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BDE99" w14:textId="77777777" w:rsidR="008C01E3" w:rsidRDefault="002E4865" w:rsidP="008C01E3">
      <w:pPr>
        <w:keepLines/>
        <w:jc w:val="center"/>
        <w:rPr>
          <w:rFonts w:cs="Arial"/>
          <w:b/>
          <w:sz w:val="72"/>
          <w:szCs w:val="20"/>
        </w:rPr>
      </w:pPr>
      <w:r>
        <w:rPr>
          <w:rFonts w:cs="Arial"/>
          <w:b/>
          <w:sz w:val="72"/>
          <w:szCs w:val="20"/>
        </w:rPr>
        <w:t xml:space="preserve">PREFERRED PROVIDER </w:t>
      </w:r>
    </w:p>
    <w:p w14:paraId="77C77150" w14:textId="77777777" w:rsidR="008C01E3" w:rsidRDefault="008C01E3" w:rsidP="008C01E3">
      <w:pPr>
        <w:keepLines/>
        <w:jc w:val="center"/>
        <w:rPr>
          <w:rFonts w:cs="Arial"/>
          <w:b/>
          <w:sz w:val="72"/>
          <w:szCs w:val="20"/>
        </w:rPr>
      </w:pPr>
    </w:p>
    <w:p w14:paraId="3953132F" w14:textId="77777777" w:rsidR="008C01E3" w:rsidRDefault="002E4865" w:rsidP="008C01E3">
      <w:pPr>
        <w:keepLines/>
        <w:jc w:val="center"/>
        <w:rPr>
          <w:rFonts w:cs="Arial"/>
          <w:b/>
          <w:sz w:val="72"/>
          <w:szCs w:val="20"/>
        </w:rPr>
      </w:pPr>
      <w:r>
        <w:rPr>
          <w:rFonts w:cs="Arial"/>
          <w:b/>
          <w:sz w:val="72"/>
          <w:szCs w:val="20"/>
        </w:rPr>
        <w:t>PLAN OF BENEFITS</w:t>
      </w:r>
    </w:p>
    <w:p w14:paraId="4313B523" w14:textId="77777777" w:rsidR="00384E17" w:rsidRPr="002A666E" w:rsidRDefault="00384E17" w:rsidP="0080528D">
      <w:pPr>
        <w:jc w:val="center"/>
        <w:rPr>
          <w:rFonts w:cs="Arial"/>
          <w:b/>
          <w:szCs w:val="20"/>
        </w:rPr>
      </w:pPr>
    </w:p>
    <w:p w14:paraId="6618C8FE" w14:textId="77777777" w:rsidR="0073387A" w:rsidRPr="00445CA3" w:rsidRDefault="002E4865" w:rsidP="0073387A">
      <w:pPr>
        <w:jc w:val="both"/>
        <w:rPr>
          <w:rFonts w:cs="Arial"/>
          <w:szCs w:val="20"/>
        </w:rPr>
      </w:pPr>
      <w:r w:rsidRPr="00445CA3">
        <w:rPr>
          <w:rFonts w:cs="Arial"/>
          <w:noProof/>
          <w:szCs w:val="20"/>
        </w:rPr>
        <w:drawing>
          <wp:inline distT="0" distB="0" distL="0" distR="0" wp14:anchorId="6C6E06F9" wp14:editId="540E6DB0">
            <wp:extent cx="2247900" cy="419100"/>
            <wp:effectExtent l="0" t="0" r="0" b="0"/>
            <wp:docPr id="69679617" name="Picture 16" descr="BlueKC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73733" name="Picture 16" descr="BlueKC_horiz.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47900" cy="419100"/>
                    </a:xfrm>
                    <a:prstGeom prst="rect">
                      <a:avLst/>
                    </a:prstGeom>
                    <a:noFill/>
                    <a:ln>
                      <a:noFill/>
                    </a:ln>
                  </pic:spPr>
                </pic:pic>
              </a:graphicData>
            </a:graphic>
          </wp:inline>
        </w:drawing>
      </w:r>
    </w:p>
    <w:p w14:paraId="5FE3AAD6" w14:textId="77777777" w:rsidR="00250966" w:rsidRPr="00324D63" w:rsidRDefault="00250966" w:rsidP="00250966">
      <w:pPr>
        <w:keepLines/>
        <w:jc w:val="both"/>
      </w:pPr>
    </w:p>
    <w:p w14:paraId="3C1DC988" w14:textId="77777777" w:rsidR="00250966" w:rsidRPr="007A7A7D" w:rsidRDefault="00250966" w:rsidP="00250966">
      <w:pPr>
        <w:keepLines/>
        <w:jc w:val="both"/>
        <w:rPr>
          <w:rFonts w:cs="Arial"/>
          <w:szCs w:val="20"/>
        </w:rPr>
      </w:pPr>
    </w:p>
    <w:p w14:paraId="5DC92E90" w14:textId="77777777" w:rsidR="006C6FE8" w:rsidRPr="007A7A7D" w:rsidRDefault="002E4865" w:rsidP="006C6FE8">
      <w:pPr>
        <w:keepLines/>
        <w:jc w:val="both"/>
        <w:rPr>
          <w:rFonts w:cs="Arial"/>
          <w:szCs w:val="20"/>
        </w:rPr>
      </w:pPr>
      <w:r w:rsidRPr="007A7A7D">
        <w:rPr>
          <w:rFonts w:cs="Arial"/>
          <w:szCs w:val="20"/>
        </w:rPr>
        <w:t>Dear Member:</w:t>
      </w:r>
    </w:p>
    <w:p w14:paraId="0A0C2115" w14:textId="77777777" w:rsidR="006C6FE8" w:rsidRPr="007A7A7D" w:rsidRDefault="006C6FE8" w:rsidP="006C6FE8">
      <w:pPr>
        <w:keepLines/>
        <w:jc w:val="both"/>
        <w:rPr>
          <w:rFonts w:cs="Arial"/>
          <w:szCs w:val="20"/>
        </w:rPr>
      </w:pPr>
    </w:p>
    <w:p w14:paraId="0E5DE325" w14:textId="77777777" w:rsidR="006C6FE8" w:rsidRDefault="004422DB" w:rsidP="006C6FE8">
      <w:pPr>
        <w:keepLines/>
        <w:jc w:val="both"/>
        <w:rPr>
          <w:rFonts w:cs="Arial"/>
          <w:szCs w:val="20"/>
        </w:rPr>
      </w:pPr>
      <w:sdt>
        <w:sdtPr>
          <w:rPr>
            <w:rFonts w:cs="Arial"/>
            <w:bCs/>
            <w:szCs w:val="20"/>
          </w:rPr>
          <w:alias w:val="bcbs_partnerplanid_name"/>
          <w:tag w:val="dcp|document||String|jobdone"/>
          <w:id w:val="726483611"/>
          <w:placeholder>
            <w:docPart w:val="9C7DAE0155F74114BAB9B05A9FDB5BB4"/>
          </w:placeholder>
          <w:text/>
        </w:sdtPr>
        <w:sdtEndPr/>
        <w:sdtContent>
          <w:r w:rsidR="00DF6609">
            <w:rPr>
              <w:rFonts w:cs="Arial"/>
              <w:bCs/>
              <w:szCs w:val="20"/>
            </w:rPr>
            <w:t>Blue Cross and Blue Shield of Kansas City</w:t>
          </w:r>
        </w:sdtContent>
      </w:sdt>
      <w:r w:rsidR="002E4865" w:rsidRPr="007A7A7D">
        <w:rPr>
          <w:rFonts w:cs="Arial"/>
          <w:bCs/>
          <w:szCs w:val="20"/>
        </w:rPr>
        <w:t xml:space="preserve"> (</w:t>
      </w:r>
      <w:sdt>
        <w:sdtPr>
          <w:rPr>
            <w:rFonts w:cs="Arial"/>
            <w:bCs/>
            <w:szCs w:val="20"/>
          </w:rPr>
          <w:alias w:val="bcbs_partnerplan"/>
          <w:tag w:val="dcp|document||Picklist|jobdone"/>
          <w:id w:val="648526698"/>
          <w:placeholder>
            <w:docPart w:val="D860E1FE752244E59CB14A0059252F56"/>
          </w:placeholder>
          <w:text/>
        </w:sdtPr>
        <w:sdtEndPr/>
        <w:sdtContent>
          <w:r w:rsidR="00DF6609">
            <w:rPr>
              <w:rFonts w:cs="Arial"/>
              <w:bCs/>
              <w:szCs w:val="20"/>
            </w:rPr>
            <w:t>BCBSKC</w:t>
          </w:r>
        </w:sdtContent>
      </w:sdt>
      <w:r w:rsidR="002E4865" w:rsidRPr="007A7A7D">
        <w:rPr>
          <w:rFonts w:cs="Arial"/>
          <w:bCs/>
          <w:szCs w:val="20"/>
        </w:rPr>
        <w:t xml:space="preserve">) </w:t>
      </w:r>
      <w:r w:rsidR="002E4865" w:rsidRPr="007A7A7D">
        <w:rPr>
          <w:rFonts w:cs="Arial"/>
          <w:szCs w:val="20"/>
        </w:rPr>
        <w:t>is pleased to provide administrati</w:t>
      </w:r>
      <w:r w:rsidR="00384E17">
        <w:rPr>
          <w:rFonts w:cs="Arial"/>
          <w:szCs w:val="20"/>
        </w:rPr>
        <w:t xml:space="preserve">ve services for your </w:t>
      </w:r>
      <w:r w:rsidR="002E4865" w:rsidRPr="007A7A7D">
        <w:rPr>
          <w:rFonts w:cs="Arial"/>
          <w:szCs w:val="20"/>
        </w:rPr>
        <w:t xml:space="preserve">Group Health Plan as outlined in this Preferred Provider Plan of Benefits. </w:t>
      </w:r>
      <w:r w:rsidR="002E4865" w:rsidRPr="007A7A7D">
        <w:rPr>
          <w:rFonts w:cs="Arial"/>
          <w:b/>
          <w:bCs/>
          <w:szCs w:val="20"/>
        </w:rPr>
        <w:t xml:space="preserve">  </w:t>
      </w:r>
      <w:sdt>
        <w:sdtPr>
          <w:rPr>
            <w:rFonts w:cs="Arial"/>
            <w:bCs/>
            <w:szCs w:val="20"/>
          </w:rPr>
          <w:alias w:val="bcbs_partnerplan"/>
          <w:tag w:val="dcp|document||Picklist|jobdone"/>
          <w:id w:val="1697271583"/>
          <w:placeholder>
            <w:docPart w:val="444A969E454F445589ED351DFA87137A"/>
          </w:placeholder>
          <w:text/>
        </w:sdtPr>
        <w:sdtEndPr/>
        <w:sdtContent>
          <w:r w:rsidR="00DF6609">
            <w:rPr>
              <w:rFonts w:cs="Arial"/>
              <w:bCs/>
              <w:szCs w:val="20"/>
            </w:rPr>
            <w:t>BCBSKC</w:t>
          </w:r>
        </w:sdtContent>
      </w:sdt>
      <w:r w:rsidR="002E4865" w:rsidRPr="007A7A7D">
        <w:rPr>
          <w:rFonts w:cs="Arial"/>
          <w:b/>
          <w:bCs/>
          <w:szCs w:val="20"/>
        </w:rPr>
        <w:t xml:space="preserve"> </w:t>
      </w:r>
      <w:r w:rsidR="002E4865" w:rsidRPr="007A7A7D">
        <w:rPr>
          <w:rFonts w:cs="Arial"/>
          <w:szCs w:val="20"/>
        </w:rPr>
        <w:t>provides you and your covered family members with cost-effective health</w:t>
      </w:r>
      <w:r w:rsidR="00D90E24">
        <w:rPr>
          <w:rFonts w:cs="Arial"/>
          <w:szCs w:val="20"/>
        </w:rPr>
        <w:t xml:space="preserve"> </w:t>
      </w:r>
      <w:r w:rsidR="002E4865" w:rsidRPr="007A7A7D">
        <w:rPr>
          <w:rFonts w:cs="Arial"/>
          <w:szCs w:val="20"/>
        </w:rPr>
        <w:t>care coverage administration both locally and on a nationwide basis.</w:t>
      </w:r>
    </w:p>
    <w:p w14:paraId="42DFC4FA" w14:textId="77777777" w:rsidR="00C25010" w:rsidRPr="007A7A7D" w:rsidRDefault="00C25010" w:rsidP="006C6FE8">
      <w:pPr>
        <w:keepLines/>
        <w:jc w:val="both"/>
        <w:rPr>
          <w:rFonts w:cs="Arial"/>
          <w:szCs w:val="20"/>
        </w:rPr>
      </w:pPr>
    </w:p>
    <w:p w14:paraId="1D94900D" w14:textId="77777777" w:rsidR="006C6FE8" w:rsidRDefault="002E4865" w:rsidP="006C6FE8">
      <w:pPr>
        <w:keepLines/>
        <w:autoSpaceDE w:val="0"/>
        <w:autoSpaceDN w:val="0"/>
        <w:adjustRightInd w:val="0"/>
        <w:jc w:val="both"/>
        <w:rPr>
          <w:rFonts w:cs="Arial"/>
          <w:szCs w:val="20"/>
        </w:rPr>
      </w:pPr>
      <w:r w:rsidRPr="007A7A7D">
        <w:rPr>
          <w:rFonts w:cs="Arial"/>
          <w:szCs w:val="20"/>
        </w:rPr>
        <w:t>Please refer to the Benefits outlined in this Plan of Benefits for all your health</w:t>
      </w:r>
      <w:r w:rsidR="00D90E24">
        <w:rPr>
          <w:rFonts w:cs="Arial"/>
          <w:szCs w:val="20"/>
        </w:rPr>
        <w:t xml:space="preserve"> </w:t>
      </w:r>
      <w:r w:rsidRPr="007A7A7D">
        <w:rPr>
          <w:rFonts w:cs="Arial"/>
          <w:szCs w:val="20"/>
        </w:rPr>
        <w:t>care coverage.</w:t>
      </w:r>
    </w:p>
    <w:p w14:paraId="67670568" w14:textId="77777777" w:rsidR="00C25010" w:rsidRPr="007A7A7D" w:rsidRDefault="00C25010" w:rsidP="006C6FE8">
      <w:pPr>
        <w:keepLines/>
        <w:autoSpaceDE w:val="0"/>
        <w:autoSpaceDN w:val="0"/>
        <w:adjustRightInd w:val="0"/>
        <w:jc w:val="both"/>
        <w:rPr>
          <w:rFonts w:cs="Arial"/>
          <w:szCs w:val="20"/>
        </w:rPr>
      </w:pPr>
    </w:p>
    <w:p w14:paraId="764759F1" w14:textId="77777777" w:rsidR="002508E3" w:rsidRPr="00F97736" w:rsidRDefault="002E4865" w:rsidP="002508E3">
      <w:pPr>
        <w:keepLines/>
        <w:autoSpaceDE w:val="0"/>
        <w:autoSpaceDN w:val="0"/>
        <w:adjustRightInd w:val="0"/>
        <w:jc w:val="both"/>
        <w:rPr>
          <w:rFonts w:eastAsia="Times New Roman" w:cs="Times New Roman"/>
          <w:szCs w:val="24"/>
        </w:rPr>
      </w:pPr>
      <w:r w:rsidRPr="00F97736">
        <w:rPr>
          <w:rFonts w:eastAsia="Times New Roman" w:cs="Times New Roman"/>
          <w:szCs w:val="24"/>
        </w:rPr>
        <w:t>See your Member ID Card for specific phone numbers, including but not limited to:</w:t>
      </w:r>
    </w:p>
    <w:p w14:paraId="2A5279B9" w14:textId="77777777" w:rsidR="002508E3" w:rsidRPr="00F97736" w:rsidRDefault="002E4865" w:rsidP="002508E3">
      <w:pPr>
        <w:keepLines/>
        <w:numPr>
          <w:ilvl w:val="0"/>
          <w:numId w:val="1"/>
        </w:numPr>
        <w:autoSpaceDE w:val="0"/>
        <w:autoSpaceDN w:val="0"/>
        <w:adjustRightInd w:val="0"/>
        <w:jc w:val="both"/>
        <w:rPr>
          <w:rFonts w:eastAsia="Times New Roman" w:cs="Times New Roman"/>
          <w:szCs w:val="24"/>
        </w:rPr>
      </w:pPr>
      <w:r w:rsidRPr="00F97736">
        <w:rPr>
          <w:rFonts w:eastAsia="Times New Roman" w:cs="Times New Roman"/>
          <w:szCs w:val="24"/>
        </w:rPr>
        <w:t>Customer Service</w:t>
      </w:r>
    </w:p>
    <w:p w14:paraId="39147BC2" w14:textId="77777777" w:rsidR="002508E3" w:rsidRDefault="002E4865" w:rsidP="002508E3">
      <w:pPr>
        <w:keepLines/>
        <w:numPr>
          <w:ilvl w:val="0"/>
          <w:numId w:val="1"/>
        </w:numPr>
        <w:autoSpaceDE w:val="0"/>
        <w:autoSpaceDN w:val="0"/>
        <w:adjustRightInd w:val="0"/>
        <w:jc w:val="both"/>
        <w:rPr>
          <w:rFonts w:eastAsia="Times New Roman" w:cs="Times New Roman"/>
          <w:szCs w:val="24"/>
        </w:rPr>
      </w:pPr>
      <w:r w:rsidRPr="00F97736">
        <w:rPr>
          <w:rFonts w:eastAsia="Times New Roman" w:cs="Times New Roman"/>
          <w:szCs w:val="24"/>
        </w:rPr>
        <w:t>Preauthorization</w:t>
      </w:r>
    </w:p>
    <w:p w14:paraId="61DC9B3D" w14:textId="77777777" w:rsidR="004043DA" w:rsidRPr="002508E3" w:rsidRDefault="002E4865" w:rsidP="002508E3">
      <w:pPr>
        <w:keepLines/>
        <w:numPr>
          <w:ilvl w:val="0"/>
          <w:numId w:val="1"/>
        </w:numPr>
        <w:autoSpaceDE w:val="0"/>
        <w:autoSpaceDN w:val="0"/>
        <w:adjustRightInd w:val="0"/>
        <w:jc w:val="both"/>
        <w:rPr>
          <w:rFonts w:eastAsia="Times New Roman" w:cs="Times New Roman"/>
          <w:szCs w:val="24"/>
        </w:rPr>
      </w:pPr>
      <w:r w:rsidRPr="00F97736">
        <w:rPr>
          <w:rFonts w:eastAsia="Times New Roman" w:cs="Times New Roman"/>
          <w:szCs w:val="24"/>
        </w:rPr>
        <w:t>Mental Health and Substance Use Disorder</w:t>
      </w:r>
      <w:r w:rsidRPr="002508E3">
        <w:rPr>
          <w:rFonts w:cs="Arial"/>
          <w:szCs w:val="20"/>
        </w:rPr>
        <w:t xml:space="preserve"> </w:t>
      </w:r>
    </w:p>
    <w:p w14:paraId="673C643A" w14:textId="77777777" w:rsidR="00F97736" w:rsidRPr="007A7A7D" w:rsidRDefault="00F97736" w:rsidP="00756350">
      <w:pPr>
        <w:keepLines/>
        <w:autoSpaceDE w:val="0"/>
        <w:autoSpaceDN w:val="0"/>
        <w:adjustRightInd w:val="0"/>
        <w:jc w:val="both"/>
        <w:rPr>
          <w:rFonts w:cs="Arial"/>
          <w:b/>
          <w:bCs/>
          <w:szCs w:val="20"/>
        </w:rPr>
      </w:pPr>
    </w:p>
    <w:p w14:paraId="12DDE295" w14:textId="77777777" w:rsidR="00756350" w:rsidRDefault="002E4865" w:rsidP="00756350">
      <w:pPr>
        <w:keepLines/>
        <w:jc w:val="both"/>
        <w:rPr>
          <w:rFonts w:cs="Arial"/>
          <w:b/>
          <w:szCs w:val="20"/>
        </w:rPr>
      </w:pPr>
      <w:r w:rsidRPr="007A7A7D">
        <w:rPr>
          <w:rFonts w:cs="Arial"/>
          <w:b/>
          <w:szCs w:val="20"/>
          <w:u w:val="single"/>
        </w:rPr>
        <w:t>TTY users please call:</w:t>
      </w:r>
      <w:r w:rsidRPr="007A7A7D">
        <w:rPr>
          <w:rFonts w:cs="Arial"/>
          <w:b/>
          <w:szCs w:val="20"/>
        </w:rPr>
        <w:t xml:space="preserve"> </w:t>
      </w:r>
    </w:p>
    <w:p w14:paraId="654A3BFA" w14:textId="77777777" w:rsidR="00C25010" w:rsidRPr="007A7A7D" w:rsidRDefault="00C25010" w:rsidP="00756350">
      <w:pPr>
        <w:keepLines/>
        <w:jc w:val="both"/>
        <w:rPr>
          <w:rFonts w:cs="Arial"/>
          <w:b/>
          <w:szCs w:val="20"/>
        </w:rPr>
      </w:pPr>
    </w:p>
    <w:p w14:paraId="6BEBDB75" w14:textId="77777777" w:rsidR="00756350" w:rsidRPr="00B85CD8" w:rsidRDefault="002E4865" w:rsidP="00056CCF">
      <w:pPr>
        <w:keepLines/>
        <w:numPr>
          <w:ilvl w:val="0"/>
          <w:numId w:val="1"/>
        </w:numPr>
        <w:autoSpaceDE w:val="0"/>
        <w:autoSpaceDN w:val="0"/>
        <w:adjustRightInd w:val="0"/>
        <w:jc w:val="both"/>
        <w:rPr>
          <w:rFonts w:cs="Arial"/>
          <w:b/>
          <w:bCs/>
          <w:szCs w:val="20"/>
        </w:rPr>
      </w:pPr>
      <w:r w:rsidRPr="00B85CD8">
        <w:rPr>
          <w:rFonts w:cs="Arial"/>
          <w:szCs w:val="20"/>
        </w:rPr>
        <w:t>800-735-8583</w:t>
      </w:r>
    </w:p>
    <w:p w14:paraId="524EF816" w14:textId="77777777" w:rsidR="00B85CD8" w:rsidRDefault="00B85CD8" w:rsidP="00756350">
      <w:pPr>
        <w:keepLines/>
        <w:tabs>
          <w:tab w:val="left" w:pos="4200"/>
        </w:tabs>
        <w:autoSpaceDE w:val="0"/>
        <w:autoSpaceDN w:val="0"/>
        <w:adjustRightInd w:val="0"/>
        <w:jc w:val="both"/>
        <w:rPr>
          <w:rFonts w:cs="Arial"/>
          <w:szCs w:val="20"/>
        </w:rPr>
      </w:pPr>
    </w:p>
    <w:p w14:paraId="3A904314" w14:textId="77777777" w:rsidR="002C10F8" w:rsidRDefault="002E4865" w:rsidP="00756350">
      <w:pPr>
        <w:keepLines/>
        <w:tabs>
          <w:tab w:val="left" w:pos="4200"/>
        </w:tabs>
        <w:autoSpaceDE w:val="0"/>
        <w:autoSpaceDN w:val="0"/>
        <w:adjustRightInd w:val="0"/>
        <w:jc w:val="both"/>
        <w:rPr>
          <w:rFonts w:cs="Arial"/>
          <w:szCs w:val="20"/>
        </w:rPr>
      </w:pPr>
      <w:r w:rsidRPr="007A7A7D">
        <w:rPr>
          <w:rFonts w:cs="Arial"/>
          <w:szCs w:val="20"/>
        </w:rPr>
        <w:t>The Blue Cross and Blue Shield networks offer the best geographic access to Providers an</w:t>
      </w:r>
      <w:r w:rsidR="00D04B8B">
        <w:rPr>
          <w:rFonts w:cs="Arial"/>
          <w:szCs w:val="20"/>
        </w:rPr>
        <w:t>d Hospitals of any Preferred Provider Organization (PPO)</w:t>
      </w:r>
      <w:r w:rsidRPr="007A7A7D">
        <w:rPr>
          <w:rFonts w:cs="Arial"/>
          <w:szCs w:val="20"/>
        </w:rPr>
        <w:t xml:space="preserve"> in the nation.  This national coverage is available through the </w:t>
      </w:r>
      <w:r w:rsidR="00B07819" w:rsidRPr="00B07819">
        <w:rPr>
          <w:rFonts w:eastAsia="Calibri" w:cs="Arial"/>
          <w:szCs w:val="20"/>
        </w:rPr>
        <w:t>Blue</w:t>
      </w:r>
      <w:r w:rsidR="00B07819" w:rsidRPr="00B07819">
        <w:rPr>
          <w:rFonts w:eastAsia="Calibri" w:cs="Arial"/>
          <w:spacing w:val="2"/>
          <w:szCs w:val="20"/>
        </w:rPr>
        <w:t>C</w:t>
      </w:r>
      <w:r w:rsidR="00B07819" w:rsidRPr="00B07819">
        <w:rPr>
          <w:rFonts w:eastAsia="Calibri" w:cs="Arial"/>
          <w:szCs w:val="20"/>
        </w:rPr>
        <w:t>a</w:t>
      </w:r>
      <w:r w:rsidR="00B07819" w:rsidRPr="00B07819">
        <w:rPr>
          <w:rFonts w:eastAsia="Calibri" w:cs="Arial"/>
          <w:spacing w:val="-1"/>
          <w:szCs w:val="20"/>
        </w:rPr>
        <w:t>r</w:t>
      </w:r>
      <w:r w:rsidR="00B07819" w:rsidRPr="00B07819">
        <w:rPr>
          <w:rFonts w:eastAsia="Calibri" w:cs="Arial"/>
          <w:spacing w:val="2"/>
          <w:szCs w:val="20"/>
        </w:rPr>
        <w:t>d</w:t>
      </w:r>
      <w:r w:rsidR="00B07819" w:rsidRPr="00B07819">
        <w:rPr>
          <w:rFonts w:eastAsia="Times New Roman" w:cs="Arial"/>
          <w:szCs w:val="24"/>
          <w:vertAlign w:val="superscript"/>
        </w:rPr>
        <w:t>®</w:t>
      </w:r>
      <w:r w:rsidR="00B07819">
        <w:rPr>
          <w:rFonts w:eastAsia="Times New Roman" w:cs="Arial"/>
          <w:szCs w:val="24"/>
          <w:vertAlign w:val="superscript"/>
        </w:rPr>
        <w:t xml:space="preserve"> </w:t>
      </w:r>
      <w:r w:rsidRPr="007A7A7D">
        <w:rPr>
          <w:rFonts w:cs="Arial"/>
          <w:szCs w:val="20"/>
        </w:rPr>
        <w:t>Program in which</w:t>
      </w:r>
      <w:r w:rsidR="00D90E24">
        <w:rPr>
          <w:rFonts w:cs="Arial"/>
          <w:szCs w:val="20"/>
        </w:rPr>
        <w:t xml:space="preserve"> all Blue Cross </w:t>
      </w:r>
      <w:r w:rsidRPr="007A7A7D">
        <w:rPr>
          <w:rFonts w:cs="Arial"/>
          <w:szCs w:val="20"/>
        </w:rPr>
        <w:t xml:space="preserve">Plans participate.  For more Provider information visit our website at </w:t>
      </w:r>
      <w:sdt>
        <w:sdtPr>
          <w:rPr>
            <w:rFonts w:cs="Arial"/>
            <w:szCs w:val="20"/>
          </w:rPr>
          <w:alias w:val="bcbs_courl"/>
          <w:tag w:val="dcp|document||String|jobdone"/>
          <w:id w:val="1685875295"/>
          <w:placeholder>
            <w:docPart w:val="1D45EA6BF8454C5BA05437BFC5E27AD1"/>
          </w:placeholder>
          <w:text/>
        </w:sdtPr>
        <w:sdtEndPr/>
        <w:sdtContent>
          <w:r>
            <w:rPr>
              <w:rFonts w:cs="Arial"/>
              <w:szCs w:val="20"/>
            </w:rPr>
            <w:t>www.MyHealthToolkitKC.com</w:t>
          </w:r>
        </w:sdtContent>
      </w:sdt>
      <w:r w:rsidRPr="007A7A7D">
        <w:rPr>
          <w:rFonts w:cs="Arial"/>
          <w:szCs w:val="20"/>
        </w:rPr>
        <w:t>.</w:t>
      </w:r>
    </w:p>
    <w:p w14:paraId="4B6A1CFF" w14:textId="77777777" w:rsidR="003E51ED" w:rsidRPr="007A7A7D" w:rsidRDefault="003E51ED" w:rsidP="00756350">
      <w:pPr>
        <w:keepLines/>
        <w:tabs>
          <w:tab w:val="left" w:pos="4200"/>
        </w:tabs>
        <w:autoSpaceDE w:val="0"/>
        <w:autoSpaceDN w:val="0"/>
        <w:adjustRightInd w:val="0"/>
        <w:jc w:val="both"/>
        <w:rPr>
          <w:rFonts w:cs="Arial"/>
          <w:szCs w:val="20"/>
        </w:rPr>
      </w:pPr>
    </w:p>
    <w:p w14:paraId="40E74E75" w14:textId="77777777" w:rsidR="006C6FE8" w:rsidRDefault="002E4865" w:rsidP="006C6FE8">
      <w:pPr>
        <w:keepLines/>
        <w:jc w:val="both"/>
        <w:rPr>
          <w:rFonts w:cs="Arial"/>
          <w:szCs w:val="20"/>
        </w:rPr>
      </w:pPr>
      <w:r w:rsidRPr="007A7A7D">
        <w:rPr>
          <w:rFonts w:cs="Arial"/>
          <w:szCs w:val="20"/>
        </w:rPr>
        <w:t>We welcome you to our family of health</w:t>
      </w:r>
      <w:r w:rsidR="00D90E24">
        <w:rPr>
          <w:rFonts w:cs="Arial"/>
          <w:szCs w:val="20"/>
        </w:rPr>
        <w:t xml:space="preserve"> </w:t>
      </w:r>
      <w:r w:rsidRPr="007A7A7D">
        <w:rPr>
          <w:rFonts w:cs="Arial"/>
          <w:szCs w:val="20"/>
        </w:rPr>
        <w:t xml:space="preserve">care coverage through </w:t>
      </w:r>
      <w:sdt>
        <w:sdtPr>
          <w:rPr>
            <w:rFonts w:cs="Arial"/>
            <w:bCs/>
            <w:szCs w:val="20"/>
          </w:rPr>
          <w:alias w:val="bcbs_partnerplan"/>
          <w:tag w:val="dcp|document||Picklist|jobdone"/>
          <w:id w:val="1080891829"/>
          <w:placeholder>
            <w:docPart w:val="E3756FAA84DA42A1AF7C35703F8D8AEC"/>
          </w:placeholder>
          <w:text/>
        </w:sdtPr>
        <w:sdtEndPr/>
        <w:sdtContent>
          <w:r w:rsidR="00DF6609">
            <w:rPr>
              <w:rFonts w:cs="Arial"/>
              <w:bCs/>
              <w:szCs w:val="20"/>
            </w:rPr>
            <w:t>BCBSKC</w:t>
          </w:r>
        </w:sdtContent>
      </w:sdt>
      <w:r w:rsidRPr="007A7A7D">
        <w:rPr>
          <w:rFonts w:cs="Arial"/>
          <w:b/>
          <w:bCs/>
          <w:szCs w:val="20"/>
        </w:rPr>
        <w:t xml:space="preserve"> </w:t>
      </w:r>
      <w:r w:rsidRPr="007A7A7D">
        <w:rPr>
          <w:rFonts w:cs="Arial"/>
          <w:szCs w:val="20"/>
        </w:rPr>
        <w:t>and look forward to meeting your health</w:t>
      </w:r>
      <w:r w:rsidR="00D90E24">
        <w:rPr>
          <w:rFonts w:cs="Arial"/>
          <w:szCs w:val="20"/>
        </w:rPr>
        <w:t xml:space="preserve"> </w:t>
      </w:r>
      <w:r w:rsidRPr="007A7A7D">
        <w:rPr>
          <w:rFonts w:cs="Arial"/>
          <w:szCs w:val="20"/>
        </w:rPr>
        <w:t>care administration needs.</w:t>
      </w:r>
    </w:p>
    <w:p w14:paraId="04B9C6F5" w14:textId="77777777" w:rsidR="006C6FE8" w:rsidRDefault="006C6FE8" w:rsidP="006C6FE8">
      <w:pPr>
        <w:jc w:val="both"/>
        <w:rPr>
          <w:rFonts w:cs="Arial"/>
          <w:szCs w:val="20"/>
        </w:rPr>
      </w:pPr>
    </w:p>
    <w:p w14:paraId="6612606C" w14:textId="77777777" w:rsidR="00C25010" w:rsidRDefault="00C25010" w:rsidP="006C6FE8">
      <w:pPr>
        <w:jc w:val="both"/>
      </w:pPr>
    </w:p>
    <w:p w14:paraId="6A09EAA5" w14:textId="77777777" w:rsidR="00BC035C" w:rsidRDefault="00BC035C" w:rsidP="006C6FE8">
      <w:pPr>
        <w:jc w:val="both"/>
      </w:pPr>
    </w:p>
    <w:p w14:paraId="197BACDC" w14:textId="77777777" w:rsidR="00BC035C" w:rsidRDefault="00BC035C" w:rsidP="006C6FE8">
      <w:pPr>
        <w:jc w:val="both"/>
      </w:pPr>
    </w:p>
    <w:p w14:paraId="38A3437F" w14:textId="77777777" w:rsidR="00BC035C" w:rsidRDefault="00BC035C" w:rsidP="006C6FE8">
      <w:pPr>
        <w:jc w:val="both"/>
      </w:pPr>
    </w:p>
    <w:p w14:paraId="6A61353A" w14:textId="77777777" w:rsidR="00BC035C" w:rsidRDefault="00BC035C" w:rsidP="006C6FE8">
      <w:pPr>
        <w:jc w:val="both"/>
      </w:pPr>
    </w:p>
    <w:p w14:paraId="2E43E6F6" w14:textId="77777777" w:rsidR="00BC035C" w:rsidRDefault="00BC035C" w:rsidP="006C6FE8">
      <w:pPr>
        <w:jc w:val="both"/>
      </w:pPr>
    </w:p>
    <w:p w14:paraId="7E002CA0" w14:textId="77777777" w:rsidR="00BC035C" w:rsidRDefault="00BC035C" w:rsidP="006C6FE8">
      <w:pPr>
        <w:jc w:val="both"/>
      </w:pPr>
    </w:p>
    <w:p w14:paraId="67BCFE58" w14:textId="77777777" w:rsidR="00BC035C" w:rsidRDefault="00BC035C" w:rsidP="006C6FE8">
      <w:pPr>
        <w:jc w:val="both"/>
      </w:pPr>
    </w:p>
    <w:p w14:paraId="58765880" w14:textId="77777777" w:rsidR="00BC035C" w:rsidRDefault="00BC035C" w:rsidP="006C6FE8">
      <w:pPr>
        <w:jc w:val="both"/>
      </w:pPr>
    </w:p>
    <w:p w14:paraId="4F2DFADE" w14:textId="77777777" w:rsidR="00BC035C" w:rsidRDefault="00BC035C" w:rsidP="006C6FE8">
      <w:pPr>
        <w:jc w:val="both"/>
      </w:pPr>
    </w:p>
    <w:p w14:paraId="31FE04B8" w14:textId="77777777" w:rsidR="00BC035C" w:rsidRDefault="00BC035C" w:rsidP="006C6FE8">
      <w:pPr>
        <w:jc w:val="both"/>
      </w:pPr>
    </w:p>
    <w:p w14:paraId="7907DA29" w14:textId="77777777" w:rsidR="00BC035C" w:rsidRPr="00743E96" w:rsidRDefault="00BC035C" w:rsidP="00BA5583"/>
    <w:p w14:paraId="3D49567F" w14:textId="77777777" w:rsidR="006C6FE8" w:rsidRPr="00176187" w:rsidRDefault="002E4865" w:rsidP="00BA5583">
      <w:pPr>
        <w:rPr>
          <w:sz w:val="18"/>
          <w:szCs w:val="18"/>
        </w:rPr>
      </w:pPr>
      <w:r w:rsidRPr="00644D2B">
        <w:rPr>
          <w:sz w:val="18"/>
          <w:szCs w:val="18"/>
        </w:rPr>
        <w:t xml:space="preserve">Blue Cross and Blue Shield of Kansas City is an </w:t>
      </w:r>
      <w:r w:rsidR="00384E17">
        <w:rPr>
          <w:sz w:val="18"/>
          <w:szCs w:val="18"/>
        </w:rPr>
        <w:t>i</w:t>
      </w:r>
      <w:r w:rsidRPr="00644D2B">
        <w:rPr>
          <w:sz w:val="18"/>
          <w:szCs w:val="18"/>
        </w:rPr>
        <w:t xml:space="preserve">ndependent </w:t>
      </w:r>
      <w:r w:rsidR="00384E17">
        <w:rPr>
          <w:sz w:val="18"/>
          <w:szCs w:val="18"/>
        </w:rPr>
        <w:t>l</w:t>
      </w:r>
      <w:r w:rsidRPr="00644D2B">
        <w:rPr>
          <w:sz w:val="18"/>
          <w:szCs w:val="18"/>
        </w:rPr>
        <w:t>icensee of the Blue Cros</w:t>
      </w:r>
      <w:r w:rsidR="00D90E24">
        <w:rPr>
          <w:sz w:val="18"/>
          <w:szCs w:val="18"/>
        </w:rPr>
        <w:t xml:space="preserve">s </w:t>
      </w:r>
      <w:r w:rsidR="00947CD4">
        <w:rPr>
          <w:sz w:val="18"/>
          <w:szCs w:val="18"/>
        </w:rPr>
        <w:t xml:space="preserve">and </w:t>
      </w:r>
      <w:r w:rsidR="005A6CCD">
        <w:rPr>
          <w:sz w:val="18"/>
          <w:szCs w:val="18"/>
        </w:rPr>
        <w:t>Blue Shield Association.</w:t>
      </w:r>
      <w:r>
        <w:rPr>
          <w:sz w:val="18"/>
          <w:szCs w:val="18"/>
        </w:rPr>
        <w:br w:type="page"/>
      </w:r>
    </w:p>
    <w:p w14:paraId="41882CDD" w14:textId="77777777" w:rsidR="006C6FE8" w:rsidRDefault="002E4865" w:rsidP="006C6FE8">
      <w:pPr>
        <w:keepLines/>
        <w:jc w:val="center"/>
        <w:rPr>
          <w:rFonts w:cs="Arial"/>
          <w:b/>
          <w:szCs w:val="20"/>
        </w:rPr>
      </w:pPr>
      <w:r w:rsidRPr="007A7A7D">
        <w:rPr>
          <w:rFonts w:cs="Arial"/>
          <w:b/>
          <w:szCs w:val="20"/>
        </w:rPr>
        <w:lastRenderedPageBreak/>
        <w:t>IMPORTANT INFORMATION ABOUT YOUR HEALTH COVERAGE</w:t>
      </w:r>
    </w:p>
    <w:p w14:paraId="202DF540" w14:textId="77777777" w:rsidR="007B63A4" w:rsidRDefault="007B63A4" w:rsidP="006C6FE8">
      <w:pPr>
        <w:keepLines/>
        <w:jc w:val="both"/>
        <w:rPr>
          <w:rFonts w:cs="Arial"/>
          <w:bCs/>
          <w:szCs w:val="20"/>
        </w:rPr>
      </w:pPr>
    </w:p>
    <w:p w14:paraId="1E265F5C" w14:textId="77777777" w:rsidR="007B63A4" w:rsidRDefault="002E4865" w:rsidP="006C6FE8">
      <w:pPr>
        <w:keepLines/>
        <w:jc w:val="both"/>
        <w:rPr>
          <w:rFonts w:cs="Arial"/>
          <w:szCs w:val="20"/>
        </w:rPr>
      </w:pPr>
      <w:r w:rsidRPr="007A7A7D">
        <w:rPr>
          <w:rFonts w:cs="Arial"/>
          <w:szCs w:val="20"/>
        </w:rPr>
        <w:t>U</w:t>
      </w:r>
      <w:r w:rsidR="00D90E24">
        <w:rPr>
          <w:rFonts w:cs="Arial"/>
          <w:szCs w:val="20"/>
        </w:rPr>
        <w:t>nder this Plan of Benefits</w:t>
      </w:r>
      <w:r w:rsidRPr="007A7A7D">
        <w:rPr>
          <w:rFonts w:cs="Arial"/>
          <w:szCs w:val="20"/>
        </w:rPr>
        <w:t>, the Benefits you receive will depend on whether the Provider of medical services is a Participating or Non-Participating Provider. You will receive the maximum Benefits that can be paid if you use Participating Providers and you get Preauthorization, when required, before getting medical care. The amount you have to pay will increase when you do not use Participating Providers and if you do not get Preauthorization.</w:t>
      </w:r>
    </w:p>
    <w:p w14:paraId="41250E5C" w14:textId="77777777" w:rsidR="004A606E" w:rsidRDefault="004A606E" w:rsidP="006C6FE8">
      <w:pPr>
        <w:keepLines/>
        <w:jc w:val="both"/>
        <w:rPr>
          <w:rFonts w:cs="Arial"/>
          <w:szCs w:val="20"/>
        </w:rPr>
      </w:pPr>
    </w:p>
    <w:p w14:paraId="45A4B344" w14:textId="77777777" w:rsidR="004A606E" w:rsidRDefault="002E4865" w:rsidP="004A606E">
      <w:pPr>
        <w:autoSpaceDE w:val="0"/>
        <w:autoSpaceDN w:val="0"/>
        <w:adjustRightInd w:val="0"/>
        <w:jc w:val="both"/>
        <w:rPr>
          <w:rFonts w:cs="Arial"/>
          <w:szCs w:val="20"/>
        </w:rPr>
      </w:pPr>
      <w:r w:rsidRPr="007A7A7D">
        <w:rPr>
          <w:rFonts w:cs="Arial"/>
          <w:szCs w:val="20"/>
        </w:rPr>
        <w:t xml:space="preserve">Members of the </w:t>
      </w:r>
      <w:r w:rsidR="0054765F">
        <w:rPr>
          <w:rFonts w:cs="Arial"/>
          <w:szCs w:val="20"/>
        </w:rPr>
        <w:t>Blue Cross and Blue Shield Association (BCBSA)</w:t>
      </w:r>
      <w:r w:rsidRPr="007A7A7D">
        <w:rPr>
          <w:rFonts w:cs="Arial"/>
          <w:szCs w:val="20"/>
        </w:rPr>
        <w:t xml:space="preserve"> attempt to contract with Providers that practice at participating Hospitals. For various reasons, some Providers may elect not to contract as Participating Providers. If you use a Non-Participating Provider, you have no protection from balance billing from the Provider.</w:t>
      </w:r>
    </w:p>
    <w:p w14:paraId="5A7E1B5B" w14:textId="77777777" w:rsidR="006C6FE8" w:rsidRPr="007A7A7D" w:rsidRDefault="006C6FE8" w:rsidP="00395383">
      <w:pPr>
        <w:keepLines/>
        <w:jc w:val="both"/>
        <w:rPr>
          <w:rFonts w:cs="Arial"/>
          <w:bCs/>
          <w:szCs w:val="20"/>
        </w:rPr>
      </w:pPr>
    </w:p>
    <w:p w14:paraId="32EC623A" w14:textId="77777777" w:rsidR="006C6FE8" w:rsidRDefault="002E4865" w:rsidP="006C6FE8">
      <w:pPr>
        <w:jc w:val="both"/>
        <w:rPr>
          <w:rFonts w:cs="Arial"/>
          <w:szCs w:val="20"/>
        </w:rPr>
      </w:pPr>
      <w:r w:rsidRPr="00CD7A12">
        <w:rPr>
          <w:rFonts w:cs="Arial"/>
          <w:szCs w:val="20"/>
        </w:rPr>
        <w:t xml:space="preserve">Non-Participating Provider services will be paid as Participating Provider services when the nearest Participating Provider is more than </w:t>
      </w:r>
      <w:r w:rsidR="00CD7A12" w:rsidRPr="00CD7A12">
        <w:rPr>
          <w:rFonts w:cs="Arial"/>
          <w:szCs w:val="20"/>
        </w:rPr>
        <w:t xml:space="preserve">thirty (30) </w:t>
      </w:r>
      <w:r w:rsidRPr="00CD7A12">
        <w:rPr>
          <w:rFonts w:cs="Arial"/>
          <w:szCs w:val="20"/>
        </w:rPr>
        <w:t>miles from Member’s home.  Member claims will be processed as Non-Participating claims. Members should contact customer service for claims payment and adjustments related to this Benefit by using the contact information on your Member ID Card.</w:t>
      </w:r>
    </w:p>
    <w:p w14:paraId="318121B0" w14:textId="77777777" w:rsidR="00C25010" w:rsidRPr="007A7A7D" w:rsidRDefault="00C25010" w:rsidP="006C6FE8">
      <w:pPr>
        <w:jc w:val="both"/>
        <w:rPr>
          <w:rFonts w:cs="Arial"/>
          <w:szCs w:val="20"/>
        </w:rPr>
      </w:pPr>
    </w:p>
    <w:p w14:paraId="41F635E1" w14:textId="77777777" w:rsidR="003E3251" w:rsidRDefault="004422DB" w:rsidP="00883E06">
      <w:pPr>
        <w:jc w:val="both"/>
        <w:rPr>
          <w:rFonts w:cs="Arial"/>
          <w:bCs/>
          <w:szCs w:val="20"/>
        </w:rPr>
      </w:pPr>
      <w:sdt>
        <w:sdtPr>
          <w:rPr>
            <w:rFonts w:cs="Arial"/>
            <w:bCs/>
            <w:szCs w:val="20"/>
          </w:rPr>
          <w:alias w:val="bcbs_partnerplan"/>
          <w:tag w:val="dcp|document||Picklist|jobdone"/>
          <w:id w:val="2006712556"/>
          <w:placeholder>
            <w:docPart w:val="60C793FA46CA4509BB107F9F127CD984"/>
          </w:placeholder>
          <w:text/>
        </w:sdtPr>
        <w:sdtEndPr/>
        <w:sdtContent>
          <w:r w:rsidR="002E4865">
            <w:rPr>
              <w:rFonts w:cs="Arial"/>
              <w:bCs/>
              <w:szCs w:val="20"/>
            </w:rPr>
            <w:t>BCBSKC</w:t>
          </w:r>
        </w:sdtContent>
      </w:sdt>
      <w:r w:rsidR="002E4865" w:rsidRPr="007A7A7D">
        <w:rPr>
          <w:rFonts w:cs="Arial"/>
          <w:szCs w:val="20"/>
        </w:rPr>
        <w:t xml:space="preserve"> (hereafter refe</w:t>
      </w:r>
      <w:r w:rsidR="00D90E24">
        <w:rPr>
          <w:rFonts w:cs="Arial"/>
          <w:szCs w:val="20"/>
        </w:rPr>
        <w:t>rred to as Corporation) is the claims a</w:t>
      </w:r>
      <w:r w:rsidR="002E4865" w:rsidRPr="007A7A7D">
        <w:rPr>
          <w:rFonts w:cs="Arial"/>
          <w:szCs w:val="20"/>
        </w:rPr>
        <w:t>dministrator for this</w:t>
      </w:r>
      <w:r w:rsidR="006376FA">
        <w:rPr>
          <w:rFonts w:cs="Arial"/>
          <w:szCs w:val="20"/>
        </w:rPr>
        <w:t xml:space="preserve"> Preferred Provider</w:t>
      </w:r>
      <w:r w:rsidR="002E4865" w:rsidRPr="007A7A7D">
        <w:rPr>
          <w:rFonts w:cs="Arial"/>
          <w:szCs w:val="20"/>
        </w:rPr>
        <w:t xml:space="preserve"> Plan. </w:t>
      </w:r>
      <w:sdt>
        <w:sdtPr>
          <w:rPr>
            <w:rFonts w:cs="Arial"/>
            <w:bCs/>
            <w:szCs w:val="20"/>
          </w:rPr>
          <w:alias w:val="bcbs_partnerplan"/>
          <w:tag w:val="dcp|document||Picklist|jobdone"/>
          <w:id w:val="414046705"/>
          <w:placeholder>
            <w:docPart w:val="6FB5728E4C8D49999FD316F55B40E7DC"/>
          </w:placeholder>
          <w:text/>
        </w:sdtPr>
        <w:sdtEndPr/>
        <w:sdtContent>
          <w:r w:rsidR="002E4865">
            <w:rPr>
              <w:rFonts w:cs="Arial"/>
              <w:bCs/>
              <w:szCs w:val="20"/>
            </w:rPr>
            <w:t>BCBSKC</w:t>
          </w:r>
        </w:sdtContent>
      </w:sdt>
      <w:r w:rsidR="002E4865" w:rsidRPr="007A7A7D">
        <w:rPr>
          <w:rFonts w:cs="Arial"/>
          <w:bCs/>
          <w:szCs w:val="20"/>
        </w:rPr>
        <w:t xml:space="preserve"> </w:t>
      </w:r>
      <w:r w:rsidR="002E4865" w:rsidRPr="007A7A7D">
        <w:rPr>
          <w:rFonts w:cs="Arial"/>
          <w:szCs w:val="20"/>
        </w:rPr>
        <w:t>has retained BlueCross</w:t>
      </w:r>
      <w:r w:rsidR="00D90E24">
        <w:rPr>
          <w:rFonts w:cs="Arial"/>
          <w:szCs w:val="20"/>
        </w:rPr>
        <w:t xml:space="preserve"> </w:t>
      </w:r>
      <w:r w:rsidR="002E4865" w:rsidRPr="007A7A7D">
        <w:rPr>
          <w:rFonts w:cs="Arial"/>
          <w:szCs w:val="20"/>
        </w:rPr>
        <w:t xml:space="preserve">BlueShield of South Carolina as a primary provider of claims processing, customer service, medical </w:t>
      </w:r>
      <w:r w:rsidR="006376FA">
        <w:rPr>
          <w:rFonts w:cs="Arial"/>
          <w:szCs w:val="20"/>
        </w:rPr>
        <w:t>management, and other services.</w:t>
      </w:r>
    </w:p>
    <w:p w14:paraId="1D7DC385" w14:textId="77777777" w:rsidR="00C25010" w:rsidRPr="007A7A7D" w:rsidRDefault="00C25010" w:rsidP="003E3251">
      <w:pPr>
        <w:rPr>
          <w:rFonts w:cs="Arial"/>
          <w:bCs/>
          <w:szCs w:val="20"/>
        </w:rPr>
      </w:pPr>
    </w:p>
    <w:p w14:paraId="7CC2836E" w14:textId="77777777" w:rsidR="003E3251" w:rsidRPr="00995308" w:rsidRDefault="003E3251" w:rsidP="003E3251">
      <w:pPr>
        <w:rPr>
          <w:rFonts w:cs="Arial"/>
          <w:szCs w:val="20"/>
        </w:rPr>
      </w:pPr>
    </w:p>
    <w:p w14:paraId="4D39030E" w14:textId="77777777" w:rsidR="00A75234" w:rsidRPr="007A7A7D" w:rsidRDefault="002E4865">
      <w:pPr>
        <w:rPr>
          <w:rFonts w:eastAsia="DeVinne-Italic" w:cs="Arial"/>
          <w:iCs/>
          <w:szCs w:val="20"/>
        </w:rPr>
      </w:pPr>
      <w:r w:rsidRPr="007A7A7D">
        <w:rPr>
          <w:rFonts w:eastAsia="DeVinne-Italic" w:cs="Arial"/>
          <w:iCs/>
          <w:szCs w:val="20"/>
        </w:rPr>
        <w:br w:type="page"/>
      </w:r>
    </w:p>
    <w:p w14:paraId="1F36FFBD" w14:textId="77777777" w:rsidR="006B21FE" w:rsidRDefault="006B21FE" w:rsidP="003B6B97">
      <w:pPr>
        <w:jc w:val="center"/>
        <w:rPr>
          <w:rFonts w:cs="Arial"/>
          <w:b/>
          <w:szCs w:val="20"/>
        </w:rPr>
      </w:pPr>
    </w:p>
    <w:p w14:paraId="1BFDAC5C" w14:textId="77777777" w:rsidR="006B21FE" w:rsidRDefault="0054765F" w:rsidP="003B6B97">
      <w:pPr>
        <w:jc w:val="center"/>
        <w:rPr>
          <w:rFonts w:cs="Arial"/>
          <w:b/>
          <w:szCs w:val="20"/>
        </w:rPr>
      </w:pPr>
      <w:r>
        <w:rPr>
          <w:rFonts w:cs="Arial"/>
          <w:b/>
          <w:szCs w:val="20"/>
        </w:rPr>
        <w:t>HOW TO GET HELP</w:t>
      </w:r>
    </w:p>
    <w:p w14:paraId="6DCA0FD3" w14:textId="77777777" w:rsidR="005D55B7" w:rsidRDefault="005D55B7" w:rsidP="003B6B97">
      <w:pPr>
        <w:jc w:val="center"/>
        <w:rPr>
          <w:rFonts w:cs="Arial"/>
          <w:b/>
          <w:szCs w:val="20"/>
        </w:rPr>
      </w:pPr>
    </w:p>
    <w:p w14:paraId="7BCDF9A6" w14:textId="77777777" w:rsidR="005D55B7" w:rsidRDefault="005D55B7" w:rsidP="003B6B97">
      <w:pPr>
        <w:jc w:val="center"/>
        <w:rPr>
          <w:rFonts w:cs="Arial"/>
          <w:b/>
          <w:szCs w:val="20"/>
        </w:rPr>
      </w:pPr>
    </w:p>
    <w:p w14:paraId="27EF5A01" w14:textId="77777777" w:rsidR="005A6A99" w:rsidRDefault="005A6A99" w:rsidP="003B6B97">
      <w:pPr>
        <w:jc w:val="center"/>
        <w:rPr>
          <w:rFonts w:cs="Arial"/>
          <w:b/>
          <w:szCs w:val="20"/>
        </w:rPr>
      </w:pPr>
    </w:p>
    <w:p w14:paraId="245CA637" w14:textId="77777777" w:rsidR="006C6FE8" w:rsidRDefault="002E4865" w:rsidP="006C6FE8">
      <w:pPr>
        <w:jc w:val="both"/>
        <w:rPr>
          <w:rFonts w:cs="Arial"/>
          <w:szCs w:val="20"/>
          <w:u w:val="single"/>
        </w:rPr>
      </w:pPr>
      <w:r w:rsidRPr="007A7A7D">
        <w:rPr>
          <w:rFonts w:cs="Arial"/>
          <w:szCs w:val="20"/>
          <w:u w:val="single"/>
        </w:rPr>
        <w:t>How to get help on Preauthorization:</w:t>
      </w:r>
    </w:p>
    <w:p w14:paraId="11615B42" w14:textId="77777777" w:rsidR="005D55B7" w:rsidRPr="007A7A7D" w:rsidRDefault="005D55B7" w:rsidP="006C6FE8">
      <w:pPr>
        <w:jc w:val="both"/>
        <w:rPr>
          <w:rFonts w:cs="Arial"/>
          <w:szCs w:val="20"/>
          <w:u w:val="single"/>
        </w:rPr>
      </w:pPr>
    </w:p>
    <w:p w14:paraId="5EF6AD32" w14:textId="77777777" w:rsidR="001F3106" w:rsidRDefault="001F3106" w:rsidP="003A2FEC">
      <w:pPr>
        <w:jc w:val="both"/>
        <w:rPr>
          <w:rFonts w:cs="Arial"/>
          <w:szCs w:val="20"/>
        </w:rPr>
      </w:pPr>
    </w:p>
    <w:p w14:paraId="385F362D" w14:textId="77777777" w:rsidR="00195A81" w:rsidRPr="00195A81" w:rsidRDefault="002E4865" w:rsidP="007A74B4">
      <w:pPr>
        <w:numPr>
          <w:ilvl w:val="0"/>
          <w:numId w:val="135"/>
        </w:numPr>
        <w:jc w:val="both"/>
        <w:rPr>
          <w:rFonts w:eastAsia="Times New Roman" w:cs="Times New Roman"/>
          <w:szCs w:val="24"/>
        </w:rPr>
      </w:pPr>
      <w:r w:rsidRPr="00195A81">
        <w:rPr>
          <w:rFonts w:eastAsia="Times New Roman" w:cs="Times New Roman"/>
          <w:szCs w:val="24"/>
        </w:rPr>
        <w:t>888-376-6544</w:t>
      </w:r>
    </w:p>
    <w:p w14:paraId="37AE1C1D" w14:textId="77777777" w:rsidR="00AC330C" w:rsidRPr="00324D63" w:rsidRDefault="002E4865" w:rsidP="00AC330C">
      <w:pPr>
        <w:jc w:val="both"/>
      </w:pPr>
      <w:r w:rsidRPr="007A7A7D">
        <w:rPr>
          <w:rFonts w:cs="Arial"/>
          <w:szCs w:val="20"/>
        </w:rPr>
        <w:br/>
      </w:r>
      <w:r w:rsidR="00675587">
        <w:t xml:space="preserve">Please do not call the above </w:t>
      </w:r>
      <w:r w:rsidRPr="00324D63">
        <w:t>number</w:t>
      </w:r>
      <w:r w:rsidR="00675587">
        <w:t>(</w:t>
      </w:r>
      <w:r w:rsidRPr="00324D63">
        <w:t>s</w:t>
      </w:r>
      <w:r w:rsidR="00675587">
        <w:t>)</w:t>
      </w:r>
      <w:r w:rsidRPr="00324D63">
        <w:t xml:space="preserve"> for claims inquiries.</w:t>
      </w:r>
    </w:p>
    <w:p w14:paraId="2D794E1E" w14:textId="77777777" w:rsidR="00AC330C" w:rsidRPr="00324D63" w:rsidRDefault="00AC330C" w:rsidP="00AC330C">
      <w:pPr>
        <w:jc w:val="both"/>
      </w:pPr>
    </w:p>
    <w:p w14:paraId="21B6969D" w14:textId="77777777" w:rsidR="00F86730" w:rsidRDefault="002E4865" w:rsidP="003B0102">
      <w:pPr>
        <w:jc w:val="both"/>
      </w:pPr>
      <w:r w:rsidRPr="005D0D2E">
        <w:t xml:space="preserve">Please note that </w:t>
      </w:r>
      <w:r>
        <w:t>Preauthorization</w:t>
      </w:r>
      <w:r w:rsidRPr="005D0D2E">
        <w:t xml:space="preserve"> is required for </w:t>
      </w:r>
      <w:r>
        <w:t>certain</w:t>
      </w:r>
      <w:r w:rsidRPr="005D0D2E">
        <w:t xml:space="preserve"> procedures</w:t>
      </w:r>
      <w:r>
        <w:t>. Please contact your Provider for additional information.</w:t>
      </w:r>
    </w:p>
    <w:p w14:paraId="74BCC3F9" w14:textId="77777777" w:rsidR="00F86730" w:rsidRDefault="00F86730" w:rsidP="003B0102">
      <w:pPr>
        <w:jc w:val="both"/>
      </w:pPr>
    </w:p>
    <w:p w14:paraId="08B7177B" w14:textId="77777777" w:rsidR="003E51ED" w:rsidRPr="007A7A7D" w:rsidRDefault="003E51ED" w:rsidP="00196E18">
      <w:pPr>
        <w:jc w:val="both"/>
        <w:rPr>
          <w:rFonts w:cs="Arial"/>
          <w:b/>
          <w:szCs w:val="20"/>
        </w:rPr>
      </w:pPr>
    </w:p>
    <w:p w14:paraId="730C6C13" w14:textId="77777777" w:rsidR="00437F44" w:rsidRDefault="00437F44" w:rsidP="00196E18">
      <w:pPr>
        <w:jc w:val="both"/>
        <w:rPr>
          <w:rFonts w:cs="Arial"/>
          <w:b/>
          <w:szCs w:val="20"/>
        </w:rPr>
      </w:pPr>
    </w:p>
    <w:p w14:paraId="3E9AFD0E" w14:textId="77777777" w:rsidR="00BD530E" w:rsidRDefault="00BD530E" w:rsidP="00196E18">
      <w:pPr>
        <w:jc w:val="both"/>
        <w:rPr>
          <w:rFonts w:cs="Arial"/>
          <w:b/>
          <w:szCs w:val="20"/>
        </w:rPr>
      </w:pPr>
    </w:p>
    <w:p w14:paraId="5AEAC824" w14:textId="77777777" w:rsidR="00BD530E" w:rsidRPr="007A7A7D" w:rsidRDefault="00BD530E" w:rsidP="00196E18">
      <w:pPr>
        <w:jc w:val="both"/>
        <w:rPr>
          <w:rFonts w:cs="Arial"/>
          <w:b/>
          <w:szCs w:val="20"/>
        </w:rPr>
      </w:pPr>
    </w:p>
    <w:p w14:paraId="7C0D06E8" w14:textId="77777777" w:rsidR="00BD530E" w:rsidRDefault="002E4865">
      <w:pPr>
        <w:rPr>
          <w:rFonts w:cs="Arial"/>
          <w:b/>
          <w:bCs/>
          <w:szCs w:val="20"/>
        </w:rPr>
      </w:pPr>
      <w:r>
        <w:rPr>
          <w:rFonts w:cs="Arial"/>
          <w:b/>
          <w:bCs/>
          <w:szCs w:val="20"/>
        </w:rPr>
        <w:br w:type="page"/>
      </w:r>
    </w:p>
    <w:p w14:paraId="1ACEFFD3" w14:textId="77777777" w:rsidR="006C6FE8" w:rsidRDefault="002E4865" w:rsidP="002E530B">
      <w:pPr>
        <w:keepLines/>
        <w:jc w:val="center"/>
        <w:rPr>
          <w:rFonts w:cs="Arial"/>
          <w:b/>
          <w:bCs/>
          <w:szCs w:val="20"/>
        </w:rPr>
      </w:pPr>
      <w:r w:rsidRPr="007A7A7D">
        <w:rPr>
          <w:rFonts w:cs="Arial"/>
          <w:b/>
          <w:bCs/>
          <w:szCs w:val="20"/>
        </w:rPr>
        <w:lastRenderedPageBreak/>
        <w:t>HOW TO FILE CLAIMS</w:t>
      </w:r>
    </w:p>
    <w:p w14:paraId="1238F9C7" w14:textId="77777777" w:rsidR="00B772DA" w:rsidRPr="007A7A7D" w:rsidRDefault="00B772DA" w:rsidP="002E530B">
      <w:pPr>
        <w:keepLines/>
        <w:jc w:val="center"/>
        <w:rPr>
          <w:rFonts w:cs="Arial"/>
          <w:b/>
          <w:bCs/>
          <w:szCs w:val="20"/>
        </w:rPr>
      </w:pPr>
    </w:p>
    <w:p w14:paraId="2ED2FCA5" w14:textId="77777777" w:rsidR="006C6FE8" w:rsidRDefault="002E4865" w:rsidP="006C6FE8">
      <w:pPr>
        <w:keepLines/>
        <w:jc w:val="both"/>
        <w:rPr>
          <w:rFonts w:cs="Arial"/>
          <w:szCs w:val="20"/>
        </w:rPr>
      </w:pPr>
      <w:r w:rsidRPr="007A7A7D">
        <w:rPr>
          <w:rFonts w:cs="Arial"/>
          <w:szCs w:val="20"/>
        </w:rPr>
        <w:t>Participating Providers have agreed to file claims for health</w:t>
      </w:r>
      <w:r w:rsidR="00D90E24">
        <w:rPr>
          <w:rFonts w:cs="Arial"/>
          <w:szCs w:val="20"/>
        </w:rPr>
        <w:t xml:space="preserve"> </w:t>
      </w:r>
      <w:r w:rsidRPr="007A7A7D">
        <w:rPr>
          <w:rFonts w:cs="Arial"/>
          <w:szCs w:val="20"/>
        </w:rPr>
        <w:t>care services they rendered to you.  However, in the event a Provider does not file a claim for such services, it is your responsibility to file the claim.  If you choose to use a Non-Participating Provider, you are responsible for filing your claim.</w:t>
      </w:r>
    </w:p>
    <w:p w14:paraId="6F330601" w14:textId="77777777" w:rsidR="00C25010" w:rsidRPr="007A7A7D" w:rsidRDefault="00C25010" w:rsidP="006C6FE8">
      <w:pPr>
        <w:keepLines/>
        <w:jc w:val="both"/>
        <w:rPr>
          <w:rFonts w:cs="Arial"/>
          <w:szCs w:val="20"/>
        </w:rPr>
      </w:pPr>
    </w:p>
    <w:p w14:paraId="137A39D2" w14:textId="77777777" w:rsidR="006C6FE8" w:rsidRDefault="002E4865" w:rsidP="006C6FE8">
      <w:pPr>
        <w:keepLines/>
        <w:jc w:val="both"/>
        <w:rPr>
          <w:rFonts w:cs="Arial"/>
          <w:szCs w:val="20"/>
        </w:rPr>
      </w:pPr>
      <w:r w:rsidRPr="007A7A7D">
        <w:rPr>
          <w:rFonts w:cs="Arial"/>
          <w:szCs w:val="20"/>
        </w:rPr>
        <w:t>Once the claim has been processed, you will have quick access to an Explanation of Benefits (EOB) through our website or by contacting customer service.</w:t>
      </w:r>
      <w:r w:rsidR="008C01E3">
        <w:rPr>
          <w:rFonts w:cs="Arial"/>
          <w:szCs w:val="20"/>
        </w:rPr>
        <w:t xml:space="preserve"> </w:t>
      </w:r>
      <w:r w:rsidRPr="007A7A7D">
        <w:rPr>
          <w:rFonts w:cs="Arial"/>
          <w:szCs w:val="20"/>
        </w:rPr>
        <w:t>The EOB explains who provided the care, the kind of service or supply received, the amount billed, the Allowable Charge, the Coinsurance</w:t>
      </w:r>
      <w:r w:rsidR="00D90E24">
        <w:rPr>
          <w:rFonts w:cs="Arial"/>
          <w:szCs w:val="20"/>
        </w:rPr>
        <w:t xml:space="preserve"> </w:t>
      </w:r>
      <w:r w:rsidRPr="007A7A7D">
        <w:rPr>
          <w:rFonts w:cs="Arial"/>
          <w:szCs w:val="20"/>
        </w:rPr>
        <w:t>rate and the amount paid. It also shows Benefit Year Deductible information and the reasons for denying or reducing a claim.</w:t>
      </w:r>
    </w:p>
    <w:p w14:paraId="5308DEAA" w14:textId="77777777" w:rsidR="00247739" w:rsidRDefault="00247739" w:rsidP="006C6FE8">
      <w:pPr>
        <w:keepLines/>
        <w:jc w:val="both"/>
        <w:rPr>
          <w:rFonts w:cs="Arial"/>
          <w:szCs w:val="20"/>
        </w:rPr>
      </w:pPr>
    </w:p>
    <w:p w14:paraId="16531480" w14:textId="77777777" w:rsidR="006C6FE8" w:rsidRPr="007A7A7D" w:rsidRDefault="002E4865" w:rsidP="006C6FE8">
      <w:pPr>
        <w:keepLines/>
        <w:jc w:val="both"/>
        <w:rPr>
          <w:rFonts w:cs="Arial"/>
          <w:szCs w:val="20"/>
          <w:highlight w:val="lightGray"/>
        </w:rPr>
      </w:pPr>
      <w:r w:rsidRPr="007A7A7D">
        <w:rPr>
          <w:rFonts w:cs="Arial"/>
          <w:szCs w:val="20"/>
        </w:rPr>
        <w:t>The only time you must pay a Participating Provider is when you have a Benefit Year Deductible, Coinsurance, Copayment or when you have services or supplies that are not Covered Expenses under your Plan of Benefits.</w:t>
      </w:r>
    </w:p>
    <w:p w14:paraId="0C4625D4" w14:textId="77777777" w:rsidR="00C25010" w:rsidRPr="007A7A7D" w:rsidRDefault="00C25010" w:rsidP="006C6FE8">
      <w:pPr>
        <w:keepLines/>
        <w:jc w:val="both"/>
        <w:rPr>
          <w:rFonts w:cs="Arial"/>
          <w:szCs w:val="20"/>
        </w:rPr>
      </w:pPr>
    </w:p>
    <w:p w14:paraId="7A25F9BF" w14:textId="77777777" w:rsidR="00117E2F" w:rsidRDefault="002E4865" w:rsidP="00117E2F">
      <w:pPr>
        <w:keepLines/>
        <w:jc w:val="both"/>
        <w:rPr>
          <w:rFonts w:eastAsia="Times New Roman" w:cs="Times New Roman"/>
          <w:szCs w:val="24"/>
        </w:rPr>
      </w:pPr>
      <w:r w:rsidRPr="00117E2F">
        <w:rPr>
          <w:rFonts w:eastAsia="Times New Roman" w:cs="Times New Roman"/>
          <w:szCs w:val="24"/>
        </w:rPr>
        <w:t xml:space="preserve">If you need a claim form, you may obtain one from us at the address below or print a copy from the website.  You can also call us at </w:t>
      </w:r>
      <w:r w:rsidRPr="00117E2F">
        <w:rPr>
          <w:rFonts w:eastAsia="Times New Roman" w:cs="Arial"/>
          <w:spacing w:val="-3"/>
          <w:szCs w:val="20"/>
        </w:rPr>
        <w:t>the number listed or website on your Identification Card</w:t>
      </w:r>
      <w:r w:rsidRPr="00117E2F">
        <w:rPr>
          <w:rFonts w:eastAsia="Times New Roman" w:cs="Times New Roman"/>
          <w:szCs w:val="24"/>
        </w:rPr>
        <w:t xml:space="preserve"> and we will send you a form.  After filling out the claim form, send it to the address below:</w:t>
      </w:r>
    </w:p>
    <w:p w14:paraId="1DEB1C62" w14:textId="77777777" w:rsidR="00117E2F" w:rsidRPr="00117E2F" w:rsidRDefault="00117E2F" w:rsidP="00117E2F">
      <w:pPr>
        <w:keepLines/>
        <w:spacing w:line="233" w:lineRule="auto"/>
        <w:rPr>
          <w:rFonts w:eastAsia="Times New Roman" w:cs="Arial"/>
          <w:b/>
          <w:szCs w:val="24"/>
          <w:highlight w:val="green"/>
        </w:rPr>
      </w:pPr>
    </w:p>
    <w:p w14:paraId="5FACA927" w14:textId="77777777" w:rsidR="00117E2F" w:rsidRPr="00117E2F" w:rsidRDefault="002E4865" w:rsidP="00117E2F">
      <w:pPr>
        <w:rPr>
          <w:rFonts w:eastAsia="Times New Roman" w:cs="Times New Roman"/>
          <w:szCs w:val="24"/>
        </w:rPr>
      </w:pPr>
      <w:r w:rsidRPr="00117E2F">
        <w:rPr>
          <w:rFonts w:eastAsia="Times New Roman" w:cs="Times New Roman"/>
          <w:szCs w:val="24"/>
        </w:rPr>
        <w:t xml:space="preserve">BlueCross BlueShield </w:t>
      </w:r>
      <w:r w:rsidRPr="00117E2F">
        <w:rPr>
          <w:rFonts w:eastAsia="Times New Roman" w:cs="Times New Roman"/>
          <w:szCs w:val="24"/>
        </w:rPr>
        <w:br/>
        <w:t>P.O. Box 100121</w:t>
      </w:r>
      <w:r w:rsidRPr="00117E2F">
        <w:rPr>
          <w:rFonts w:eastAsia="Times New Roman" w:cs="Times New Roman"/>
          <w:szCs w:val="24"/>
        </w:rPr>
        <w:br/>
        <w:t>Columbia, South Carolina 29202</w:t>
      </w:r>
    </w:p>
    <w:p w14:paraId="7DE216EE" w14:textId="77777777" w:rsidR="00117E2F" w:rsidRPr="00117E2F" w:rsidRDefault="00117E2F" w:rsidP="00117E2F">
      <w:pPr>
        <w:keepLines/>
        <w:rPr>
          <w:rFonts w:eastAsia="Times New Roman" w:cs="Times New Roman"/>
          <w:szCs w:val="24"/>
        </w:rPr>
      </w:pPr>
    </w:p>
    <w:p w14:paraId="65969987" w14:textId="77777777" w:rsidR="00117E2F" w:rsidRDefault="002E4865" w:rsidP="00117E2F">
      <w:pPr>
        <w:keepLines/>
        <w:jc w:val="both"/>
        <w:rPr>
          <w:rFonts w:eastAsia="Times New Roman" w:cs="Times New Roman"/>
          <w:szCs w:val="24"/>
        </w:rPr>
      </w:pPr>
      <w:r w:rsidRPr="00117E2F">
        <w:rPr>
          <w:rFonts w:eastAsia="Times New Roman" w:cs="Times New Roman"/>
          <w:szCs w:val="24"/>
        </w:rPr>
        <w:t>Please refer to Article VIII of th</w:t>
      </w:r>
      <w:r w:rsidR="008C01E3">
        <w:rPr>
          <w:rFonts w:eastAsia="Times New Roman" w:cs="Times New Roman"/>
          <w:szCs w:val="24"/>
        </w:rPr>
        <w:t>is</w:t>
      </w:r>
      <w:r w:rsidRPr="00117E2F">
        <w:rPr>
          <w:rFonts w:eastAsia="Times New Roman" w:cs="Times New Roman"/>
          <w:szCs w:val="24"/>
        </w:rPr>
        <w:t xml:space="preserve"> Plan of Benefits for more information on filing a claim.</w:t>
      </w:r>
    </w:p>
    <w:p w14:paraId="5D8CADA0" w14:textId="77777777" w:rsidR="00056CCF" w:rsidRDefault="00056CCF" w:rsidP="00117E2F">
      <w:pPr>
        <w:keepLines/>
        <w:jc w:val="both"/>
        <w:rPr>
          <w:rFonts w:eastAsia="Times New Roman" w:cs="Times New Roman"/>
          <w:szCs w:val="24"/>
        </w:rPr>
      </w:pPr>
    </w:p>
    <w:p w14:paraId="78EDCE4E" w14:textId="77777777" w:rsidR="00056CCF" w:rsidRDefault="00056CCF" w:rsidP="00117E2F">
      <w:pPr>
        <w:keepLines/>
        <w:jc w:val="both"/>
        <w:rPr>
          <w:rFonts w:eastAsia="Times New Roman" w:cs="Times New Roman"/>
          <w:szCs w:val="24"/>
        </w:rPr>
      </w:pPr>
    </w:p>
    <w:p w14:paraId="561077DA" w14:textId="77777777" w:rsidR="00056CCF" w:rsidRDefault="00056CCF" w:rsidP="00117E2F">
      <w:pPr>
        <w:keepLines/>
        <w:jc w:val="both"/>
        <w:rPr>
          <w:rFonts w:eastAsia="Times New Roman" w:cs="Times New Roman"/>
          <w:szCs w:val="24"/>
        </w:rPr>
      </w:pPr>
    </w:p>
    <w:p w14:paraId="50D2C73A" w14:textId="77777777" w:rsidR="00056CCF" w:rsidRDefault="00056CCF" w:rsidP="00117E2F">
      <w:pPr>
        <w:keepLines/>
        <w:jc w:val="both"/>
        <w:rPr>
          <w:rFonts w:eastAsia="Times New Roman" w:cs="Times New Roman"/>
          <w:szCs w:val="24"/>
        </w:rPr>
      </w:pPr>
    </w:p>
    <w:p w14:paraId="4131DE87" w14:textId="77777777" w:rsidR="00056CCF" w:rsidRPr="00117E2F" w:rsidRDefault="00056CCF" w:rsidP="00117E2F">
      <w:pPr>
        <w:keepLines/>
        <w:jc w:val="both"/>
        <w:rPr>
          <w:rFonts w:eastAsia="Times New Roman" w:cs="Times New Roman"/>
          <w:szCs w:val="24"/>
        </w:rPr>
      </w:pPr>
    </w:p>
    <w:p w14:paraId="3132AE72" w14:textId="77777777" w:rsidR="00056CCF" w:rsidRDefault="00056CCF" w:rsidP="007B14A2">
      <w:pPr>
        <w:keepLines/>
        <w:jc w:val="both"/>
        <w:rPr>
          <w:rFonts w:cs="Arial"/>
          <w:szCs w:val="20"/>
        </w:rPr>
        <w:sectPr w:rsidR="00056CCF" w:rsidSect="00AE0246">
          <w:footerReference w:type="default" r:id="rId10"/>
          <w:type w:val="continuous"/>
          <w:pgSz w:w="12240" w:h="15840"/>
          <w:pgMar w:top="1440" w:right="1440" w:bottom="1440" w:left="1440" w:header="734" w:footer="950" w:gutter="0"/>
          <w:pgNumType w:start="1"/>
          <w:cols w:space="720"/>
          <w:noEndnote/>
        </w:sectPr>
      </w:pPr>
    </w:p>
    <w:p w14:paraId="005B173F" w14:textId="77777777" w:rsidR="00EA34CF" w:rsidRDefault="002E4865" w:rsidP="000C05E0">
      <w:pPr>
        <w:jc w:val="center"/>
        <w:rPr>
          <w:rFonts w:cs="Arial"/>
          <w:b/>
          <w:szCs w:val="20"/>
        </w:rPr>
      </w:pPr>
      <w:bookmarkStart w:id="0" w:name="_Toc55808552"/>
      <w:r w:rsidRPr="007A7A7D">
        <w:rPr>
          <w:rFonts w:cs="Arial"/>
          <w:b/>
          <w:szCs w:val="20"/>
        </w:rPr>
        <w:lastRenderedPageBreak/>
        <w:t>SCHEDULE OF BENEFITS</w:t>
      </w:r>
      <w:bookmarkEnd w:id="0"/>
    </w:p>
    <w:p w14:paraId="41977878" w14:textId="77777777" w:rsidR="00DC611A" w:rsidRDefault="00DC611A" w:rsidP="000C05E0">
      <w:pPr>
        <w:keepLines/>
        <w:jc w:val="center"/>
        <w:rPr>
          <w:rFonts w:cs="Arial"/>
          <w:bCs/>
          <w:szCs w:val="20"/>
        </w:rPr>
      </w:pPr>
    </w:p>
    <w:p w14:paraId="6AF5705B" w14:textId="77777777" w:rsidR="00EA34CF" w:rsidRPr="007A7A7D" w:rsidRDefault="002E4865" w:rsidP="000C05E0">
      <w:pPr>
        <w:keepLines/>
        <w:jc w:val="center"/>
        <w:rPr>
          <w:rFonts w:cs="Arial"/>
          <w:bCs/>
          <w:szCs w:val="20"/>
        </w:rPr>
      </w:pPr>
      <w:r w:rsidRPr="007A7A7D">
        <w:rPr>
          <w:rFonts w:cs="Arial"/>
          <w:bCs/>
          <w:szCs w:val="20"/>
        </w:rPr>
        <w:t>Employer</w:t>
      </w:r>
      <w:r w:rsidR="00FA24B8" w:rsidRPr="007A7A7D">
        <w:rPr>
          <w:rFonts w:cs="Arial"/>
          <w:bCs/>
          <w:szCs w:val="20"/>
        </w:rPr>
        <w:t xml:space="preserve"> Contract Number: </w:t>
      </w:r>
      <w:sdt>
        <w:sdtPr>
          <w:rPr>
            <w:rFonts w:cs="Arial"/>
            <w:bCs/>
            <w:szCs w:val="20"/>
          </w:rPr>
          <w:alias w:val="bcbs_groupnumber"/>
          <w:tag w:val="dcp|document||Memo|jobdone"/>
          <w:id w:val="824610814"/>
          <w:placeholder>
            <w:docPart w:val="01B31D6F24BF42809300A0C54A43379D"/>
          </w:placeholder>
          <w:text/>
        </w:sdtPr>
        <w:sdtEndPr/>
        <w:sdtContent>
          <w:r w:rsidR="00DF6609">
            <w:rPr>
              <w:rFonts w:cs="Arial"/>
              <w:bCs/>
              <w:szCs w:val="20"/>
            </w:rPr>
            <w:t>71-60347-13 and appropriate subgroups</w:t>
          </w:r>
        </w:sdtContent>
      </w:sdt>
      <w:r w:rsidRPr="007A7A7D">
        <w:rPr>
          <w:rFonts w:cs="Arial"/>
          <w:bCs/>
          <w:szCs w:val="20"/>
        </w:rPr>
        <w:br/>
        <w:t xml:space="preserve">Employer: </w:t>
      </w:r>
      <w:sdt>
        <w:sdtPr>
          <w:rPr>
            <w:rFonts w:cs="Arial"/>
            <w:bCs/>
            <w:szCs w:val="20"/>
          </w:rPr>
          <w:alias w:val="bcbs_legal_group_name"/>
          <w:tag w:val="dcp|document||String|jobdone"/>
          <w:id w:val="257189389"/>
          <w:placeholder>
            <w:docPart w:val="2EE3CD0E43054E729E294080E29B3063"/>
          </w:placeholder>
          <w:text/>
        </w:sdtPr>
        <w:sdtEndPr/>
        <w:sdtContent>
          <w:r w:rsidR="00DF6609">
            <w:rPr>
              <w:rFonts w:cs="Arial"/>
              <w:bCs/>
              <w:szCs w:val="20"/>
            </w:rPr>
            <w:t>NPC International, Inc.</w:t>
          </w:r>
        </w:sdtContent>
      </w:sdt>
      <w:r w:rsidRPr="007A7A7D">
        <w:rPr>
          <w:rFonts w:cs="Arial"/>
          <w:bCs/>
          <w:szCs w:val="20"/>
          <w:highlight w:val="yellow"/>
        </w:rPr>
        <w:br/>
      </w:r>
      <w:r w:rsidR="00411CDD">
        <w:rPr>
          <w:rFonts w:cs="Arial"/>
          <w:bCs/>
          <w:szCs w:val="20"/>
        </w:rPr>
        <w:t>Gold PPO Plan</w:t>
      </w:r>
      <w:r w:rsidRPr="007A7A7D">
        <w:rPr>
          <w:rFonts w:cs="Arial"/>
          <w:bCs/>
          <w:szCs w:val="20"/>
        </w:rPr>
        <w:br/>
        <w:t xml:space="preserve">Plan of Benefits Effective Date: </w:t>
      </w:r>
      <w:r w:rsidR="00411CDD">
        <w:rPr>
          <w:rFonts w:cs="Arial"/>
          <w:bCs/>
          <w:szCs w:val="20"/>
        </w:rPr>
        <w:t>January 1, 2021</w:t>
      </w:r>
      <w:r w:rsidRPr="007A7A7D">
        <w:rPr>
          <w:rFonts w:cs="Arial"/>
          <w:bCs/>
          <w:szCs w:val="20"/>
        </w:rPr>
        <w:br/>
      </w:r>
    </w:p>
    <w:p w14:paraId="64E43656" w14:textId="77777777" w:rsidR="00F036C6" w:rsidRDefault="002E4865" w:rsidP="000C05E0">
      <w:pPr>
        <w:keepLines/>
        <w:ind w:right="180"/>
        <w:jc w:val="both"/>
        <w:rPr>
          <w:rFonts w:cs="Arial"/>
          <w:szCs w:val="20"/>
        </w:rPr>
      </w:pPr>
      <w:r w:rsidRPr="007A7A7D">
        <w:rPr>
          <w:rFonts w:cs="Arial"/>
          <w:bCs/>
          <w:szCs w:val="20"/>
        </w:rPr>
        <w:t xml:space="preserve">This Schedule of Benefits and the Benefits described herein are subject to all terms and conditions of the Plan of Benefits.  In the event of a conflict between the Plan of Benefits and this Schedule of Benefits, the Schedule of Benefits shall control.  </w:t>
      </w:r>
      <w:r w:rsidRPr="007A7A7D">
        <w:rPr>
          <w:rFonts w:cs="Arial"/>
          <w:szCs w:val="20"/>
        </w:rPr>
        <w:t xml:space="preserve">Capitalized terms used in this Schedule of Benefits have the meaning given to such terms in the Plan of Benefits. </w:t>
      </w:r>
    </w:p>
    <w:p w14:paraId="22057502" w14:textId="77777777" w:rsidR="00F036C6" w:rsidRPr="00A472BF" w:rsidRDefault="00F036C6" w:rsidP="00F036C6">
      <w:pPr>
        <w:keepLines/>
        <w:ind w:right="180"/>
        <w:jc w:val="both"/>
        <w:rPr>
          <w:rFonts w:cs="Arial"/>
          <w:color w:val="000000" w:themeColor="text1"/>
          <w:szCs w:val="20"/>
        </w:rPr>
      </w:pPr>
    </w:p>
    <w:p w14:paraId="4666998E" w14:textId="77777777" w:rsidR="00F036C6" w:rsidRDefault="002E4865" w:rsidP="00F036C6">
      <w:pPr>
        <w:jc w:val="both"/>
        <w:rPr>
          <w:rFonts w:cs="Arial"/>
          <w:szCs w:val="20"/>
        </w:rPr>
      </w:pPr>
      <w:r w:rsidRPr="00A472BF">
        <w:rPr>
          <w:rFonts w:cs="Arial"/>
          <w:b/>
          <w:bCs/>
          <w:color w:val="000000" w:themeColor="text1"/>
          <w:szCs w:val="20"/>
        </w:rPr>
        <w:t>To maximize your Benefits, seek medical services from a Participating Provider who participates in the Preferred Provider Organization (PPO). Please call 800-340-0109 if you are residing or traveling in the Kansas City</w:t>
      </w:r>
      <w:r w:rsidR="00EE2FF5">
        <w:rPr>
          <w:rFonts w:cs="Arial"/>
          <w:b/>
          <w:bCs/>
          <w:color w:val="000000" w:themeColor="text1"/>
          <w:szCs w:val="20"/>
        </w:rPr>
        <w:t xml:space="preserve"> </w:t>
      </w:r>
      <w:r w:rsidRPr="00A472BF">
        <w:rPr>
          <w:rFonts w:cs="Arial"/>
          <w:b/>
          <w:bCs/>
          <w:color w:val="000000" w:themeColor="text1"/>
          <w:szCs w:val="20"/>
        </w:rPr>
        <w:t>area or 800-810-2583 if you are residing or traveling outside the Kansas City area or access our website</w:t>
      </w:r>
      <w:r w:rsidRPr="00A472BF">
        <w:rPr>
          <w:rFonts w:cs="Arial"/>
          <w:b/>
          <w:color w:val="000000" w:themeColor="text1"/>
          <w:szCs w:val="20"/>
        </w:rPr>
        <w:t xml:space="preserve"> </w:t>
      </w:r>
      <w:r w:rsidRPr="00A472BF">
        <w:rPr>
          <w:rFonts w:cs="Arial"/>
          <w:b/>
          <w:bCs/>
          <w:color w:val="000000" w:themeColor="text1"/>
          <w:szCs w:val="20"/>
        </w:rPr>
        <w:t xml:space="preserve">at </w:t>
      </w:r>
      <w:r>
        <w:rPr>
          <w:rStyle w:val="Hyperlink"/>
        </w:rPr>
        <w:t>www.MyHealthToolkitKC.com</w:t>
      </w:r>
      <w:r w:rsidRPr="00A472BF">
        <w:rPr>
          <w:rFonts w:cs="Arial"/>
          <w:b/>
          <w:bCs/>
          <w:color w:val="000000" w:themeColor="text1"/>
          <w:szCs w:val="20"/>
        </w:rPr>
        <w:t xml:space="preserve"> to find out if your Provider is a Participating Provider.</w:t>
      </w:r>
      <w:r>
        <w:rPr>
          <w:rFonts w:cs="Arial"/>
          <w:szCs w:val="20"/>
        </w:rPr>
        <w:t xml:space="preserve"> </w:t>
      </w:r>
    </w:p>
    <w:p w14:paraId="691DAF88" w14:textId="77777777" w:rsidR="00AF24AE" w:rsidRDefault="00AF24AE">
      <w:pPr>
        <w:rPr>
          <w:rFonts w:cs="Arial"/>
          <w:szCs w:val="20"/>
        </w:rPr>
      </w:pPr>
      <w:bookmarkStart w:id="1" w:name="_Hlk495497011"/>
    </w:p>
    <w:tbl>
      <w:tblPr>
        <w:tblW w:w="5000" w:type="pct"/>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4A0" w:firstRow="1" w:lastRow="0" w:firstColumn="1" w:lastColumn="0" w:noHBand="0" w:noVBand="1"/>
      </w:tblPr>
      <w:tblGrid>
        <w:gridCol w:w="9314"/>
      </w:tblGrid>
      <w:tr w:rsidR="003E51ED" w14:paraId="62B12113" w14:textId="77777777">
        <w:tc>
          <w:tcPr>
            <w:tcW w:w="0" w:type="auto"/>
            <w:tcMar>
              <w:top w:w="0" w:type="dxa"/>
              <w:left w:w="75" w:type="dxa"/>
              <w:bottom w:w="0" w:type="dxa"/>
              <w:right w:w="75" w:type="dxa"/>
            </w:tcMar>
            <w:vAlign w:val="center"/>
          </w:tcPr>
          <w:p w14:paraId="32E3D12B" w14:textId="77777777" w:rsidR="003E51ED" w:rsidRDefault="002E4865">
            <w:pPr>
              <w:jc w:val="center"/>
              <w:rPr>
                <w:rFonts w:eastAsia="Times New Roman"/>
                <w:b/>
                <w:bCs/>
                <w:szCs w:val="20"/>
              </w:rPr>
            </w:pPr>
            <w:r>
              <w:rPr>
                <w:rFonts w:eastAsia="Times New Roman"/>
                <w:b/>
                <w:bCs/>
                <w:szCs w:val="20"/>
              </w:rPr>
              <w:t>GENERAL PROVISIONS</w:t>
            </w:r>
          </w:p>
          <w:p w14:paraId="68DC3383" w14:textId="77777777" w:rsidR="003E51ED" w:rsidRDefault="002E4865">
            <w:pPr>
              <w:pStyle w:val="NormalWeb"/>
              <w:jc w:val="both"/>
              <w:rPr>
                <w:b/>
                <w:bCs/>
                <w:szCs w:val="20"/>
              </w:rPr>
            </w:pPr>
            <w:r>
              <w:rPr>
                <w:rFonts w:ascii="Arial" w:hAnsi="Arial"/>
                <w:b/>
                <w:bCs/>
                <w:sz w:val="20"/>
                <w:szCs w:val="20"/>
              </w:rPr>
              <w:t>When a Benefit is listed below and has a dollar or percentage amount associated with it then the Benefit will be provided to Members subject to the terms of this Plan of Benefits. When a Benefit has a "Covered" notation associated with it, the Benefit will pay based on the location of the service (e.g. inpatient, outpatient, office). When a Benefit has a "Non-Covered" notation associated with it, the Benefit is not available to the Member. All Benefits are subject to the dollar or percentage amount limitation associated with each Benefit in this Schedule of Benefits.</w:t>
            </w:r>
          </w:p>
        </w:tc>
      </w:tr>
    </w:tbl>
    <w:p w14:paraId="404EB2BD"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803"/>
        <w:gridCol w:w="6541"/>
      </w:tblGrid>
      <w:tr w:rsidR="003E51ED" w14:paraId="5689A26C" w14:textId="77777777">
        <w:tc>
          <w:tcPr>
            <w:tcW w:w="1500" w:type="pct"/>
            <w:tcBorders>
              <w:bottom w:val="inset" w:sz="6" w:space="0" w:color="808080"/>
              <w:right w:val="inset" w:sz="6" w:space="0" w:color="808080"/>
            </w:tcBorders>
            <w:tcMar>
              <w:top w:w="0" w:type="dxa"/>
              <w:left w:w="75" w:type="dxa"/>
              <w:bottom w:w="0" w:type="dxa"/>
              <w:right w:w="75" w:type="dxa"/>
            </w:tcMar>
            <w:vAlign w:val="center"/>
          </w:tcPr>
          <w:p w14:paraId="262BD886" w14:textId="77777777" w:rsidR="003E51ED" w:rsidRDefault="003E51ED">
            <w:pPr>
              <w:jc w:val="center"/>
              <w:rPr>
                <w:rFonts w:eastAsia="Times New Roman"/>
                <w:b/>
                <w:bCs/>
                <w:szCs w:val="20"/>
              </w:rPr>
            </w:pPr>
          </w:p>
        </w:tc>
        <w:tc>
          <w:tcPr>
            <w:tcW w:w="3500" w:type="pct"/>
            <w:tcBorders>
              <w:left w:val="inset" w:sz="6" w:space="0" w:color="808080"/>
              <w:bottom w:val="inset" w:sz="6" w:space="0" w:color="808080"/>
            </w:tcBorders>
            <w:tcMar>
              <w:top w:w="0" w:type="dxa"/>
              <w:left w:w="75" w:type="dxa"/>
              <w:bottom w:w="0" w:type="dxa"/>
              <w:right w:w="75" w:type="dxa"/>
            </w:tcMar>
            <w:vAlign w:val="center"/>
          </w:tcPr>
          <w:p w14:paraId="7B1E5AAD" w14:textId="77777777" w:rsidR="003E51ED" w:rsidRDefault="003E51ED">
            <w:pPr>
              <w:jc w:val="center"/>
              <w:rPr>
                <w:rFonts w:eastAsia="Times New Roman"/>
                <w:b/>
                <w:bCs/>
                <w:szCs w:val="20"/>
              </w:rPr>
            </w:pPr>
          </w:p>
        </w:tc>
      </w:tr>
      <w:tr w:rsidR="003E51ED" w14:paraId="53409821" w14:textId="77777777">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7928E192" w14:textId="77777777" w:rsidR="003E51ED" w:rsidRDefault="002E4865">
            <w:pPr>
              <w:rPr>
                <w:rFonts w:eastAsia="Times New Roman"/>
                <w:szCs w:val="20"/>
              </w:rPr>
            </w:pPr>
            <w:r>
              <w:rPr>
                <w:rFonts w:eastAsia="Times New Roman"/>
                <w:b/>
                <w:bCs/>
                <w:szCs w:val="20"/>
              </w:rPr>
              <w:t>Benefit Year Deductible:</w:t>
            </w:r>
          </w:p>
        </w:tc>
        <w:tc>
          <w:tcPr>
            <w:tcW w:w="3500"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3062A429" w14:textId="77777777" w:rsidR="003E51ED" w:rsidRDefault="002E4865">
            <w:pPr>
              <w:rPr>
                <w:rFonts w:eastAsia="Times New Roman"/>
                <w:szCs w:val="20"/>
              </w:rPr>
            </w:pPr>
            <w:r>
              <w:rPr>
                <w:rFonts w:eastAsia="Times New Roman"/>
                <w:szCs w:val="20"/>
              </w:rPr>
              <w:t>$1,000 per Member for Participating Providers.</w:t>
            </w:r>
            <w:r>
              <w:rPr>
                <w:rFonts w:eastAsia="Times New Roman"/>
                <w:szCs w:val="20"/>
              </w:rPr>
              <w:br/>
            </w:r>
            <w:r>
              <w:rPr>
                <w:rFonts w:eastAsia="Times New Roman"/>
                <w:szCs w:val="20"/>
              </w:rPr>
              <w:br/>
              <w:t>$2,000 per Member for Non-Participating Providers.</w:t>
            </w:r>
            <w:r>
              <w:rPr>
                <w:rFonts w:eastAsia="Times New Roman"/>
                <w:szCs w:val="20"/>
              </w:rPr>
              <w:br/>
            </w:r>
            <w:r>
              <w:rPr>
                <w:rFonts w:eastAsia="Times New Roman"/>
                <w:szCs w:val="20"/>
              </w:rPr>
              <w:br/>
              <w:t>$2,000 per family and may be met by any combination of one or more Members for Participating Providers.</w:t>
            </w:r>
            <w:r>
              <w:rPr>
                <w:rFonts w:eastAsia="Times New Roman"/>
                <w:szCs w:val="20"/>
              </w:rPr>
              <w:br/>
            </w:r>
            <w:r>
              <w:rPr>
                <w:rFonts w:eastAsia="Times New Roman"/>
                <w:szCs w:val="20"/>
              </w:rPr>
              <w:br/>
              <w:t>$4,000 per family and may be met by any combination of one or more Members for Non-Participating Providers.</w:t>
            </w:r>
            <w:r>
              <w:rPr>
                <w:rFonts w:eastAsia="Times New Roman"/>
                <w:szCs w:val="20"/>
              </w:rPr>
              <w:br/>
            </w:r>
            <w:r>
              <w:rPr>
                <w:rFonts w:eastAsia="Times New Roman"/>
                <w:szCs w:val="20"/>
              </w:rPr>
              <w:br/>
              <w:t>Covered Expenses for services rendered by Participating or Non-Participating Providers will be applied only to the Participating Provider Benefit Year Deductible or the Non-Participating Provider Benefit Year Deductible, respectively.</w:t>
            </w:r>
          </w:p>
        </w:tc>
      </w:tr>
      <w:tr w:rsidR="003E51ED" w14:paraId="177D87F3" w14:textId="77777777">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7018FEA8" w14:textId="77777777" w:rsidR="003E51ED" w:rsidRDefault="003E51ED">
            <w:pPr>
              <w:rPr>
                <w:rFonts w:eastAsia="Times New Roman"/>
                <w:szCs w:val="20"/>
              </w:rPr>
            </w:pPr>
          </w:p>
        </w:tc>
        <w:tc>
          <w:tcPr>
            <w:tcW w:w="3500"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09EE569D" w14:textId="77777777" w:rsidR="003E51ED" w:rsidRDefault="003E51ED">
            <w:pPr>
              <w:rPr>
                <w:rFonts w:eastAsia="Times New Roman"/>
                <w:szCs w:val="20"/>
              </w:rPr>
            </w:pPr>
          </w:p>
        </w:tc>
      </w:tr>
    </w:tbl>
    <w:p w14:paraId="45D5309F" w14:textId="77777777" w:rsidR="00CD11BF" w:rsidRDefault="00CD11BF">
      <w:r>
        <w:br w:type="page"/>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803"/>
        <w:gridCol w:w="6541"/>
      </w:tblGrid>
      <w:tr w:rsidR="003E51ED" w14:paraId="388DB4A9" w14:textId="77777777" w:rsidTr="002F4C4F">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1EB71835" w14:textId="77777777" w:rsidR="003E51ED" w:rsidRDefault="002E4865">
            <w:pPr>
              <w:rPr>
                <w:rFonts w:eastAsia="Times New Roman"/>
                <w:szCs w:val="20"/>
              </w:rPr>
            </w:pPr>
            <w:r>
              <w:rPr>
                <w:rFonts w:eastAsia="Times New Roman"/>
                <w:b/>
                <w:bCs/>
                <w:szCs w:val="20"/>
              </w:rPr>
              <w:lastRenderedPageBreak/>
              <w:t>Out-of-Pocket Maximums:</w:t>
            </w:r>
          </w:p>
        </w:tc>
        <w:tc>
          <w:tcPr>
            <w:tcW w:w="3500" w:type="pct"/>
            <w:tcBorders>
              <w:top w:val="inset" w:sz="6" w:space="0" w:color="808080"/>
              <w:left w:val="inset" w:sz="6" w:space="0" w:color="808080"/>
              <w:bottom w:val="inset" w:sz="6" w:space="0" w:color="808080"/>
            </w:tcBorders>
            <w:shd w:val="clear" w:color="auto" w:fill="auto"/>
            <w:tcMar>
              <w:top w:w="0" w:type="dxa"/>
              <w:left w:w="75" w:type="dxa"/>
              <w:bottom w:w="0" w:type="dxa"/>
              <w:right w:w="75" w:type="dxa"/>
            </w:tcMar>
            <w:vAlign w:val="center"/>
          </w:tcPr>
          <w:p w14:paraId="712877ED" w14:textId="77777777" w:rsidR="003E51ED" w:rsidRDefault="002E4865">
            <w:pPr>
              <w:rPr>
                <w:rFonts w:eastAsia="Times New Roman"/>
                <w:szCs w:val="20"/>
              </w:rPr>
            </w:pPr>
            <w:r>
              <w:rPr>
                <w:rFonts w:eastAsia="Times New Roman"/>
                <w:szCs w:val="20"/>
              </w:rPr>
              <w:t>$8,000 per family with no one Member meeting more than $4,000 for Participating Providers.</w:t>
            </w:r>
            <w:r>
              <w:rPr>
                <w:rFonts w:eastAsia="Times New Roman"/>
                <w:szCs w:val="20"/>
              </w:rPr>
              <w:br/>
            </w:r>
            <w:r>
              <w:rPr>
                <w:rFonts w:eastAsia="Times New Roman"/>
                <w:szCs w:val="20"/>
              </w:rPr>
              <w:br/>
              <w:t>$16,000 per family with no one Member meeting more than $8,000 for Non-Participating Providers.</w:t>
            </w:r>
            <w:r>
              <w:rPr>
                <w:rFonts w:eastAsia="Times New Roman"/>
                <w:szCs w:val="20"/>
              </w:rPr>
              <w:br/>
            </w:r>
            <w:r>
              <w:rPr>
                <w:rFonts w:eastAsia="Times New Roman"/>
                <w:szCs w:val="20"/>
              </w:rPr>
              <w:br/>
              <w:t>Allowable Charges are paid at 100% after the Out-of-Pocket Maximum is met. If Coinsurance does not contribute to the Out-of-Pocket Maximum, the percentage of reimbursement does not change from the amount indicated on the Schedule of Benefits.</w:t>
            </w:r>
            <w:r>
              <w:rPr>
                <w:rFonts w:eastAsia="Times New Roman"/>
                <w:szCs w:val="20"/>
              </w:rPr>
              <w:br/>
            </w:r>
            <w:r>
              <w:rPr>
                <w:rFonts w:eastAsia="Times New Roman"/>
                <w:szCs w:val="20"/>
              </w:rPr>
              <w:br/>
              <w:t>Coinsurance, Benefit Year Deductible</w:t>
            </w:r>
            <w:r w:rsidRPr="002F4C4F">
              <w:rPr>
                <w:rFonts w:eastAsia="Times New Roman"/>
                <w:szCs w:val="20"/>
              </w:rPr>
              <w:t xml:space="preserve">s </w:t>
            </w:r>
            <w:r w:rsidRPr="002F4C4F">
              <w:rPr>
                <w:rFonts w:eastAsia="Times New Roman"/>
                <w:color w:val="000000"/>
                <w:szCs w:val="20"/>
              </w:rPr>
              <w:t>and Copayments</w:t>
            </w:r>
            <w:r w:rsidRPr="002F4C4F">
              <w:rPr>
                <w:rFonts w:eastAsia="Times New Roman"/>
                <w:szCs w:val="20"/>
              </w:rPr>
              <w:t xml:space="preserve"> f</w:t>
            </w:r>
            <w:r>
              <w:rPr>
                <w:rFonts w:eastAsia="Times New Roman"/>
                <w:szCs w:val="20"/>
              </w:rPr>
              <w:t>or services rendered by Participating or Non-Participating Providers will be applied only to the Participating Provider Out-of-Pocket Maximum or the Non-Participating Provider Out-of-Pocket Maximum, respectively.</w:t>
            </w:r>
          </w:p>
        </w:tc>
      </w:tr>
      <w:tr w:rsidR="003E51ED" w14:paraId="10CF0D35" w14:textId="77777777">
        <w:tc>
          <w:tcPr>
            <w:tcW w:w="1500" w:type="pct"/>
            <w:tcBorders>
              <w:top w:val="inset" w:sz="6" w:space="0" w:color="808080"/>
              <w:right w:val="inset" w:sz="6" w:space="0" w:color="808080"/>
            </w:tcBorders>
            <w:tcMar>
              <w:top w:w="0" w:type="dxa"/>
              <w:left w:w="75" w:type="dxa"/>
              <w:bottom w:w="0" w:type="dxa"/>
              <w:right w:w="75" w:type="dxa"/>
            </w:tcMar>
            <w:vAlign w:val="center"/>
          </w:tcPr>
          <w:p w14:paraId="2F589116" w14:textId="77777777" w:rsidR="003E51ED" w:rsidRDefault="003E51ED">
            <w:pPr>
              <w:rPr>
                <w:rFonts w:eastAsia="Times New Roman"/>
                <w:szCs w:val="20"/>
              </w:rPr>
            </w:pPr>
          </w:p>
        </w:tc>
        <w:tc>
          <w:tcPr>
            <w:tcW w:w="3500" w:type="pct"/>
            <w:tcBorders>
              <w:top w:val="inset" w:sz="6" w:space="0" w:color="808080"/>
              <w:left w:val="inset" w:sz="6" w:space="0" w:color="808080"/>
            </w:tcBorders>
            <w:tcMar>
              <w:top w:w="0" w:type="dxa"/>
              <w:left w:w="75" w:type="dxa"/>
              <w:bottom w:w="0" w:type="dxa"/>
              <w:right w:w="75" w:type="dxa"/>
            </w:tcMar>
            <w:vAlign w:val="center"/>
          </w:tcPr>
          <w:p w14:paraId="73C2BCB9" w14:textId="77777777" w:rsidR="003E51ED" w:rsidRDefault="003E51ED">
            <w:pPr>
              <w:rPr>
                <w:rFonts w:eastAsia="Times New Roman"/>
                <w:szCs w:val="20"/>
              </w:rPr>
            </w:pPr>
          </w:p>
        </w:tc>
      </w:tr>
    </w:tbl>
    <w:p w14:paraId="723A5170"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344"/>
      </w:tblGrid>
      <w:tr w:rsidR="003E51ED" w14:paraId="0D445DC8" w14:textId="77777777">
        <w:tc>
          <w:tcPr>
            <w:tcW w:w="0" w:type="auto"/>
            <w:tcBorders>
              <w:top w:val="inset" w:sz="6" w:space="0" w:color="808080"/>
              <w:bottom w:val="inset" w:sz="6" w:space="0" w:color="808080"/>
            </w:tcBorders>
            <w:tcMar>
              <w:top w:w="0" w:type="dxa"/>
              <w:left w:w="75" w:type="dxa"/>
              <w:bottom w:w="0" w:type="dxa"/>
              <w:right w:w="75" w:type="dxa"/>
            </w:tcMar>
            <w:vAlign w:val="center"/>
          </w:tcPr>
          <w:p w14:paraId="425335D1" w14:textId="77777777" w:rsidR="003E51ED" w:rsidRDefault="002E4865">
            <w:pPr>
              <w:rPr>
                <w:rFonts w:eastAsia="Times New Roman"/>
                <w:szCs w:val="20"/>
              </w:rPr>
            </w:pPr>
            <w:r>
              <w:rPr>
                <w:rFonts w:eastAsia="Times New Roman"/>
                <w:szCs w:val="20"/>
              </w:rPr>
              <w:t xml:space="preserve">This Schedule of Benefits applies during the </w:t>
            </w:r>
            <w:r w:rsidR="00B92B48" w:rsidRPr="00B92B48">
              <w:rPr>
                <w:rFonts w:eastAsia="Times New Roman"/>
                <w:szCs w:val="20"/>
              </w:rPr>
              <w:t>0</w:t>
            </w:r>
            <w:r w:rsidRPr="00B92B48">
              <w:rPr>
                <w:rFonts w:eastAsia="Times New Roman"/>
                <w:color w:val="000000"/>
                <w:szCs w:val="20"/>
              </w:rPr>
              <w:t>1/</w:t>
            </w:r>
            <w:r w:rsidR="00B92B48" w:rsidRPr="00B92B48">
              <w:rPr>
                <w:rFonts w:eastAsia="Times New Roman"/>
                <w:color w:val="000000"/>
                <w:szCs w:val="20"/>
              </w:rPr>
              <w:t>0</w:t>
            </w:r>
            <w:r w:rsidRPr="00B92B48">
              <w:rPr>
                <w:rFonts w:eastAsia="Times New Roman"/>
                <w:color w:val="000000"/>
                <w:szCs w:val="20"/>
              </w:rPr>
              <w:t>1</w:t>
            </w:r>
            <w:r w:rsidRPr="00B92B48">
              <w:rPr>
                <w:rFonts w:eastAsia="Times New Roman"/>
                <w:szCs w:val="20"/>
              </w:rPr>
              <w:t xml:space="preserve"> through </w:t>
            </w:r>
            <w:r w:rsidRPr="00B92B48">
              <w:rPr>
                <w:rFonts w:eastAsia="Times New Roman"/>
                <w:color w:val="000000"/>
                <w:szCs w:val="20"/>
              </w:rPr>
              <w:t>12/31</w:t>
            </w:r>
            <w:r w:rsidRPr="00B92B48">
              <w:rPr>
                <w:rFonts w:eastAsia="Times New Roman"/>
                <w:szCs w:val="20"/>
              </w:rPr>
              <w:t xml:space="preserve"> Benefit Year. The Anniversary Date is </w:t>
            </w:r>
            <w:r w:rsidR="00B92B48" w:rsidRPr="00B92B48">
              <w:rPr>
                <w:rFonts w:eastAsia="Times New Roman"/>
                <w:szCs w:val="20"/>
              </w:rPr>
              <w:t>0</w:t>
            </w:r>
            <w:r w:rsidRPr="00B92B48">
              <w:rPr>
                <w:rFonts w:eastAsia="Times New Roman"/>
                <w:color w:val="000000"/>
                <w:szCs w:val="20"/>
              </w:rPr>
              <w:t>1/</w:t>
            </w:r>
            <w:r w:rsidR="00B92B48" w:rsidRPr="00B92B48">
              <w:rPr>
                <w:rFonts w:eastAsia="Times New Roman"/>
                <w:color w:val="000000"/>
                <w:szCs w:val="20"/>
              </w:rPr>
              <w:t>0</w:t>
            </w:r>
            <w:r w:rsidRPr="00B92B48">
              <w:rPr>
                <w:rFonts w:eastAsia="Times New Roman"/>
                <w:color w:val="000000"/>
                <w:szCs w:val="20"/>
              </w:rPr>
              <w:t>1</w:t>
            </w:r>
            <w:r w:rsidRPr="00B92B48">
              <w:rPr>
                <w:rFonts w:eastAsia="Times New Roman"/>
                <w:szCs w:val="20"/>
              </w:rPr>
              <w:t>.</w:t>
            </w:r>
          </w:p>
        </w:tc>
      </w:tr>
      <w:tr w:rsidR="003E51ED" w14:paraId="1813ECA2" w14:textId="77777777">
        <w:tc>
          <w:tcPr>
            <w:tcW w:w="0" w:type="auto"/>
            <w:tcBorders>
              <w:top w:val="inset" w:sz="6" w:space="0" w:color="808080"/>
              <w:bottom w:val="inset" w:sz="6" w:space="0" w:color="808080"/>
            </w:tcBorders>
            <w:tcMar>
              <w:top w:w="0" w:type="dxa"/>
              <w:left w:w="75" w:type="dxa"/>
              <w:bottom w:w="0" w:type="dxa"/>
              <w:right w:w="75" w:type="dxa"/>
            </w:tcMar>
            <w:vAlign w:val="center"/>
          </w:tcPr>
          <w:p w14:paraId="12CE86BE" w14:textId="77777777" w:rsidR="003E51ED" w:rsidRDefault="003E51ED">
            <w:pPr>
              <w:rPr>
                <w:rFonts w:eastAsia="Times New Roman"/>
                <w:szCs w:val="20"/>
              </w:rPr>
            </w:pPr>
          </w:p>
        </w:tc>
      </w:tr>
      <w:tr w:rsidR="003E51ED" w14:paraId="29CBB4EA" w14:textId="77777777">
        <w:tc>
          <w:tcPr>
            <w:tcW w:w="0" w:type="auto"/>
            <w:tcBorders>
              <w:top w:val="inset" w:sz="6" w:space="0" w:color="808080"/>
              <w:bottom w:val="inset" w:sz="6" w:space="0" w:color="808080"/>
            </w:tcBorders>
            <w:tcMar>
              <w:top w:w="0" w:type="dxa"/>
              <w:left w:w="75" w:type="dxa"/>
              <w:bottom w:w="0" w:type="dxa"/>
              <w:right w:w="75" w:type="dxa"/>
            </w:tcMar>
            <w:vAlign w:val="center"/>
          </w:tcPr>
          <w:p w14:paraId="4F69D2E0" w14:textId="77777777" w:rsidR="003E51ED" w:rsidRDefault="002E4865">
            <w:pPr>
              <w:rPr>
                <w:rFonts w:eastAsia="Times New Roman"/>
                <w:szCs w:val="20"/>
              </w:rPr>
            </w:pPr>
            <w:r>
              <w:rPr>
                <w:rFonts w:eastAsia="Times New Roman"/>
                <w:szCs w:val="20"/>
              </w:rPr>
              <w:t>In the event that two or more Members of one family incur charges for Covered Expenses as a result of injuries received in the same accident, only one Benefit Year Deductible will be applied to Covered Expenses that are incurred by all such Members as a result of injuries sustained in that same accident.</w:t>
            </w:r>
          </w:p>
        </w:tc>
      </w:tr>
      <w:tr w:rsidR="003E51ED" w14:paraId="197EC87F" w14:textId="77777777">
        <w:tc>
          <w:tcPr>
            <w:tcW w:w="0" w:type="auto"/>
            <w:tcBorders>
              <w:top w:val="inset" w:sz="6" w:space="0" w:color="808080"/>
            </w:tcBorders>
            <w:tcMar>
              <w:top w:w="0" w:type="dxa"/>
              <w:left w:w="75" w:type="dxa"/>
              <w:bottom w:w="0" w:type="dxa"/>
              <w:right w:w="75" w:type="dxa"/>
            </w:tcMar>
            <w:vAlign w:val="center"/>
          </w:tcPr>
          <w:p w14:paraId="06E8512C" w14:textId="77777777" w:rsidR="003E51ED" w:rsidRDefault="003E51ED">
            <w:pPr>
              <w:rPr>
                <w:rFonts w:eastAsia="Times New Roman"/>
                <w:szCs w:val="20"/>
              </w:rPr>
            </w:pPr>
          </w:p>
        </w:tc>
      </w:tr>
    </w:tbl>
    <w:p w14:paraId="2FDE7CDD" w14:textId="77777777" w:rsidR="003E51ED" w:rsidRDefault="003E51ED"/>
    <w:p w14:paraId="05690421" w14:textId="77777777" w:rsidR="00AF24AE" w:rsidRDefault="00AF24AE" w:rsidP="000C05E0">
      <w:pPr>
        <w:keepLines/>
        <w:jc w:val="center"/>
        <w:rPr>
          <w:rFonts w:cs="Arial"/>
          <w:szCs w:val="20"/>
        </w:rPr>
      </w:pPr>
    </w:p>
    <w:p w14:paraId="28D0114C" w14:textId="77777777" w:rsidR="00056CCF" w:rsidRDefault="00056CCF" w:rsidP="000C05E0">
      <w:pPr>
        <w:keepLines/>
        <w:jc w:val="center"/>
        <w:rPr>
          <w:rFonts w:cs="Arial"/>
          <w:szCs w:val="20"/>
        </w:rPr>
      </w:pPr>
    </w:p>
    <w:p w14:paraId="51346A00" w14:textId="77777777" w:rsidR="00721C23" w:rsidRDefault="002E4865">
      <w:pPr>
        <w:rPr>
          <w:rFonts w:cs="Arial"/>
          <w:szCs w:val="20"/>
        </w:rPr>
      </w:pPr>
      <w:r>
        <w:rPr>
          <w:rFonts w:cs="Arial"/>
          <w:szCs w:val="20"/>
        </w:rPr>
        <w:br w:type="page"/>
      </w:r>
    </w:p>
    <w:bookmarkEnd w:id="1"/>
    <w:p w14:paraId="62D35039" w14:textId="77777777" w:rsidR="00721C23" w:rsidRDefault="00721C23">
      <w:pPr>
        <w:rPr>
          <w:rFonts w:cs="Arial"/>
          <w:szCs w:val="20"/>
        </w:rPr>
      </w:pPr>
    </w:p>
    <w:tbl>
      <w:tblPr>
        <w:tblW w:w="5000" w:type="pct"/>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4A0" w:firstRow="1" w:lastRow="0" w:firstColumn="1" w:lastColumn="0" w:noHBand="0" w:noVBand="1"/>
      </w:tblPr>
      <w:tblGrid>
        <w:gridCol w:w="9314"/>
      </w:tblGrid>
      <w:tr w:rsidR="003E51ED" w14:paraId="6C5C46A1" w14:textId="77777777">
        <w:tc>
          <w:tcPr>
            <w:tcW w:w="0" w:type="auto"/>
            <w:tcMar>
              <w:top w:w="0" w:type="dxa"/>
              <w:left w:w="75" w:type="dxa"/>
              <w:bottom w:w="0" w:type="dxa"/>
              <w:right w:w="75" w:type="dxa"/>
            </w:tcMar>
            <w:vAlign w:val="center"/>
          </w:tcPr>
          <w:p w14:paraId="5FB98CD2" w14:textId="77777777" w:rsidR="003E51ED" w:rsidRDefault="002E4865">
            <w:pPr>
              <w:jc w:val="center"/>
              <w:rPr>
                <w:rFonts w:eastAsia="Times New Roman"/>
                <w:b/>
                <w:bCs/>
                <w:szCs w:val="20"/>
              </w:rPr>
            </w:pPr>
            <w:r>
              <w:rPr>
                <w:rFonts w:eastAsia="Times New Roman"/>
                <w:b/>
                <w:bCs/>
                <w:szCs w:val="20"/>
              </w:rPr>
              <w:br/>
              <w:t>PREAUTHORIZATION</w:t>
            </w:r>
          </w:p>
        </w:tc>
      </w:tr>
    </w:tbl>
    <w:p w14:paraId="2B0E6F5F"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803"/>
        <w:gridCol w:w="6541"/>
      </w:tblGrid>
      <w:tr w:rsidR="003E51ED" w14:paraId="007EC232" w14:textId="77777777">
        <w:tc>
          <w:tcPr>
            <w:tcW w:w="1500" w:type="pct"/>
            <w:tcBorders>
              <w:bottom w:val="inset" w:sz="6" w:space="0" w:color="808080"/>
              <w:right w:val="inset" w:sz="6" w:space="0" w:color="808080"/>
            </w:tcBorders>
            <w:tcMar>
              <w:top w:w="0" w:type="dxa"/>
              <w:left w:w="75" w:type="dxa"/>
              <w:bottom w:w="0" w:type="dxa"/>
              <w:right w:w="75" w:type="dxa"/>
            </w:tcMar>
            <w:vAlign w:val="center"/>
          </w:tcPr>
          <w:p w14:paraId="63D3641B" w14:textId="77777777" w:rsidR="003E51ED" w:rsidRDefault="003E51ED">
            <w:pPr>
              <w:jc w:val="center"/>
              <w:rPr>
                <w:rFonts w:eastAsia="Times New Roman"/>
                <w:b/>
                <w:bCs/>
                <w:szCs w:val="20"/>
              </w:rPr>
            </w:pPr>
          </w:p>
        </w:tc>
        <w:tc>
          <w:tcPr>
            <w:tcW w:w="3500" w:type="pct"/>
            <w:tcBorders>
              <w:left w:val="inset" w:sz="6" w:space="0" w:color="808080"/>
              <w:bottom w:val="inset" w:sz="6" w:space="0" w:color="808080"/>
            </w:tcBorders>
            <w:tcMar>
              <w:top w:w="0" w:type="dxa"/>
              <w:left w:w="75" w:type="dxa"/>
              <w:bottom w:w="0" w:type="dxa"/>
              <w:right w:w="75" w:type="dxa"/>
            </w:tcMar>
            <w:vAlign w:val="center"/>
          </w:tcPr>
          <w:p w14:paraId="3FB43C6C" w14:textId="77777777" w:rsidR="003E51ED" w:rsidRDefault="003E51ED">
            <w:pPr>
              <w:jc w:val="center"/>
              <w:rPr>
                <w:rFonts w:eastAsia="Times New Roman"/>
                <w:b/>
                <w:bCs/>
                <w:szCs w:val="20"/>
              </w:rPr>
            </w:pPr>
          </w:p>
        </w:tc>
      </w:tr>
      <w:tr w:rsidR="003E51ED" w14:paraId="32A85560" w14:textId="77777777" w:rsidTr="002E4865">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19ECAC2B" w14:textId="77777777" w:rsidR="003E51ED" w:rsidRDefault="002E4865">
            <w:pPr>
              <w:jc w:val="center"/>
              <w:rPr>
                <w:rFonts w:eastAsia="Times New Roman"/>
                <w:szCs w:val="20"/>
              </w:rPr>
            </w:pPr>
            <w:r>
              <w:rPr>
                <w:rFonts w:eastAsia="Times New Roman"/>
                <w:b/>
                <w:bCs/>
                <w:szCs w:val="20"/>
              </w:rPr>
              <w:t>Inpatient</w:t>
            </w:r>
          </w:p>
        </w:tc>
        <w:tc>
          <w:tcPr>
            <w:tcW w:w="3500" w:type="pct"/>
            <w:tcBorders>
              <w:top w:val="inset" w:sz="6" w:space="0" w:color="808080"/>
              <w:left w:val="inset" w:sz="6" w:space="0" w:color="808080"/>
              <w:bottom w:val="inset" w:sz="6" w:space="0" w:color="808080"/>
            </w:tcBorders>
            <w:shd w:val="clear" w:color="auto" w:fill="auto"/>
            <w:tcMar>
              <w:top w:w="0" w:type="dxa"/>
              <w:left w:w="75" w:type="dxa"/>
              <w:bottom w:w="0" w:type="dxa"/>
              <w:right w:w="75" w:type="dxa"/>
            </w:tcMar>
            <w:vAlign w:val="center"/>
          </w:tcPr>
          <w:p w14:paraId="2795A359" w14:textId="77777777" w:rsidR="003E51ED" w:rsidRDefault="002E4865">
            <w:pPr>
              <w:rPr>
                <w:rFonts w:eastAsia="Times New Roman"/>
                <w:szCs w:val="20"/>
              </w:rPr>
            </w:pPr>
            <w:r>
              <w:rPr>
                <w:rFonts w:eastAsia="Times New Roman"/>
                <w:b/>
                <w:bCs/>
                <w:szCs w:val="20"/>
              </w:rPr>
              <w:t>All Admissions require Preauthorization</w:t>
            </w:r>
            <w:r>
              <w:rPr>
                <w:rFonts w:eastAsia="Times New Roman"/>
                <w:b/>
                <w:bCs/>
                <w:szCs w:val="20"/>
              </w:rPr>
              <w:br/>
            </w:r>
            <w:r>
              <w:rPr>
                <w:rFonts w:eastAsia="Times New Roman"/>
                <w:b/>
                <w:bCs/>
                <w:szCs w:val="20"/>
              </w:rPr>
              <w:br/>
            </w:r>
            <w:r>
              <w:rPr>
                <w:rFonts w:eastAsia="Times New Roman"/>
                <w:szCs w:val="20"/>
              </w:rPr>
              <w:t>If Preauthorization is not obtained, and you or your dependents are still admitted, financial penalties may be assessed for failure to obtain Preauthorization for Participating Provider Admissions.</w:t>
            </w:r>
            <w:r>
              <w:rPr>
                <w:rFonts w:eastAsia="Times New Roman"/>
                <w:szCs w:val="20"/>
              </w:rPr>
              <w:br/>
            </w:r>
            <w:r>
              <w:rPr>
                <w:rFonts w:eastAsia="Times New Roman"/>
                <w:szCs w:val="20"/>
              </w:rPr>
              <w:br/>
              <w:t xml:space="preserve">If Preauthorization is not obtained or approved by the Corporation, there will be a </w:t>
            </w:r>
            <w:r w:rsidRPr="002E4865">
              <w:rPr>
                <w:rFonts w:eastAsia="Times New Roman"/>
                <w:szCs w:val="20"/>
              </w:rPr>
              <w:t>$</w:t>
            </w:r>
            <w:r w:rsidRPr="002E4865">
              <w:rPr>
                <w:rFonts w:eastAsia="Times New Roman"/>
                <w:color w:val="000000"/>
                <w:szCs w:val="20"/>
              </w:rPr>
              <w:t>300</w:t>
            </w:r>
            <w:r w:rsidRPr="002E4865">
              <w:rPr>
                <w:rFonts w:eastAsia="Times New Roman"/>
                <w:szCs w:val="20"/>
              </w:rPr>
              <w:t xml:space="preserve"> per-occurrence penalty for Non-Participating Provider Admissions if the incurred charges are greater than $</w:t>
            </w:r>
            <w:r w:rsidRPr="002E4865">
              <w:rPr>
                <w:rFonts w:eastAsia="Times New Roman"/>
                <w:color w:val="000000"/>
                <w:szCs w:val="20"/>
              </w:rPr>
              <w:t>300</w:t>
            </w:r>
            <w:r w:rsidRPr="002E4865">
              <w:rPr>
                <w:rFonts w:eastAsia="Times New Roman"/>
                <w:szCs w:val="20"/>
              </w:rPr>
              <w:t>. If the charges are less than $</w:t>
            </w:r>
            <w:r w:rsidRPr="002E4865">
              <w:rPr>
                <w:rFonts w:eastAsia="Times New Roman"/>
                <w:color w:val="000000"/>
                <w:szCs w:val="20"/>
              </w:rPr>
              <w:t>300</w:t>
            </w:r>
            <w:r>
              <w:rPr>
                <w:rFonts w:eastAsia="Times New Roman"/>
                <w:szCs w:val="20"/>
              </w:rPr>
              <w:t>, the Member will be responsible for the entire amount.</w:t>
            </w:r>
          </w:p>
        </w:tc>
      </w:tr>
      <w:tr w:rsidR="003E51ED" w14:paraId="2E093757" w14:textId="77777777" w:rsidTr="002E4865">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7EE0235E" w14:textId="77777777" w:rsidR="003E51ED" w:rsidRDefault="003E51ED">
            <w:pPr>
              <w:rPr>
                <w:rFonts w:eastAsia="Times New Roman"/>
                <w:szCs w:val="20"/>
              </w:rPr>
            </w:pPr>
          </w:p>
        </w:tc>
        <w:tc>
          <w:tcPr>
            <w:tcW w:w="3500" w:type="pct"/>
            <w:tcBorders>
              <w:top w:val="inset" w:sz="6" w:space="0" w:color="808080"/>
              <w:left w:val="inset" w:sz="6" w:space="0" w:color="808080"/>
              <w:bottom w:val="inset" w:sz="6" w:space="0" w:color="808080"/>
            </w:tcBorders>
            <w:shd w:val="clear" w:color="auto" w:fill="auto"/>
            <w:tcMar>
              <w:top w:w="0" w:type="dxa"/>
              <w:left w:w="75" w:type="dxa"/>
              <w:bottom w:w="0" w:type="dxa"/>
              <w:right w:w="75" w:type="dxa"/>
            </w:tcMar>
            <w:vAlign w:val="center"/>
          </w:tcPr>
          <w:p w14:paraId="77B9CD63" w14:textId="77777777" w:rsidR="003E51ED" w:rsidRDefault="003E51ED">
            <w:pPr>
              <w:rPr>
                <w:rFonts w:eastAsia="Times New Roman"/>
                <w:szCs w:val="20"/>
              </w:rPr>
            </w:pPr>
          </w:p>
        </w:tc>
      </w:tr>
      <w:tr w:rsidR="003E51ED" w14:paraId="1C2128DA" w14:textId="77777777" w:rsidTr="002E4865">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329CDF7F" w14:textId="77777777" w:rsidR="003E51ED" w:rsidRDefault="002E4865">
            <w:pPr>
              <w:jc w:val="center"/>
              <w:rPr>
                <w:rFonts w:eastAsia="Times New Roman"/>
                <w:szCs w:val="20"/>
              </w:rPr>
            </w:pPr>
            <w:r>
              <w:rPr>
                <w:rFonts w:eastAsia="Times New Roman"/>
                <w:b/>
                <w:bCs/>
                <w:szCs w:val="20"/>
              </w:rPr>
              <w:t>Outpatient</w:t>
            </w:r>
          </w:p>
        </w:tc>
        <w:tc>
          <w:tcPr>
            <w:tcW w:w="3500" w:type="pct"/>
            <w:tcBorders>
              <w:top w:val="inset" w:sz="6" w:space="0" w:color="808080"/>
              <w:left w:val="inset" w:sz="6" w:space="0" w:color="808080"/>
              <w:bottom w:val="inset" w:sz="6" w:space="0" w:color="808080"/>
            </w:tcBorders>
            <w:shd w:val="clear" w:color="auto" w:fill="auto"/>
            <w:tcMar>
              <w:top w:w="0" w:type="dxa"/>
              <w:left w:w="75" w:type="dxa"/>
              <w:bottom w:w="0" w:type="dxa"/>
              <w:right w:w="75" w:type="dxa"/>
            </w:tcMar>
            <w:vAlign w:val="center"/>
          </w:tcPr>
          <w:p w14:paraId="4736CB46" w14:textId="77777777" w:rsidR="003E51ED" w:rsidRDefault="002E4865">
            <w:pPr>
              <w:rPr>
                <w:rFonts w:eastAsia="Times New Roman"/>
                <w:szCs w:val="20"/>
              </w:rPr>
            </w:pPr>
            <w:r>
              <w:rPr>
                <w:rFonts w:eastAsia="Times New Roman"/>
                <w:szCs w:val="20"/>
              </w:rPr>
              <w:t>Preauthorization is required for certain outpatient Benefits. Please contact your Provider for additional information.</w:t>
            </w:r>
            <w:r>
              <w:rPr>
                <w:rFonts w:eastAsia="Times New Roman"/>
                <w:szCs w:val="20"/>
              </w:rPr>
              <w:br/>
            </w:r>
            <w:r>
              <w:rPr>
                <w:rFonts w:eastAsia="Times New Roman"/>
                <w:szCs w:val="20"/>
              </w:rPr>
              <w:br/>
              <w:t>Benefits for outpatient services that require Preauthorization will be reduced by</w:t>
            </w:r>
            <w:r w:rsidRPr="002E4865">
              <w:rPr>
                <w:rFonts w:eastAsia="Times New Roman"/>
                <w:szCs w:val="20"/>
              </w:rPr>
              <w:t xml:space="preserve"> </w:t>
            </w:r>
            <w:r w:rsidRPr="002E4865">
              <w:rPr>
                <w:rFonts w:eastAsia="Times New Roman"/>
                <w:color w:val="000000"/>
                <w:szCs w:val="20"/>
              </w:rPr>
              <w:t>$300</w:t>
            </w:r>
            <w:r>
              <w:rPr>
                <w:rFonts w:eastAsia="Times New Roman"/>
                <w:szCs w:val="20"/>
              </w:rPr>
              <w:t xml:space="preserve"> when Preauthorization is not obtained or approved by the Corporation.</w:t>
            </w:r>
          </w:p>
        </w:tc>
      </w:tr>
      <w:tr w:rsidR="003E51ED" w14:paraId="0505453D" w14:textId="77777777" w:rsidTr="002E4865">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3F2906AA" w14:textId="77777777" w:rsidR="003E51ED" w:rsidRDefault="003E51ED">
            <w:pPr>
              <w:rPr>
                <w:rFonts w:eastAsia="Times New Roman"/>
                <w:szCs w:val="20"/>
              </w:rPr>
            </w:pPr>
          </w:p>
        </w:tc>
        <w:tc>
          <w:tcPr>
            <w:tcW w:w="3500" w:type="pct"/>
            <w:tcBorders>
              <w:top w:val="inset" w:sz="6" w:space="0" w:color="808080"/>
              <w:left w:val="inset" w:sz="6" w:space="0" w:color="808080"/>
              <w:bottom w:val="inset" w:sz="6" w:space="0" w:color="808080"/>
            </w:tcBorders>
            <w:shd w:val="clear" w:color="auto" w:fill="auto"/>
            <w:tcMar>
              <w:top w:w="0" w:type="dxa"/>
              <w:left w:w="75" w:type="dxa"/>
              <w:bottom w:w="0" w:type="dxa"/>
              <w:right w:w="75" w:type="dxa"/>
            </w:tcMar>
            <w:vAlign w:val="center"/>
          </w:tcPr>
          <w:p w14:paraId="23F18EF0" w14:textId="77777777" w:rsidR="003E51ED" w:rsidRDefault="003E51ED">
            <w:pPr>
              <w:rPr>
                <w:rFonts w:eastAsia="Times New Roman"/>
                <w:szCs w:val="20"/>
              </w:rPr>
            </w:pPr>
          </w:p>
        </w:tc>
      </w:tr>
      <w:tr w:rsidR="003E51ED" w14:paraId="406AAC29" w14:textId="77777777" w:rsidTr="002E4865">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363DE38B" w14:textId="77777777" w:rsidR="003E51ED" w:rsidRDefault="002E4865">
            <w:pPr>
              <w:jc w:val="center"/>
              <w:rPr>
                <w:rFonts w:eastAsia="Times New Roman"/>
                <w:szCs w:val="20"/>
              </w:rPr>
            </w:pPr>
            <w:r w:rsidRPr="006F2691">
              <w:rPr>
                <w:rFonts w:eastAsia="Times New Roman"/>
                <w:b/>
                <w:bCs/>
                <w:szCs w:val="20"/>
              </w:rPr>
              <w:t>Mental Health Services and Substance Use Disorder Services</w:t>
            </w:r>
          </w:p>
        </w:tc>
        <w:tc>
          <w:tcPr>
            <w:tcW w:w="3500" w:type="pct"/>
            <w:tcBorders>
              <w:top w:val="inset" w:sz="6" w:space="0" w:color="808080"/>
              <w:left w:val="inset" w:sz="6" w:space="0" w:color="808080"/>
              <w:bottom w:val="inset" w:sz="6" w:space="0" w:color="808080"/>
            </w:tcBorders>
            <w:shd w:val="clear" w:color="auto" w:fill="auto"/>
            <w:tcMar>
              <w:top w:w="0" w:type="dxa"/>
              <w:left w:w="75" w:type="dxa"/>
              <w:bottom w:w="0" w:type="dxa"/>
              <w:right w:w="75" w:type="dxa"/>
            </w:tcMar>
            <w:vAlign w:val="center"/>
          </w:tcPr>
          <w:p w14:paraId="7F4F0FAD" w14:textId="77777777" w:rsidR="00545241" w:rsidRDefault="002E4865">
            <w:pPr>
              <w:rPr>
                <w:rFonts w:eastAsia="Times New Roman"/>
                <w:szCs w:val="20"/>
              </w:rPr>
            </w:pPr>
            <w:r>
              <w:rPr>
                <w:rFonts w:eastAsia="Times New Roman"/>
                <w:szCs w:val="20"/>
              </w:rPr>
              <w:t>Preauthorization is required for certain Mental Health Services and Substance Use Disorder Services. Please contact your Provider for additional information.</w:t>
            </w:r>
          </w:p>
          <w:p w14:paraId="17196B4B" w14:textId="77777777" w:rsidR="00560F3B" w:rsidRDefault="00560F3B">
            <w:pPr>
              <w:rPr>
                <w:rFonts w:eastAsia="Times New Roman"/>
                <w:szCs w:val="20"/>
              </w:rPr>
            </w:pPr>
          </w:p>
          <w:p w14:paraId="4535D112" w14:textId="77777777" w:rsidR="006F2691" w:rsidRDefault="006F2691">
            <w:pPr>
              <w:rPr>
                <w:rFonts w:eastAsia="Times New Roman"/>
                <w:szCs w:val="20"/>
              </w:rPr>
            </w:pPr>
            <w:r>
              <w:rPr>
                <w:rFonts w:eastAsia="Times New Roman"/>
                <w:szCs w:val="20"/>
              </w:rPr>
              <w:t xml:space="preserve">Benefits for psychological testing, rTMS and facility-based outpatient services will be reduced by </w:t>
            </w:r>
            <w:r w:rsidRPr="006F2691">
              <w:rPr>
                <w:rFonts w:eastAsia="Times New Roman"/>
                <w:color w:val="000000"/>
                <w:szCs w:val="20"/>
              </w:rPr>
              <w:t>$300</w:t>
            </w:r>
            <w:r>
              <w:rPr>
                <w:rFonts w:eastAsia="Times New Roman"/>
                <w:szCs w:val="20"/>
              </w:rPr>
              <w:t xml:space="preserve"> when Preauthorization is not obtained or approved by the Corporation.</w:t>
            </w:r>
          </w:p>
          <w:p w14:paraId="3CA27B8D" w14:textId="77777777" w:rsidR="003E51ED" w:rsidRDefault="002E4865" w:rsidP="001B548D">
            <w:pPr>
              <w:rPr>
                <w:rFonts w:eastAsia="Times New Roman"/>
                <w:szCs w:val="20"/>
              </w:rPr>
            </w:pPr>
            <w:r w:rsidRPr="00062CF2">
              <w:rPr>
                <w:rFonts w:eastAsia="Times New Roman"/>
                <w:szCs w:val="20"/>
              </w:rPr>
              <w:br/>
              <w:t>If Preauthorization is not obtained or approved by the Corporation for facility-based inpatient services, there will be a $</w:t>
            </w:r>
            <w:r w:rsidRPr="00062CF2">
              <w:rPr>
                <w:rFonts w:eastAsia="Times New Roman"/>
                <w:color w:val="000000"/>
                <w:szCs w:val="20"/>
              </w:rPr>
              <w:t>300</w:t>
            </w:r>
            <w:r w:rsidRPr="00062CF2">
              <w:rPr>
                <w:rFonts w:eastAsia="Times New Roman"/>
                <w:szCs w:val="20"/>
              </w:rPr>
              <w:t xml:space="preserve"> per-occurrence penalty for Non-Participating Provider Admissions if the incurred charges are greater than $</w:t>
            </w:r>
            <w:r w:rsidRPr="00062CF2">
              <w:rPr>
                <w:rFonts w:eastAsia="Times New Roman"/>
                <w:color w:val="000000"/>
                <w:szCs w:val="20"/>
              </w:rPr>
              <w:t>300</w:t>
            </w:r>
            <w:r w:rsidRPr="00062CF2">
              <w:rPr>
                <w:rFonts w:eastAsia="Times New Roman"/>
                <w:szCs w:val="20"/>
              </w:rPr>
              <w:t>. If the charges are less than $</w:t>
            </w:r>
            <w:r w:rsidRPr="00062CF2">
              <w:rPr>
                <w:rFonts w:eastAsia="Times New Roman"/>
                <w:color w:val="000000"/>
                <w:szCs w:val="20"/>
              </w:rPr>
              <w:t>300</w:t>
            </w:r>
            <w:r>
              <w:rPr>
                <w:rFonts w:eastAsia="Times New Roman"/>
                <w:szCs w:val="20"/>
              </w:rPr>
              <w:t>, the Member will be responsible for the entire amount.</w:t>
            </w:r>
          </w:p>
        </w:tc>
      </w:tr>
      <w:tr w:rsidR="003E51ED" w14:paraId="34A7D397" w14:textId="77777777">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575B75DD" w14:textId="77777777" w:rsidR="003E51ED" w:rsidRDefault="003E51ED">
            <w:pPr>
              <w:rPr>
                <w:rFonts w:eastAsia="Times New Roman"/>
                <w:szCs w:val="20"/>
              </w:rPr>
            </w:pPr>
          </w:p>
        </w:tc>
        <w:tc>
          <w:tcPr>
            <w:tcW w:w="3500"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6AC5785F" w14:textId="77777777" w:rsidR="003E51ED" w:rsidRDefault="003E51ED">
            <w:pPr>
              <w:rPr>
                <w:rFonts w:eastAsia="Times New Roman"/>
                <w:szCs w:val="20"/>
              </w:rPr>
            </w:pPr>
          </w:p>
        </w:tc>
      </w:tr>
      <w:tr w:rsidR="003E51ED" w14:paraId="30FFA822" w14:textId="77777777">
        <w:tc>
          <w:tcPr>
            <w:tcW w:w="1500"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256D2418" w14:textId="77777777" w:rsidR="003E51ED" w:rsidRDefault="002E4865">
            <w:pPr>
              <w:jc w:val="center"/>
              <w:rPr>
                <w:rFonts w:eastAsia="Times New Roman"/>
                <w:szCs w:val="20"/>
              </w:rPr>
            </w:pPr>
            <w:r>
              <w:rPr>
                <w:rFonts w:eastAsia="Times New Roman"/>
                <w:b/>
                <w:bCs/>
                <w:szCs w:val="20"/>
              </w:rPr>
              <w:t>Pharmacy</w:t>
            </w:r>
          </w:p>
        </w:tc>
        <w:tc>
          <w:tcPr>
            <w:tcW w:w="3500"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670E7732" w14:textId="77777777" w:rsidR="003E51ED" w:rsidRDefault="002E4865">
            <w:pPr>
              <w:rPr>
                <w:rFonts w:eastAsia="Times New Roman"/>
                <w:szCs w:val="20"/>
              </w:rPr>
            </w:pPr>
            <w:r>
              <w:rPr>
                <w:rFonts w:eastAsia="Times New Roman"/>
                <w:szCs w:val="20"/>
              </w:rPr>
              <w:t>Please refer to the Corporation’s website for a complete list of Specialty Drugs that require Preauthorization.</w:t>
            </w:r>
          </w:p>
        </w:tc>
      </w:tr>
      <w:tr w:rsidR="003E51ED" w14:paraId="4DE73BCD" w14:textId="77777777">
        <w:tc>
          <w:tcPr>
            <w:tcW w:w="1500" w:type="pct"/>
            <w:tcBorders>
              <w:top w:val="inset" w:sz="6" w:space="0" w:color="808080"/>
              <w:right w:val="inset" w:sz="6" w:space="0" w:color="808080"/>
            </w:tcBorders>
            <w:tcMar>
              <w:top w:w="0" w:type="dxa"/>
              <w:left w:w="75" w:type="dxa"/>
              <w:bottom w:w="0" w:type="dxa"/>
              <w:right w:w="75" w:type="dxa"/>
            </w:tcMar>
            <w:vAlign w:val="center"/>
          </w:tcPr>
          <w:p w14:paraId="5AE1FA90" w14:textId="77777777" w:rsidR="003E51ED" w:rsidRDefault="003E51ED">
            <w:pPr>
              <w:rPr>
                <w:rFonts w:eastAsia="Times New Roman"/>
                <w:szCs w:val="20"/>
              </w:rPr>
            </w:pPr>
          </w:p>
        </w:tc>
        <w:tc>
          <w:tcPr>
            <w:tcW w:w="3500" w:type="pct"/>
            <w:tcBorders>
              <w:top w:val="inset" w:sz="6" w:space="0" w:color="808080"/>
              <w:left w:val="inset" w:sz="6" w:space="0" w:color="808080"/>
            </w:tcBorders>
            <w:tcMar>
              <w:top w:w="0" w:type="dxa"/>
              <w:left w:w="75" w:type="dxa"/>
              <w:bottom w:w="0" w:type="dxa"/>
              <w:right w:w="75" w:type="dxa"/>
            </w:tcMar>
            <w:vAlign w:val="center"/>
          </w:tcPr>
          <w:p w14:paraId="2A565AD4" w14:textId="77777777" w:rsidR="003E51ED" w:rsidRDefault="003E51ED">
            <w:pPr>
              <w:rPr>
                <w:rFonts w:eastAsia="Times New Roman"/>
                <w:szCs w:val="20"/>
              </w:rPr>
            </w:pPr>
          </w:p>
        </w:tc>
      </w:tr>
    </w:tbl>
    <w:p w14:paraId="3AEDF792" w14:textId="77777777" w:rsidR="003E51ED" w:rsidRDefault="003E51ED"/>
    <w:p w14:paraId="563F7C8C" w14:textId="77777777" w:rsidR="00721C23" w:rsidRDefault="00721C23" w:rsidP="00721C23">
      <w:pPr>
        <w:keepLines/>
        <w:jc w:val="center"/>
        <w:rPr>
          <w:rFonts w:cs="Arial"/>
          <w:szCs w:val="20"/>
        </w:rPr>
      </w:pPr>
    </w:p>
    <w:p w14:paraId="5C99DEE6" w14:textId="77777777" w:rsidR="00721C23" w:rsidRDefault="00721C23" w:rsidP="00721C23">
      <w:pPr>
        <w:keepLines/>
        <w:jc w:val="center"/>
        <w:rPr>
          <w:rFonts w:cs="Arial"/>
          <w:szCs w:val="20"/>
        </w:rPr>
      </w:pPr>
    </w:p>
    <w:p w14:paraId="160907CE" w14:textId="77777777" w:rsidR="00721C23" w:rsidRDefault="002E4865">
      <w:pPr>
        <w:rPr>
          <w:rFonts w:cs="Arial"/>
          <w:szCs w:val="20"/>
        </w:rPr>
      </w:pPr>
      <w:r>
        <w:rPr>
          <w:rFonts w:cs="Arial"/>
          <w:szCs w:val="20"/>
        </w:rPr>
        <w:br w:type="page"/>
      </w:r>
    </w:p>
    <w:p w14:paraId="737D330A" w14:textId="77777777" w:rsidR="00721C23" w:rsidRDefault="00721C23">
      <w:pPr>
        <w:rPr>
          <w:rFonts w:cs="Arial"/>
          <w:szCs w:val="20"/>
        </w:rPr>
      </w:pPr>
    </w:p>
    <w:tbl>
      <w:tblPr>
        <w:tblW w:w="5000" w:type="pct"/>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4A0" w:firstRow="1" w:lastRow="0" w:firstColumn="1" w:lastColumn="0" w:noHBand="0" w:noVBand="1"/>
      </w:tblPr>
      <w:tblGrid>
        <w:gridCol w:w="9314"/>
      </w:tblGrid>
      <w:tr w:rsidR="003E51ED" w14:paraId="3C2894FB" w14:textId="77777777">
        <w:tc>
          <w:tcPr>
            <w:tcW w:w="0" w:type="auto"/>
            <w:tcMar>
              <w:top w:w="0" w:type="dxa"/>
              <w:left w:w="75" w:type="dxa"/>
              <w:bottom w:w="0" w:type="dxa"/>
              <w:right w:w="75" w:type="dxa"/>
            </w:tcMar>
            <w:vAlign w:val="center"/>
          </w:tcPr>
          <w:p w14:paraId="251BF23B" w14:textId="77777777" w:rsidR="003E51ED" w:rsidRDefault="002E4865">
            <w:pPr>
              <w:jc w:val="center"/>
              <w:rPr>
                <w:rFonts w:eastAsia="Times New Roman"/>
                <w:b/>
                <w:bCs/>
                <w:szCs w:val="20"/>
              </w:rPr>
            </w:pPr>
            <w:r>
              <w:rPr>
                <w:rFonts w:eastAsia="Times New Roman"/>
                <w:b/>
                <w:bCs/>
                <w:szCs w:val="20"/>
              </w:rPr>
              <w:br/>
              <w:t>ADMISSIONS/INPATIENT BENEFITS OTHER THAN MENTAL HEALTH SERVICES</w:t>
            </w:r>
            <w:r>
              <w:rPr>
                <w:rFonts w:eastAsia="Times New Roman"/>
                <w:b/>
                <w:bCs/>
                <w:szCs w:val="20"/>
              </w:rPr>
              <w:br/>
              <w:t>AND SUBSTANCE USE DISORDER SERVICES</w:t>
            </w:r>
          </w:p>
        </w:tc>
      </w:tr>
    </w:tbl>
    <w:p w14:paraId="7BE828F6"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3E51ED" w14:paraId="5D47928F" w14:textId="77777777" w:rsidTr="00600F9D">
        <w:tc>
          <w:tcPr>
            <w:tcW w:w="1666" w:type="pct"/>
            <w:tcBorders>
              <w:bottom w:val="inset" w:sz="6" w:space="0" w:color="808080"/>
              <w:right w:val="inset" w:sz="6" w:space="0" w:color="808080"/>
            </w:tcBorders>
            <w:tcMar>
              <w:top w:w="0" w:type="dxa"/>
              <w:left w:w="75" w:type="dxa"/>
              <w:bottom w:w="0" w:type="dxa"/>
              <w:right w:w="75" w:type="dxa"/>
            </w:tcMar>
            <w:vAlign w:val="center"/>
          </w:tcPr>
          <w:p w14:paraId="14786606" w14:textId="77777777" w:rsidR="003E51ED" w:rsidRDefault="003E51ED">
            <w:pPr>
              <w:jc w:val="center"/>
              <w:rPr>
                <w:rFonts w:eastAsia="Times New Roman"/>
                <w:b/>
                <w:bCs/>
                <w:szCs w:val="20"/>
              </w:rPr>
            </w:pPr>
          </w:p>
        </w:tc>
        <w:tc>
          <w:tcPr>
            <w:tcW w:w="1667" w:type="pct"/>
            <w:tcBorders>
              <w:left w:val="inset" w:sz="6" w:space="0" w:color="808080"/>
              <w:bottom w:val="inset" w:sz="6" w:space="0" w:color="808080"/>
              <w:right w:val="inset" w:sz="6" w:space="0" w:color="808080"/>
            </w:tcBorders>
            <w:tcMar>
              <w:top w:w="0" w:type="dxa"/>
              <w:left w:w="75" w:type="dxa"/>
              <w:bottom w:w="0" w:type="dxa"/>
              <w:right w:w="75" w:type="dxa"/>
            </w:tcMar>
            <w:vAlign w:val="center"/>
          </w:tcPr>
          <w:p w14:paraId="69EEA302" w14:textId="77777777" w:rsidR="003E51ED" w:rsidRDefault="002E4865">
            <w:pPr>
              <w:rPr>
                <w:rFonts w:eastAsia="Times New Roman"/>
                <w:b/>
                <w:bCs/>
                <w:szCs w:val="20"/>
              </w:rPr>
            </w:pPr>
            <w:r>
              <w:rPr>
                <w:rFonts w:eastAsia="Times New Roman"/>
                <w:b/>
                <w:bCs/>
                <w:szCs w:val="20"/>
              </w:rPr>
              <w:t>Participating Provider</w:t>
            </w:r>
          </w:p>
        </w:tc>
        <w:tc>
          <w:tcPr>
            <w:tcW w:w="1667" w:type="pct"/>
            <w:tcBorders>
              <w:left w:val="inset" w:sz="6" w:space="0" w:color="808080"/>
              <w:bottom w:val="inset" w:sz="6" w:space="0" w:color="808080"/>
            </w:tcBorders>
            <w:tcMar>
              <w:top w:w="0" w:type="dxa"/>
              <w:left w:w="75" w:type="dxa"/>
              <w:bottom w:w="0" w:type="dxa"/>
              <w:right w:w="75" w:type="dxa"/>
            </w:tcMar>
            <w:vAlign w:val="center"/>
          </w:tcPr>
          <w:p w14:paraId="02F071BA" w14:textId="77777777" w:rsidR="003E51ED" w:rsidRDefault="002E4865">
            <w:pPr>
              <w:rPr>
                <w:rFonts w:eastAsia="Times New Roman"/>
                <w:b/>
                <w:bCs/>
                <w:szCs w:val="20"/>
              </w:rPr>
            </w:pPr>
            <w:r>
              <w:rPr>
                <w:rFonts w:eastAsia="Times New Roman"/>
                <w:b/>
                <w:bCs/>
                <w:szCs w:val="20"/>
              </w:rPr>
              <w:t>Non-Participating Provider</w:t>
            </w:r>
          </w:p>
        </w:tc>
      </w:tr>
      <w:tr w:rsidR="003E51ED" w14:paraId="560C5A82" w14:textId="77777777" w:rsidTr="00600F9D">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DCE555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FABB4FC"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94ACFA2" w14:textId="77777777" w:rsidR="003E51ED" w:rsidRDefault="003E51ED">
            <w:pPr>
              <w:rPr>
                <w:rFonts w:eastAsia="Times New Roman"/>
                <w:szCs w:val="20"/>
              </w:rPr>
            </w:pPr>
          </w:p>
        </w:tc>
      </w:tr>
      <w:tr w:rsidR="003E51ED" w14:paraId="17DD67C8" w14:textId="77777777" w:rsidTr="00600F9D">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2F91335" w14:textId="77777777" w:rsidR="003E51ED" w:rsidRDefault="002E4865">
            <w:pPr>
              <w:rPr>
                <w:rFonts w:eastAsia="Times New Roman"/>
                <w:szCs w:val="20"/>
              </w:rPr>
            </w:pPr>
            <w:r>
              <w:rPr>
                <w:rFonts w:eastAsia="Times New Roman"/>
                <w:szCs w:val="20"/>
              </w:rPr>
              <w:t>Hospital charges for room and board related to Admissions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86293E6"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8D0A883"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22F76E58" w14:textId="77777777" w:rsidTr="00600F9D">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3E3345B"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E5C5296"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6D921EE" w14:textId="77777777" w:rsidR="003E51ED" w:rsidRDefault="003E51ED">
            <w:pPr>
              <w:rPr>
                <w:rFonts w:eastAsia="Times New Roman"/>
                <w:szCs w:val="20"/>
              </w:rPr>
            </w:pPr>
          </w:p>
        </w:tc>
      </w:tr>
      <w:tr w:rsidR="003E51ED" w14:paraId="3C960135" w14:textId="77777777" w:rsidTr="00600F9D">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950F95E" w14:textId="77777777" w:rsidR="003E51ED" w:rsidRDefault="002E4865">
            <w:pPr>
              <w:rPr>
                <w:rFonts w:eastAsia="Times New Roman"/>
                <w:szCs w:val="20"/>
              </w:rPr>
            </w:pPr>
            <w:r>
              <w:rPr>
                <w:rFonts w:eastAsia="Times New Roman"/>
                <w:szCs w:val="20"/>
              </w:rPr>
              <w:t>All other Benefits in a Hospital during an Admission (including for example, facility charges related to the administration of anesthesia, obstetrical services including labor and delivery rooms, drugs, medicine, lab and X-ray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27B44FF"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E12A6CE"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846213F" w14:textId="77777777" w:rsidTr="00600F9D">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1B92CF6"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7FEC9FD"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2497A29D" w14:textId="77777777" w:rsidR="003E51ED" w:rsidRDefault="003E51ED">
            <w:pPr>
              <w:rPr>
                <w:rFonts w:eastAsia="Times New Roman"/>
                <w:szCs w:val="20"/>
              </w:rPr>
            </w:pPr>
          </w:p>
        </w:tc>
      </w:tr>
      <w:tr w:rsidR="003E51ED" w14:paraId="747AC760" w14:textId="77777777" w:rsidTr="00600F9D">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5766146" w14:textId="77777777" w:rsidR="003E51ED" w:rsidRDefault="002E4865">
            <w:pPr>
              <w:rPr>
                <w:rFonts w:eastAsia="Times New Roman"/>
                <w:szCs w:val="20"/>
              </w:rPr>
            </w:pPr>
            <w:r>
              <w:rPr>
                <w:rFonts w:eastAsia="Times New Roman"/>
                <w:szCs w:val="20"/>
              </w:rPr>
              <w:t xml:space="preserve">Inpatient physical rehabilitation services </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97EB025"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C383CA1"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4FA7CC71" w14:textId="77777777" w:rsidTr="00600F9D">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53F946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32C134D"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CED1E15" w14:textId="77777777" w:rsidR="003E51ED" w:rsidRDefault="003E51ED">
            <w:pPr>
              <w:rPr>
                <w:rFonts w:eastAsia="Times New Roman"/>
                <w:szCs w:val="20"/>
              </w:rPr>
            </w:pPr>
          </w:p>
        </w:tc>
      </w:tr>
      <w:tr w:rsidR="003E51ED" w14:paraId="3AE3D04C" w14:textId="77777777" w:rsidTr="00600F9D">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735AE975" w14:textId="77777777" w:rsidR="003E51ED" w:rsidRDefault="002E4865">
            <w:pPr>
              <w:rPr>
                <w:rFonts w:eastAsia="Times New Roman"/>
                <w:szCs w:val="20"/>
              </w:rPr>
            </w:pPr>
            <w:r>
              <w:rPr>
                <w:rFonts w:eastAsia="Times New Roman"/>
                <w:szCs w:val="20"/>
              </w:rPr>
              <w:t>Skilled Nursing Facility Admissions, limited to</w:t>
            </w:r>
            <w:r w:rsidR="00600F9D">
              <w:rPr>
                <w:rFonts w:eastAsia="Times New Roman"/>
                <w:szCs w:val="20"/>
              </w:rPr>
              <w:t xml:space="preserve"> sixty (60) days </w:t>
            </w:r>
            <w:r>
              <w:rPr>
                <w:rFonts w:eastAsia="Times New Roman"/>
                <w:szCs w:val="20"/>
              </w:rPr>
              <w:t>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1BB289D"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411D34C"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78EA03D6" w14:textId="77777777" w:rsidTr="00600F9D">
        <w:tc>
          <w:tcPr>
            <w:tcW w:w="1666" w:type="pct"/>
            <w:tcBorders>
              <w:top w:val="inset" w:sz="6" w:space="0" w:color="808080"/>
              <w:right w:val="inset" w:sz="6" w:space="0" w:color="808080"/>
            </w:tcBorders>
            <w:tcMar>
              <w:top w:w="0" w:type="dxa"/>
              <w:left w:w="75" w:type="dxa"/>
              <w:bottom w:w="0" w:type="dxa"/>
              <w:right w:w="75" w:type="dxa"/>
            </w:tcMar>
          </w:tcPr>
          <w:p w14:paraId="50BABB3B" w14:textId="77777777" w:rsidR="003E51ED" w:rsidRDefault="003E51ED">
            <w:pPr>
              <w:rPr>
                <w:rFonts w:eastAsia="Times New Roman"/>
                <w:szCs w:val="20"/>
              </w:rPr>
            </w:pPr>
          </w:p>
        </w:tc>
        <w:tc>
          <w:tcPr>
            <w:tcW w:w="1667" w:type="pct"/>
            <w:tcBorders>
              <w:top w:val="inset" w:sz="6" w:space="0" w:color="808080"/>
              <w:left w:val="inset" w:sz="6" w:space="0" w:color="808080"/>
              <w:right w:val="inset" w:sz="6" w:space="0" w:color="808080"/>
            </w:tcBorders>
            <w:tcMar>
              <w:top w:w="0" w:type="dxa"/>
              <w:left w:w="75" w:type="dxa"/>
              <w:bottom w:w="0" w:type="dxa"/>
              <w:right w:w="75" w:type="dxa"/>
            </w:tcMar>
          </w:tcPr>
          <w:p w14:paraId="26ADA9DE" w14:textId="77777777" w:rsidR="003E51ED" w:rsidRDefault="003E51ED">
            <w:pPr>
              <w:rPr>
                <w:rFonts w:eastAsia="Times New Roman"/>
                <w:szCs w:val="20"/>
              </w:rPr>
            </w:pPr>
          </w:p>
        </w:tc>
        <w:tc>
          <w:tcPr>
            <w:tcW w:w="1667" w:type="pct"/>
            <w:tcBorders>
              <w:top w:val="inset" w:sz="6" w:space="0" w:color="808080"/>
              <w:left w:val="inset" w:sz="6" w:space="0" w:color="808080"/>
            </w:tcBorders>
            <w:tcMar>
              <w:top w:w="0" w:type="dxa"/>
              <w:left w:w="75" w:type="dxa"/>
              <w:bottom w:w="0" w:type="dxa"/>
              <w:right w:w="75" w:type="dxa"/>
            </w:tcMar>
          </w:tcPr>
          <w:p w14:paraId="6F5A5E8C" w14:textId="77777777" w:rsidR="003E51ED" w:rsidRDefault="003E51ED">
            <w:pPr>
              <w:rPr>
                <w:rFonts w:eastAsia="Times New Roman"/>
                <w:szCs w:val="20"/>
              </w:rPr>
            </w:pPr>
          </w:p>
        </w:tc>
      </w:tr>
    </w:tbl>
    <w:p w14:paraId="44A226FF" w14:textId="77777777" w:rsidR="003E51ED" w:rsidRDefault="003E51ED"/>
    <w:p w14:paraId="1BBEE107" w14:textId="77777777" w:rsidR="00721C23" w:rsidRDefault="00721C23" w:rsidP="00721C23">
      <w:pPr>
        <w:keepLines/>
        <w:jc w:val="center"/>
        <w:rPr>
          <w:rFonts w:cs="Arial"/>
          <w:szCs w:val="20"/>
        </w:rPr>
      </w:pPr>
    </w:p>
    <w:p w14:paraId="04CB7B99" w14:textId="77777777" w:rsidR="00721C23" w:rsidRDefault="00721C23" w:rsidP="00721C23">
      <w:pPr>
        <w:keepLines/>
        <w:jc w:val="center"/>
        <w:rPr>
          <w:rFonts w:cs="Arial"/>
          <w:szCs w:val="20"/>
        </w:rPr>
      </w:pPr>
    </w:p>
    <w:p w14:paraId="0D515CF3" w14:textId="77777777" w:rsidR="00721C23" w:rsidRDefault="002E4865">
      <w:pPr>
        <w:rPr>
          <w:rFonts w:cs="Arial"/>
          <w:szCs w:val="20"/>
        </w:rPr>
      </w:pPr>
      <w:r>
        <w:rPr>
          <w:rFonts w:cs="Arial"/>
          <w:szCs w:val="20"/>
        </w:rPr>
        <w:br w:type="page"/>
      </w:r>
    </w:p>
    <w:p w14:paraId="05678AE2" w14:textId="77777777" w:rsidR="00721C23" w:rsidRDefault="00721C23">
      <w:pPr>
        <w:rPr>
          <w:rFonts w:cs="Arial"/>
          <w:szCs w:val="20"/>
        </w:rPr>
      </w:pPr>
    </w:p>
    <w:tbl>
      <w:tblPr>
        <w:tblW w:w="5000" w:type="pct"/>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4A0" w:firstRow="1" w:lastRow="0" w:firstColumn="1" w:lastColumn="0" w:noHBand="0" w:noVBand="1"/>
      </w:tblPr>
      <w:tblGrid>
        <w:gridCol w:w="9314"/>
      </w:tblGrid>
      <w:tr w:rsidR="003E51ED" w14:paraId="06F266C6" w14:textId="77777777">
        <w:tc>
          <w:tcPr>
            <w:tcW w:w="0" w:type="auto"/>
            <w:tcMar>
              <w:top w:w="0" w:type="dxa"/>
              <w:left w:w="75" w:type="dxa"/>
              <w:bottom w:w="0" w:type="dxa"/>
              <w:right w:w="75" w:type="dxa"/>
            </w:tcMar>
            <w:vAlign w:val="center"/>
          </w:tcPr>
          <w:p w14:paraId="7047A0D8" w14:textId="77777777" w:rsidR="003E51ED" w:rsidRDefault="002E4865">
            <w:pPr>
              <w:jc w:val="center"/>
              <w:rPr>
                <w:rFonts w:eastAsia="Times New Roman"/>
                <w:b/>
                <w:bCs/>
                <w:szCs w:val="20"/>
              </w:rPr>
            </w:pPr>
            <w:r>
              <w:rPr>
                <w:rFonts w:eastAsia="Times New Roman"/>
                <w:b/>
                <w:bCs/>
                <w:szCs w:val="20"/>
              </w:rPr>
              <w:br/>
              <w:t>OUTPATIENT BENEFITS OTHER THAN MENTAL HEALTH SERVICES</w:t>
            </w:r>
            <w:r>
              <w:rPr>
                <w:rFonts w:eastAsia="Times New Roman"/>
                <w:b/>
                <w:bCs/>
                <w:szCs w:val="20"/>
              </w:rPr>
              <w:br/>
              <w:t>AND SUBSTANCE USE DISORDER SERVICES</w:t>
            </w:r>
          </w:p>
        </w:tc>
      </w:tr>
    </w:tbl>
    <w:p w14:paraId="1C5D676A"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3E51ED" w14:paraId="6E5C2B15" w14:textId="77777777" w:rsidTr="002669A0">
        <w:tc>
          <w:tcPr>
            <w:tcW w:w="1666" w:type="pct"/>
            <w:tcBorders>
              <w:bottom w:val="inset" w:sz="6" w:space="0" w:color="808080"/>
              <w:right w:val="inset" w:sz="6" w:space="0" w:color="808080"/>
            </w:tcBorders>
            <w:tcMar>
              <w:top w:w="0" w:type="dxa"/>
              <w:left w:w="75" w:type="dxa"/>
              <w:bottom w:w="0" w:type="dxa"/>
              <w:right w:w="75" w:type="dxa"/>
            </w:tcMar>
            <w:vAlign w:val="center"/>
          </w:tcPr>
          <w:p w14:paraId="46550ACD" w14:textId="77777777" w:rsidR="003E51ED" w:rsidRDefault="003E51ED">
            <w:pPr>
              <w:jc w:val="center"/>
              <w:rPr>
                <w:rFonts w:eastAsia="Times New Roman"/>
                <w:b/>
                <w:bCs/>
                <w:szCs w:val="20"/>
              </w:rPr>
            </w:pPr>
          </w:p>
        </w:tc>
        <w:tc>
          <w:tcPr>
            <w:tcW w:w="1667" w:type="pct"/>
            <w:tcBorders>
              <w:left w:val="inset" w:sz="6" w:space="0" w:color="808080"/>
              <w:bottom w:val="inset" w:sz="6" w:space="0" w:color="808080"/>
              <w:right w:val="inset" w:sz="6" w:space="0" w:color="808080"/>
            </w:tcBorders>
            <w:tcMar>
              <w:top w:w="0" w:type="dxa"/>
              <w:left w:w="75" w:type="dxa"/>
              <w:bottom w:w="0" w:type="dxa"/>
              <w:right w:w="75" w:type="dxa"/>
            </w:tcMar>
            <w:vAlign w:val="center"/>
          </w:tcPr>
          <w:p w14:paraId="478C2447" w14:textId="77777777" w:rsidR="003E51ED" w:rsidRDefault="002E4865">
            <w:pPr>
              <w:rPr>
                <w:rFonts w:eastAsia="Times New Roman"/>
                <w:b/>
                <w:bCs/>
                <w:szCs w:val="20"/>
              </w:rPr>
            </w:pPr>
            <w:r>
              <w:rPr>
                <w:rFonts w:eastAsia="Times New Roman"/>
                <w:b/>
                <w:bCs/>
                <w:szCs w:val="20"/>
              </w:rPr>
              <w:t>Participating Provider</w:t>
            </w:r>
          </w:p>
        </w:tc>
        <w:tc>
          <w:tcPr>
            <w:tcW w:w="1667" w:type="pct"/>
            <w:tcBorders>
              <w:left w:val="inset" w:sz="6" w:space="0" w:color="808080"/>
              <w:bottom w:val="inset" w:sz="6" w:space="0" w:color="808080"/>
            </w:tcBorders>
            <w:tcMar>
              <w:top w:w="0" w:type="dxa"/>
              <w:left w:w="75" w:type="dxa"/>
              <w:bottom w:w="0" w:type="dxa"/>
              <w:right w:w="75" w:type="dxa"/>
            </w:tcMar>
            <w:vAlign w:val="center"/>
          </w:tcPr>
          <w:p w14:paraId="66588E68" w14:textId="77777777" w:rsidR="003E51ED" w:rsidRDefault="002E4865">
            <w:pPr>
              <w:rPr>
                <w:rFonts w:eastAsia="Times New Roman"/>
                <w:b/>
                <w:bCs/>
                <w:szCs w:val="20"/>
              </w:rPr>
            </w:pPr>
            <w:r>
              <w:rPr>
                <w:rFonts w:eastAsia="Times New Roman"/>
                <w:b/>
                <w:bCs/>
                <w:szCs w:val="20"/>
              </w:rPr>
              <w:t>Non-Participating Provider</w:t>
            </w:r>
          </w:p>
        </w:tc>
      </w:tr>
      <w:tr w:rsidR="003E51ED" w14:paraId="79C956C8"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0EDB5C5"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A632B33"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97CF4D4" w14:textId="77777777" w:rsidR="003E51ED" w:rsidRDefault="003E51ED">
            <w:pPr>
              <w:rPr>
                <w:rFonts w:eastAsia="Times New Roman"/>
                <w:szCs w:val="20"/>
              </w:rPr>
            </w:pPr>
          </w:p>
        </w:tc>
      </w:tr>
      <w:tr w:rsidR="003E51ED" w14:paraId="3B89C8A5"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C133AD5" w14:textId="77777777" w:rsidR="003E51ED" w:rsidRDefault="002E4865">
            <w:pPr>
              <w:rPr>
                <w:rFonts w:eastAsia="Times New Roman"/>
                <w:szCs w:val="20"/>
              </w:rPr>
            </w:pPr>
            <w:r>
              <w:rPr>
                <w:rFonts w:eastAsia="Times New Roman"/>
                <w:szCs w:val="20"/>
              </w:rPr>
              <w:t xml:space="preserve">Hospital and Ambulatory Surgical Center charges for Benefits provided on an outpatient basis, including: lab, X-ray and other diagnostic services </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8C4C0BD"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F22F7D0"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9B05E60"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FE332DE"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A2328B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1DDEBEA" w14:textId="77777777" w:rsidR="003E51ED" w:rsidRDefault="003E51ED">
            <w:pPr>
              <w:rPr>
                <w:rFonts w:eastAsia="Times New Roman"/>
                <w:szCs w:val="20"/>
              </w:rPr>
            </w:pPr>
          </w:p>
        </w:tc>
      </w:tr>
      <w:tr w:rsidR="003E51ED" w14:paraId="6470392F"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E217825" w14:textId="77777777" w:rsidR="003E51ED" w:rsidRDefault="00D8142D">
            <w:pPr>
              <w:rPr>
                <w:rFonts w:eastAsia="Times New Roman"/>
                <w:szCs w:val="20"/>
              </w:rPr>
            </w:pPr>
            <w:r>
              <w:rPr>
                <w:rFonts w:eastAsia="Times New Roman"/>
                <w:szCs w:val="20"/>
              </w:rPr>
              <w:t>True emergency room visits  (Copayment waived if admitted)</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50AF32A" w14:textId="77777777" w:rsidR="00317999" w:rsidRDefault="00317999" w:rsidP="00317999">
            <w:pPr>
              <w:rPr>
                <w:rFonts w:eastAsia="Times New Roman"/>
                <w:szCs w:val="20"/>
              </w:rPr>
            </w:pPr>
            <w:r>
              <w:rPr>
                <w:rFonts w:eastAsia="Times New Roman"/>
                <w:szCs w:val="20"/>
              </w:rPr>
              <w:t>The Employer pays 80% of the Allowable Charge after the Benefit Year Deductible and after the Member pays a $200 Copayment</w:t>
            </w:r>
          </w:p>
          <w:p w14:paraId="201F764A" w14:textId="77777777" w:rsidR="00317999" w:rsidRDefault="00317999" w:rsidP="00317999">
            <w:pPr>
              <w:rPr>
                <w:rFonts w:eastAsia="Times New Roman"/>
                <w:szCs w:val="20"/>
              </w:rPr>
            </w:pPr>
          </w:p>
          <w:p w14:paraId="7209BB2A" w14:textId="77777777" w:rsidR="003E51ED" w:rsidRDefault="00317999" w:rsidP="00317999">
            <w:pPr>
              <w:rPr>
                <w:rFonts w:eastAsia="Times New Roman"/>
                <w:szCs w:val="20"/>
              </w:rPr>
            </w:pPr>
            <w:r w:rsidRPr="008E3E94">
              <w:rPr>
                <w:rFonts w:cs="Arial"/>
              </w:rPr>
              <w:t xml:space="preserve">The Member pays the remaining </w:t>
            </w:r>
            <w:r>
              <w:rPr>
                <w:rFonts w:cs="Arial"/>
              </w:rPr>
              <w:t>20</w:t>
            </w:r>
            <w:r w:rsidRPr="008E3E94">
              <w:rPr>
                <w:rFonts w:cs="Arial"/>
              </w:rPr>
              <w:t xml:space="preserve">% of the Allowable Charge </w:t>
            </w:r>
            <w:r w:rsidRPr="005178C2">
              <w:rPr>
                <w:rFonts w:cs="Arial"/>
              </w:rPr>
              <w:t>after meeting the Member’s Benefit Year</w:t>
            </w:r>
            <w:r w:rsidRPr="005178C2">
              <w:rPr>
                <w:rFonts w:cs="Arial"/>
                <w:b/>
              </w:rPr>
              <w:t xml:space="preserve"> </w:t>
            </w:r>
            <w:r w:rsidRPr="005178C2">
              <w:rPr>
                <w:rFonts w:cs="Arial"/>
              </w:rPr>
              <w:t>Deductible</w:t>
            </w:r>
            <w:r w:rsidRPr="005178C2">
              <w:rPr>
                <w:rFonts w:cs="Arial"/>
                <w:b/>
              </w:rPr>
              <w:t xml:space="preserve"> </w:t>
            </w:r>
            <w:r w:rsidRPr="005178C2">
              <w:rPr>
                <w:rFonts w:cs="Arial"/>
              </w:rPr>
              <w:t>and Copayment</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A5E22A1" w14:textId="77777777" w:rsidR="00317999" w:rsidRDefault="00317999" w:rsidP="00317999">
            <w:pPr>
              <w:rPr>
                <w:rFonts w:eastAsia="Times New Roman"/>
                <w:szCs w:val="20"/>
              </w:rPr>
            </w:pPr>
            <w:r>
              <w:rPr>
                <w:rFonts w:eastAsia="Times New Roman"/>
                <w:szCs w:val="20"/>
              </w:rPr>
              <w:t>The Employer pays 80% of the Allowable Charge after the Benefit Year Deductible and after the Member pays a $200 Copayment</w:t>
            </w:r>
          </w:p>
          <w:p w14:paraId="08637BBE" w14:textId="77777777" w:rsidR="00317999" w:rsidRDefault="00317999" w:rsidP="00317999">
            <w:pPr>
              <w:rPr>
                <w:rFonts w:eastAsia="Times New Roman"/>
                <w:szCs w:val="20"/>
              </w:rPr>
            </w:pPr>
            <w:r>
              <w:rPr>
                <w:rFonts w:eastAsia="Times New Roman"/>
                <w:szCs w:val="20"/>
              </w:rPr>
              <w:t xml:space="preserve"> </w:t>
            </w:r>
          </w:p>
          <w:p w14:paraId="6B8EE83C" w14:textId="77777777" w:rsidR="003E51ED" w:rsidRDefault="00317999" w:rsidP="00317999">
            <w:pPr>
              <w:rPr>
                <w:rFonts w:eastAsia="Times New Roman"/>
                <w:szCs w:val="20"/>
              </w:rPr>
            </w:pPr>
            <w:r>
              <w:rPr>
                <w:rFonts w:eastAsia="Times New Roman"/>
                <w:szCs w:val="20"/>
              </w:rPr>
              <w:t>The Member must pay the balance of the Provider’s charge</w:t>
            </w:r>
          </w:p>
        </w:tc>
      </w:tr>
      <w:tr w:rsidR="003E51ED" w14:paraId="1EB7989A"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04EB5C9"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6A0C793"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11506EE" w14:textId="77777777" w:rsidR="003E51ED" w:rsidRDefault="003E51ED">
            <w:pPr>
              <w:rPr>
                <w:rFonts w:eastAsia="Times New Roman"/>
                <w:szCs w:val="20"/>
              </w:rPr>
            </w:pPr>
          </w:p>
        </w:tc>
      </w:tr>
      <w:tr w:rsidR="00A571B2" w14:paraId="3D0415E3"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4661202" w14:textId="77777777" w:rsidR="00A571B2" w:rsidRDefault="00D8142D">
            <w:pPr>
              <w:rPr>
                <w:rFonts w:eastAsia="Times New Roman"/>
                <w:szCs w:val="20"/>
              </w:rPr>
            </w:pPr>
            <w:r>
              <w:rPr>
                <w:rFonts w:eastAsia="Times New Roman"/>
                <w:szCs w:val="20"/>
              </w:rPr>
              <w:t>Non-true emergency room visits (Copayment waived if admitted)</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ACD8F55" w14:textId="77777777" w:rsidR="00317999" w:rsidRDefault="00317999" w:rsidP="00317999">
            <w:pPr>
              <w:rPr>
                <w:rFonts w:eastAsia="Times New Roman"/>
                <w:szCs w:val="20"/>
              </w:rPr>
            </w:pPr>
            <w:r>
              <w:rPr>
                <w:rFonts w:eastAsia="Times New Roman"/>
                <w:szCs w:val="20"/>
              </w:rPr>
              <w:t>The Employer pays 70% of the Allowable Charge after the Benefit Year Deductible and after the Member pays a $200 Copayment</w:t>
            </w:r>
          </w:p>
          <w:p w14:paraId="1B00A5B5" w14:textId="77777777" w:rsidR="00317999" w:rsidRDefault="00317999" w:rsidP="00317999">
            <w:pPr>
              <w:rPr>
                <w:rFonts w:eastAsia="Times New Roman"/>
                <w:szCs w:val="20"/>
              </w:rPr>
            </w:pPr>
          </w:p>
          <w:p w14:paraId="02E1C941" w14:textId="77777777" w:rsidR="00A571B2" w:rsidRDefault="00317999" w:rsidP="00317999">
            <w:pPr>
              <w:rPr>
                <w:rFonts w:eastAsia="Times New Roman"/>
                <w:szCs w:val="20"/>
              </w:rPr>
            </w:pPr>
            <w:r w:rsidRPr="008E3E94">
              <w:rPr>
                <w:rFonts w:cs="Arial"/>
              </w:rPr>
              <w:t xml:space="preserve">The Member pays the remaining </w:t>
            </w:r>
            <w:r>
              <w:rPr>
                <w:rFonts w:cs="Arial"/>
              </w:rPr>
              <w:t>30</w:t>
            </w:r>
            <w:r w:rsidRPr="008E3E94">
              <w:rPr>
                <w:rFonts w:cs="Arial"/>
              </w:rPr>
              <w:t xml:space="preserve">% of the Allowable Charge </w:t>
            </w:r>
            <w:r w:rsidRPr="005178C2">
              <w:rPr>
                <w:rFonts w:cs="Arial"/>
              </w:rPr>
              <w:t>after meeting the Member’s Benefit Year</w:t>
            </w:r>
            <w:r w:rsidRPr="005178C2">
              <w:rPr>
                <w:rFonts w:cs="Arial"/>
                <w:b/>
              </w:rPr>
              <w:t xml:space="preserve"> </w:t>
            </w:r>
            <w:r w:rsidRPr="005178C2">
              <w:rPr>
                <w:rFonts w:cs="Arial"/>
              </w:rPr>
              <w:t>Deductible</w:t>
            </w:r>
            <w:r w:rsidRPr="005178C2">
              <w:rPr>
                <w:rFonts w:cs="Arial"/>
                <w:b/>
              </w:rPr>
              <w:t xml:space="preserve"> </w:t>
            </w:r>
            <w:r w:rsidRPr="005178C2">
              <w:rPr>
                <w:rFonts w:cs="Arial"/>
              </w:rPr>
              <w:t>and Copayment</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2AF27471" w14:textId="77777777" w:rsidR="00317999" w:rsidRDefault="00317999" w:rsidP="00317999">
            <w:pPr>
              <w:rPr>
                <w:rFonts w:eastAsia="Times New Roman"/>
                <w:szCs w:val="20"/>
              </w:rPr>
            </w:pPr>
            <w:r>
              <w:rPr>
                <w:rFonts w:eastAsia="Times New Roman"/>
                <w:szCs w:val="20"/>
              </w:rPr>
              <w:t>The Employer pays 70% of the Allowable Charge after the Benefit Year Deductible and after the Member pays a $200 Copayment</w:t>
            </w:r>
          </w:p>
          <w:p w14:paraId="3269E4E0" w14:textId="77777777" w:rsidR="00317999" w:rsidRDefault="00317999" w:rsidP="00317999">
            <w:pPr>
              <w:rPr>
                <w:rFonts w:eastAsia="Times New Roman"/>
                <w:szCs w:val="20"/>
              </w:rPr>
            </w:pPr>
          </w:p>
          <w:p w14:paraId="237E3D58" w14:textId="77777777" w:rsidR="00A571B2" w:rsidRDefault="00317999" w:rsidP="00317999">
            <w:pPr>
              <w:rPr>
                <w:rFonts w:eastAsia="Times New Roman"/>
                <w:szCs w:val="20"/>
              </w:rPr>
            </w:pPr>
            <w:r>
              <w:rPr>
                <w:rFonts w:eastAsia="Times New Roman"/>
                <w:szCs w:val="20"/>
              </w:rPr>
              <w:t>The Member must pay the balance of the Provider’s charge</w:t>
            </w:r>
          </w:p>
        </w:tc>
      </w:tr>
      <w:tr w:rsidR="00A571B2" w14:paraId="4C0E5643"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0C872CA" w14:textId="77777777" w:rsidR="00A571B2" w:rsidRDefault="00A571B2">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4E89A9C" w14:textId="77777777" w:rsidR="00A571B2" w:rsidRDefault="00A571B2">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A80035F" w14:textId="77777777" w:rsidR="00A571B2" w:rsidRDefault="00A571B2">
            <w:pPr>
              <w:rPr>
                <w:rFonts w:eastAsia="Times New Roman"/>
                <w:szCs w:val="20"/>
              </w:rPr>
            </w:pPr>
          </w:p>
        </w:tc>
      </w:tr>
      <w:tr w:rsidR="003E51ED" w14:paraId="5771E2A5"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D1020C1" w14:textId="77777777" w:rsidR="003E51ED" w:rsidRDefault="002E4865">
            <w:pPr>
              <w:rPr>
                <w:rFonts w:eastAsia="Times New Roman"/>
                <w:szCs w:val="20"/>
              </w:rPr>
            </w:pPr>
            <w:r>
              <w:rPr>
                <w:rFonts w:eastAsia="Times New Roman"/>
                <w:szCs w:val="20"/>
              </w:rPr>
              <w:t>Urgent care</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EC572D7" w14:textId="77777777" w:rsidR="003E51ED" w:rsidRDefault="002E4865">
            <w:pPr>
              <w:rPr>
                <w:rFonts w:eastAsia="Times New Roman"/>
                <w:szCs w:val="20"/>
              </w:rPr>
            </w:pPr>
            <w:r>
              <w:rPr>
                <w:rFonts w:eastAsia="Times New Roman"/>
                <w:szCs w:val="20"/>
              </w:rPr>
              <w:t>The Employer pays 100% of the Allowable Charge after the Member pays a $50 Copayment</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7D37D12"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59A557A4"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710BC3E"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8126A5E"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25877BCE" w14:textId="77777777" w:rsidR="003E51ED" w:rsidRDefault="003E51ED">
            <w:pPr>
              <w:rPr>
                <w:rFonts w:eastAsia="Times New Roman"/>
                <w:szCs w:val="20"/>
              </w:rPr>
            </w:pPr>
          </w:p>
        </w:tc>
      </w:tr>
      <w:tr w:rsidR="003E51ED" w14:paraId="56C084F8"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7200532" w14:textId="77777777" w:rsidR="003E51ED" w:rsidRDefault="002E4865">
            <w:pPr>
              <w:rPr>
                <w:rFonts w:eastAsia="Times New Roman"/>
                <w:szCs w:val="20"/>
              </w:rPr>
            </w:pPr>
            <w:r>
              <w:rPr>
                <w:rFonts w:eastAsia="Times New Roman"/>
                <w:szCs w:val="20"/>
              </w:rPr>
              <w:t>Surgery</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274281A"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D335E97"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7F07D77C"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2BA0E30"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6BF171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BE5840E" w14:textId="77777777" w:rsidR="003E51ED" w:rsidRDefault="003E51ED">
            <w:pPr>
              <w:rPr>
                <w:rFonts w:eastAsia="Times New Roman"/>
                <w:szCs w:val="20"/>
              </w:rPr>
            </w:pPr>
          </w:p>
        </w:tc>
      </w:tr>
      <w:tr w:rsidR="002669A0" w14:paraId="3A66C30B"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6AE2BE69" w14:textId="77777777" w:rsidR="002669A0" w:rsidRDefault="002669A0" w:rsidP="002669A0">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17AFA07B" w14:textId="77777777" w:rsidR="002669A0" w:rsidRDefault="002669A0" w:rsidP="002669A0">
            <w:pPr>
              <w:rPr>
                <w:rFonts w:eastAsia="Times New Roman"/>
                <w:b/>
                <w:bCs/>
                <w:szCs w:val="20"/>
              </w:rPr>
            </w:pPr>
            <w:r>
              <w:rPr>
                <w:rFonts w:eastAsia="Times New Roman"/>
                <w:b/>
                <w:bCs/>
                <w:szCs w:val="20"/>
              </w:rPr>
              <w:t>Participating Provider</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47AC5C89" w14:textId="77777777" w:rsidR="002669A0" w:rsidRDefault="002669A0" w:rsidP="002669A0">
            <w:pPr>
              <w:rPr>
                <w:rFonts w:eastAsia="Times New Roman"/>
                <w:b/>
                <w:bCs/>
                <w:szCs w:val="20"/>
              </w:rPr>
            </w:pPr>
            <w:r>
              <w:rPr>
                <w:rFonts w:eastAsia="Times New Roman"/>
                <w:b/>
                <w:bCs/>
                <w:szCs w:val="20"/>
              </w:rPr>
              <w:t>Non-Participating Provider</w:t>
            </w:r>
          </w:p>
        </w:tc>
      </w:tr>
      <w:tr w:rsidR="002669A0" w14:paraId="25E55008"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13555D95" w14:textId="77777777" w:rsidR="002669A0" w:rsidRDefault="002669A0" w:rsidP="002669A0">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4CF3D5C6" w14:textId="77777777" w:rsidR="002669A0" w:rsidRDefault="002669A0" w:rsidP="002669A0">
            <w:pPr>
              <w:rPr>
                <w:rFonts w:eastAsia="Times New Roman"/>
                <w:b/>
                <w:bCs/>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415CF30F" w14:textId="77777777" w:rsidR="002669A0" w:rsidRDefault="002669A0" w:rsidP="002669A0">
            <w:pPr>
              <w:rPr>
                <w:rFonts w:eastAsia="Times New Roman"/>
                <w:b/>
                <w:bCs/>
                <w:szCs w:val="20"/>
              </w:rPr>
            </w:pPr>
          </w:p>
        </w:tc>
      </w:tr>
      <w:tr w:rsidR="003E51ED" w14:paraId="5A3F220A"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93C049E" w14:textId="77777777" w:rsidR="003E51ED" w:rsidRDefault="002E4865">
            <w:pPr>
              <w:rPr>
                <w:rFonts w:eastAsia="Times New Roman"/>
                <w:szCs w:val="20"/>
              </w:rPr>
            </w:pPr>
            <w:r>
              <w:rPr>
                <w:rFonts w:eastAsia="Times New Roman"/>
                <w:szCs w:val="20"/>
              </w:rPr>
              <w:t>Maternity</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E8A06B4"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02FF10B"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1585F8D6"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309BAD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750ADF4"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D2E552A" w14:textId="77777777" w:rsidR="003E51ED" w:rsidRDefault="003E51ED">
            <w:pPr>
              <w:rPr>
                <w:rFonts w:eastAsia="Times New Roman"/>
                <w:szCs w:val="20"/>
              </w:rPr>
            </w:pPr>
          </w:p>
        </w:tc>
      </w:tr>
      <w:tr w:rsidR="003E51ED" w14:paraId="319E6FDF"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FA7F5A5" w14:textId="77777777" w:rsidR="003E51ED" w:rsidRDefault="002E4865">
            <w:pPr>
              <w:rPr>
                <w:rFonts w:eastAsia="Times New Roman"/>
                <w:szCs w:val="20"/>
              </w:rPr>
            </w:pPr>
            <w:r>
              <w:rPr>
                <w:rFonts w:eastAsia="Times New Roman"/>
                <w:szCs w:val="20"/>
              </w:rPr>
              <w:t>Rehabilitation related to physical therapy and occupational therapy</w:t>
            </w:r>
            <w:r>
              <w:rPr>
                <w:rFonts w:eastAsia="Times New Roman"/>
                <w:szCs w:val="20"/>
              </w:rPr>
              <w:br/>
            </w:r>
            <w:r>
              <w:rPr>
                <w:rFonts w:eastAsia="Times New Roman"/>
                <w:szCs w:val="20"/>
              </w:rPr>
              <w:br/>
              <w:t xml:space="preserve">All rehabilitation services related to speech therapy, physical therapy and occupational therapy are limited to a combined </w:t>
            </w:r>
            <w:r w:rsidR="003D394D">
              <w:rPr>
                <w:rFonts w:eastAsia="Times New Roman"/>
                <w:szCs w:val="20"/>
              </w:rPr>
              <w:t xml:space="preserve">sixty (60) </w:t>
            </w:r>
            <w:r>
              <w:rPr>
                <w:rFonts w:eastAsia="Times New Roman"/>
                <w:szCs w:val="20"/>
              </w:rPr>
              <w:t>visits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98794DA"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1666E32"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090A74C"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6369395"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6C87F3E"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24C62546" w14:textId="77777777" w:rsidR="003E51ED" w:rsidRDefault="003E51ED">
            <w:pPr>
              <w:rPr>
                <w:rFonts w:eastAsia="Times New Roman"/>
                <w:szCs w:val="20"/>
              </w:rPr>
            </w:pPr>
          </w:p>
        </w:tc>
      </w:tr>
      <w:tr w:rsidR="003E51ED" w14:paraId="75C967AB"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86F09A5" w14:textId="77777777" w:rsidR="003E51ED" w:rsidRDefault="002E4865">
            <w:pPr>
              <w:rPr>
                <w:rFonts w:eastAsia="Times New Roman"/>
                <w:szCs w:val="20"/>
              </w:rPr>
            </w:pPr>
            <w:r>
              <w:rPr>
                <w:rFonts w:eastAsia="Times New Roman"/>
                <w:szCs w:val="20"/>
              </w:rPr>
              <w:t>Habilitation related to physical therapy and occupational therapy</w:t>
            </w:r>
            <w:r>
              <w:rPr>
                <w:rFonts w:eastAsia="Times New Roman"/>
                <w:szCs w:val="20"/>
              </w:rPr>
              <w:br/>
            </w:r>
            <w:r>
              <w:rPr>
                <w:rFonts w:eastAsia="Times New Roman"/>
                <w:szCs w:val="20"/>
              </w:rPr>
              <w:br/>
              <w:t xml:space="preserve">All habilitation services related to speech therapy, physical therapy and occupational therapy are limited to a combined </w:t>
            </w:r>
            <w:r w:rsidR="003D394D">
              <w:rPr>
                <w:rFonts w:eastAsia="Times New Roman"/>
                <w:szCs w:val="20"/>
              </w:rPr>
              <w:t xml:space="preserve">sixty (60) </w:t>
            </w:r>
            <w:r>
              <w:rPr>
                <w:rFonts w:eastAsia="Times New Roman"/>
                <w:szCs w:val="20"/>
              </w:rPr>
              <w:t>visits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6D1BC28"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72C33BA"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5EF7B2DE"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A9B0A20"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8E042F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E75F9AA" w14:textId="77777777" w:rsidR="003E51ED" w:rsidRDefault="003E51ED">
            <w:pPr>
              <w:rPr>
                <w:rFonts w:eastAsia="Times New Roman"/>
                <w:szCs w:val="20"/>
              </w:rPr>
            </w:pPr>
          </w:p>
        </w:tc>
      </w:tr>
      <w:tr w:rsidR="003E51ED" w14:paraId="0FC0A99A"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F95CCC2" w14:textId="77777777" w:rsidR="003E51ED" w:rsidRDefault="002E4865">
            <w:pPr>
              <w:rPr>
                <w:rFonts w:eastAsia="Times New Roman"/>
                <w:szCs w:val="20"/>
              </w:rPr>
            </w:pPr>
            <w:r>
              <w:rPr>
                <w:rFonts w:eastAsia="Times New Roman"/>
                <w:szCs w:val="20"/>
              </w:rPr>
              <w:t>Rehabilitation related to speech therapy</w:t>
            </w:r>
            <w:r>
              <w:rPr>
                <w:rFonts w:eastAsia="Times New Roman"/>
                <w:szCs w:val="20"/>
              </w:rPr>
              <w:br/>
            </w:r>
            <w:r>
              <w:rPr>
                <w:rFonts w:eastAsia="Times New Roman"/>
                <w:szCs w:val="20"/>
              </w:rPr>
              <w:br/>
              <w:t>All rehabilitation services related to speech therapy, physical therapy and occupational therapy are limited to a combined</w:t>
            </w:r>
            <w:r w:rsidR="003D394D">
              <w:rPr>
                <w:rFonts w:eastAsia="Times New Roman"/>
                <w:szCs w:val="20"/>
              </w:rPr>
              <w:t xml:space="preserve"> sixty (60) </w:t>
            </w:r>
            <w:r>
              <w:rPr>
                <w:rFonts w:eastAsia="Times New Roman"/>
                <w:szCs w:val="20"/>
              </w:rPr>
              <w:t>visits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0DD0DB7"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B63D3CA"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4189338"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D373BC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AFD4264"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0E8F554" w14:textId="77777777" w:rsidR="003E51ED" w:rsidRDefault="003E51ED">
            <w:pPr>
              <w:rPr>
                <w:rFonts w:eastAsia="Times New Roman"/>
                <w:szCs w:val="20"/>
              </w:rPr>
            </w:pPr>
          </w:p>
        </w:tc>
      </w:tr>
      <w:tr w:rsidR="003E51ED" w14:paraId="42C0B9C7" w14:textId="77777777" w:rsidTr="002669A0">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DD4C747" w14:textId="77777777" w:rsidR="003E51ED" w:rsidRDefault="002E4865">
            <w:pPr>
              <w:rPr>
                <w:rFonts w:eastAsia="Times New Roman"/>
                <w:szCs w:val="20"/>
              </w:rPr>
            </w:pPr>
            <w:r>
              <w:rPr>
                <w:rFonts w:eastAsia="Times New Roman"/>
                <w:szCs w:val="20"/>
              </w:rPr>
              <w:t>Habilitation related to speech therapy</w:t>
            </w:r>
            <w:r>
              <w:rPr>
                <w:rFonts w:eastAsia="Times New Roman"/>
                <w:szCs w:val="20"/>
              </w:rPr>
              <w:br/>
            </w:r>
            <w:r>
              <w:rPr>
                <w:rFonts w:eastAsia="Times New Roman"/>
                <w:szCs w:val="20"/>
              </w:rPr>
              <w:br/>
              <w:t xml:space="preserve">All habilitation services related to speech therapy, physical therapy and occupational therapy are limited to a combined </w:t>
            </w:r>
            <w:r w:rsidR="003D394D">
              <w:rPr>
                <w:rFonts w:eastAsia="Times New Roman"/>
                <w:szCs w:val="20"/>
              </w:rPr>
              <w:t xml:space="preserve">sixty (60) </w:t>
            </w:r>
            <w:r>
              <w:rPr>
                <w:rFonts w:eastAsia="Times New Roman"/>
                <w:szCs w:val="20"/>
              </w:rPr>
              <w:t>visits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6EDB2E8"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7F52607"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72BA7324" w14:textId="77777777" w:rsidTr="002669A0">
        <w:tc>
          <w:tcPr>
            <w:tcW w:w="1666" w:type="pct"/>
            <w:tcBorders>
              <w:top w:val="inset" w:sz="6" w:space="0" w:color="808080"/>
              <w:right w:val="inset" w:sz="6" w:space="0" w:color="808080"/>
            </w:tcBorders>
            <w:tcMar>
              <w:top w:w="0" w:type="dxa"/>
              <w:left w:w="75" w:type="dxa"/>
              <w:bottom w:w="0" w:type="dxa"/>
              <w:right w:w="75" w:type="dxa"/>
            </w:tcMar>
          </w:tcPr>
          <w:p w14:paraId="76A3DBF5" w14:textId="77777777" w:rsidR="003E51ED" w:rsidRDefault="003E51ED">
            <w:pPr>
              <w:rPr>
                <w:rFonts w:eastAsia="Times New Roman"/>
                <w:szCs w:val="20"/>
              </w:rPr>
            </w:pPr>
          </w:p>
        </w:tc>
        <w:tc>
          <w:tcPr>
            <w:tcW w:w="1667" w:type="pct"/>
            <w:tcBorders>
              <w:top w:val="inset" w:sz="6" w:space="0" w:color="808080"/>
              <w:left w:val="inset" w:sz="6" w:space="0" w:color="808080"/>
              <w:right w:val="inset" w:sz="6" w:space="0" w:color="808080"/>
            </w:tcBorders>
            <w:tcMar>
              <w:top w:w="0" w:type="dxa"/>
              <w:left w:w="75" w:type="dxa"/>
              <w:bottom w:w="0" w:type="dxa"/>
              <w:right w:w="75" w:type="dxa"/>
            </w:tcMar>
          </w:tcPr>
          <w:p w14:paraId="073A4FF3" w14:textId="77777777" w:rsidR="003E51ED" w:rsidRDefault="003E51ED">
            <w:pPr>
              <w:rPr>
                <w:rFonts w:eastAsia="Times New Roman"/>
                <w:szCs w:val="20"/>
              </w:rPr>
            </w:pPr>
          </w:p>
        </w:tc>
        <w:tc>
          <w:tcPr>
            <w:tcW w:w="1667" w:type="pct"/>
            <w:tcBorders>
              <w:top w:val="inset" w:sz="6" w:space="0" w:color="808080"/>
              <w:left w:val="inset" w:sz="6" w:space="0" w:color="808080"/>
            </w:tcBorders>
            <w:tcMar>
              <w:top w:w="0" w:type="dxa"/>
              <w:left w:w="75" w:type="dxa"/>
              <w:bottom w:w="0" w:type="dxa"/>
              <w:right w:w="75" w:type="dxa"/>
            </w:tcMar>
          </w:tcPr>
          <w:p w14:paraId="6319E030" w14:textId="77777777" w:rsidR="003E51ED" w:rsidRDefault="003E51ED">
            <w:pPr>
              <w:rPr>
                <w:rFonts w:eastAsia="Times New Roman"/>
                <w:szCs w:val="20"/>
              </w:rPr>
            </w:pPr>
          </w:p>
        </w:tc>
      </w:tr>
    </w:tbl>
    <w:p w14:paraId="75E026E2" w14:textId="77777777" w:rsidR="003E51ED" w:rsidRDefault="003E51ED"/>
    <w:p w14:paraId="3340A137" w14:textId="77777777" w:rsidR="00721C23" w:rsidRDefault="00721C23" w:rsidP="00721C23">
      <w:pPr>
        <w:keepLines/>
        <w:jc w:val="center"/>
        <w:rPr>
          <w:rFonts w:cs="Arial"/>
          <w:szCs w:val="20"/>
        </w:rPr>
      </w:pPr>
    </w:p>
    <w:p w14:paraId="51759139" w14:textId="77777777" w:rsidR="00721C23" w:rsidRDefault="00721C23" w:rsidP="00721C23">
      <w:pPr>
        <w:keepLines/>
        <w:jc w:val="center"/>
        <w:rPr>
          <w:rFonts w:cs="Arial"/>
          <w:szCs w:val="20"/>
        </w:rPr>
      </w:pPr>
    </w:p>
    <w:p w14:paraId="2651142C" w14:textId="77777777" w:rsidR="00721C23" w:rsidRDefault="002E4865">
      <w:pPr>
        <w:rPr>
          <w:rFonts w:cs="Arial"/>
          <w:szCs w:val="20"/>
        </w:rPr>
      </w:pPr>
      <w:r>
        <w:rPr>
          <w:rFonts w:cs="Arial"/>
          <w:szCs w:val="20"/>
        </w:rPr>
        <w:br w:type="page"/>
      </w:r>
    </w:p>
    <w:p w14:paraId="0F7F9502" w14:textId="77777777" w:rsidR="00721C23" w:rsidRDefault="00721C23">
      <w:pPr>
        <w:rPr>
          <w:rFonts w:cs="Arial"/>
          <w:szCs w:val="20"/>
        </w:rPr>
      </w:pPr>
    </w:p>
    <w:tbl>
      <w:tblPr>
        <w:tblW w:w="5000" w:type="pct"/>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4A0" w:firstRow="1" w:lastRow="0" w:firstColumn="1" w:lastColumn="0" w:noHBand="0" w:noVBand="1"/>
      </w:tblPr>
      <w:tblGrid>
        <w:gridCol w:w="9314"/>
      </w:tblGrid>
      <w:tr w:rsidR="003E51ED" w14:paraId="654AEA6E" w14:textId="77777777">
        <w:tc>
          <w:tcPr>
            <w:tcW w:w="0" w:type="auto"/>
            <w:tcMar>
              <w:top w:w="0" w:type="dxa"/>
              <w:left w:w="75" w:type="dxa"/>
              <w:bottom w:w="0" w:type="dxa"/>
              <w:right w:w="75" w:type="dxa"/>
            </w:tcMar>
            <w:vAlign w:val="center"/>
          </w:tcPr>
          <w:p w14:paraId="2C8429F8" w14:textId="77777777" w:rsidR="003E51ED" w:rsidRDefault="002E4865">
            <w:pPr>
              <w:jc w:val="center"/>
              <w:rPr>
                <w:rFonts w:eastAsia="Times New Roman"/>
                <w:b/>
                <w:bCs/>
                <w:szCs w:val="20"/>
              </w:rPr>
            </w:pPr>
            <w:r>
              <w:rPr>
                <w:rFonts w:eastAsia="Times New Roman"/>
                <w:b/>
                <w:bCs/>
                <w:szCs w:val="20"/>
              </w:rPr>
              <w:br/>
              <w:t>PROVIDER SERVICES OTHER THAN MENTAL HEALTH SERVICES</w:t>
            </w:r>
            <w:r>
              <w:rPr>
                <w:rFonts w:eastAsia="Times New Roman"/>
                <w:b/>
                <w:bCs/>
                <w:szCs w:val="20"/>
              </w:rPr>
              <w:br/>
              <w:t>AND SUBSTANCE USE DISORDER SERVICES</w:t>
            </w:r>
          </w:p>
        </w:tc>
      </w:tr>
    </w:tbl>
    <w:p w14:paraId="061067EA"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3E51ED" w14:paraId="50345865" w14:textId="77777777" w:rsidTr="00F643DC">
        <w:tc>
          <w:tcPr>
            <w:tcW w:w="1666" w:type="pct"/>
            <w:tcBorders>
              <w:bottom w:val="inset" w:sz="6" w:space="0" w:color="808080"/>
              <w:right w:val="inset" w:sz="6" w:space="0" w:color="808080"/>
            </w:tcBorders>
            <w:tcMar>
              <w:top w:w="0" w:type="dxa"/>
              <w:left w:w="75" w:type="dxa"/>
              <w:bottom w:w="0" w:type="dxa"/>
              <w:right w:w="75" w:type="dxa"/>
            </w:tcMar>
            <w:vAlign w:val="center"/>
          </w:tcPr>
          <w:p w14:paraId="3E6F2957" w14:textId="77777777" w:rsidR="003E51ED" w:rsidRDefault="003E51ED">
            <w:pPr>
              <w:jc w:val="center"/>
              <w:rPr>
                <w:rFonts w:eastAsia="Times New Roman"/>
                <w:b/>
                <w:bCs/>
                <w:szCs w:val="20"/>
              </w:rPr>
            </w:pPr>
          </w:p>
        </w:tc>
        <w:tc>
          <w:tcPr>
            <w:tcW w:w="1667" w:type="pct"/>
            <w:tcBorders>
              <w:left w:val="inset" w:sz="6" w:space="0" w:color="808080"/>
              <w:bottom w:val="inset" w:sz="6" w:space="0" w:color="808080"/>
              <w:right w:val="inset" w:sz="6" w:space="0" w:color="808080"/>
            </w:tcBorders>
            <w:tcMar>
              <w:top w:w="0" w:type="dxa"/>
              <w:left w:w="75" w:type="dxa"/>
              <w:bottom w:w="0" w:type="dxa"/>
              <w:right w:w="75" w:type="dxa"/>
            </w:tcMar>
            <w:vAlign w:val="center"/>
          </w:tcPr>
          <w:p w14:paraId="4991C453" w14:textId="77777777" w:rsidR="003E51ED" w:rsidRDefault="002E4865">
            <w:pPr>
              <w:rPr>
                <w:rFonts w:eastAsia="Times New Roman"/>
                <w:b/>
                <w:bCs/>
                <w:szCs w:val="20"/>
              </w:rPr>
            </w:pPr>
            <w:r>
              <w:rPr>
                <w:rFonts w:eastAsia="Times New Roman"/>
                <w:b/>
                <w:bCs/>
                <w:szCs w:val="20"/>
              </w:rPr>
              <w:t>Participating Provider</w:t>
            </w:r>
          </w:p>
        </w:tc>
        <w:tc>
          <w:tcPr>
            <w:tcW w:w="1667" w:type="pct"/>
            <w:tcBorders>
              <w:left w:val="inset" w:sz="6" w:space="0" w:color="808080"/>
              <w:bottom w:val="inset" w:sz="6" w:space="0" w:color="808080"/>
            </w:tcBorders>
            <w:tcMar>
              <w:top w:w="0" w:type="dxa"/>
              <w:left w:w="75" w:type="dxa"/>
              <w:bottom w:w="0" w:type="dxa"/>
              <w:right w:w="75" w:type="dxa"/>
            </w:tcMar>
            <w:vAlign w:val="center"/>
          </w:tcPr>
          <w:p w14:paraId="78257632" w14:textId="77777777" w:rsidR="003E51ED" w:rsidRDefault="002E4865">
            <w:pPr>
              <w:rPr>
                <w:rFonts w:eastAsia="Times New Roman"/>
                <w:b/>
                <w:bCs/>
                <w:szCs w:val="20"/>
              </w:rPr>
            </w:pPr>
            <w:r>
              <w:rPr>
                <w:rFonts w:eastAsia="Times New Roman"/>
                <w:b/>
                <w:bCs/>
                <w:szCs w:val="20"/>
              </w:rPr>
              <w:t>Non-Participating Provider</w:t>
            </w:r>
          </w:p>
        </w:tc>
      </w:tr>
      <w:tr w:rsidR="003E51ED" w14:paraId="5E49AA4A"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32FFAD4"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2B64C3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696B27A" w14:textId="77777777" w:rsidR="003E51ED" w:rsidRDefault="003E51ED">
            <w:pPr>
              <w:rPr>
                <w:rFonts w:eastAsia="Times New Roman"/>
                <w:szCs w:val="20"/>
              </w:rPr>
            </w:pPr>
          </w:p>
        </w:tc>
      </w:tr>
      <w:tr w:rsidR="003E51ED" w14:paraId="095C3863"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B16CD05" w14:textId="77777777" w:rsidR="003E51ED" w:rsidRDefault="002E4865">
            <w:pPr>
              <w:rPr>
                <w:rFonts w:eastAsia="Times New Roman"/>
                <w:szCs w:val="20"/>
              </w:rPr>
            </w:pPr>
            <w:r>
              <w:rPr>
                <w:rFonts w:eastAsia="Times New Roman"/>
                <w:szCs w:val="20"/>
              </w:rPr>
              <w:t>Provider Services in a Hospital</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4C4277C"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42BA4C0"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BF20597"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1EBF140"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393026F"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9D14286" w14:textId="77777777" w:rsidR="003E51ED" w:rsidRDefault="003E51ED">
            <w:pPr>
              <w:rPr>
                <w:rFonts w:eastAsia="Times New Roman"/>
                <w:szCs w:val="20"/>
              </w:rPr>
            </w:pPr>
          </w:p>
        </w:tc>
      </w:tr>
      <w:tr w:rsidR="003E51ED" w14:paraId="5DD9CB8B"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ECD55E3" w14:textId="77777777" w:rsidR="003E51ED" w:rsidRDefault="002E4865">
            <w:pPr>
              <w:rPr>
                <w:rFonts w:eastAsia="Times New Roman"/>
                <w:szCs w:val="20"/>
              </w:rPr>
            </w:pPr>
            <w:r>
              <w:rPr>
                <w:rFonts w:eastAsia="Times New Roman"/>
                <w:szCs w:val="20"/>
              </w:rPr>
              <w:t>Surgical Services, when rendered in a Hospital or Ambulatory Surgical Center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664ABD2"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F2086A2"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118BEEB5"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762736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6F22370"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246648A" w14:textId="77777777" w:rsidR="003E51ED" w:rsidRDefault="003E51ED">
            <w:pPr>
              <w:rPr>
                <w:rFonts w:eastAsia="Times New Roman"/>
                <w:szCs w:val="20"/>
              </w:rPr>
            </w:pPr>
          </w:p>
        </w:tc>
      </w:tr>
      <w:tr w:rsidR="003E51ED" w14:paraId="0902B670"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05150DF" w14:textId="77777777" w:rsidR="003E51ED" w:rsidRDefault="002E4865">
            <w:pPr>
              <w:rPr>
                <w:rFonts w:eastAsia="Times New Roman"/>
                <w:szCs w:val="20"/>
              </w:rPr>
            </w:pPr>
            <w:r>
              <w:rPr>
                <w:rFonts w:eastAsia="Times New Roman"/>
                <w:szCs w:val="20"/>
              </w:rPr>
              <w:t>Outpatient Provider Services for lab, X-ray and other diagnostic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A9860EB"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2CACC0C"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2EF34A67"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81DA48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43CBD15"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92EAEC4" w14:textId="77777777" w:rsidR="003E51ED" w:rsidRDefault="003E51ED">
            <w:pPr>
              <w:rPr>
                <w:rFonts w:eastAsia="Times New Roman"/>
                <w:szCs w:val="20"/>
              </w:rPr>
            </w:pPr>
          </w:p>
        </w:tc>
      </w:tr>
      <w:tr w:rsidR="003E51ED" w14:paraId="2C64003E"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67A29E9" w14:textId="77777777" w:rsidR="003E51ED" w:rsidRDefault="002E4865">
            <w:pPr>
              <w:rPr>
                <w:rFonts w:eastAsia="Times New Roman"/>
                <w:szCs w:val="20"/>
              </w:rPr>
            </w:pPr>
            <w:r>
              <w:rPr>
                <w:rFonts w:eastAsia="Times New Roman"/>
                <w:szCs w:val="20"/>
              </w:rPr>
              <w:t>Provider Services for rehabilitation related to physical therapy and occupational therapy</w:t>
            </w:r>
            <w:r>
              <w:rPr>
                <w:rFonts w:eastAsia="Times New Roman"/>
                <w:szCs w:val="20"/>
              </w:rPr>
              <w:br/>
            </w:r>
            <w:r>
              <w:rPr>
                <w:rFonts w:eastAsia="Times New Roman"/>
                <w:szCs w:val="20"/>
              </w:rPr>
              <w:br/>
              <w:t>All rehabilitation services related to speech therapy, physical therapy and occupational therapy are limited to a combined</w:t>
            </w:r>
            <w:r w:rsidR="00893A01">
              <w:rPr>
                <w:rFonts w:eastAsia="Times New Roman"/>
                <w:szCs w:val="20"/>
              </w:rPr>
              <w:t xml:space="preserve"> sixty (60) visits </w:t>
            </w:r>
            <w:r>
              <w:rPr>
                <w:rFonts w:eastAsia="Times New Roman"/>
                <w:szCs w:val="20"/>
              </w:rPr>
              <w:t>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7A696FA"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2CFACBAA"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4134EF34"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36A08F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5E5C4CA"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ABB5EE9" w14:textId="77777777" w:rsidR="003E51ED" w:rsidRDefault="003E51ED">
            <w:pPr>
              <w:rPr>
                <w:rFonts w:eastAsia="Times New Roman"/>
                <w:szCs w:val="20"/>
              </w:rPr>
            </w:pPr>
          </w:p>
        </w:tc>
      </w:tr>
      <w:tr w:rsidR="003E51ED" w14:paraId="75F4A22D"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6C98093" w14:textId="77777777" w:rsidR="003E51ED" w:rsidRDefault="002E4865">
            <w:pPr>
              <w:rPr>
                <w:rFonts w:eastAsia="Times New Roman"/>
                <w:szCs w:val="20"/>
              </w:rPr>
            </w:pPr>
            <w:r>
              <w:rPr>
                <w:rFonts w:eastAsia="Times New Roman"/>
                <w:szCs w:val="20"/>
              </w:rPr>
              <w:t>Provider Services for habilitation related to physical therapy and occupational therapy</w:t>
            </w:r>
            <w:r>
              <w:rPr>
                <w:rFonts w:eastAsia="Times New Roman"/>
                <w:szCs w:val="20"/>
              </w:rPr>
              <w:br/>
            </w:r>
            <w:r>
              <w:rPr>
                <w:rFonts w:eastAsia="Times New Roman"/>
                <w:szCs w:val="20"/>
              </w:rPr>
              <w:br/>
              <w:t xml:space="preserve">All habilitation services related to speech therapy, physical therapy and occupational therapy are limited to a combined </w:t>
            </w:r>
            <w:r w:rsidR="00893A01">
              <w:rPr>
                <w:rFonts w:eastAsia="Times New Roman"/>
                <w:szCs w:val="20"/>
              </w:rPr>
              <w:t xml:space="preserve">sixty (60) </w:t>
            </w:r>
            <w:r>
              <w:rPr>
                <w:rFonts w:eastAsia="Times New Roman"/>
                <w:szCs w:val="20"/>
              </w:rPr>
              <w:t>visits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B564359"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7626CCC"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0C69D391"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4FE90E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509F82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A821B9B" w14:textId="77777777" w:rsidR="003E51ED" w:rsidRDefault="003E51ED">
            <w:pPr>
              <w:rPr>
                <w:rFonts w:eastAsia="Times New Roman"/>
                <w:szCs w:val="20"/>
              </w:rPr>
            </w:pPr>
          </w:p>
        </w:tc>
      </w:tr>
      <w:tr w:rsidR="002669A0" w14:paraId="023C0DF9" w14:textId="77777777" w:rsidTr="007C04FB">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52E61560" w14:textId="77777777" w:rsidR="002669A0" w:rsidRDefault="002669A0" w:rsidP="002669A0">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5FCEEA73" w14:textId="77777777" w:rsidR="002669A0" w:rsidRDefault="002669A0" w:rsidP="002669A0">
            <w:pPr>
              <w:rPr>
                <w:rFonts w:eastAsia="Times New Roman"/>
                <w:b/>
                <w:bCs/>
                <w:szCs w:val="20"/>
              </w:rPr>
            </w:pPr>
            <w:r>
              <w:rPr>
                <w:rFonts w:eastAsia="Times New Roman"/>
                <w:b/>
                <w:bCs/>
                <w:szCs w:val="20"/>
              </w:rPr>
              <w:t>Participating Provider</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2005312B" w14:textId="77777777" w:rsidR="002669A0" w:rsidRDefault="002669A0" w:rsidP="002669A0">
            <w:pPr>
              <w:rPr>
                <w:rFonts w:eastAsia="Times New Roman"/>
                <w:b/>
                <w:bCs/>
                <w:szCs w:val="20"/>
              </w:rPr>
            </w:pPr>
            <w:r>
              <w:rPr>
                <w:rFonts w:eastAsia="Times New Roman"/>
                <w:b/>
                <w:bCs/>
                <w:szCs w:val="20"/>
              </w:rPr>
              <w:t>Non-Participating Provider</w:t>
            </w:r>
          </w:p>
        </w:tc>
      </w:tr>
      <w:tr w:rsidR="002669A0" w14:paraId="5E7871AB" w14:textId="77777777" w:rsidTr="007C04FB">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54F0CAA5" w14:textId="77777777" w:rsidR="002669A0" w:rsidRDefault="002669A0" w:rsidP="002669A0">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349AF6D5" w14:textId="77777777" w:rsidR="002669A0" w:rsidRDefault="002669A0" w:rsidP="002669A0">
            <w:pPr>
              <w:rPr>
                <w:rFonts w:eastAsia="Times New Roman"/>
                <w:b/>
                <w:bCs/>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37FC2085" w14:textId="77777777" w:rsidR="002669A0" w:rsidRDefault="002669A0" w:rsidP="002669A0">
            <w:pPr>
              <w:rPr>
                <w:rFonts w:eastAsia="Times New Roman"/>
                <w:b/>
                <w:bCs/>
                <w:szCs w:val="20"/>
              </w:rPr>
            </w:pPr>
          </w:p>
        </w:tc>
      </w:tr>
      <w:tr w:rsidR="003E51ED" w14:paraId="55544737"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DADA7C7" w14:textId="77777777" w:rsidR="003E51ED" w:rsidRDefault="002E4865">
            <w:pPr>
              <w:rPr>
                <w:rFonts w:eastAsia="Times New Roman"/>
                <w:szCs w:val="20"/>
              </w:rPr>
            </w:pPr>
            <w:r>
              <w:rPr>
                <w:rFonts w:eastAsia="Times New Roman"/>
                <w:szCs w:val="20"/>
              </w:rPr>
              <w:t>Provider Services for rehabilitation related to speech therapy</w:t>
            </w:r>
            <w:r>
              <w:rPr>
                <w:rFonts w:eastAsia="Times New Roman"/>
                <w:szCs w:val="20"/>
              </w:rPr>
              <w:br/>
            </w:r>
            <w:r>
              <w:rPr>
                <w:rFonts w:eastAsia="Times New Roman"/>
                <w:szCs w:val="20"/>
              </w:rPr>
              <w:br/>
              <w:t xml:space="preserve">All rehabilitation services related to speech therapy, physical therapy and occupational therapy are limited to a combined </w:t>
            </w:r>
            <w:r w:rsidR="00BB1E30">
              <w:rPr>
                <w:rFonts w:eastAsia="Times New Roman"/>
                <w:szCs w:val="20"/>
              </w:rPr>
              <w:t xml:space="preserve">sixty (60) visits </w:t>
            </w:r>
            <w:r>
              <w:rPr>
                <w:rFonts w:eastAsia="Times New Roman"/>
                <w:szCs w:val="20"/>
              </w:rPr>
              <w:t>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A0A6466"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BBA4E23"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13A405E8"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D3CF32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64907C5"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ABBD9EB" w14:textId="77777777" w:rsidR="003E51ED" w:rsidRDefault="003E51ED">
            <w:pPr>
              <w:rPr>
                <w:rFonts w:eastAsia="Times New Roman"/>
                <w:szCs w:val="20"/>
              </w:rPr>
            </w:pPr>
          </w:p>
        </w:tc>
      </w:tr>
      <w:tr w:rsidR="003E51ED" w14:paraId="06DF7847"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68360BD" w14:textId="77777777" w:rsidR="003E51ED" w:rsidRDefault="002E4865">
            <w:pPr>
              <w:rPr>
                <w:rFonts w:eastAsia="Times New Roman"/>
                <w:szCs w:val="20"/>
              </w:rPr>
            </w:pPr>
            <w:r>
              <w:rPr>
                <w:rFonts w:eastAsia="Times New Roman"/>
                <w:szCs w:val="20"/>
              </w:rPr>
              <w:t>Provider Services for habilitation related to speech therapy</w:t>
            </w:r>
            <w:r>
              <w:rPr>
                <w:rFonts w:eastAsia="Times New Roman"/>
                <w:szCs w:val="20"/>
              </w:rPr>
              <w:br/>
            </w:r>
            <w:r>
              <w:rPr>
                <w:rFonts w:eastAsia="Times New Roman"/>
                <w:szCs w:val="20"/>
              </w:rPr>
              <w:br/>
              <w:t>All habilitation services related to speech therapy, physical therapy and occupational therapy are limited to a combined</w:t>
            </w:r>
            <w:r w:rsidR="00BB1E30">
              <w:rPr>
                <w:rFonts w:eastAsia="Times New Roman"/>
                <w:szCs w:val="20"/>
              </w:rPr>
              <w:t xml:space="preserve"> sixty (60) </w:t>
            </w:r>
            <w:r>
              <w:rPr>
                <w:rFonts w:eastAsia="Times New Roman"/>
                <w:szCs w:val="20"/>
              </w:rPr>
              <w:t>visits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922E2C4"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A624434"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7CC12AB6"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615F929"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4046AAB"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87CF49E" w14:textId="77777777" w:rsidR="003E51ED" w:rsidRDefault="003E51ED">
            <w:pPr>
              <w:rPr>
                <w:rFonts w:eastAsia="Times New Roman"/>
                <w:szCs w:val="20"/>
              </w:rPr>
            </w:pPr>
          </w:p>
        </w:tc>
      </w:tr>
      <w:tr w:rsidR="003E51ED" w14:paraId="306EACCF"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99075BD" w14:textId="77777777" w:rsidR="003E51ED" w:rsidRDefault="002E4865">
            <w:pPr>
              <w:rPr>
                <w:rFonts w:eastAsia="Times New Roman"/>
                <w:szCs w:val="20"/>
              </w:rPr>
            </w:pPr>
            <w:r>
              <w:rPr>
                <w:rFonts w:eastAsia="Times New Roman"/>
                <w:szCs w:val="20"/>
              </w:rPr>
              <w:t>Provider Services for treatment in a Hospital outpatient department or Ambulatory Surgical Center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601A39C"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7EE6A3F"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1BC1E55C"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0E84456"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992677E"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09914DB" w14:textId="77777777" w:rsidR="003E51ED" w:rsidRDefault="003E51ED">
            <w:pPr>
              <w:rPr>
                <w:rFonts w:eastAsia="Times New Roman"/>
                <w:szCs w:val="20"/>
              </w:rPr>
            </w:pPr>
          </w:p>
        </w:tc>
      </w:tr>
      <w:tr w:rsidR="003E51ED" w14:paraId="088CEF66"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7888BF0E" w14:textId="77777777" w:rsidR="003E51ED" w:rsidRDefault="002E4865">
            <w:pPr>
              <w:rPr>
                <w:rFonts w:eastAsia="Times New Roman"/>
                <w:szCs w:val="20"/>
              </w:rPr>
            </w:pPr>
            <w:r>
              <w:rPr>
                <w:rFonts w:eastAsia="Times New Roman"/>
                <w:szCs w:val="20"/>
              </w:rPr>
              <w:t>Provider's Services in the office, including contraceptives and birth control devices* (excluding physical therapy, speech therapy and occupational therapy)</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116649D" w14:textId="77777777" w:rsidR="003E51ED" w:rsidRDefault="002E4865">
            <w:pPr>
              <w:rPr>
                <w:rFonts w:eastAsia="Times New Roman"/>
                <w:szCs w:val="20"/>
              </w:rPr>
            </w:pPr>
            <w:r>
              <w:rPr>
                <w:rFonts w:eastAsia="Times New Roman"/>
                <w:szCs w:val="20"/>
              </w:rPr>
              <w:t>The Employer pays 100% of the Allowable Charge after the Member pays a $25 Copayment</w:t>
            </w:r>
            <w:r>
              <w:rPr>
                <w:rFonts w:eastAsia="Times New Roman"/>
                <w:szCs w:val="20"/>
              </w:rPr>
              <w:br/>
            </w:r>
            <w:r>
              <w:rPr>
                <w:rFonts w:eastAsia="Times New Roman"/>
                <w:szCs w:val="20"/>
              </w:rPr>
              <w:br/>
              <w:t>Office services by a Specialist will be paid at 100% of the Allowable Charge after a $50 Copayment</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31E9D7F"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213C5D93"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1C8E2DD"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2B404B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F259E72" w14:textId="77777777" w:rsidR="003E51ED" w:rsidRDefault="003E51ED">
            <w:pPr>
              <w:rPr>
                <w:rFonts w:eastAsia="Times New Roman"/>
                <w:szCs w:val="20"/>
              </w:rPr>
            </w:pPr>
          </w:p>
        </w:tc>
      </w:tr>
      <w:tr w:rsidR="003E51ED" w14:paraId="494071B9"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3DE81EF" w14:textId="77777777" w:rsidR="003E51ED" w:rsidRDefault="002E4865">
            <w:pPr>
              <w:rPr>
                <w:rFonts w:eastAsia="Times New Roman"/>
                <w:szCs w:val="20"/>
              </w:rPr>
            </w:pPr>
            <w:r>
              <w:rPr>
                <w:rFonts w:eastAsia="Times New Roman"/>
                <w:szCs w:val="20"/>
              </w:rPr>
              <w:t>Rehabilitation in a Provider’s office related to physical therapy and occupational therapy</w:t>
            </w:r>
            <w:r>
              <w:rPr>
                <w:rFonts w:eastAsia="Times New Roman"/>
                <w:szCs w:val="20"/>
              </w:rPr>
              <w:br/>
            </w:r>
            <w:r>
              <w:rPr>
                <w:rFonts w:eastAsia="Times New Roman"/>
                <w:szCs w:val="20"/>
              </w:rPr>
              <w:br/>
              <w:t xml:space="preserve">All rehabilitation services related to speech therapy, physical therapy and occupational therapy are limited to a combined </w:t>
            </w:r>
            <w:r w:rsidR="00F643DC">
              <w:rPr>
                <w:rFonts w:eastAsia="Times New Roman"/>
                <w:szCs w:val="20"/>
              </w:rPr>
              <w:t xml:space="preserve">sixty (60) </w:t>
            </w:r>
            <w:r>
              <w:rPr>
                <w:rFonts w:eastAsia="Times New Roman"/>
                <w:szCs w:val="20"/>
              </w:rPr>
              <w:t>visits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A2B63C6"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D9F7460"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4FCBDDDD"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857A0CC"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4C07CBC"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77E3534" w14:textId="77777777" w:rsidR="003E51ED" w:rsidRDefault="003E51ED">
            <w:pPr>
              <w:rPr>
                <w:rFonts w:eastAsia="Times New Roman"/>
                <w:szCs w:val="20"/>
              </w:rPr>
            </w:pPr>
          </w:p>
        </w:tc>
      </w:tr>
    </w:tbl>
    <w:p w14:paraId="5B0B362F" w14:textId="77777777" w:rsidR="00F643DC" w:rsidRDefault="00F643DC">
      <w:r>
        <w:br w:type="page"/>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9B2995" w14:paraId="67FD8619" w14:textId="77777777" w:rsidTr="007C04FB">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582A8D2D" w14:textId="77777777" w:rsidR="009B2995" w:rsidRDefault="009B2995" w:rsidP="009B2995">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7376EAF6" w14:textId="77777777" w:rsidR="009B2995" w:rsidRDefault="009B2995" w:rsidP="009B2995">
            <w:pPr>
              <w:rPr>
                <w:rFonts w:eastAsia="Times New Roman"/>
                <w:b/>
                <w:bCs/>
                <w:szCs w:val="20"/>
              </w:rPr>
            </w:pPr>
            <w:r>
              <w:rPr>
                <w:rFonts w:eastAsia="Times New Roman"/>
                <w:b/>
                <w:bCs/>
                <w:szCs w:val="20"/>
              </w:rPr>
              <w:t>Participating Provider</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3420C39F" w14:textId="77777777" w:rsidR="009B2995" w:rsidRDefault="009B2995" w:rsidP="009B2995">
            <w:pPr>
              <w:rPr>
                <w:rFonts w:eastAsia="Times New Roman"/>
                <w:b/>
                <w:bCs/>
                <w:szCs w:val="20"/>
              </w:rPr>
            </w:pPr>
            <w:r>
              <w:rPr>
                <w:rFonts w:eastAsia="Times New Roman"/>
                <w:b/>
                <w:bCs/>
                <w:szCs w:val="20"/>
              </w:rPr>
              <w:t>Non-Participating Provider</w:t>
            </w:r>
          </w:p>
        </w:tc>
      </w:tr>
      <w:tr w:rsidR="009B2995" w14:paraId="5B7859CE" w14:textId="77777777" w:rsidTr="007C04FB">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040E5709" w14:textId="77777777" w:rsidR="009B2995" w:rsidRDefault="009B2995" w:rsidP="009B2995">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352DA19A" w14:textId="77777777" w:rsidR="009B2995" w:rsidRDefault="009B2995" w:rsidP="009B2995">
            <w:pPr>
              <w:rPr>
                <w:rFonts w:eastAsia="Times New Roman"/>
                <w:b/>
                <w:bCs/>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329D66AA" w14:textId="77777777" w:rsidR="009B2995" w:rsidRDefault="009B2995" w:rsidP="009B2995">
            <w:pPr>
              <w:rPr>
                <w:rFonts w:eastAsia="Times New Roman"/>
                <w:b/>
                <w:bCs/>
                <w:szCs w:val="20"/>
              </w:rPr>
            </w:pPr>
          </w:p>
        </w:tc>
      </w:tr>
      <w:tr w:rsidR="003E51ED" w14:paraId="63290D3B"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31A09B4" w14:textId="77777777" w:rsidR="003E51ED" w:rsidRDefault="002E4865">
            <w:pPr>
              <w:rPr>
                <w:rFonts w:eastAsia="Times New Roman"/>
                <w:szCs w:val="20"/>
              </w:rPr>
            </w:pPr>
            <w:r>
              <w:rPr>
                <w:rFonts w:eastAsia="Times New Roman"/>
                <w:szCs w:val="20"/>
              </w:rPr>
              <w:t>Habilitation in a Provider’s office related to physical therapy and occupational therapy</w:t>
            </w:r>
            <w:r>
              <w:rPr>
                <w:rFonts w:eastAsia="Times New Roman"/>
                <w:szCs w:val="20"/>
              </w:rPr>
              <w:br/>
            </w:r>
            <w:r>
              <w:rPr>
                <w:rFonts w:eastAsia="Times New Roman"/>
                <w:szCs w:val="20"/>
              </w:rPr>
              <w:br/>
              <w:t xml:space="preserve">All habilitation services related to speech therapy, physical therapy and occupational therapy are limited to a combined </w:t>
            </w:r>
            <w:r w:rsidR="00F643DC">
              <w:rPr>
                <w:rFonts w:eastAsia="Times New Roman"/>
                <w:szCs w:val="20"/>
              </w:rPr>
              <w:t xml:space="preserve">sixty (60) visits </w:t>
            </w:r>
            <w:r>
              <w:rPr>
                <w:rFonts w:eastAsia="Times New Roman"/>
                <w:szCs w:val="20"/>
              </w:rPr>
              <w:t>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8F31E61"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1E1167F"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19D932E1"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8ED7D74"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9F2AFFF"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E568FD8" w14:textId="77777777" w:rsidR="003E51ED" w:rsidRDefault="003E51ED">
            <w:pPr>
              <w:rPr>
                <w:rFonts w:eastAsia="Times New Roman"/>
                <w:szCs w:val="20"/>
              </w:rPr>
            </w:pPr>
          </w:p>
        </w:tc>
      </w:tr>
      <w:tr w:rsidR="003E51ED" w14:paraId="31E26B77"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C819A4F" w14:textId="77777777" w:rsidR="003E51ED" w:rsidRDefault="002E4865">
            <w:pPr>
              <w:rPr>
                <w:rFonts w:eastAsia="Times New Roman"/>
                <w:szCs w:val="20"/>
              </w:rPr>
            </w:pPr>
            <w:r>
              <w:rPr>
                <w:rFonts w:eastAsia="Times New Roman"/>
                <w:szCs w:val="20"/>
              </w:rPr>
              <w:t>Rehabilitation in a Provider’s office related to speech therapy</w:t>
            </w:r>
            <w:r>
              <w:rPr>
                <w:rFonts w:eastAsia="Times New Roman"/>
                <w:szCs w:val="20"/>
              </w:rPr>
              <w:br/>
            </w:r>
            <w:r>
              <w:rPr>
                <w:rFonts w:eastAsia="Times New Roman"/>
                <w:szCs w:val="20"/>
              </w:rPr>
              <w:br/>
              <w:t xml:space="preserve">All rehabilitation services related to speech therapy, physical therapy and occupational therapy are limited to a combined </w:t>
            </w:r>
            <w:r w:rsidR="00F643DC">
              <w:rPr>
                <w:rFonts w:eastAsia="Times New Roman"/>
                <w:szCs w:val="20"/>
              </w:rPr>
              <w:t xml:space="preserve">sixty (60) visit </w:t>
            </w:r>
            <w:r>
              <w:rPr>
                <w:rFonts w:eastAsia="Times New Roman"/>
                <w:szCs w:val="20"/>
              </w:rPr>
              <w:t>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309A7DB"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47970A0"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284752B1"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64176B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8734290"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8CD551E" w14:textId="77777777" w:rsidR="003E51ED" w:rsidRDefault="003E51ED">
            <w:pPr>
              <w:rPr>
                <w:rFonts w:eastAsia="Times New Roman"/>
                <w:szCs w:val="20"/>
              </w:rPr>
            </w:pPr>
          </w:p>
        </w:tc>
      </w:tr>
      <w:tr w:rsidR="003E51ED" w14:paraId="180DA2E0" w14:textId="77777777" w:rsidTr="00F643DC">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33C0E44" w14:textId="77777777" w:rsidR="003E51ED" w:rsidRDefault="002E4865">
            <w:pPr>
              <w:rPr>
                <w:rFonts w:eastAsia="Times New Roman"/>
                <w:szCs w:val="20"/>
              </w:rPr>
            </w:pPr>
            <w:r>
              <w:rPr>
                <w:rFonts w:eastAsia="Times New Roman"/>
                <w:szCs w:val="20"/>
              </w:rPr>
              <w:t>Habilitation in a Provider’s office related to speech therapy</w:t>
            </w:r>
            <w:r>
              <w:rPr>
                <w:rFonts w:eastAsia="Times New Roman"/>
                <w:szCs w:val="20"/>
              </w:rPr>
              <w:br/>
            </w:r>
            <w:r>
              <w:rPr>
                <w:rFonts w:eastAsia="Times New Roman"/>
                <w:szCs w:val="20"/>
              </w:rPr>
              <w:br/>
              <w:t>All habilitation services related to speech therapy, physical therapy and occupational therapy are limited to a combined</w:t>
            </w:r>
            <w:r w:rsidR="00F643DC">
              <w:rPr>
                <w:rFonts w:eastAsia="Times New Roman"/>
                <w:szCs w:val="20"/>
              </w:rPr>
              <w:t xml:space="preserve"> sixty (60) visits </w:t>
            </w:r>
            <w:r>
              <w:rPr>
                <w:rFonts w:eastAsia="Times New Roman"/>
                <w:szCs w:val="20"/>
              </w:rPr>
              <w:t>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1FC28DC"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1B857D1"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408A7366" w14:textId="77777777" w:rsidTr="00F643DC">
        <w:tc>
          <w:tcPr>
            <w:tcW w:w="1666" w:type="pct"/>
            <w:tcBorders>
              <w:top w:val="inset" w:sz="6" w:space="0" w:color="808080"/>
              <w:right w:val="inset" w:sz="6" w:space="0" w:color="808080"/>
            </w:tcBorders>
            <w:tcMar>
              <w:top w:w="0" w:type="dxa"/>
              <w:left w:w="75" w:type="dxa"/>
              <w:bottom w:w="0" w:type="dxa"/>
              <w:right w:w="75" w:type="dxa"/>
            </w:tcMar>
          </w:tcPr>
          <w:p w14:paraId="5E2E3CD3" w14:textId="77777777" w:rsidR="003E51ED" w:rsidRDefault="003E51ED">
            <w:pPr>
              <w:rPr>
                <w:rFonts w:eastAsia="Times New Roman"/>
                <w:szCs w:val="20"/>
              </w:rPr>
            </w:pPr>
          </w:p>
        </w:tc>
        <w:tc>
          <w:tcPr>
            <w:tcW w:w="1667" w:type="pct"/>
            <w:tcBorders>
              <w:top w:val="inset" w:sz="6" w:space="0" w:color="808080"/>
              <w:left w:val="inset" w:sz="6" w:space="0" w:color="808080"/>
              <w:right w:val="inset" w:sz="6" w:space="0" w:color="808080"/>
            </w:tcBorders>
            <w:tcMar>
              <w:top w:w="0" w:type="dxa"/>
              <w:left w:w="75" w:type="dxa"/>
              <w:bottom w:w="0" w:type="dxa"/>
              <w:right w:w="75" w:type="dxa"/>
            </w:tcMar>
          </w:tcPr>
          <w:p w14:paraId="2EE04624" w14:textId="77777777" w:rsidR="003E51ED" w:rsidRDefault="003E51ED">
            <w:pPr>
              <w:rPr>
                <w:rFonts w:eastAsia="Times New Roman"/>
                <w:szCs w:val="20"/>
              </w:rPr>
            </w:pPr>
          </w:p>
        </w:tc>
        <w:tc>
          <w:tcPr>
            <w:tcW w:w="1667" w:type="pct"/>
            <w:tcBorders>
              <w:top w:val="inset" w:sz="6" w:space="0" w:color="808080"/>
              <w:left w:val="inset" w:sz="6" w:space="0" w:color="808080"/>
            </w:tcBorders>
            <w:tcMar>
              <w:top w:w="0" w:type="dxa"/>
              <w:left w:w="75" w:type="dxa"/>
              <w:bottom w:w="0" w:type="dxa"/>
              <w:right w:w="75" w:type="dxa"/>
            </w:tcMar>
          </w:tcPr>
          <w:p w14:paraId="6CEFA499" w14:textId="77777777" w:rsidR="003E51ED" w:rsidRDefault="003E51ED">
            <w:pPr>
              <w:rPr>
                <w:rFonts w:eastAsia="Times New Roman"/>
                <w:szCs w:val="20"/>
              </w:rPr>
            </w:pPr>
          </w:p>
        </w:tc>
      </w:tr>
    </w:tbl>
    <w:p w14:paraId="1A79E699" w14:textId="77777777" w:rsidR="003E51ED" w:rsidRDefault="003E51ED">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3E51ED" w14:paraId="27FC0F7D" w14:textId="77777777">
        <w:trPr>
          <w:tblCellSpacing w:w="15" w:type="dxa"/>
        </w:trPr>
        <w:tc>
          <w:tcPr>
            <w:tcW w:w="0" w:type="auto"/>
            <w:tcMar>
              <w:top w:w="0" w:type="dxa"/>
              <w:left w:w="75" w:type="dxa"/>
              <w:bottom w:w="0" w:type="dxa"/>
              <w:right w:w="75" w:type="dxa"/>
            </w:tcMar>
          </w:tcPr>
          <w:p w14:paraId="51904D8E" w14:textId="77777777" w:rsidR="003E51ED" w:rsidRDefault="002E4865">
            <w:pPr>
              <w:rPr>
                <w:rFonts w:eastAsia="Times New Roman"/>
                <w:szCs w:val="20"/>
              </w:rPr>
            </w:pPr>
            <w:r w:rsidRPr="00B90C22">
              <w:rPr>
                <w:rFonts w:eastAsia="Times New Roman"/>
                <w:szCs w:val="20"/>
              </w:rPr>
              <w:t>*Contraceptives and birth control devices covered under the Affordable Care Act (ACA) will pay at 100% of the Allowable Charge at Participating Providers.</w:t>
            </w:r>
            <w:r w:rsidRPr="00B90C22">
              <w:rPr>
                <w:rFonts w:eastAsia="Times New Roman"/>
                <w:color w:val="000000"/>
                <w:szCs w:val="20"/>
              </w:rPr>
              <w:t xml:space="preserve"> No Benefits are payable at Non-Participating Providers.</w:t>
            </w:r>
          </w:p>
        </w:tc>
      </w:tr>
    </w:tbl>
    <w:p w14:paraId="0BEAEC28" w14:textId="77777777" w:rsidR="003E51ED" w:rsidRDefault="003E51ED"/>
    <w:p w14:paraId="4E72616B" w14:textId="77777777" w:rsidR="00721C23" w:rsidRDefault="00721C23" w:rsidP="00721C23">
      <w:pPr>
        <w:keepLines/>
        <w:jc w:val="center"/>
        <w:rPr>
          <w:rFonts w:cs="Arial"/>
          <w:szCs w:val="20"/>
        </w:rPr>
      </w:pPr>
    </w:p>
    <w:p w14:paraId="15102A21" w14:textId="77777777" w:rsidR="00721C23" w:rsidRDefault="00721C23" w:rsidP="00721C23">
      <w:pPr>
        <w:keepLines/>
        <w:jc w:val="center"/>
        <w:rPr>
          <w:rFonts w:cs="Arial"/>
          <w:szCs w:val="20"/>
        </w:rPr>
      </w:pPr>
    </w:p>
    <w:p w14:paraId="282CE8D1" w14:textId="77777777" w:rsidR="00721C23" w:rsidRDefault="002E4865">
      <w:pPr>
        <w:rPr>
          <w:rFonts w:cs="Arial"/>
          <w:szCs w:val="20"/>
        </w:rPr>
      </w:pPr>
      <w:r>
        <w:rPr>
          <w:rFonts w:cs="Arial"/>
          <w:szCs w:val="20"/>
        </w:rPr>
        <w:br w:type="page"/>
      </w:r>
    </w:p>
    <w:p w14:paraId="5DEC4F93" w14:textId="77777777" w:rsidR="00721C23" w:rsidRDefault="00721C23">
      <w:pPr>
        <w:rPr>
          <w:rFonts w:cs="Arial"/>
          <w:szCs w:val="20"/>
        </w:rPr>
      </w:pPr>
    </w:p>
    <w:tbl>
      <w:tblPr>
        <w:tblW w:w="5000" w:type="pct"/>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4A0" w:firstRow="1" w:lastRow="0" w:firstColumn="1" w:lastColumn="0" w:noHBand="0" w:noVBand="1"/>
      </w:tblPr>
      <w:tblGrid>
        <w:gridCol w:w="9314"/>
      </w:tblGrid>
      <w:tr w:rsidR="003E51ED" w14:paraId="4A555C93" w14:textId="77777777">
        <w:tc>
          <w:tcPr>
            <w:tcW w:w="0" w:type="auto"/>
            <w:tcMar>
              <w:top w:w="0" w:type="dxa"/>
              <w:left w:w="75" w:type="dxa"/>
              <w:bottom w:w="0" w:type="dxa"/>
              <w:right w:w="75" w:type="dxa"/>
            </w:tcMar>
            <w:vAlign w:val="center"/>
          </w:tcPr>
          <w:p w14:paraId="4DB59657" w14:textId="77777777" w:rsidR="003E51ED" w:rsidRDefault="002E4865">
            <w:pPr>
              <w:jc w:val="center"/>
              <w:rPr>
                <w:rFonts w:eastAsia="Times New Roman"/>
                <w:b/>
                <w:bCs/>
                <w:szCs w:val="20"/>
              </w:rPr>
            </w:pPr>
            <w:r>
              <w:rPr>
                <w:rFonts w:eastAsia="Times New Roman"/>
                <w:b/>
                <w:bCs/>
                <w:szCs w:val="20"/>
              </w:rPr>
              <w:br/>
              <w:t>MENTAL HEALTH SERVICES AND SUBSTANCE USE DISORDER SERVICES</w:t>
            </w:r>
          </w:p>
        </w:tc>
      </w:tr>
    </w:tbl>
    <w:p w14:paraId="47CD4C7E"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3E51ED" w14:paraId="2D7BE6A0" w14:textId="77777777" w:rsidTr="00FD630F">
        <w:tc>
          <w:tcPr>
            <w:tcW w:w="1666" w:type="pct"/>
            <w:tcBorders>
              <w:bottom w:val="inset" w:sz="6" w:space="0" w:color="808080"/>
              <w:right w:val="inset" w:sz="6" w:space="0" w:color="808080"/>
            </w:tcBorders>
            <w:tcMar>
              <w:top w:w="0" w:type="dxa"/>
              <w:left w:w="75" w:type="dxa"/>
              <w:bottom w:w="0" w:type="dxa"/>
              <w:right w:w="75" w:type="dxa"/>
            </w:tcMar>
            <w:vAlign w:val="center"/>
          </w:tcPr>
          <w:p w14:paraId="29FC567D" w14:textId="77777777" w:rsidR="003E51ED" w:rsidRDefault="003E51ED">
            <w:pPr>
              <w:jc w:val="center"/>
              <w:rPr>
                <w:rFonts w:eastAsia="Times New Roman"/>
                <w:b/>
                <w:bCs/>
                <w:szCs w:val="20"/>
              </w:rPr>
            </w:pPr>
          </w:p>
        </w:tc>
        <w:tc>
          <w:tcPr>
            <w:tcW w:w="1667" w:type="pct"/>
            <w:tcBorders>
              <w:left w:val="inset" w:sz="6" w:space="0" w:color="808080"/>
              <w:bottom w:val="inset" w:sz="6" w:space="0" w:color="808080"/>
              <w:right w:val="inset" w:sz="6" w:space="0" w:color="808080"/>
            </w:tcBorders>
            <w:tcMar>
              <w:top w:w="0" w:type="dxa"/>
              <w:left w:w="75" w:type="dxa"/>
              <w:bottom w:w="0" w:type="dxa"/>
              <w:right w:w="75" w:type="dxa"/>
            </w:tcMar>
            <w:vAlign w:val="center"/>
          </w:tcPr>
          <w:p w14:paraId="508ED5A5" w14:textId="77777777" w:rsidR="003E51ED" w:rsidRDefault="002E4865">
            <w:pPr>
              <w:rPr>
                <w:rFonts w:eastAsia="Times New Roman"/>
                <w:b/>
                <w:bCs/>
                <w:szCs w:val="20"/>
              </w:rPr>
            </w:pPr>
            <w:r>
              <w:rPr>
                <w:rFonts w:eastAsia="Times New Roman"/>
                <w:b/>
                <w:bCs/>
                <w:szCs w:val="20"/>
              </w:rPr>
              <w:t>Participating Provider</w:t>
            </w:r>
          </w:p>
        </w:tc>
        <w:tc>
          <w:tcPr>
            <w:tcW w:w="1667" w:type="pct"/>
            <w:tcBorders>
              <w:left w:val="inset" w:sz="6" w:space="0" w:color="808080"/>
              <w:bottom w:val="inset" w:sz="6" w:space="0" w:color="808080"/>
            </w:tcBorders>
            <w:tcMar>
              <w:top w:w="0" w:type="dxa"/>
              <w:left w:w="75" w:type="dxa"/>
              <w:bottom w:w="0" w:type="dxa"/>
              <w:right w:w="75" w:type="dxa"/>
            </w:tcMar>
            <w:vAlign w:val="center"/>
          </w:tcPr>
          <w:p w14:paraId="12A70BC9" w14:textId="77777777" w:rsidR="003E51ED" w:rsidRDefault="002E4865">
            <w:pPr>
              <w:rPr>
                <w:rFonts w:eastAsia="Times New Roman"/>
                <w:b/>
                <w:bCs/>
                <w:szCs w:val="20"/>
              </w:rPr>
            </w:pPr>
            <w:r>
              <w:rPr>
                <w:rFonts w:eastAsia="Times New Roman"/>
                <w:b/>
                <w:bCs/>
                <w:szCs w:val="20"/>
              </w:rPr>
              <w:t>Non-Participating Provider</w:t>
            </w:r>
          </w:p>
        </w:tc>
      </w:tr>
      <w:tr w:rsidR="003E51ED" w14:paraId="3841AE70"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54B625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80871C2"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700E443" w14:textId="77777777" w:rsidR="003E51ED" w:rsidRDefault="003E51ED">
            <w:pPr>
              <w:rPr>
                <w:rFonts w:eastAsia="Times New Roman"/>
                <w:szCs w:val="20"/>
              </w:rPr>
            </w:pPr>
          </w:p>
        </w:tc>
      </w:tr>
      <w:tr w:rsidR="003E51ED" w14:paraId="0E28D049"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ACDDF32" w14:textId="77777777" w:rsidR="003E51ED" w:rsidRDefault="002E4865">
            <w:pPr>
              <w:rPr>
                <w:rFonts w:eastAsia="Times New Roman"/>
                <w:szCs w:val="20"/>
              </w:rPr>
            </w:pPr>
            <w:r>
              <w:rPr>
                <w:rFonts w:eastAsia="Times New Roman"/>
                <w:szCs w:val="20"/>
              </w:rPr>
              <w:t>Inpatient Hospital charges for Mental Health Services and Substance Use Disorder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6F85934"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0830A24"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7D97B7A2"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ECB45C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73FD0A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634AB2E" w14:textId="77777777" w:rsidR="003E51ED" w:rsidRDefault="003E51ED">
            <w:pPr>
              <w:rPr>
                <w:rFonts w:eastAsia="Times New Roman"/>
                <w:szCs w:val="20"/>
              </w:rPr>
            </w:pPr>
          </w:p>
        </w:tc>
      </w:tr>
      <w:tr w:rsidR="003E51ED" w14:paraId="59AA3919"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06CBD55" w14:textId="77777777" w:rsidR="003E51ED" w:rsidRDefault="002E4865">
            <w:pPr>
              <w:rPr>
                <w:rFonts w:eastAsia="Times New Roman"/>
                <w:szCs w:val="20"/>
              </w:rPr>
            </w:pPr>
            <w:r>
              <w:rPr>
                <w:rFonts w:eastAsia="Times New Roman"/>
                <w:szCs w:val="20"/>
              </w:rPr>
              <w:t>Residential Treatment Center</w:t>
            </w:r>
            <w:r>
              <w:rPr>
                <w:rFonts w:eastAsia="Times New Roman"/>
                <w:szCs w:val="20"/>
              </w:rPr>
              <w:br/>
              <w:t>Admissions for Mental Health Services and Substance Use Disorder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6A84CE8"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219B30C2"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7EE5BC45"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725D5DE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2E76CDD"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34811F6" w14:textId="77777777" w:rsidR="003E51ED" w:rsidRDefault="003E51ED">
            <w:pPr>
              <w:rPr>
                <w:rFonts w:eastAsia="Times New Roman"/>
                <w:szCs w:val="20"/>
              </w:rPr>
            </w:pPr>
          </w:p>
        </w:tc>
      </w:tr>
      <w:tr w:rsidR="003E51ED" w14:paraId="59439274"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E7492DB" w14:textId="77777777" w:rsidR="003E51ED" w:rsidRDefault="002E4865">
            <w:pPr>
              <w:rPr>
                <w:rFonts w:eastAsia="Times New Roman"/>
                <w:szCs w:val="20"/>
              </w:rPr>
            </w:pPr>
            <w:r>
              <w:rPr>
                <w:rFonts w:eastAsia="Times New Roman"/>
                <w:szCs w:val="20"/>
              </w:rPr>
              <w:t>Outpatient Hospital or clinic charges for Mental Health Services and Substance Use Disorder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932AE34"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851E824"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035F9062"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056632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D25AD8C"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97FB56B" w14:textId="77777777" w:rsidR="003E51ED" w:rsidRDefault="003E51ED">
            <w:pPr>
              <w:rPr>
                <w:rFonts w:eastAsia="Times New Roman"/>
                <w:szCs w:val="20"/>
              </w:rPr>
            </w:pPr>
          </w:p>
        </w:tc>
      </w:tr>
      <w:tr w:rsidR="003E51ED" w14:paraId="0FEE2316"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432B029" w14:textId="77777777" w:rsidR="003E51ED" w:rsidRDefault="002E4865">
            <w:pPr>
              <w:rPr>
                <w:rFonts w:eastAsia="Times New Roman"/>
                <w:szCs w:val="20"/>
              </w:rPr>
            </w:pPr>
            <w:r>
              <w:rPr>
                <w:rFonts w:eastAsia="Times New Roman"/>
                <w:szCs w:val="20"/>
              </w:rPr>
              <w:t>Inpatient Provider charges for Mental Health Services and Substance Use Disorder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79CBCFC"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30AC9D7"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25F8B20C"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DC4BEA3"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FD23D2B"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F817F2C" w14:textId="77777777" w:rsidR="003E51ED" w:rsidRDefault="003E51ED">
            <w:pPr>
              <w:rPr>
                <w:rFonts w:eastAsia="Times New Roman"/>
                <w:szCs w:val="20"/>
              </w:rPr>
            </w:pPr>
          </w:p>
        </w:tc>
      </w:tr>
      <w:tr w:rsidR="003E51ED" w14:paraId="0C5B1E13"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0D341F6" w14:textId="77777777" w:rsidR="003E51ED" w:rsidRDefault="002E4865">
            <w:pPr>
              <w:rPr>
                <w:rFonts w:eastAsia="Times New Roman"/>
                <w:szCs w:val="20"/>
              </w:rPr>
            </w:pPr>
            <w:r>
              <w:rPr>
                <w:rFonts w:eastAsia="Times New Roman"/>
                <w:szCs w:val="20"/>
              </w:rPr>
              <w:t>Outpatient Provider charges for Mental Health Services and Substance Use Disorder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3965EC5"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ABE94B1"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3FE32733"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E9D753A"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9A70000"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6B7AFE1" w14:textId="77777777" w:rsidR="003E51ED" w:rsidRDefault="003E51ED">
            <w:pPr>
              <w:rPr>
                <w:rFonts w:eastAsia="Times New Roman"/>
                <w:szCs w:val="20"/>
              </w:rPr>
            </w:pPr>
          </w:p>
        </w:tc>
      </w:tr>
    </w:tbl>
    <w:p w14:paraId="0863AEEA" w14:textId="77777777" w:rsidR="00925832" w:rsidRDefault="00925832">
      <w:r>
        <w:br w:type="page"/>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925832" w14:paraId="2817879E" w14:textId="77777777" w:rsidTr="007C04FB">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733A033F" w14:textId="77777777" w:rsidR="00925832" w:rsidRDefault="00925832" w:rsidP="00925832">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139B8997" w14:textId="77777777" w:rsidR="00925832" w:rsidRDefault="00925832" w:rsidP="00925832">
            <w:pPr>
              <w:rPr>
                <w:rFonts w:eastAsia="Times New Roman"/>
                <w:b/>
                <w:bCs/>
                <w:szCs w:val="20"/>
              </w:rPr>
            </w:pPr>
            <w:r>
              <w:rPr>
                <w:rFonts w:eastAsia="Times New Roman"/>
                <w:b/>
                <w:bCs/>
                <w:szCs w:val="20"/>
              </w:rPr>
              <w:t>Participating Provider</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50FA2984" w14:textId="77777777" w:rsidR="00925832" w:rsidRDefault="00925832" w:rsidP="00925832">
            <w:pPr>
              <w:rPr>
                <w:rFonts w:eastAsia="Times New Roman"/>
                <w:b/>
                <w:bCs/>
                <w:szCs w:val="20"/>
              </w:rPr>
            </w:pPr>
            <w:r>
              <w:rPr>
                <w:rFonts w:eastAsia="Times New Roman"/>
                <w:b/>
                <w:bCs/>
                <w:szCs w:val="20"/>
              </w:rPr>
              <w:t>Non-Participating Provider</w:t>
            </w:r>
          </w:p>
        </w:tc>
      </w:tr>
      <w:tr w:rsidR="00EA47DD" w14:paraId="628E488F" w14:textId="77777777" w:rsidTr="007C04FB">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29BA89FF" w14:textId="77777777" w:rsidR="00EA47DD" w:rsidRDefault="00EA47DD" w:rsidP="00925832">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744CCE0E" w14:textId="77777777" w:rsidR="00EA47DD" w:rsidRDefault="00EA47DD" w:rsidP="00925832">
            <w:pPr>
              <w:rPr>
                <w:rFonts w:eastAsia="Times New Roman"/>
                <w:b/>
                <w:bCs/>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4189E7CC" w14:textId="77777777" w:rsidR="00EA47DD" w:rsidRDefault="00EA47DD" w:rsidP="00925832">
            <w:pPr>
              <w:rPr>
                <w:rFonts w:eastAsia="Times New Roman"/>
                <w:b/>
                <w:bCs/>
                <w:szCs w:val="20"/>
              </w:rPr>
            </w:pPr>
          </w:p>
        </w:tc>
      </w:tr>
      <w:tr w:rsidR="003E51ED" w14:paraId="02C3893E"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78292C9" w14:textId="77777777" w:rsidR="003E51ED" w:rsidRDefault="002E4865">
            <w:pPr>
              <w:rPr>
                <w:rFonts w:eastAsia="Times New Roman"/>
                <w:szCs w:val="20"/>
              </w:rPr>
            </w:pPr>
            <w:r>
              <w:rPr>
                <w:rFonts w:eastAsia="Times New Roman"/>
                <w:szCs w:val="20"/>
              </w:rPr>
              <w:t>Office Provider charges for Mental Health Services and Substance Use Disorder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745CDA9" w14:textId="77777777" w:rsidR="003E51ED" w:rsidRDefault="002E4865">
            <w:pPr>
              <w:rPr>
                <w:rFonts w:eastAsia="Times New Roman"/>
                <w:szCs w:val="20"/>
              </w:rPr>
            </w:pPr>
            <w:r>
              <w:rPr>
                <w:rFonts w:eastAsia="Times New Roman"/>
                <w:szCs w:val="20"/>
              </w:rPr>
              <w:t>The Employer pays 100% of the Allowable Charge after the Member pays a $25 Copayment</w:t>
            </w:r>
            <w:r>
              <w:rPr>
                <w:rFonts w:eastAsia="Times New Roman"/>
                <w:szCs w:val="20"/>
              </w:rPr>
              <w:br/>
            </w:r>
            <w:r>
              <w:rPr>
                <w:rFonts w:eastAsia="Times New Roman"/>
                <w:szCs w:val="20"/>
              </w:rPr>
              <w:br/>
              <w:t>Office services by a Specialist will be paid at 100% of the Allowable Charge after a $50 Copayment</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BEF9F6B"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82D9A6F"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274B9EF"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30DD852"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530B21B" w14:textId="77777777" w:rsidR="003E51ED" w:rsidRDefault="003E51ED">
            <w:pPr>
              <w:rPr>
                <w:rFonts w:eastAsia="Times New Roman"/>
                <w:szCs w:val="20"/>
              </w:rPr>
            </w:pPr>
          </w:p>
        </w:tc>
      </w:tr>
      <w:tr w:rsidR="005D3CE9" w14:paraId="4A4D489B" w14:textId="77777777" w:rsidTr="00FD630F">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88A926E" w14:textId="77777777" w:rsidR="005D3CE9" w:rsidRDefault="005D3CE9" w:rsidP="005D3CE9">
            <w:pPr>
              <w:rPr>
                <w:rFonts w:eastAsia="Times New Roman"/>
                <w:szCs w:val="20"/>
              </w:rPr>
            </w:pPr>
            <w:r>
              <w:rPr>
                <w:rFonts w:eastAsia="Times New Roman"/>
                <w:szCs w:val="20"/>
              </w:rPr>
              <w:t>Outpatient Hospital Emergency room charges for Mental Health Services and Substance Use Disorder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7205456" w14:textId="77777777" w:rsidR="005D3CE9" w:rsidRDefault="005D3CE9" w:rsidP="005D3CE9">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E5040EE" w14:textId="77777777" w:rsidR="005D3CE9" w:rsidRDefault="005D3CE9" w:rsidP="005D3CE9">
            <w:pPr>
              <w:rPr>
                <w:rFonts w:eastAsia="Times New Roman"/>
                <w:szCs w:val="20"/>
                <w:highlight w:val="yellow"/>
              </w:rPr>
            </w:pPr>
            <w:r w:rsidRPr="003C460A">
              <w:rPr>
                <w:rFonts w:eastAsia="Times New Roman"/>
                <w:szCs w:val="20"/>
              </w:rPr>
              <w:t>The Employer pays 80% of the Allowable Charge after the Benefit Year Deductible</w:t>
            </w:r>
            <w:r w:rsidRPr="003C460A">
              <w:rPr>
                <w:rFonts w:eastAsia="Times New Roman"/>
                <w:szCs w:val="20"/>
              </w:rPr>
              <w:br/>
            </w:r>
            <w:r w:rsidRPr="00FA2D03">
              <w:rPr>
                <w:rFonts w:eastAsia="Times New Roman"/>
                <w:szCs w:val="20"/>
                <w:highlight w:val="yellow"/>
              </w:rPr>
              <w:br/>
            </w:r>
            <w:r w:rsidRPr="00517065">
              <w:rPr>
                <w:rFonts w:eastAsia="Times New Roman"/>
                <w:szCs w:val="20"/>
              </w:rPr>
              <w:t>The Member must pay the balance of the Provider’s charge</w:t>
            </w:r>
          </w:p>
          <w:p w14:paraId="17D7D490" w14:textId="77777777" w:rsidR="005D3CE9" w:rsidRDefault="005D3CE9" w:rsidP="005D3CE9">
            <w:pPr>
              <w:rPr>
                <w:rFonts w:eastAsia="Times New Roman"/>
                <w:szCs w:val="20"/>
                <w:highlight w:val="yellow"/>
              </w:rPr>
            </w:pPr>
          </w:p>
          <w:p w14:paraId="4E025395" w14:textId="77777777" w:rsidR="005D3CE9" w:rsidRDefault="005D3CE9" w:rsidP="005D3CE9">
            <w:pPr>
              <w:rPr>
                <w:rFonts w:eastAsia="Times New Roman"/>
                <w:szCs w:val="20"/>
              </w:rPr>
            </w:pPr>
          </w:p>
        </w:tc>
      </w:tr>
      <w:tr w:rsidR="003E51ED" w14:paraId="7BFBA55B" w14:textId="77777777" w:rsidTr="00FD630F">
        <w:tc>
          <w:tcPr>
            <w:tcW w:w="1666" w:type="pct"/>
            <w:tcBorders>
              <w:top w:val="inset" w:sz="6" w:space="0" w:color="808080"/>
              <w:right w:val="inset" w:sz="6" w:space="0" w:color="808080"/>
            </w:tcBorders>
            <w:tcMar>
              <w:top w:w="0" w:type="dxa"/>
              <w:left w:w="75" w:type="dxa"/>
              <w:bottom w:w="0" w:type="dxa"/>
              <w:right w:w="75" w:type="dxa"/>
            </w:tcMar>
          </w:tcPr>
          <w:p w14:paraId="11E7351C" w14:textId="77777777" w:rsidR="003E51ED" w:rsidRDefault="003E51ED">
            <w:pPr>
              <w:rPr>
                <w:rFonts w:eastAsia="Times New Roman"/>
                <w:szCs w:val="20"/>
              </w:rPr>
            </w:pPr>
          </w:p>
        </w:tc>
        <w:tc>
          <w:tcPr>
            <w:tcW w:w="1667" w:type="pct"/>
            <w:tcBorders>
              <w:top w:val="inset" w:sz="6" w:space="0" w:color="808080"/>
              <w:left w:val="inset" w:sz="6" w:space="0" w:color="808080"/>
              <w:right w:val="inset" w:sz="6" w:space="0" w:color="808080"/>
            </w:tcBorders>
            <w:tcMar>
              <w:top w:w="0" w:type="dxa"/>
              <w:left w:w="75" w:type="dxa"/>
              <w:bottom w:w="0" w:type="dxa"/>
              <w:right w:w="75" w:type="dxa"/>
            </w:tcMar>
          </w:tcPr>
          <w:p w14:paraId="6DED1BA1" w14:textId="77777777" w:rsidR="003E51ED" w:rsidRDefault="003E51ED">
            <w:pPr>
              <w:rPr>
                <w:rFonts w:eastAsia="Times New Roman"/>
                <w:szCs w:val="20"/>
              </w:rPr>
            </w:pPr>
          </w:p>
        </w:tc>
        <w:tc>
          <w:tcPr>
            <w:tcW w:w="1667" w:type="pct"/>
            <w:tcBorders>
              <w:top w:val="inset" w:sz="6" w:space="0" w:color="808080"/>
              <w:left w:val="inset" w:sz="6" w:space="0" w:color="808080"/>
            </w:tcBorders>
            <w:tcMar>
              <w:top w:w="0" w:type="dxa"/>
              <w:left w:w="75" w:type="dxa"/>
              <w:bottom w:w="0" w:type="dxa"/>
              <w:right w:w="75" w:type="dxa"/>
            </w:tcMar>
          </w:tcPr>
          <w:p w14:paraId="3C49F2FD" w14:textId="77777777" w:rsidR="003E51ED" w:rsidRDefault="003E51ED">
            <w:pPr>
              <w:rPr>
                <w:rFonts w:eastAsia="Times New Roman"/>
                <w:szCs w:val="20"/>
              </w:rPr>
            </w:pPr>
          </w:p>
        </w:tc>
      </w:tr>
    </w:tbl>
    <w:p w14:paraId="00037EE9" w14:textId="77777777" w:rsidR="003E51ED" w:rsidRDefault="003E51ED"/>
    <w:p w14:paraId="21286506" w14:textId="77777777" w:rsidR="00721C23" w:rsidRDefault="00721C23" w:rsidP="00721C23">
      <w:pPr>
        <w:keepLines/>
        <w:jc w:val="center"/>
        <w:rPr>
          <w:rFonts w:cs="Arial"/>
          <w:szCs w:val="20"/>
        </w:rPr>
      </w:pPr>
    </w:p>
    <w:p w14:paraId="25B84963" w14:textId="77777777" w:rsidR="00721C23" w:rsidRDefault="00721C23" w:rsidP="00721C23">
      <w:pPr>
        <w:keepLines/>
        <w:jc w:val="center"/>
        <w:rPr>
          <w:rFonts w:cs="Arial"/>
          <w:szCs w:val="20"/>
        </w:rPr>
      </w:pPr>
    </w:p>
    <w:p w14:paraId="29E410BA" w14:textId="77777777" w:rsidR="00721C23" w:rsidRDefault="002E4865">
      <w:pPr>
        <w:rPr>
          <w:rFonts w:cs="Arial"/>
          <w:szCs w:val="20"/>
        </w:rPr>
      </w:pPr>
      <w:r>
        <w:rPr>
          <w:rFonts w:cs="Arial"/>
          <w:szCs w:val="20"/>
        </w:rPr>
        <w:br w:type="page"/>
      </w:r>
    </w:p>
    <w:p w14:paraId="2D6282C8" w14:textId="77777777" w:rsidR="00721C23" w:rsidRDefault="00721C23">
      <w:pPr>
        <w:rPr>
          <w:rFonts w:cs="Arial"/>
          <w:szCs w:val="20"/>
        </w:rPr>
      </w:pPr>
    </w:p>
    <w:tbl>
      <w:tblPr>
        <w:tblW w:w="5000" w:type="pct"/>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4A0" w:firstRow="1" w:lastRow="0" w:firstColumn="1" w:lastColumn="0" w:noHBand="0" w:noVBand="1"/>
      </w:tblPr>
      <w:tblGrid>
        <w:gridCol w:w="9314"/>
      </w:tblGrid>
      <w:tr w:rsidR="003E51ED" w14:paraId="2AA459FE" w14:textId="77777777">
        <w:tc>
          <w:tcPr>
            <w:tcW w:w="0" w:type="auto"/>
            <w:tcMar>
              <w:top w:w="0" w:type="dxa"/>
              <w:left w:w="75" w:type="dxa"/>
              <w:bottom w:w="0" w:type="dxa"/>
              <w:right w:w="75" w:type="dxa"/>
            </w:tcMar>
            <w:vAlign w:val="center"/>
          </w:tcPr>
          <w:p w14:paraId="373FEE43" w14:textId="77777777" w:rsidR="003E51ED" w:rsidRDefault="002E4865">
            <w:pPr>
              <w:jc w:val="center"/>
              <w:rPr>
                <w:rFonts w:eastAsia="Times New Roman"/>
                <w:b/>
                <w:bCs/>
                <w:szCs w:val="20"/>
              </w:rPr>
            </w:pPr>
            <w:r>
              <w:rPr>
                <w:rFonts w:eastAsia="Times New Roman"/>
                <w:b/>
                <w:bCs/>
                <w:szCs w:val="20"/>
              </w:rPr>
              <w:br/>
              <w:t>OTHER SERVICES</w:t>
            </w:r>
          </w:p>
        </w:tc>
      </w:tr>
    </w:tbl>
    <w:p w14:paraId="7E1D38BD"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336"/>
        <w:gridCol w:w="2336"/>
        <w:gridCol w:w="2336"/>
        <w:gridCol w:w="2336"/>
      </w:tblGrid>
      <w:tr w:rsidR="003E51ED" w14:paraId="54D6C815" w14:textId="77777777">
        <w:tc>
          <w:tcPr>
            <w:tcW w:w="1250" w:type="pct"/>
            <w:tcBorders>
              <w:bottom w:val="inset" w:sz="6" w:space="0" w:color="808080"/>
              <w:right w:val="inset" w:sz="6" w:space="0" w:color="808080"/>
            </w:tcBorders>
            <w:tcMar>
              <w:top w:w="0" w:type="dxa"/>
              <w:left w:w="75" w:type="dxa"/>
              <w:bottom w:w="0" w:type="dxa"/>
              <w:right w:w="75" w:type="dxa"/>
            </w:tcMar>
            <w:vAlign w:val="center"/>
          </w:tcPr>
          <w:p w14:paraId="4216B833" w14:textId="77777777" w:rsidR="003E51ED" w:rsidRDefault="003E51ED">
            <w:pPr>
              <w:jc w:val="center"/>
              <w:rPr>
                <w:rFonts w:eastAsia="Times New Roman"/>
                <w:b/>
                <w:bCs/>
                <w:szCs w:val="20"/>
              </w:rPr>
            </w:pPr>
          </w:p>
        </w:tc>
        <w:tc>
          <w:tcPr>
            <w:tcW w:w="1250" w:type="pct"/>
            <w:tcBorders>
              <w:left w:val="inset" w:sz="6" w:space="0" w:color="808080"/>
              <w:bottom w:val="inset" w:sz="6" w:space="0" w:color="808080"/>
              <w:right w:val="inset" w:sz="6" w:space="0" w:color="808080"/>
            </w:tcBorders>
            <w:tcMar>
              <w:top w:w="0" w:type="dxa"/>
              <w:left w:w="75" w:type="dxa"/>
              <w:bottom w:w="0" w:type="dxa"/>
              <w:right w:w="75" w:type="dxa"/>
            </w:tcMar>
            <w:vAlign w:val="center"/>
          </w:tcPr>
          <w:p w14:paraId="7CA55B02" w14:textId="77777777" w:rsidR="003E51ED" w:rsidRDefault="002E4865">
            <w:pPr>
              <w:rPr>
                <w:rFonts w:eastAsia="Times New Roman"/>
                <w:b/>
                <w:bCs/>
                <w:szCs w:val="20"/>
              </w:rPr>
            </w:pPr>
            <w:r>
              <w:rPr>
                <w:rFonts w:eastAsia="Times New Roman"/>
                <w:b/>
                <w:bCs/>
                <w:szCs w:val="20"/>
              </w:rPr>
              <w:t>Blue Distinction</w:t>
            </w:r>
            <w:r>
              <w:rPr>
                <w:rFonts w:eastAsia="Times New Roman"/>
                <w:b/>
                <w:bCs/>
                <w:szCs w:val="20"/>
                <w:vertAlign w:val="superscript"/>
              </w:rPr>
              <w:t>®</w:t>
            </w:r>
            <w:r>
              <w:rPr>
                <w:rFonts w:eastAsia="Times New Roman"/>
                <w:b/>
                <w:bCs/>
                <w:szCs w:val="20"/>
              </w:rPr>
              <w:t xml:space="preserve"> Center or Blue Distinction</w:t>
            </w:r>
            <w:r>
              <w:rPr>
                <w:rFonts w:eastAsia="Times New Roman"/>
                <w:b/>
                <w:bCs/>
                <w:szCs w:val="20"/>
                <w:vertAlign w:val="superscript"/>
              </w:rPr>
              <w:t>®</w:t>
            </w:r>
            <w:r>
              <w:rPr>
                <w:rFonts w:eastAsia="Times New Roman"/>
                <w:b/>
                <w:bCs/>
                <w:szCs w:val="20"/>
              </w:rPr>
              <w:t xml:space="preserve"> Center+</w:t>
            </w:r>
          </w:p>
        </w:tc>
        <w:tc>
          <w:tcPr>
            <w:tcW w:w="1250" w:type="pct"/>
            <w:tcBorders>
              <w:left w:val="inset" w:sz="6" w:space="0" w:color="808080"/>
              <w:bottom w:val="inset" w:sz="6" w:space="0" w:color="808080"/>
              <w:right w:val="inset" w:sz="6" w:space="0" w:color="808080"/>
            </w:tcBorders>
            <w:tcMar>
              <w:top w:w="0" w:type="dxa"/>
              <w:left w:w="75" w:type="dxa"/>
              <w:bottom w:w="0" w:type="dxa"/>
              <w:right w:w="75" w:type="dxa"/>
            </w:tcMar>
            <w:vAlign w:val="center"/>
          </w:tcPr>
          <w:p w14:paraId="6EA15DCD" w14:textId="77777777" w:rsidR="003E51ED" w:rsidRDefault="002E4865">
            <w:pPr>
              <w:rPr>
                <w:rFonts w:eastAsia="Times New Roman"/>
                <w:b/>
                <w:bCs/>
                <w:szCs w:val="20"/>
              </w:rPr>
            </w:pPr>
            <w:r>
              <w:rPr>
                <w:rFonts w:eastAsia="Times New Roman"/>
                <w:b/>
                <w:bCs/>
                <w:szCs w:val="20"/>
              </w:rPr>
              <w:t>Participating Provider</w:t>
            </w:r>
          </w:p>
        </w:tc>
        <w:tc>
          <w:tcPr>
            <w:tcW w:w="1250" w:type="pct"/>
            <w:tcBorders>
              <w:left w:val="inset" w:sz="6" w:space="0" w:color="808080"/>
              <w:bottom w:val="inset" w:sz="6" w:space="0" w:color="808080"/>
            </w:tcBorders>
            <w:tcMar>
              <w:top w:w="0" w:type="dxa"/>
              <w:left w:w="75" w:type="dxa"/>
              <w:bottom w:w="0" w:type="dxa"/>
              <w:right w:w="75" w:type="dxa"/>
            </w:tcMar>
            <w:vAlign w:val="center"/>
          </w:tcPr>
          <w:p w14:paraId="3F9867E6" w14:textId="77777777" w:rsidR="003E51ED" w:rsidRDefault="002E4865">
            <w:pPr>
              <w:rPr>
                <w:rFonts w:eastAsia="Times New Roman"/>
                <w:b/>
                <w:bCs/>
                <w:szCs w:val="20"/>
              </w:rPr>
            </w:pPr>
            <w:r>
              <w:rPr>
                <w:rFonts w:eastAsia="Times New Roman"/>
                <w:b/>
                <w:bCs/>
                <w:szCs w:val="20"/>
              </w:rPr>
              <w:t>Non-Participating Provider</w:t>
            </w:r>
          </w:p>
        </w:tc>
      </w:tr>
      <w:tr w:rsidR="003E51ED" w14:paraId="6A794FE9" w14:textId="77777777">
        <w:tc>
          <w:tcPr>
            <w:tcW w:w="1250" w:type="pct"/>
            <w:tcBorders>
              <w:top w:val="inset" w:sz="6" w:space="0" w:color="808080"/>
              <w:bottom w:val="inset" w:sz="6" w:space="0" w:color="808080"/>
              <w:right w:val="inset" w:sz="6" w:space="0" w:color="808080"/>
            </w:tcBorders>
            <w:tcMar>
              <w:top w:w="0" w:type="dxa"/>
              <w:left w:w="75" w:type="dxa"/>
              <w:bottom w:w="0" w:type="dxa"/>
              <w:right w:w="75" w:type="dxa"/>
            </w:tcMar>
          </w:tcPr>
          <w:p w14:paraId="4EC6AC30" w14:textId="77777777" w:rsidR="003E51ED" w:rsidRDefault="003E51ED">
            <w:pPr>
              <w:rPr>
                <w:rFonts w:eastAsia="Times New Roman"/>
                <w:szCs w:val="20"/>
              </w:rPr>
            </w:pPr>
          </w:p>
        </w:tc>
        <w:tc>
          <w:tcPr>
            <w:tcW w:w="12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6C8901E" w14:textId="77777777" w:rsidR="003E51ED" w:rsidRDefault="003E51ED">
            <w:pPr>
              <w:rPr>
                <w:rFonts w:eastAsia="Times New Roman"/>
                <w:szCs w:val="20"/>
              </w:rPr>
            </w:pPr>
          </w:p>
        </w:tc>
        <w:tc>
          <w:tcPr>
            <w:tcW w:w="12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74DB134" w14:textId="77777777" w:rsidR="003E51ED" w:rsidRDefault="003E51ED">
            <w:pPr>
              <w:rPr>
                <w:rFonts w:eastAsia="Times New Roman"/>
                <w:szCs w:val="20"/>
              </w:rPr>
            </w:pPr>
          </w:p>
        </w:tc>
        <w:tc>
          <w:tcPr>
            <w:tcW w:w="1250" w:type="pct"/>
            <w:tcBorders>
              <w:top w:val="inset" w:sz="6" w:space="0" w:color="808080"/>
              <w:left w:val="inset" w:sz="6" w:space="0" w:color="808080"/>
              <w:bottom w:val="inset" w:sz="6" w:space="0" w:color="808080"/>
            </w:tcBorders>
            <w:tcMar>
              <w:top w:w="0" w:type="dxa"/>
              <w:left w:w="75" w:type="dxa"/>
              <w:bottom w:w="0" w:type="dxa"/>
              <w:right w:w="75" w:type="dxa"/>
            </w:tcMar>
          </w:tcPr>
          <w:p w14:paraId="0A93FDB9" w14:textId="77777777" w:rsidR="003E51ED" w:rsidRDefault="003E51ED">
            <w:pPr>
              <w:rPr>
                <w:rFonts w:eastAsia="Times New Roman"/>
                <w:szCs w:val="20"/>
              </w:rPr>
            </w:pPr>
          </w:p>
        </w:tc>
      </w:tr>
      <w:tr w:rsidR="003E51ED" w14:paraId="6FCCAC38" w14:textId="77777777">
        <w:tc>
          <w:tcPr>
            <w:tcW w:w="1250" w:type="pct"/>
            <w:tcBorders>
              <w:top w:val="inset" w:sz="6" w:space="0" w:color="808080"/>
              <w:bottom w:val="inset" w:sz="6" w:space="0" w:color="808080"/>
              <w:right w:val="inset" w:sz="6" w:space="0" w:color="808080"/>
            </w:tcBorders>
            <w:tcMar>
              <w:top w:w="0" w:type="dxa"/>
              <w:left w:w="75" w:type="dxa"/>
              <w:bottom w:w="0" w:type="dxa"/>
              <w:right w:w="75" w:type="dxa"/>
            </w:tcMar>
          </w:tcPr>
          <w:p w14:paraId="4AFB9634" w14:textId="77777777" w:rsidR="003E51ED" w:rsidRDefault="002E4865">
            <w:pPr>
              <w:rPr>
                <w:rFonts w:eastAsia="Times New Roman"/>
                <w:szCs w:val="20"/>
              </w:rPr>
            </w:pPr>
            <w:r>
              <w:rPr>
                <w:rFonts w:eastAsia="Times New Roman"/>
                <w:szCs w:val="20"/>
              </w:rPr>
              <w:t>Human organ and tissue transplant services</w:t>
            </w:r>
            <w:r>
              <w:rPr>
                <w:rFonts w:eastAsia="Times New Roman"/>
                <w:szCs w:val="20"/>
              </w:rPr>
              <w:br/>
            </w:r>
            <w:r>
              <w:rPr>
                <w:rFonts w:eastAsia="Times New Roman"/>
                <w:szCs w:val="20"/>
              </w:rPr>
              <w:br/>
              <w:t>Provider charges are subject to the Benefit Year Deductible.</w:t>
            </w:r>
          </w:p>
        </w:tc>
        <w:tc>
          <w:tcPr>
            <w:tcW w:w="12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0BE2CB2" w14:textId="77777777" w:rsidR="003E51ED" w:rsidRDefault="004014BA">
            <w:pPr>
              <w:rPr>
                <w:rFonts w:eastAsia="Times New Roman"/>
                <w:szCs w:val="20"/>
              </w:rPr>
            </w:pPr>
            <w:r>
              <w:rPr>
                <w:rFonts w:eastAsia="Times New Roman"/>
                <w:szCs w:val="20"/>
              </w:rPr>
              <w:t xml:space="preserve">The Employer pays 100% of the Allowable </w:t>
            </w:r>
            <w:r w:rsidRPr="006D77B5">
              <w:rPr>
                <w:rFonts w:eastAsia="Times New Roman"/>
                <w:szCs w:val="20"/>
              </w:rPr>
              <w:t xml:space="preserve">Charge </w:t>
            </w:r>
            <w:r w:rsidRPr="006D77B5">
              <w:rPr>
                <w:rFonts w:eastAsia="Times New Roman"/>
                <w:color w:val="000000"/>
                <w:szCs w:val="20"/>
              </w:rPr>
              <w:t>after the Benefit Year Deductible</w:t>
            </w:r>
            <w:r w:rsidRPr="006D77B5">
              <w:rPr>
                <w:rFonts w:eastAsia="Times New Roman"/>
                <w:szCs w:val="20"/>
              </w:rPr>
              <w:t xml:space="preserve"> </w:t>
            </w:r>
            <w:r w:rsidRPr="006D77B5">
              <w:rPr>
                <w:rFonts w:eastAsia="Times New Roman"/>
                <w:szCs w:val="20"/>
              </w:rPr>
              <w:br/>
            </w:r>
          </w:p>
        </w:tc>
        <w:tc>
          <w:tcPr>
            <w:tcW w:w="12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AC58069"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250" w:type="pct"/>
            <w:tcBorders>
              <w:top w:val="inset" w:sz="6" w:space="0" w:color="808080"/>
              <w:left w:val="inset" w:sz="6" w:space="0" w:color="808080"/>
              <w:bottom w:val="inset" w:sz="6" w:space="0" w:color="808080"/>
            </w:tcBorders>
            <w:tcMar>
              <w:top w:w="0" w:type="dxa"/>
              <w:left w:w="75" w:type="dxa"/>
              <w:bottom w:w="0" w:type="dxa"/>
              <w:right w:w="75" w:type="dxa"/>
            </w:tcMar>
          </w:tcPr>
          <w:p w14:paraId="55DBE428"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332C737" w14:textId="77777777" w:rsidTr="007C04FB">
        <w:tc>
          <w:tcPr>
            <w:tcW w:w="1250" w:type="pct"/>
            <w:tcBorders>
              <w:top w:val="inset" w:sz="6" w:space="0" w:color="808080"/>
              <w:bottom w:val="inset" w:sz="6" w:space="0" w:color="808080"/>
              <w:right w:val="inset" w:sz="6" w:space="0" w:color="808080"/>
            </w:tcBorders>
            <w:tcMar>
              <w:top w:w="0" w:type="dxa"/>
              <w:left w:w="75" w:type="dxa"/>
              <w:bottom w:w="0" w:type="dxa"/>
              <w:right w:w="75" w:type="dxa"/>
            </w:tcMar>
          </w:tcPr>
          <w:p w14:paraId="19F7CA72" w14:textId="77777777" w:rsidR="003E51ED" w:rsidRDefault="003E51ED">
            <w:pPr>
              <w:rPr>
                <w:rFonts w:eastAsia="Times New Roman"/>
                <w:szCs w:val="20"/>
              </w:rPr>
            </w:pPr>
          </w:p>
        </w:tc>
        <w:tc>
          <w:tcPr>
            <w:tcW w:w="12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21E32AE" w14:textId="77777777" w:rsidR="003E51ED" w:rsidRDefault="003E51ED">
            <w:pPr>
              <w:rPr>
                <w:rFonts w:eastAsia="Times New Roman"/>
                <w:szCs w:val="20"/>
              </w:rPr>
            </w:pPr>
          </w:p>
        </w:tc>
        <w:tc>
          <w:tcPr>
            <w:tcW w:w="12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B8B310C" w14:textId="77777777" w:rsidR="003E51ED" w:rsidRDefault="003E51ED">
            <w:pPr>
              <w:rPr>
                <w:rFonts w:eastAsia="Times New Roman"/>
                <w:szCs w:val="20"/>
              </w:rPr>
            </w:pPr>
          </w:p>
        </w:tc>
        <w:tc>
          <w:tcPr>
            <w:tcW w:w="1250" w:type="pct"/>
            <w:tcBorders>
              <w:top w:val="inset" w:sz="6" w:space="0" w:color="808080"/>
              <w:left w:val="inset" w:sz="6" w:space="0" w:color="808080"/>
              <w:bottom w:val="inset" w:sz="6" w:space="0" w:color="808080"/>
            </w:tcBorders>
            <w:tcMar>
              <w:top w:w="0" w:type="dxa"/>
              <w:left w:w="75" w:type="dxa"/>
              <w:bottom w:w="0" w:type="dxa"/>
              <w:right w:w="75" w:type="dxa"/>
            </w:tcMar>
          </w:tcPr>
          <w:p w14:paraId="55E59284" w14:textId="77777777" w:rsidR="003E51ED" w:rsidRDefault="003E51ED">
            <w:pPr>
              <w:rPr>
                <w:rFonts w:eastAsia="Times New Roman"/>
                <w:szCs w:val="20"/>
              </w:rPr>
            </w:pPr>
          </w:p>
        </w:tc>
      </w:tr>
      <w:tr w:rsidR="007C04FB" w14:paraId="3AA17B70" w14:textId="77777777" w:rsidTr="007C04FB">
        <w:tc>
          <w:tcPr>
            <w:tcW w:w="1250" w:type="pct"/>
            <w:tcBorders>
              <w:top w:val="inset" w:sz="6" w:space="0" w:color="808080"/>
              <w:bottom w:val="inset" w:sz="6" w:space="0" w:color="808080"/>
              <w:right w:val="inset" w:sz="6" w:space="0" w:color="808080"/>
            </w:tcBorders>
            <w:tcMar>
              <w:top w:w="0" w:type="dxa"/>
              <w:left w:w="75" w:type="dxa"/>
              <w:bottom w:w="0" w:type="dxa"/>
              <w:right w:w="75" w:type="dxa"/>
            </w:tcMar>
          </w:tcPr>
          <w:p w14:paraId="2E116D16" w14:textId="77777777" w:rsidR="007C04FB" w:rsidRPr="00F5272A" w:rsidRDefault="007C04FB" w:rsidP="007C04FB">
            <w:pPr>
              <w:rPr>
                <w:rFonts w:eastAsia="Times New Roman"/>
                <w:szCs w:val="20"/>
              </w:rPr>
            </w:pPr>
            <w:r w:rsidRPr="00F5272A">
              <w:rPr>
                <w:rFonts w:eastAsia="Times New Roman"/>
                <w:szCs w:val="20"/>
              </w:rPr>
              <w:t>Hip/knee transplants, spinal surgeries and bariatric surgery</w:t>
            </w:r>
          </w:p>
        </w:tc>
        <w:tc>
          <w:tcPr>
            <w:tcW w:w="12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D92B23E" w14:textId="77777777" w:rsidR="007C04FB" w:rsidRPr="00F5272A" w:rsidRDefault="00684A6A" w:rsidP="007C04FB">
            <w:pPr>
              <w:rPr>
                <w:rFonts w:eastAsia="Times New Roman"/>
                <w:szCs w:val="20"/>
              </w:rPr>
            </w:pPr>
            <w:r w:rsidRPr="00F5272A">
              <w:rPr>
                <w:rFonts w:eastAsia="Times New Roman"/>
                <w:szCs w:val="20"/>
              </w:rPr>
              <w:t xml:space="preserve">The Employer pays 100% of the Allowable Charge </w:t>
            </w:r>
            <w:r w:rsidRPr="00F5272A">
              <w:rPr>
                <w:rFonts w:eastAsia="Times New Roman"/>
                <w:color w:val="000000"/>
                <w:szCs w:val="20"/>
              </w:rPr>
              <w:t>after the Benefit Year Deductible</w:t>
            </w:r>
            <w:r w:rsidRPr="00F5272A">
              <w:rPr>
                <w:rFonts w:eastAsia="Times New Roman"/>
                <w:szCs w:val="20"/>
              </w:rPr>
              <w:t xml:space="preserve"> </w:t>
            </w:r>
            <w:r w:rsidRPr="00F5272A">
              <w:rPr>
                <w:rFonts w:eastAsia="Times New Roman"/>
                <w:szCs w:val="20"/>
              </w:rPr>
              <w:br/>
            </w:r>
          </w:p>
        </w:tc>
        <w:tc>
          <w:tcPr>
            <w:tcW w:w="12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FCCD8C7" w14:textId="77777777" w:rsidR="007C04FB" w:rsidRPr="00F5272A" w:rsidRDefault="00684A6A" w:rsidP="007C04FB">
            <w:pPr>
              <w:rPr>
                <w:rFonts w:eastAsia="Times New Roman"/>
                <w:szCs w:val="20"/>
              </w:rPr>
            </w:pPr>
            <w:r w:rsidRPr="00F5272A">
              <w:rPr>
                <w:rFonts w:eastAsia="Times New Roman"/>
                <w:szCs w:val="20"/>
              </w:rPr>
              <w:t>The Employer pays 80% of the Allowable Charge after the Benefit Year Deductible</w:t>
            </w:r>
            <w:r w:rsidRPr="00F5272A">
              <w:rPr>
                <w:rFonts w:eastAsia="Times New Roman"/>
                <w:szCs w:val="20"/>
              </w:rPr>
              <w:br/>
            </w:r>
            <w:r w:rsidRPr="00F5272A">
              <w:rPr>
                <w:rFonts w:eastAsia="Times New Roman"/>
                <w:szCs w:val="20"/>
              </w:rPr>
              <w:br/>
              <w:t>The Member pays the remaining 20% of the Allowable Charge after meeting the Member’s Benefit Year Deductible</w:t>
            </w:r>
          </w:p>
        </w:tc>
        <w:tc>
          <w:tcPr>
            <w:tcW w:w="1250" w:type="pct"/>
            <w:tcBorders>
              <w:top w:val="inset" w:sz="6" w:space="0" w:color="808080"/>
              <w:left w:val="inset" w:sz="6" w:space="0" w:color="808080"/>
              <w:bottom w:val="inset" w:sz="6" w:space="0" w:color="808080"/>
            </w:tcBorders>
            <w:tcMar>
              <w:top w:w="0" w:type="dxa"/>
              <w:left w:w="75" w:type="dxa"/>
              <w:bottom w:w="0" w:type="dxa"/>
              <w:right w:w="75" w:type="dxa"/>
            </w:tcMar>
          </w:tcPr>
          <w:p w14:paraId="60A525A1" w14:textId="77777777" w:rsidR="007C04FB" w:rsidRPr="00F5272A" w:rsidRDefault="00684A6A" w:rsidP="007C04FB">
            <w:pPr>
              <w:rPr>
                <w:rFonts w:eastAsia="Times New Roman"/>
                <w:szCs w:val="20"/>
              </w:rPr>
            </w:pPr>
            <w:r w:rsidRPr="00F5272A">
              <w:rPr>
                <w:rFonts w:eastAsia="Times New Roman"/>
                <w:szCs w:val="20"/>
              </w:rPr>
              <w:t>The Employer pays 50% of the Allowable Charge after the Benefit Year Deductible</w:t>
            </w:r>
            <w:r w:rsidRPr="00F5272A">
              <w:rPr>
                <w:rFonts w:eastAsia="Times New Roman"/>
                <w:szCs w:val="20"/>
              </w:rPr>
              <w:br/>
            </w:r>
            <w:r w:rsidRPr="00F5272A">
              <w:rPr>
                <w:rFonts w:eastAsia="Times New Roman"/>
                <w:szCs w:val="20"/>
              </w:rPr>
              <w:br/>
              <w:t>The Member must pay the balance of the Provider’s charge</w:t>
            </w:r>
          </w:p>
        </w:tc>
      </w:tr>
      <w:tr w:rsidR="007C04FB" w14:paraId="449832A8" w14:textId="77777777">
        <w:tc>
          <w:tcPr>
            <w:tcW w:w="1250" w:type="pct"/>
            <w:tcBorders>
              <w:top w:val="inset" w:sz="6" w:space="0" w:color="808080"/>
              <w:right w:val="inset" w:sz="6" w:space="0" w:color="808080"/>
            </w:tcBorders>
            <w:tcMar>
              <w:top w:w="0" w:type="dxa"/>
              <w:left w:w="75" w:type="dxa"/>
              <w:bottom w:w="0" w:type="dxa"/>
              <w:right w:w="75" w:type="dxa"/>
            </w:tcMar>
          </w:tcPr>
          <w:p w14:paraId="60094B61" w14:textId="77777777" w:rsidR="007C04FB" w:rsidRDefault="007C04FB" w:rsidP="007C04FB">
            <w:pPr>
              <w:rPr>
                <w:rFonts w:eastAsia="Times New Roman"/>
                <w:szCs w:val="20"/>
              </w:rPr>
            </w:pPr>
          </w:p>
        </w:tc>
        <w:tc>
          <w:tcPr>
            <w:tcW w:w="1250" w:type="pct"/>
            <w:tcBorders>
              <w:top w:val="inset" w:sz="6" w:space="0" w:color="808080"/>
              <w:left w:val="inset" w:sz="6" w:space="0" w:color="808080"/>
              <w:right w:val="inset" w:sz="6" w:space="0" w:color="808080"/>
            </w:tcBorders>
            <w:tcMar>
              <w:top w:w="0" w:type="dxa"/>
              <w:left w:w="75" w:type="dxa"/>
              <w:bottom w:w="0" w:type="dxa"/>
              <w:right w:w="75" w:type="dxa"/>
            </w:tcMar>
          </w:tcPr>
          <w:p w14:paraId="5F9DC451" w14:textId="77777777" w:rsidR="007C04FB" w:rsidRDefault="007C04FB" w:rsidP="007C04FB">
            <w:pPr>
              <w:rPr>
                <w:rFonts w:eastAsia="Times New Roman"/>
                <w:szCs w:val="20"/>
              </w:rPr>
            </w:pPr>
          </w:p>
        </w:tc>
        <w:tc>
          <w:tcPr>
            <w:tcW w:w="1250" w:type="pct"/>
            <w:tcBorders>
              <w:top w:val="inset" w:sz="6" w:space="0" w:color="808080"/>
              <w:left w:val="inset" w:sz="6" w:space="0" w:color="808080"/>
              <w:right w:val="inset" w:sz="6" w:space="0" w:color="808080"/>
            </w:tcBorders>
            <w:tcMar>
              <w:top w:w="0" w:type="dxa"/>
              <w:left w:w="75" w:type="dxa"/>
              <w:bottom w:w="0" w:type="dxa"/>
              <w:right w:w="75" w:type="dxa"/>
            </w:tcMar>
          </w:tcPr>
          <w:p w14:paraId="42814FD6" w14:textId="77777777" w:rsidR="007C04FB" w:rsidRDefault="007C04FB" w:rsidP="007C04FB">
            <w:pPr>
              <w:rPr>
                <w:rFonts w:eastAsia="Times New Roman"/>
                <w:szCs w:val="20"/>
              </w:rPr>
            </w:pPr>
          </w:p>
        </w:tc>
        <w:tc>
          <w:tcPr>
            <w:tcW w:w="1250" w:type="pct"/>
            <w:tcBorders>
              <w:top w:val="inset" w:sz="6" w:space="0" w:color="808080"/>
              <w:left w:val="inset" w:sz="6" w:space="0" w:color="808080"/>
            </w:tcBorders>
            <w:tcMar>
              <w:top w:w="0" w:type="dxa"/>
              <w:left w:w="75" w:type="dxa"/>
              <w:bottom w:w="0" w:type="dxa"/>
              <w:right w:w="75" w:type="dxa"/>
            </w:tcMar>
          </w:tcPr>
          <w:p w14:paraId="75E09A9B" w14:textId="77777777" w:rsidR="007C04FB" w:rsidRDefault="007C04FB" w:rsidP="007C04FB">
            <w:pPr>
              <w:rPr>
                <w:rFonts w:eastAsia="Times New Roman"/>
                <w:szCs w:val="20"/>
              </w:rPr>
            </w:pPr>
          </w:p>
        </w:tc>
      </w:tr>
    </w:tbl>
    <w:p w14:paraId="1DDC24BC"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3E51ED" w14:paraId="5A59A3FA" w14:textId="77777777" w:rsidTr="00BF70B8">
        <w:tc>
          <w:tcPr>
            <w:tcW w:w="1666" w:type="pct"/>
            <w:tcBorders>
              <w:bottom w:val="inset" w:sz="6" w:space="0" w:color="808080"/>
              <w:right w:val="inset" w:sz="6" w:space="0" w:color="808080"/>
            </w:tcBorders>
            <w:tcMar>
              <w:top w:w="0" w:type="dxa"/>
              <w:left w:w="75" w:type="dxa"/>
              <w:bottom w:w="0" w:type="dxa"/>
              <w:right w:w="75" w:type="dxa"/>
            </w:tcMar>
            <w:vAlign w:val="center"/>
          </w:tcPr>
          <w:p w14:paraId="217A01A3" w14:textId="77777777" w:rsidR="003E51ED" w:rsidRDefault="003E51ED">
            <w:pPr>
              <w:jc w:val="center"/>
              <w:rPr>
                <w:rFonts w:eastAsia="Times New Roman"/>
                <w:b/>
                <w:bCs/>
                <w:szCs w:val="20"/>
              </w:rPr>
            </w:pPr>
          </w:p>
        </w:tc>
        <w:tc>
          <w:tcPr>
            <w:tcW w:w="1667" w:type="pct"/>
            <w:tcBorders>
              <w:left w:val="inset" w:sz="6" w:space="0" w:color="808080"/>
              <w:bottom w:val="inset" w:sz="6" w:space="0" w:color="808080"/>
              <w:right w:val="inset" w:sz="6" w:space="0" w:color="808080"/>
            </w:tcBorders>
            <w:tcMar>
              <w:top w:w="0" w:type="dxa"/>
              <w:left w:w="75" w:type="dxa"/>
              <w:bottom w:w="0" w:type="dxa"/>
              <w:right w:w="75" w:type="dxa"/>
            </w:tcMar>
            <w:vAlign w:val="center"/>
          </w:tcPr>
          <w:p w14:paraId="609D8CAD" w14:textId="77777777" w:rsidR="003E51ED" w:rsidRDefault="002E4865">
            <w:pPr>
              <w:rPr>
                <w:rFonts w:eastAsia="Times New Roman"/>
                <w:b/>
                <w:bCs/>
                <w:szCs w:val="20"/>
              </w:rPr>
            </w:pPr>
            <w:r>
              <w:rPr>
                <w:rFonts w:eastAsia="Times New Roman"/>
                <w:b/>
                <w:bCs/>
                <w:szCs w:val="20"/>
              </w:rPr>
              <w:t>Participating Provider</w:t>
            </w:r>
          </w:p>
        </w:tc>
        <w:tc>
          <w:tcPr>
            <w:tcW w:w="1667" w:type="pct"/>
            <w:tcBorders>
              <w:left w:val="inset" w:sz="6" w:space="0" w:color="808080"/>
              <w:bottom w:val="inset" w:sz="6" w:space="0" w:color="808080"/>
            </w:tcBorders>
            <w:tcMar>
              <w:top w:w="0" w:type="dxa"/>
              <w:left w:w="75" w:type="dxa"/>
              <w:bottom w:w="0" w:type="dxa"/>
              <w:right w:w="75" w:type="dxa"/>
            </w:tcMar>
            <w:vAlign w:val="center"/>
          </w:tcPr>
          <w:p w14:paraId="172AA71C" w14:textId="77777777" w:rsidR="003E51ED" w:rsidRDefault="002E4865">
            <w:pPr>
              <w:rPr>
                <w:rFonts w:eastAsia="Times New Roman"/>
                <w:b/>
                <w:bCs/>
                <w:szCs w:val="20"/>
              </w:rPr>
            </w:pPr>
            <w:r>
              <w:rPr>
                <w:rFonts w:eastAsia="Times New Roman"/>
                <w:b/>
                <w:bCs/>
                <w:szCs w:val="20"/>
              </w:rPr>
              <w:t>Non-Participating Provider</w:t>
            </w:r>
          </w:p>
        </w:tc>
      </w:tr>
      <w:tr w:rsidR="003E51ED" w14:paraId="127F3D6D"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BF4A09C"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2C2650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6A99327" w14:textId="77777777" w:rsidR="003E51ED" w:rsidRDefault="003E51ED">
            <w:pPr>
              <w:rPr>
                <w:rFonts w:eastAsia="Times New Roman"/>
                <w:szCs w:val="20"/>
              </w:rPr>
            </w:pPr>
          </w:p>
        </w:tc>
      </w:tr>
      <w:tr w:rsidR="00BF70B8" w14:paraId="43C064AA"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664348C" w14:textId="77777777" w:rsidR="00BF70B8" w:rsidRPr="004B38E6" w:rsidRDefault="00BF70B8" w:rsidP="00BF70B8">
            <w:pPr>
              <w:rPr>
                <w:rFonts w:eastAsia="Times New Roman"/>
                <w:szCs w:val="20"/>
              </w:rPr>
            </w:pPr>
            <w:r w:rsidRPr="004B38E6">
              <w:rPr>
                <w:rFonts w:eastAsia="Times New Roman"/>
                <w:szCs w:val="20"/>
              </w:rPr>
              <w:t>Travel and lodging for hip/knee transplants, spinal surgeries, bariatric surgery and covered human organ and tissue transplant services for donors, recipients and their family members, limited to $</w:t>
            </w:r>
            <w:r w:rsidRPr="004B38E6">
              <w:rPr>
                <w:rFonts w:eastAsia="Times New Roman"/>
                <w:color w:val="000000"/>
                <w:szCs w:val="20"/>
              </w:rPr>
              <w:t>10,000</w:t>
            </w:r>
            <w:r w:rsidRPr="004B38E6">
              <w:rPr>
                <w:rFonts w:eastAsia="Times New Roman"/>
                <w:szCs w:val="20"/>
              </w:rPr>
              <w:t xml:space="preserve"> per Member per transplant</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D40B04F" w14:textId="77777777" w:rsidR="00BF70B8" w:rsidRDefault="00BF70B8" w:rsidP="00BF70B8">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5B88B2E" w14:textId="77777777" w:rsidR="00BF70B8" w:rsidRDefault="00BF70B8" w:rsidP="00BF70B8">
            <w:pPr>
              <w:rPr>
                <w:rFonts w:eastAsia="Times New Roman"/>
                <w:szCs w:val="20"/>
              </w:rPr>
            </w:pPr>
            <w:r>
              <w:rPr>
                <w:rFonts w:eastAsia="Times New Roman"/>
                <w:szCs w:val="20"/>
              </w:rPr>
              <w:t>The Employer pays 100% of the Allowable Charge</w:t>
            </w:r>
            <w:r>
              <w:rPr>
                <w:rFonts w:eastAsia="Times New Roman"/>
                <w:szCs w:val="20"/>
              </w:rPr>
              <w:br/>
            </w:r>
            <w:r>
              <w:rPr>
                <w:rFonts w:eastAsia="Times New Roman"/>
                <w:szCs w:val="20"/>
              </w:rPr>
              <w:br/>
              <w:t>The Member must pay the balance of the Provider's charge</w:t>
            </w:r>
          </w:p>
        </w:tc>
      </w:tr>
      <w:tr w:rsidR="003E51ED" w14:paraId="006DC0B5"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6E29876"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DFFC460"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81D8B16" w14:textId="77777777" w:rsidR="003E51ED" w:rsidRDefault="003E51ED">
            <w:pPr>
              <w:rPr>
                <w:rFonts w:eastAsia="Times New Roman"/>
                <w:szCs w:val="20"/>
              </w:rPr>
            </w:pPr>
          </w:p>
        </w:tc>
      </w:tr>
      <w:tr w:rsidR="003E51ED" w14:paraId="37BBC502"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D86A0F2" w14:textId="77777777" w:rsidR="003E51ED" w:rsidRDefault="002E4865">
            <w:pPr>
              <w:rPr>
                <w:rFonts w:eastAsia="Times New Roman"/>
                <w:szCs w:val="20"/>
              </w:rPr>
            </w:pPr>
            <w:r>
              <w:rPr>
                <w:rFonts w:eastAsia="Times New Roman"/>
                <w:szCs w:val="20"/>
              </w:rPr>
              <w:t>Ambulance service (including air ambulance)</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0D91872"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238B72B1" w14:textId="77777777" w:rsidR="003E51ED" w:rsidRDefault="002E4865">
            <w:pPr>
              <w:rPr>
                <w:rFonts w:eastAsia="Times New Roman"/>
                <w:szCs w:val="20"/>
              </w:rPr>
            </w:pPr>
            <w:r>
              <w:rPr>
                <w:rFonts w:eastAsia="Times New Roman"/>
                <w:szCs w:val="20"/>
              </w:rPr>
              <w:t>The Employer pays 80% of the Allowable Charge after the Participating Provider Benefit Year Deductible</w:t>
            </w:r>
            <w:r>
              <w:rPr>
                <w:rFonts w:eastAsia="Times New Roman"/>
                <w:szCs w:val="20"/>
              </w:rPr>
              <w:br/>
            </w:r>
            <w:r>
              <w:rPr>
                <w:rFonts w:eastAsia="Times New Roman"/>
                <w:szCs w:val="20"/>
              </w:rPr>
              <w:br/>
              <w:t>The Member must pay the balance of the Provider’s charge</w:t>
            </w:r>
          </w:p>
        </w:tc>
      </w:tr>
      <w:tr w:rsidR="003E51ED" w14:paraId="59B14870"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981BD1C"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140BDC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BBD56A1" w14:textId="77777777" w:rsidR="003E51ED" w:rsidRDefault="003E51ED">
            <w:pPr>
              <w:rPr>
                <w:rFonts w:eastAsia="Times New Roman"/>
                <w:szCs w:val="20"/>
              </w:rPr>
            </w:pPr>
          </w:p>
        </w:tc>
      </w:tr>
    </w:tbl>
    <w:p w14:paraId="0134C489" w14:textId="77777777" w:rsidR="00BF70B8" w:rsidRDefault="00BF70B8">
      <w:r>
        <w:br w:type="page"/>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BF30F2" w14:paraId="05BE769C" w14:textId="77777777" w:rsidTr="00C34190">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6064790F" w14:textId="77777777" w:rsidR="00BF30F2" w:rsidRDefault="00BF30F2" w:rsidP="00BF30F2">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0985249F" w14:textId="77777777" w:rsidR="00BF30F2" w:rsidRDefault="00BF30F2" w:rsidP="00BF30F2">
            <w:pPr>
              <w:rPr>
                <w:rFonts w:eastAsia="Times New Roman"/>
                <w:b/>
                <w:bCs/>
                <w:szCs w:val="20"/>
              </w:rPr>
            </w:pPr>
            <w:r>
              <w:rPr>
                <w:rFonts w:eastAsia="Times New Roman"/>
                <w:b/>
                <w:bCs/>
                <w:szCs w:val="20"/>
              </w:rPr>
              <w:t>Participating Provider</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53DAA37B" w14:textId="77777777" w:rsidR="00BF30F2" w:rsidRDefault="00BF30F2" w:rsidP="00BF30F2">
            <w:pPr>
              <w:rPr>
                <w:rFonts w:eastAsia="Times New Roman"/>
                <w:b/>
                <w:bCs/>
                <w:szCs w:val="20"/>
              </w:rPr>
            </w:pPr>
            <w:r>
              <w:rPr>
                <w:rFonts w:eastAsia="Times New Roman"/>
                <w:b/>
                <w:bCs/>
                <w:szCs w:val="20"/>
              </w:rPr>
              <w:t>Non-Participating Provider</w:t>
            </w:r>
          </w:p>
        </w:tc>
      </w:tr>
      <w:tr w:rsidR="00BF30F2" w14:paraId="252AF801" w14:textId="77777777" w:rsidTr="00C34190">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76D8F8BD" w14:textId="77777777" w:rsidR="00BF30F2" w:rsidRDefault="00BF30F2" w:rsidP="00BF30F2">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7CCB6218" w14:textId="77777777" w:rsidR="00BF30F2" w:rsidRDefault="00BF30F2" w:rsidP="00BF30F2">
            <w:pPr>
              <w:rPr>
                <w:rFonts w:eastAsia="Times New Roman"/>
                <w:b/>
                <w:bCs/>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217F213D" w14:textId="77777777" w:rsidR="00BF30F2" w:rsidRDefault="00BF30F2" w:rsidP="00BF30F2">
            <w:pPr>
              <w:rPr>
                <w:rFonts w:eastAsia="Times New Roman"/>
                <w:b/>
                <w:bCs/>
                <w:szCs w:val="20"/>
              </w:rPr>
            </w:pPr>
          </w:p>
        </w:tc>
      </w:tr>
      <w:tr w:rsidR="003E51ED" w14:paraId="1A4972D0"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7C7905D7" w14:textId="77777777" w:rsidR="003E51ED" w:rsidRDefault="002E4865">
            <w:pPr>
              <w:rPr>
                <w:rFonts w:eastAsia="Times New Roman"/>
                <w:szCs w:val="20"/>
              </w:rPr>
            </w:pPr>
            <w:r>
              <w:rPr>
                <w:rFonts w:eastAsia="Times New Roman"/>
                <w:szCs w:val="20"/>
              </w:rPr>
              <w:t>Durable Medical Equipment, Prosthetics and Orthopedic Devices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9E2143F"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12F9A92"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DF578AB"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EC649A4"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803E0C5"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7D2D2FF" w14:textId="77777777" w:rsidR="003E51ED" w:rsidRDefault="003E51ED">
            <w:pPr>
              <w:rPr>
                <w:rFonts w:eastAsia="Times New Roman"/>
                <w:szCs w:val="20"/>
              </w:rPr>
            </w:pPr>
          </w:p>
        </w:tc>
      </w:tr>
      <w:tr w:rsidR="00BF70B8" w14:paraId="7D5F362B"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7D233805" w14:textId="77777777" w:rsidR="00BF70B8" w:rsidRDefault="00BF70B8" w:rsidP="00BF70B8">
            <w:pPr>
              <w:rPr>
                <w:rFonts w:eastAsia="Times New Roman"/>
                <w:szCs w:val="20"/>
              </w:rPr>
            </w:pPr>
            <w:r>
              <w:rPr>
                <w:rFonts w:eastAsia="Times New Roman"/>
                <w:szCs w:val="20"/>
              </w:rPr>
              <w:t>Wigs/artificial hair pieces after radiation therapy or chemotherapy, limited to two (2) per Member per lifetime</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B291A6B" w14:textId="77777777" w:rsidR="00BF70B8" w:rsidRDefault="000E66B5" w:rsidP="00BF70B8">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2E7456E" w14:textId="77777777" w:rsidR="00BF70B8" w:rsidRDefault="000E66B5" w:rsidP="00BF70B8">
            <w:pPr>
              <w:rPr>
                <w:rFonts w:eastAsia="Times New Roman"/>
                <w:szCs w:val="20"/>
              </w:rPr>
            </w:pPr>
            <w:r>
              <w:rPr>
                <w:rFonts w:eastAsia="Times New Roman"/>
                <w:szCs w:val="20"/>
              </w:rPr>
              <w:t xml:space="preserve">The Employer pays 50% of the Allowable Charge after the </w:t>
            </w:r>
            <w:r w:rsidR="002F1A89">
              <w:rPr>
                <w:rFonts w:eastAsia="Times New Roman"/>
                <w:szCs w:val="20"/>
              </w:rPr>
              <w:t xml:space="preserve">Participating Provider </w:t>
            </w:r>
            <w:r>
              <w:rPr>
                <w:rFonts w:eastAsia="Times New Roman"/>
                <w:szCs w:val="20"/>
              </w:rPr>
              <w:t>Benefit Year Deductible</w:t>
            </w:r>
            <w:r>
              <w:rPr>
                <w:rFonts w:eastAsia="Times New Roman"/>
                <w:szCs w:val="20"/>
              </w:rPr>
              <w:br/>
            </w:r>
            <w:r>
              <w:rPr>
                <w:rFonts w:eastAsia="Times New Roman"/>
                <w:szCs w:val="20"/>
              </w:rPr>
              <w:br/>
              <w:t>The Member must pay the balance of the Provider’s charge</w:t>
            </w:r>
          </w:p>
        </w:tc>
      </w:tr>
      <w:tr w:rsidR="003E51ED" w14:paraId="4662B504"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8AE0C14"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81240CB"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F4C8A4E" w14:textId="77777777" w:rsidR="003E51ED" w:rsidRDefault="003E51ED">
            <w:pPr>
              <w:rPr>
                <w:rFonts w:eastAsia="Times New Roman"/>
                <w:szCs w:val="20"/>
              </w:rPr>
            </w:pPr>
          </w:p>
        </w:tc>
      </w:tr>
      <w:tr w:rsidR="003E51ED" w14:paraId="2C6C3FFB"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3C73CC2" w14:textId="77777777" w:rsidR="003E51ED" w:rsidRDefault="002E4865">
            <w:pPr>
              <w:rPr>
                <w:rFonts w:eastAsia="Times New Roman"/>
                <w:szCs w:val="20"/>
              </w:rPr>
            </w:pPr>
            <w:r>
              <w:rPr>
                <w:rFonts w:eastAsia="Times New Roman"/>
                <w:szCs w:val="20"/>
              </w:rPr>
              <w:t>Hearing aids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D72C44E"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6E1B868"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7CD5F0DE"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FDF3DA0"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24BFADE"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7E3E505" w14:textId="77777777" w:rsidR="003E51ED" w:rsidRDefault="003E51ED">
            <w:pPr>
              <w:rPr>
                <w:rFonts w:eastAsia="Times New Roman"/>
                <w:szCs w:val="20"/>
              </w:rPr>
            </w:pPr>
          </w:p>
        </w:tc>
      </w:tr>
      <w:tr w:rsidR="003E51ED" w14:paraId="1E682223"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6865ED3" w14:textId="77777777" w:rsidR="003E51ED" w:rsidRDefault="002E4865">
            <w:pPr>
              <w:rPr>
                <w:rFonts w:eastAsia="Times New Roman"/>
                <w:szCs w:val="20"/>
              </w:rPr>
            </w:pPr>
            <w:r>
              <w:rPr>
                <w:rFonts w:eastAsia="Times New Roman"/>
                <w:szCs w:val="20"/>
              </w:rPr>
              <w:t>Cochlear implants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BF086F6"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576820E"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F1B320C"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BF26465"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D023BB3"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9B92709" w14:textId="77777777" w:rsidR="003E51ED" w:rsidRDefault="003E51ED">
            <w:pPr>
              <w:rPr>
                <w:rFonts w:eastAsia="Times New Roman"/>
                <w:szCs w:val="20"/>
              </w:rPr>
            </w:pPr>
          </w:p>
        </w:tc>
      </w:tr>
      <w:tr w:rsidR="003E51ED" w14:paraId="6D2799D5"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15BF5E4" w14:textId="77777777" w:rsidR="003E51ED" w:rsidRDefault="002E4865">
            <w:pPr>
              <w:rPr>
                <w:rFonts w:eastAsia="Times New Roman"/>
                <w:szCs w:val="20"/>
              </w:rPr>
            </w:pPr>
            <w:r>
              <w:rPr>
                <w:rFonts w:eastAsia="Times New Roman"/>
                <w:szCs w:val="20"/>
              </w:rPr>
              <w:t>Medical Supplies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FF4E54C" w14:textId="77777777" w:rsidR="003E51ED" w:rsidRDefault="002E4865">
            <w:pPr>
              <w:rPr>
                <w:rFonts w:eastAsia="Times New Roman"/>
                <w:szCs w:val="20"/>
              </w:rPr>
            </w:pPr>
            <w:r>
              <w:rPr>
                <w:rFonts w:eastAsia="Times New Roman"/>
                <w:szCs w:val="20"/>
              </w:rPr>
              <w:t>Covered</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10D7AAA" w14:textId="77777777" w:rsidR="003E51ED" w:rsidRDefault="002E4865">
            <w:pPr>
              <w:rPr>
                <w:rFonts w:eastAsia="Times New Roman"/>
                <w:szCs w:val="20"/>
              </w:rPr>
            </w:pPr>
            <w:r>
              <w:rPr>
                <w:rFonts w:eastAsia="Times New Roman"/>
                <w:szCs w:val="20"/>
              </w:rPr>
              <w:t>Covered</w:t>
            </w:r>
          </w:p>
        </w:tc>
      </w:tr>
      <w:tr w:rsidR="003E51ED" w14:paraId="66956490"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345648F"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82F963F"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4A3AFA1" w14:textId="77777777" w:rsidR="003E51ED" w:rsidRDefault="003E51ED">
            <w:pPr>
              <w:rPr>
                <w:rFonts w:eastAsia="Times New Roman"/>
                <w:szCs w:val="20"/>
              </w:rPr>
            </w:pPr>
          </w:p>
        </w:tc>
      </w:tr>
      <w:tr w:rsidR="003E51ED" w14:paraId="2AFFD38B"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C3FE78B" w14:textId="77777777" w:rsidR="003E51ED" w:rsidRDefault="002E4865">
            <w:pPr>
              <w:rPr>
                <w:rFonts w:eastAsia="Times New Roman"/>
                <w:szCs w:val="20"/>
              </w:rPr>
            </w:pPr>
            <w:r>
              <w:rPr>
                <w:rFonts w:eastAsia="Times New Roman"/>
                <w:szCs w:val="20"/>
              </w:rPr>
              <w:t>Home Health Care, limited to</w:t>
            </w:r>
            <w:r w:rsidR="00185008">
              <w:rPr>
                <w:rFonts w:eastAsia="Times New Roman"/>
                <w:szCs w:val="20"/>
              </w:rPr>
              <w:t xml:space="preserve"> sixty (60</w:t>
            </w:r>
            <w:r>
              <w:rPr>
                <w:rFonts w:eastAsia="Times New Roman"/>
                <w:szCs w:val="20"/>
              </w:rPr>
              <w:t xml:space="preserve"> visits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AA2834F"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7942FF0"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2A23343C"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3634EAB"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3CDC16E"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7823B22" w14:textId="77777777" w:rsidR="003E51ED" w:rsidRDefault="003E51ED">
            <w:pPr>
              <w:rPr>
                <w:rFonts w:eastAsia="Times New Roman"/>
                <w:szCs w:val="20"/>
              </w:rPr>
            </w:pPr>
          </w:p>
        </w:tc>
      </w:tr>
    </w:tbl>
    <w:p w14:paraId="2397B412" w14:textId="77777777" w:rsidR="00B5513A" w:rsidRDefault="00B5513A">
      <w:r>
        <w:br w:type="page"/>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B5513A" w14:paraId="2C1E1B94" w14:textId="77777777" w:rsidTr="0092031E">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0DE3DAF4" w14:textId="77777777" w:rsidR="00B5513A" w:rsidRDefault="00B5513A" w:rsidP="00B5513A">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79536FE5" w14:textId="77777777" w:rsidR="00B5513A" w:rsidRDefault="00B5513A" w:rsidP="00B5513A">
            <w:pPr>
              <w:rPr>
                <w:rFonts w:eastAsia="Times New Roman"/>
                <w:b/>
                <w:bCs/>
                <w:szCs w:val="20"/>
              </w:rPr>
            </w:pPr>
            <w:r>
              <w:rPr>
                <w:rFonts w:eastAsia="Times New Roman"/>
                <w:b/>
                <w:bCs/>
                <w:szCs w:val="20"/>
              </w:rPr>
              <w:t>Participating Provider</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10F8994F" w14:textId="77777777" w:rsidR="00B5513A" w:rsidRDefault="00B5513A" w:rsidP="00B5513A">
            <w:pPr>
              <w:rPr>
                <w:rFonts w:eastAsia="Times New Roman"/>
                <w:b/>
                <w:bCs/>
                <w:szCs w:val="20"/>
              </w:rPr>
            </w:pPr>
            <w:r>
              <w:rPr>
                <w:rFonts w:eastAsia="Times New Roman"/>
                <w:b/>
                <w:bCs/>
                <w:szCs w:val="20"/>
              </w:rPr>
              <w:t>Non-Participating Provider</w:t>
            </w:r>
          </w:p>
        </w:tc>
      </w:tr>
      <w:tr w:rsidR="00B5513A" w14:paraId="396E7BBA" w14:textId="77777777" w:rsidTr="0092031E">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1A14D93B" w14:textId="77777777" w:rsidR="00B5513A" w:rsidRDefault="00B5513A" w:rsidP="00B5513A">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2CDE6575" w14:textId="77777777" w:rsidR="00B5513A" w:rsidRDefault="00B5513A" w:rsidP="00B5513A">
            <w:pPr>
              <w:rPr>
                <w:rFonts w:eastAsia="Times New Roman"/>
                <w:b/>
                <w:bCs/>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6AE6F5BE" w14:textId="77777777" w:rsidR="00B5513A" w:rsidRDefault="00B5513A" w:rsidP="00B5513A">
            <w:pPr>
              <w:rPr>
                <w:rFonts w:eastAsia="Times New Roman"/>
                <w:b/>
                <w:bCs/>
                <w:szCs w:val="20"/>
              </w:rPr>
            </w:pPr>
          </w:p>
        </w:tc>
      </w:tr>
      <w:tr w:rsidR="003E51ED" w14:paraId="52D091B5"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E8D523B" w14:textId="77777777" w:rsidR="003E51ED" w:rsidRDefault="002E4865">
            <w:pPr>
              <w:rPr>
                <w:rFonts w:eastAsia="Times New Roman"/>
                <w:szCs w:val="20"/>
              </w:rPr>
            </w:pPr>
            <w:r>
              <w:rPr>
                <w:rFonts w:eastAsia="Times New Roman"/>
                <w:szCs w:val="20"/>
              </w:rPr>
              <w:t>Hospice Care</w:t>
            </w:r>
            <w:r w:rsidR="00E8666A">
              <w:rPr>
                <w:rFonts w:eastAsia="Times New Roman"/>
                <w:szCs w:val="20"/>
              </w:rPr>
              <w:t>*</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E987C18"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ADD9CAD"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040F5B5B"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672A625"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75CA7AB"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89916DF" w14:textId="77777777" w:rsidR="003E51ED" w:rsidRDefault="003E51ED">
            <w:pPr>
              <w:rPr>
                <w:rFonts w:eastAsia="Times New Roman"/>
                <w:szCs w:val="20"/>
              </w:rPr>
            </w:pPr>
          </w:p>
        </w:tc>
      </w:tr>
      <w:tr w:rsidR="003E51ED" w14:paraId="4462B256"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C306C94" w14:textId="77777777" w:rsidR="003E51ED" w:rsidRDefault="002E4865">
            <w:pPr>
              <w:rPr>
                <w:rFonts w:eastAsia="Times New Roman"/>
                <w:szCs w:val="20"/>
              </w:rPr>
            </w:pPr>
            <w:r>
              <w:rPr>
                <w:rFonts w:eastAsia="Times New Roman"/>
                <w:szCs w:val="20"/>
              </w:rPr>
              <w:t>Allergy injections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8C23E49" w14:textId="77777777" w:rsidR="003E51ED" w:rsidRDefault="002E4865">
            <w:pPr>
              <w:rPr>
                <w:rFonts w:eastAsia="Times New Roman"/>
                <w:szCs w:val="20"/>
              </w:rPr>
            </w:pPr>
            <w:r>
              <w:rPr>
                <w:rFonts w:eastAsia="Times New Roman"/>
                <w:szCs w:val="20"/>
              </w:rPr>
              <w:t>The Employer pays 100% of the Allowable Charge after the Member pays a $25 Copayment</w:t>
            </w:r>
            <w:r>
              <w:rPr>
                <w:rFonts w:eastAsia="Times New Roman"/>
                <w:szCs w:val="20"/>
              </w:rPr>
              <w:br/>
            </w:r>
            <w:r>
              <w:rPr>
                <w:rFonts w:eastAsia="Times New Roman"/>
                <w:szCs w:val="20"/>
              </w:rPr>
              <w:br/>
              <w:t>Office services by a Specialist will be paid at 100% of the Allowable Charge after a $50 Copayment</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EDC4C29"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1E7F476B"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960673C"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265220B"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CD7D125" w14:textId="77777777" w:rsidR="003E51ED" w:rsidRDefault="003E51ED">
            <w:pPr>
              <w:rPr>
                <w:rFonts w:eastAsia="Times New Roman"/>
                <w:szCs w:val="20"/>
              </w:rPr>
            </w:pPr>
          </w:p>
        </w:tc>
      </w:tr>
      <w:tr w:rsidR="003E51ED" w14:paraId="2C4776FA"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3E39895" w14:textId="77777777" w:rsidR="003E51ED" w:rsidRDefault="002E4865">
            <w:pPr>
              <w:rPr>
                <w:rFonts w:eastAsia="Times New Roman"/>
                <w:szCs w:val="20"/>
              </w:rPr>
            </w:pPr>
            <w:r>
              <w:rPr>
                <w:rFonts w:eastAsia="Times New Roman"/>
                <w:szCs w:val="20"/>
              </w:rPr>
              <w:t xml:space="preserve">Chiropractic services, limited to </w:t>
            </w:r>
            <w:r w:rsidR="007A4425">
              <w:rPr>
                <w:rFonts w:eastAsia="Times New Roman"/>
                <w:szCs w:val="20"/>
              </w:rPr>
              <w:t>thirty (30)</w:t>
            </w:r>
            <w:r>
              <w:rPr>
                <w:rFonts w:eastAsia="Times New Roman"/>
                <w:szCs w:val="20"/>
              </w:rPr>
              <w:t xml:space="preserve"> visits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D615543"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A10A99B"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0FF41B07"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CAC1C3A"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1C3BAE2"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CE53376" w14:textId="77777777" w:rsidR="003E51ED" w:rsidRDefault="003E51ED">
            <w:pPr>
              <w:rPr>
                <w:rFonts w:eastAsia="Times New Roman"/>
                <w:szCs w:val="20"/>
              </w:rPr>
            </w:pPr>
          </w:p>
        </w:tc>
      </w:tr>
      <w:tr w:rsidR="003E51ED" w14:paraId="7F6A2B6E"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2BD87E7" w14:textId="77777777" w:rsidR="003E51ED" w:rsidRDefault="002E4865">
            <w:pPr>
              <w:rPr>
                <w:rFonts w:eastAsia="Times New Roman"/>
                <w:szCs w:val="20"/>
              </w:rPr>
            </w:pPr>
            <w:r>
              <w:rPr>
                <w:rFonts w:eastAsia="Times New Roman"/>
                <w:szCs w:val="20"/>
              </w:rPr>
              <w:t>Obesity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C1370C6"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0DA3D2F"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18E10238"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71128CD"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857147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FB90AD3" w14:textId="77777777" w:rsidR="003E51ED" w:rsidRDefault="003E51ED">
            <w:pPr>
              <w:rPr>
                <w:rFonts w:eastAsia="Times New Roman"/>
                <w:szCs w:val="20"/>
              </w:rPr>
            </w:pPr>
          </w:p>
        </w:tc>
      </w:tr>
      <w:tr w:rsidR="003E51ED" w14:paraId="7CF30E02"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B1ECF5A" w14:textId="77777777" w:rsidR="003E51ED" w:rsidRDefault="002E4865">
            <w:pPr>
              <w:rPr>
                <w:rFonts w:eastAsia="Times New Roman"/>
                <w:szCs w:val="20"/>
              </w:rPr>
            </w:pPr>
            <w:r>
              <w:rPr>
                <w:rFonts w:eastAsia="Times New Roman"/>
                <w:szCs w:val="20"/>
              </w:rPr>
              <w:t>Morbid obesity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8055B3B"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089AE5D"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00BEBAF5"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36D55F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487CCA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8C32066" w14:textId="77777777" w:rsidR="003E51ED" w:rsidRDefault="003E51ED">
            <w:pPr>
              <w:rPr>
                <w:rFonts w:eastAsia="Times New Roman"/>
                <w:szCs w:val="20"/>
              </w:rPr>
            </w:pPr>
          </w:p>
        </w:tc>
      </w:tr>
      <w:tr w:rsidR="003E51ED" w14:paraId="06BB9DBB"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016EA93" w14:textId="77777777" w:rsidR="003E51ED" w:rsidRDefault="002E4865">
            <w:pPr>
              <w:rPr>
                <w:rFonts w:eastAsia="Times New Roman"/>
                <w:szCs w:val="20"/>
              </w:rPr>
            </w:pPr>
            <w:r>
              <w:rPr>
                <w:rFonts w:eastAsia="Times New Roman"/>
                <w:szCs w:val="20"/>
              </w:rPr>
              <w:t>Surgical Services for the treatment of morbid obesity</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A31CB43"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34FC814"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B5513A" w14:paraId="2D3BF1D9" w14:textId="77777777" w:rsidTr="00087C95">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669EC913" w14:textId="77777777" w:rsidR="00B5513A" w:rsidRDefault="00B5513A" w:rsidP="00B5513A">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7494DC4E" w14:textId="77777777" w:rsidR="00B5513A" w:rsidRDefault="00B5513A" w:rsidP="00B5513A">
            <w:pPr>
              <w:rPr>
                <w:rFonts w:eastAsia="Times New Roman"/>
                <w:b/>
                <w:bCs/>
                <w:szCs w:val="20"/>
              </w:rPr>
            </w:pPr>
            <w:r>
              <w:rPr>
                <w:rFonts w:eastAsia="Times New Roman"/>
                <w:b/>
                <w:bCs/>
                <w:szCs w:val="20"/>
              </w:rPr>
              <w:t>Participating Provider</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0DD48696" w14:textId="77777777" w:rsidR="00B5513A" w:rsidRDefault="00B5513A" w:rsidP="00B5513A">
            <w:pPr>
              <w:rPr>
                <w:rFonts w:eastAsia="Times New Roman"/>
                <w:b/>
                <w:bCs/>
                <w:szCs w:val="20"/>
              </w:rPr>
            </w:pPr>
            <w:r>
              <w:rPr>
                <w:rFonts w:eastAsia="Times New Roman"/>
                <w:b/>
                <w:bCs/>
                <w:szCs w:val="20"/>
              </w:rPr>
              <w:t>Non-Participating Provider</w:t>
            </w:r>
          </w:p>
        </w:tc>
      </w:tr>
      <w:tr w:rsidR="00B5513A" w14:paraId="6E2C33C8" w14:textId="77777777" w:rsidTr="00087C95">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6FB9E500" w14:textId="77777777" w:rsidR="00B5513A" w:rsidRDefault="00B5513A" w:rsidP="00B5513A">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499322AA" w14:textId="77777777" w:rsidR="00B5513A" w:rsidRDefault="00B5513A" w:rsidP="00B5513A">
            <w:pPr>
              <w:rPr>
                <w:rFonts w:eastAsia="Times New Roman"/>
                <w:b/>
                <w:bCs/>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2CA5C2BA" w14:textId="77777777" w:rsidR="00B5513A" w:rsidRDefault="00B5513A" w:rsidP="00B5513A">
            <w:pPr>
              <w:rPr>
                <w:rFonts w:eastAsia="Times New Roman"/>
                <w:b/>
                <w:bCs/>
                <w:szCs w:val="20"/>
              </w:rPr>
            </w:pPr>
          </w:p>
        </w:tc>
      </w:tr>
      <w:tr w:rsidR="003E51ED" w14:paraId="64242527"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0CB742C" w14:textId="77777777" w:rsidR="003E51ED" w:rsidRDefault="002E4865">
            <w:pPr>
              <w:rPr>
                <w:rFonts w:eastAsia="Times New Roman"/>
                <w:szCs w:val="20"/>
              </w:rPr>
            </w:pPr>
            <w:r>
              <w:rPr>
                <w:rFonts w:eastAsia="Times New Roman"/>
                <w:szCs w:val="20"/>
              </w:rPr>
              <w:t>Infertility treatment</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83480D9"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13FB589"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0E9DEE9B"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9B247F2"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77EF5A4"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CA26F8A" w14:textId="77777777" w:rsidR="003E51ED" w:rsidRDefault="003E51ED">
            <w:pPr>
              <w:rPr>
                <w:rFonts w:eastAsia="Times New Roman"/>
                <w:szCs w:val="20"/>
              </w:rPr>
            </w:pPr>
          </w:p>
        </w:tc>
      </w:tr>
      <w:tr w:rsidR="003E51ED" w14:paraId="0E8AADD0"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BD7723E" w14:textId="77777777" w:rsidR="003E51ED" w:rsidRDefault="002E4865">
            <w:pPr>
              <w:rPr>
                <w:rFonts w:eastAsia="Times New Roman"/>
                <w:szCs w:val="20"/>
              </w:rPr>
            </w:pPr>
            <w:r>
              <w:rPr>
                <w:rFonts w:eastAsia="Times New Roman"/>
                <w:szCs w:val="20"/>
              </w:rPr>
              <w:t>Temporomandibular Joint Disorder (TMJ) including treatment</w:t>
            </w:r>
            <w:r w:rsidR="00287C47">
              <w:rPr>
                <w:rFonts w:eastAsia="Times New Roman"/>
                <w:szCs w:val="20"/>
              </w:rPr>
              <w:t>**</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346AEBB"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9AA1F96"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174B80BD"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793AC2D3"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E5116AE"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7DFFF21" w14:textId="77777777" w:rsidR="003E51ED" w:rsidRDefault="003E51ED">
            <w:pPr>
              <w:rPr>
                <w:rFonts w:eastAsia="Times New Roman"/>
                <w:szCs w:val="20"/>
              </w:rPr>
            </w:pPr>
          </w:p>
        </w:tc>
      </w:tr>
      <w:tr w:rsidR="003E51ED" w14:paraId="532A26F7"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6968DC7" w14:textId="77777777" w:rsidR="003E51ED" w:rsidRDefault="002E4865">
            <w:pPr>
              <w:rPr>
                <w:rFonts w:eastAsia="Times New Roman"/>
                <w:szCs w:val="20"/>
              </w:rPr>
            </w:pPr>
            <w:r>
              <w:rPr>
                <w:rFonts w:eastAsia="Times New Roman"/>
                <w:szCs w:val="20"/>
              </w:rPr>
              <w:t>Orthognathic surgery</w:t>
            </w:r>
            <w:r w:rsidR="00E8666A">
              <w:rPr>
                <w:rFonts w:eastAsia="Times New Roman"/>
                <w:szCs w:val="20"/>
              </w:rPr>
              <w:t>**</w:t>
            </w:r>
            <w:r>
              <w:rPr>
                <w:rFonts w:eastAsia="Times New Roman"/>
                <w:szCs w:val="20"/>
              </w:rPr>
              <w:t xml:space="preserve"> (Please see the 'Orthognathic Surgery' section in Article II of the Plan of Benefits for limitations)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8C9F133" w14:textId="77777777" w:rsidR="003E51ED" w:rsidRDefault="002E4865">
            <w:pPr>
              <w:rPr>
                <w:rFonts w:eastAsia="Times New Roman"/>
                <w:szCs w:val="20"/>
              </w:rPr>
            </w:pPr>
            <w:r>
              <w:rPr>
                <w:rFonts w:eastAsia="Times New Roman"/>
                <w:szCs w:val="20"/>
              </w:rPr>
              <w:t>Covered</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636E634" w14:textId="77777777" w:rsidR="003E51ED" w:rsidRDefault="002E4865">
            <w:pPr>
              <w:rPr>
                <w:rFonts w:eastAsia="Times New Roman"/>
                <w:szCs w:val="20"/>
              </w:rPr>
            </w:pPr>
            <w:r>
              <w:rPr>
                <w:rFonts w:eastAsia="Times New Roman"/>
                <w:szCs w:val="20"/>
              </w:rPr>
              <w:t>Covered</w:t>
            </w:r>
          </w:p>
        </w:tc>
      </w:tr>
      <w:tr w:rsidR="003E51ED" w14:paraId="2C6CE16F"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325B5EA"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8C07FDE"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BF6216A" w14:textId="77777777" w:rsidR="003E51ED" w:rsidRDefault="003E51ED">
            <w:pPr>
              <w:rPr>
                <w:rFonts w:eastAsia="Times New Roman"/>
                <w:szCs w:val="20"/>
              </w:rPr>
            </w:pPr>
          </w:p>
        </w:tc>
      </w:tr>
      <w:tr w:rsidR="003E51ED" w14:paraId="34052641" w14:textId="77777777" w:rsidTr="00BF70B8">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81137F6" w14:textId="77777777" w:rsidR="003E51ED" w:rsidRDefault="002E4865">
            <w:pPr>
              <w:rPr>
                <w:rFonts w:eastAsia="Times New Roman"/>
                <w:szCs w:val="20"/>
              </w:rPr>
            </w:pPr>
            <w:r>
              <w:rPr>
                <w:rFonts w:eastAsia="Times New Roman"/>
                <w:szCs w:val="20"/>
              </w:rPr>
              <w:t>Gender reassignment services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79CD3FF" w14:textId="77777777" w:rsidR="003E51ED" w:rsidRDefault="002E4865">
            <w:pPr>
              <w:rPr>
                <w:rFonts w:eastAsia="Times New Roman"/>
                <w:szCs w:val="20"/>
              </w:rPr>
            </w:pPr>
            <w:r>
              <w:rPr>
                <w:rFonts w:eastAsia="Times New Roman"/>
                <w:szCs w:val="20"/>
              </w:rPr>
              <w:t>The Employer pays 80% of the Allowable Charge after the Benefit Year Deductible</w:t>
            </w:r>
            <w:r>
              <w:rPr>
                <w:rFonts w:eastAsia="Times New Roman"/>
                <w:szCs w:val="20"/>
              </w:rPr>
              <w:br/>
            </w:r>
            <w:r>
              <w:rPr>
                <w:rFonts w:eastAsia="Times New Roman"/>
                <w:szCs w:val="20"/>
              </w:rPr>
              <w:br/>
              <w:t>The Member pays the remaining 20% of the Allowable Charge after meeting the Member’s Benefit Year Deductible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67DD299"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58A3DC73" w14:textId="77777777" w:rsidTr="0060146A">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449949F4"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7B6F446"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0C60B14" w14:textId="77777777" w:rsidR="003E51ED" w:rsidRDefault="003E51ED">
            <w:pPr>
              <w:rPr>
                <w:rFonts w:eastAsia="Times New Roman"/>
                <w:szCs w:val="20"/>
              </w:rPr>
            </w:pPr>
          </w:p>
        </w:tc>
      </w:tr>
      <w:tr w:rsidR="0060146A" w14:paraId="20239BD8" w14:textId="77777777" w:rsidTr="0060146A">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14D0DFB" w14:textId="77777777" w:rsidR="0060146A" w:rsidRDefault="0060146A" w:rsidP="0060146A">
            <w:pPr>
              <w:rPr>
                <w:rFonts w:eastAsia="Times New Roman"/>
                <w:szCs w:val="20"/>
              </w:rPr>
            </w:pPr>
            <w:r>
              <w:rPr>
                <w:rFonts w:cs="Arial"/>
              </w:rPr>
              <w:t>Tobacco cessation treatment, including office visits, hypnosis, biofeedback and Over-the-Counter Drugs, limited to a Maximum Payment of $600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41E26BC" w14:textId="77777777" w:rsidR="0060146A" w:rsidRDefault="0060146A" w:rsidP="0060146A">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33C0B7E4" w14:textId="77777777" w:rsidR="0060146A" w:rsidRDefault="0060146A" w:rsidP="0060146A">
            <w:pPr>
              <w:rPr>
                <w:rFonts w:eastAsia="Times New Roman"/>
                <w:szCs w:val="20"/>
              </w:rPr>
            </w:pPr>
            <w:r>
              <w:rPr>
                <w:rFonts w:eastAsia="Times New Roman"/>
                <w:szCs w:val="20"/>
              </w:rPr>
              <w:t>The Employer pays 100% of the Allowable Charge</w:t>
            </w:r>
          </w:p>
          <w:p w14:paraId="035B6526" w14:textId="77777777" w:rsidR="0060146A" w:rsidRDefault="0060146A" w:rsidP="0060146A">
            <w:pPr>
              <w:rPr>
                <w:rFonts w:eastAsia="Times New Roman"/>
                <w:szCs w:val="20"/>
              </w:rPr>
            </w:pPr>
          </w:p>
          <w:p w14:paraId="64440293" w14:textId="77777777" w:rsidR="0060146A" w:rsidRDefault="0060146A" w:rsidP="0060146A">
            <w:pPr>
              <w:rPr>
                <w:rFonts w:eastAsia="Times New Roman"/>
                <w:szCs w:val="20"/>
              </w:rPr>
            </w:pPr>
            <w:r>
              <w:rPr>
                <w:rFonts w:eastAsia="Times New Roman"/>
                <w:szCs w:val="20"/>
              </w:rPr>
              <w:t>The Member must pay the balance of the Provider’s charge</w:t>
            </w:r>
          </w:p>
        </w:tc>
      </w:tr>
      <w:tr w:rsidR="0060146A" w14:paraId="3CA2B944" w14:textId="77777777" w:rsidTr="00BF70B8">
        <w:tc>
          <w:tcPr>
            <w:tcW w:w="1666" w:type="pct"/>
            <w:tcBorders>
              <w:top w:val="inset" w:sz="6" w:space="0" w:color="808080"/>
              <w:right w:val="inset" w:sz="6" w:space="0" w:color="808080"/>
            </w:tcBorders>
            <w:tcMar>
              <w:top w:w="0" w:type="dxa"/>
              <w:left w:w="75" w:type="dxa"/>
              <w:bottom w:w="0" w:type="dxa"/>
              <w:right w:w="75" w:type="dxa"/>
            </w:tcMar>
          </w:tcPr>
          <w:p w14:paraId="111E6A2A" w14:textId="77777777" w:rsidR="0060146A" w:rsidRDefault="0060146A" w:rsidP="0060146A">
            <w:pPr>
              <w:rPr>
                <w:rFonts w:eastAsia="Times New Roman"/>
                <w:szCs w:val="20"/>
              </w:rPr>
            </w:pPr>
          </w:p>
        </w:tc>
        <w:tc>
          <w:tcPr>
            <w:tcW w:w="1667" w:type="pct"/>
            <w:tcBorders>
              <w:top w:val="inset" w:sz="6" w:space="0" w:color="808080"/>
              <w:left w:val="inset" w:sz="6" w:space="0" w:color="808080"/>
              <w:right w:val="inset" w:sz="6" w:space="0" w:color="808080"/>
            </w:tcBorders>
            <w:tcMar>
              <w:top w:w="0" w:type="dxa"/>
              <w:left w:w="75" w:type="dxa"/>
              <w:bottom w:w="0" w:type="dxa"/>
              <w:right w:w="75" w:type="dxa"/>
            </w:tcMar>
          </w:tcPr>
          <w:p w14:paraId="56DB85AE" w14:textId="77777777" w:rsidR="0060146A" w:rsidRDefault="0060146A" w:rsidP="0060146A">
            <w:pPr>
              <w:rPr>
                <w:rFonts w:eastAsia="Times New Roman"/>
                <w:szCs w:val="20"/>
              </w:rPr>
            </w:pPr>
          </w:p>
        </w:tc>
        <w:tc>
          <w:tcPr>
            <w:tcW w:w="1667" w:type="pct"/>
            <w:tcBorders>
              <w:top w:val="inset" w:sz="6" w:space="0" w:color="808080"/>
              <w:left w:val="inset" w:sz="6" w:space="0" w:color="808080"/>
            </w:tcBorders>
            <w:tcMar>
              <w:top w:w="0" w:type="dxa"/>
              <w:left w:w="75" w:type="dxa"/>
              <w:bottom w:w="0" w:type="dxa"/>
              <w:right w:w="75" w:type="dxa"/>
            </w:tcMar>
          </w:tcPr>
          <w:p w14:paraId="3EA4356F" w14:textId="77777777" w:rsidR="0060146A" w:rsidRDefault="0060146A" w:rsidP="0060146A">
            <w:pPr>
              <w:rPr>
                <w:rFonts w:eastAsia="Times New Roman"/>
                <w:szCs w:val="20"/>
              </w:rPr>
            </w:pPr>
          </w:p>
        </w:tc>
      </w:tr>
    </w:tbl>
    <w:p w14:paraId="49AA4CA8" w14:textId="77777777" w:rsidR="00E8666A" w:rsidRDefault="00E8666A" w:rsidP="00E8666A">
      <w:r>
        <w:t>*Benefits include five (5) bereavement counseling sessions per Member per Benefit Year.</w:t>
      </w:r>
    </w:p>
    <w:p w14:paraId="254B928A" w14:textId="77777777" w:rsidR="00E8666A" w:rsidRDefault="00E8666A" w:rsidP="00E8666A">
      <w:r>
        <w:t>**Benefits are limited to a combined maximum of $2,000 per Member per lifetime.</w:t>
      </w:r>
    </w:p>
    <w:p w14:paraId="5F4172E0" w14:textId="77777777" w:rsidR="00E8666A" w:rsidRDefault="00E8666A" w:rsidP="00E8666A">
      <w:pPr>
        <w:keepLines/>
        <w:rPr>
          <w:rFonts w:cs="Arial"/>
          <w:szCs w:val="20"/>
        </w:rPr>
      </w:pPr>
    </w:p>
    <w:p w14:paraId="6CE0E4CC" w14:textId="77777777" w:rsidR="003E51ED" w:rsidRDefault="003E51ED"/>
    <w:p w14:paraId="0AB655C2" w14:textId="77777777" w:rsidR="00721C23" w:rsidRDefault="00721C23" w:rsidP="00721C23">
      <w:pPr>
        <w:keepLines/>
        <w:jc w:val="center"/>
        <w:rPr>
          <w:rFonts w:cs="Arial"/>
          <w:szCs w:val="20"/>
        </w:rPr>
      </w:pPr>
    </w:p>
    <w:p w14:paraId="10049978" w14:textId="77777777" w:rsidR="00721C23" w:rsidRDefault="00721C23" w:rsidP="00721C23">
      <w:pPr>
        <w:keepLines/>
        <w:jc w:val="center"/>
        <w:rPr>
          <w:rFonts w:cs="Arial"/>
          <w:szCs w:val="20"/>
        </w:rPr>
      </w:pPr>
    </w:p>
    <w:p w14:paraId="1B804798" w14:textId="77777777" w:rsidR="00721C23" w:rsidRDefault="002E4865">
      <w:pPr>
        <w:rPr>
          <w:rFonts w:cs="Arial"/>
          <w:szCs w:val="20"/>
        </w:rPr>
      </w:pPr>
      <w:r>
        <w:rPr>
          <w:rFonts w:cs="Arial"/>
          <w:szCs w:val="20"/>
        </w:rPr>
        <w:br w:type="page"/>
      </w:r>
    </w:p>
    <w:tbl>
      <w:tblPr>
        <w:tblW w:w="5000" w:type="pct"/>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4A0" w:firstRow="1" w:lastRow="0" w:firstColumn="1" w:lastColumn="0" w:noHBand="0" w:noVBand="1"/>
      </w:tblPr>
      <w:tblGrid>
        <w:gridCol w:w="9314"/>
      </w:tblGrid>
      <w:tr w:rsidR="003E51ED" w14:paraId="0226B9DF" w14:textId="77777777">
        <w:tc>
          <w:tcPr>
            <w:tcW w:w="0" w:type="auto"/>
            <w:tcMar>
              <w:top w:w="0" w:type="dxa"/>
              <w:left w:w="75" w:type="dxa"/>
              <w:bottom w:w="0" w:type="dxa"/>
              <w:right w:w="75" w:type="dxa"/>
            </w:tcMar>
            <w:vAlign w:val="center"/>
          </w:tcPr>
          <w:p w14:paraId="23475222" w14:textId="77777777" w:rsidR="003E51ED" w:rsidRDefault="002E4865">
            <w:pPr>
              <w:jc w:val="center"/>
              <w:rPr>
                <w:rFonts w:eastAsia="Times New Roman"/>
                <w:b/>
                <w:bCs/>
                <w:szCs w:val="20"/>
              </w:rPr>
            </w:pPr>
            <w:r>
              <w:rPr>
                <w:rFonts w:eastAsia="Times New Roman"/>
                <w:b/>
                <w:bCs/>
                <w:szCs w:val="20"/>
              </w:rPr>
              <w:lastRenderedPageBreak/>
              <w:br/>
              <w:t>PREVENTIVE BENEFITS</w:t>
            </w:r>
            <w:r>
              <w:rPr>
                <w:rFonts w:eastAsia="Times New Roman"/>
                <w:b/>
                <w:bCs/>
                <w:szCs w:val="20"/>
              </w:rPr>
              <w:br/>
              <w:t xml:space="preserve">The Benefit Year Deductible does not apply to these Benefits </w:t>
            </w:r>
          </w:p>
        </w:tc>
      </w:tr>
    </w:tbl>
    <w:p w14:paraId="22B5597C"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3E51ED" w14:paraId="21C90CB4" w14:textId="77777777">
        <w:tc>
          <w:tcPr>
            <w:tcW w:w="1650" w:type="pct"/>
            <w:tcBorders>
              <w:bottom w:val="inset" w:sz="6" w:space="0" w:color="808080"/>
              <w:right w:val="inset" w:sz="6" w:space="0" w:color="808080"/>
            </w:tcBorders>
            <w:tcMar>
              <w:top w:w="0" w:type="dxa"/>
              <w:left w:w="75" w:type="dxa"/>
              <w:bottom w:w="0" w:type="dxa"/>
              <w:right w:w="75" w:type="dxa"/>
            </w:tcMar>
            <w:vAlign w:val="center"/>
          </w:tcPr>
          <w:p w14:paraId="2236A9BE" w14:textId="77777777" w:rsidR="003E51ED" w:rsidRDefault="003E51ED">
            <w:pPr>
              <w:jc w:val="center"/>
              <w:rPr>
                <w:rFonts w:eastAsia="Times New Roman"/>
                <w:b/>
                <w:bCs/>
                <w:szCs w:val="20"/>
              </w:rPr>
            </w:pPr>
          </w:p>
        </w:tc>
        <w:tc>
          <w:tcPr>
            <w:tcW w:w="1650" w:type="pct"/>
            <w:tcBorders>
              <w:left w:val="inset" w:sz="6" w:space="0" w:color="808080"/>
              <w:bottom w:val="inset" w:sz="6" w:space="0" w:color="808080"/>
              <w:right w:val="inset" w:sz="6" w:space="0" w:color="808080"/>
            </w:tcBorders>
            <w:tcMar>
              <w:top w:w="0" w:type="dxa"/>
              <w:left w:w="75" w:type="dxa"/>
              <w:bottom w:w="0" w:type="dxa"/>
              <w:right w:w="75" w:type="dxa"/>
            </w:tcMar>
            <w:vAlign w:val="center"/>
          </w:tcPr>
          <w:p w14:paraId="261A9147" w14:textId="77777777" w:rsidR="003E51ED" w:rsidRDefault="002E4865">
            <w:pPr>
              <w:rPr>
                <w:rFonts w:eastAsia="Times New Roman"/>
                <w:b/>
                <w:bCs/>
                <w:szCs w:val="20"/>
              </w:rPr>
            </w:pPr>
            <w:r>
              <w:rPr>
                <w:rFonts w:eastAsia="Times New Roman"/>
                <w:b/>
                <w:bCs/>
                <w:szCs w:val="20"/>
              </w:rPr>
              <w:t>Participating Provider</w:t>
            </w:r>
          </w:p>
        </w:tc>
        <w:tc>
          <w:tcPr>
            <w:tcW w:w="1650" w:type="pct"/>
            <w:tcBorders>
              <w:left w:val="inset" w:sz="6" w:space="0" w:color="808080"/>
              <w:bottom w:val="inset" w:sz="6" w:space="0" w:color="808080"/>
            </w:tcBorders>
            <w:tcMar>
              <w:top w:w="0" w:type="dxa"/>
              <w:left w:w="75" w:type="dxa"/>
              <w:bottom w:w="0" w:type="dxa"/>
              <w:right w:w="75" w:type="dxa"/>
            </w:tcMar>
            <w:vAlign w:val="center"/>
          </w:tcPr>
          <w:p w14:paraId="64440D8F" w14:textId="77777777" w:rsidR="003E51ED" w:rsidRDefault="002E4865">
            <w:pPr>
              <w:rPr>
                <w:rFonts w:eastAsia="Times New Roman"/>
                <w:b/>
                <w:bCs/>
                <w:szCs w:val="20"/>
              </w:rPr>
            </w:pPr>
            <w:r>
              <w:rPr>
                <w:rFonts w:eastAsia="Times New Roman"/>
                <w:b/>
                <w:bCs/>
                <w:szCs w:val="20"/>
              </w:rPr>
              <w:t>Non-Participating Provider</w:t>
            </w:r>
          </w:p>
        </w:tc>
      </w:tr>
      <w:tr w:rsidR="003E51ED" w14:paraId="20E4FD49" w14:textId="77777777">
        <w:tc>
          <w:tcPr>
            <w:tcW w:w="1650" w:type="pct"/>
            <w:tcBorders>
              <w:top w:val="inset" w:sz="6" w:space="0" w:color="808080"/>
              <w:bottom w:val="inset" w:sz="6" w:space="0" w:color="808080"/>
              <w:right w:val="inset" w:sz="6" w:space="0" w:color="808080"/>
            </w:tcBorders>
            <w:tcMar>
              <w:top w:w="0" w:type="dxa"/>
              <w:left w:w="75" w:type="dxa"/>
              <w:bottom w:w="0" w:type="dxa"/>
              <w:right w:w="75" w:type="dxa"/>
            </w:tcMar>
          </w:tcPr>
          <w:p w14:paraId="38F9227E" w14:textId="77777777" w:rsidR="003E51ED" w:rsidRDefault="003E51ED">
            <w:pPr>
              <w:rPr>
                <w:rFonts w:eastAsia="Times New Roman"/>
                <w:szCs w:val="20"/>
              </w:rPr>
            </w:pPr>
          </w:p>
        </w:tc>
        <w:tc>
          <w:tcPr>
            <w:tcW w:w="16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8AD1217" w14:textId="77777777" w:rsidR="003E51ED" w:rsidRDefault="003E51ED">
            <w:pPr>
              <w:rPr>
                <w:rFonts w:eastAsia="Times New Roman"/>
                <w:szCs w:val="20"/>
              </w:rPr>
            </w:pPr>
          </w:p>
        </w:tc>
        <w:tc>
          <w:tcPr>
            <w:tcW w:w="1650" w:type="pct"/>
            <w:tcBorders>
              <w:top w:val="inset" w:sz="6" w:space="0" w:color="808080"/>
              <w:left w:val="inset" w:sz="6" w:space="0" w:color="808080"/>
              <w:bottom w:val="inset" w:sz="6" w:space="0" w:color="808080"/>
            </w:tcBorders>
            <w:tcMar>
              <w:top w:w="0" w:type="dxa"/>
              <w:left w:w="75" w:type="dxa"/>
              <w:bottom w:w="0" w:type="dxa"/>
              <w:right w:w="75" w:type="dxa"/>
            </w:tcMar>
          </w:tcPr>
          <w:p w14:paraId="329BDFC9" w14:textId="77777777" w:rsidR="003E51ED" w:rsidRDefault="003E51ED">
            <w:pPr>
              <w:rPr>
                <w:rFonts w:eastAsia="Times New Roman"/>
                <w:szCs w:val="20"/>
              </w:rPr>
            </w:pPr>
          </w:p>
        </w:tc>
      </w:tr>
      <w:tr w:rsidR="003E51ED" w14:paraId="240B6D52" w14:textId="77777777">
        <w:tc>
          <w:tcPr>
            <w:tcW w:w="1650" w:type="pct"/>
            <w:tcBorders>
              <w:top w:val="inset" w:sz="6" w:space="0" w:color="808080"/>
              <w:bottom w:val="inset" w:sz="6" w:space="0" w:color="808080"/>
              <w:right w:val="inset" w:sz="6" w:space="0" w:color="808080"/>
            </w:tcBorders>
            <w:tcMar>
              <w:top w:w="0" w:type="dxa"/>
              <w:left w:w="75" w:type="dxa"/>
              <w:bottom w:w="0" w:type="dxa"/>
              <w:right w:w="75" w:type="dxa"/>
            </w:tcMar>
          </w:tcPr>
          <w:p w14:paraId="0BD59624" w14:textId="77777777" w:rsidR="003E51ED" w:rsidRDefault="002E4865">
            <w:pPr>
              <w:rPr>
                <w:rFonts w:eastAsia="Times New Roman"/>
                <w:szCs w:val="20"/>
              </w:rPr>
            </w:pPr>
            <w:r>
              <w:rPr>
                <w:rFonts w:eastAsia="Times New Roman"/>
                <w:b/>
                <w:bCs/>
                <w:szCs w:val="20"/>
              </w:rPr>
              <w:t xml:space="preserve">Preventive Benefits under the Affordable Care Act (ACA) (Refer to </w:t>
            </w:r>
            <w:r w:rsidRPr="007D76E4">
              <w:rPr>
                <w:rFonts w:eastAsia="Times New Roman"/>
                <w:b/>
                <w:bCs/>
                <w:szCs w:val="20"/>
              </w:rPr>
              <w:t>www.healthcare.gov</w:t>
            </w:r>
            <w:r>
              <w:rPr>
                <w:rFonts w:eastAsia="Times New Roman"/>
                <w:b/>
                <w:bCs/>
                <w:szCs w:val="20"/>
              </w:rPr>
              <w:t xml:space="preserve"> for guidelines)</w:t>
            </w:r>
          </w:p>
        </w:tc>
        <w:tc>
          <w:tcPr>
            <w:tcW w:w="1650"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BED9489" w14:textId="77777777" w:rsidR="003E51ED" w:rsidRDefault="002E4865">
            <w:pPr>
              <w:rPr>
                <w:rFonts w:eastAsia="Times New Roman"/>
                <w:szCs w:val="20"/>
              </w:rPr>
            </w:pPr>
            <w:r>
              <w:rPr>
                <w:rFonts w:eastAsia="Times New Roman"/>
                <w:szCs w:val="20"/>
              </w:rPr>
              <w:t>Covered</w:t>
            </w:r>
          </w:p>
        </w:tc>
        <w:tc>
          <w:tcPr>
            <w:tcW w:w="1650" w:type="pct"/>
            <w:tcBorders>
              <w:top w:val="inset" w:sz="6" w:space="0" w:color="808080"/>
              <w:left w:val="inset" w:sz="6" w:space="0" w:color="808080"/>
              <w:bottom w:val="inset" w:sz="6" w:space="0" w:color="808080"/>
            </w:tcBorders>
            <w:tcMar>
              <w:top w:w="0" w:type="dxa"/>
              <w:left w:w="75" w:type="dxa"/>
              <w:bottom w:w="0" w:type="dxa"/>
              <w:right w:w="75" w:type="dxa"/>
            </w:tcMar>
          </w:tcPr>
          <w:p w14:paraId="0467FAC1" w14:textId="77777777" w:rsidR="003E51ED" w:rsidRDefault="002E4865">
            <w:pPr>
              <w:rPr>
                <w:rFonts w:eastAsia="Times New Roman"/>
                <w:szCs w:val="20"/>
              </w:rPr>
            </w:pPr>
            <w:r>
              <w:rPr>
                <w:rFonts w:eastAsia="Times New Roman"/>
                <w:szCs w:val="20"/>
              </w:rPr>
              <w:t>Non-Covered</w:t>
            </w:r>
          </w:p>
        </w:tc>
      </w:tr>
      <w:tr w:rsidR="003E51ED" w14:paraId="54EFD7F1" w14:textId="77777777">
        <w:tc>
          <w:tcPr>
            <w:tcW w:w="1650" w:type="pct"/>
            <w:tcBorders>
              <w:top w:val="inset" w:sz="6" w:space="0" w:color="808080"/>
              <w:right w:val="inset" w:sz="6" w:space="0" w:color="808080"/>
            </w:tcBorders>
            <w:tcMar>
              <w:top w:w="0" w:type="dxa"/>
              <w:left w:w="75" w:type="dxa"/>
              <w:bottom w:w="0" w:type="dxa"/>
              <w:right w:w="75" w:type="dxa"/>
            </w:tcMar>
          </w:tcPr>
          <w:p w14:paraId="656DA6E6" w14:textId="77777777" w:rsidR="003E51ED" w:rsidRDefault="003E51ED">
            <w:pPr>
              <w:rPr>
                <w:rFonts w:eastAsia="Times New Roman"/>
                <w:szCs w:val="20"/>
              </w:rPr>
            </w:pPr>
          </w:p>
        </w:tc>
        <w:tc>
          <w:tcPr>
            <w:tcW w:w="1650" w:type="pct"/>
            <w:tcBorders>
              <w:top w:val="inset" w:sz="6" w:space="0" w:color="808080"/>
              <w:left w:val="inset" w:sz="6" w:space="0" w:color="808080"/>
              <w:right w:val="inset" w:sz="6" w:space="0" w:color="808080"/>
            </w:tcBorders>
            <w:tcMar>
              <w:top w:w="0" w:type="dxa"/>
              <w:left w:w="75" w:type="dxa"/>
              <w:bottom w:w="0" w:type="dxa"/>
              <w:right w:w="75" w:type="dxa"/>
            </w:tcMar>
          </w:tcPr>
          <w:p w14:paraId="3AA8A3AA" w14:textId="77777777" w:rsidR="003E51ED" w:rsidRDefault="003E51ED">
            <w:pPr>
              <w:rPr>
                <w:rFonts w:eastAsia="Times New Roman"/>
                <w:szCs w:val="20"/>
              </w:rPr>
            </w:pPr>
          </w:p>
        </w:tc>
        <w:tc>
          <w:tcPr>
            <w:tcW w:w="1650" w:type="pct"/>
            <w:tcBorders>
              <w:top w:val="inset" w:sz="6" w:space="0" w:color="808080"/>
              <w:left w:val="inset" w:sz="6" w:space="0" w:color="808080"/>
            </w:tcBorders>
            <w:tcMar>
              <w:top w:w="0" w:type="dxa"/>
              <w:left w:w="75" w:type="dxa"/>
              <w:bottom w:w="0" w:type="dxa"/>
              <w:right w:w="75" w:type="dxa"/>
            </w:tcMar>
          </w:tcPr>
          <w:p w14:paraId="729B8FFD" w14:textId="77777777" w:rsidR="003E51ED" w:rsidRDefault="003E51ED">
            <w:pPr>
              <w:rPr>
                <w:rFonts w:eastAsia="Times New Roman"/>
                <w:szCs w:val="20"/>
              </w:rPr>
            </w:pPr>
          </w:p>
        </w:tc>
      </w:tr>
    </w:tbl>
    <w:p w14:paraId="103C1C49" w14:textId="77777777" w:rsidR="003E51ED" w:rsidRDefault="003E51ED">
      <w:pPr>
        <w:rPr>
          <w:vanish/>
        </w:rPr>
      </w:pPr>
    </w:p>
    <w:tbl>
      <w:tblPr>
        <w:tblW w:w="5000" w:type="pct"/>
        <w:tblBorders>
          <w:top w:val="outset" w:sz="18" w:space="0" w:color="000000"/>
          <w:left w:val="outset" w:sz="18" w:space="0" w:color="000000"/>
          <w:bottom w:val="outset" w:sz="18" w:space="0" w:color="000000"/>
          <w:right w:val="outset" w:sz="18" w:space="0" w:color="000000"/>
        </w:tblBorders>
        <w:tblCellMar>
          <w:top w:w="15" w:type="dxa"/>
          <w:left w:w="15" w:type="dxa"/>
          <w:bottom w:w="15" w:type="dxa"/>
          <w:right w:w="15" w:type="dxa"/>
        </w:tblCellMar>
        <w:tblLook w:val="04A0" w:firstRow="1" w:lastRow="0" w:firstColumn="1" w:lastColumn="0" w:noHBand="0" w:noVBand="1"/>
      </w:tblPr>
      <w:tblGrid>
        <w:gridCol w:w="9314"/>
      </w:tblGrid>
      <w:tr w:rsidR="003E51ED" w14:paraId="777D6AF4" w14:textId="77777777">
        <w:tc>
          <w:tcPr>
            <w:tcW w:w="0" w:type="auto"/>
            <w:tcMar>
              <w:top w:w="0" w:type="dxa"/>
              <w:left w:w="75" w:type="dxa"/>
              <w:bottom w:w="0" w:type="dxa"/>
              <w:right w:w="75" w:type="dxa"/>
            </w:tcMar>
          </w:tcPr>
          <w:p w14:paraId="6D15C6ED" w14:textId="77777777" w:rsidR="003E51ED" w:rsidRDefault="002E4865">
            <w:pPr>
              <w:jc w:val="center"/>
              <w:rPr>
                <w:rFonts w:eastAsia="Times New Roman"/>
                <w:szCs w:val="20"/>
              </w:rPr>
            </w:pPr>
            <w:r>
              <w:rPr>
                <w:rFonts w:eastAsia="Times New Roman"/>
                <w:b/>
                <w:bCs/>
                <w:szCs w:val="20"/>
              </w:rPr>
              <w:t>SUSTAINED HEALTH SERVICES</w:t>
            </w:r>
            <w:r>
              <w:rPr>
                <w:rFonts w:eastAsia="Times New Roman"/>
                <w:b/>
                <w:bCs/>
                <w:szCs w:val="20"/>
              </w:rPr>
              <w:br/>
            </w:r>
            <w:r>
              <w:rPr>
                <w:rFonts w:eastAsia="Times New Roman"/>
                <w:b/>
                <w:bCs/>
                <w:szCs w:val="20"/>
              </w:rPr>
              <w:br/>
              <w:t>This Benefit does not include preventive Benefits offered under the Affordable Care Act (ACA). Payment will be made for the ACA preventive Benefits prior to Sustained Health services. See the preventive Benefits section in this Schedule of Benefits for payment of preventive Benefits under the ACA.</w:t>
            </w:r>
          </w:p>
        </w:tc>
      </w:tr>
    </w:tbl>
    <w:p w14:paraId="217D1265" w14:textId="77777777" w:rsidR="003E51ED" w:rsidRDefault="003E51ED">
      <w:pPr>
        <w:rPr>
          <w:vanish/>
        </w:rPr>
      </w:pP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3E51ED" w14:paraId="2C8CDD08" w14:textId="77777777" w:rsidTr="00081616">
        <w:tc>
          <w:tcPr>
            <w:tcW w:w="1666" w:type="pct"/>
            <w:tcBorders>
              <w:bottom w:val="inset" w:sz="6" w:space="0" w:color="808080"/>
              <w:right w:val="inset" w:sz="6" w:space="0" w:color="808080"/>
            </w:tcBorders>
            <w:tcMar>
              <w:top w:w="0" w:type="dxa"/>
              <w:left w:w="75" w:type="dxa"/>
              <w:bottom w:w="0" w:type="dxa"/>
              <w:right w:w="75" w:type="dxa"/>
            </w:tcMar>
            <w:vAlign w:val="center"/>
          </w:tcPr>
          <w:p w14:paraId="56377AFE" w14:textId="77777777" w:rsidR="003E51ED" w:rsidRDefault="003E51ED">
            <w:pPr>
              <w:jc w:val="center"/>
              <w:rPr>
                <w:rFonts w:eastAsia="Times New Roman"/>
                <w:b/>
                <w:bCs/>
                <w:szCs w:val="20"/>
              </w:rPr>
            </w:pPr>
          </w:p>
        </w:tc>
        <w:tc>
          <w:tcPr>
            <w:tcW w:w="1667" w:type="pct"/>
            <w:tcBorders>
              <w:left w:val="inset" w:sz="6" w:space="0" w:color="808080"/>
              <w:bottom w:val="inset" w:sz="6" w:space="0" w:color="808080"/>
              <w:right w:val="inset" w:sz="6" w:space="0" w:color="808080"/>
            </w:tcBorders>
            <w:tcMar>
              <w:top w:w="0" w:type="dxa"/>
              <w:left w:w="75" w:type="dxa"/>
              <w:bottom w:w="0" w:type="dxa"/>
              <w:right w:w="75" w:type="dxa"/>
            </w:tcMar>
            <w:vAlign w:val="center"/>
          </w:tcPr>
          <w:p w14:paraId="297634FF" w14:textId="77777777" w:rsidR="003E51ED" w:rsidRDefault="002E4865">
            <w:pPr>
              <w:rPr>
                <w:rFonts w:eastAsia="Times New Roman"/>
                <w:b/>
                <w:bCs/>
                <w:szCs w:val="20"/>
              </w:rPr>
            </w:pPr>
            <w:r>
              <w:rPr>
                <w:rFonts w:eastAsia="Times New Roman"/>
                <w:b/>
                <w:bCs/>
                <w:szCs w:val="20"/>
              </w:rPr>
              <w:t>Participating Provider</w:t>
            </w:r>
          </w:p>
        </w:tc>
        <w:tc>
          <w:tcPr>
            <w:tcW w:w="1667" w:type="pct"/>
            <w:tcBorders>
              <w:left w:val="inset" w:sz="6" w:space="0" w:color="808080"/>
              <w:bottom w:val="inset" w:sz="6" w:space="0" w:color="808080"/>
            </w:tcBorders>
            <w:tcMar>
              <w:top w:w="0" w:type="dxa"/>
              <w:left w:w="75" w:type="dxa"/>
              <w:bottom w:w="0" w:type="dxa"/>
              <w:right w:w="75" w:type="dxa"/>
            </w:tcMar>
            <w:vAlign w:val="center"/>
          </w:tcPr>
          <w:p w14:paraId="36DBE27E" w14:textId="77777777" w:rsidR="003E51ED" w:rsidRDefault="002E4865">
            <w:pPr>
              <w:rPr>
                <w:rFonts w:eastAsia="Times New Roman"/>
                <w:b/>
                <w:bCs/>
                <w:szCs w:val="20"/>
              </w:rPr>
            </w:pPr>
            <w:r>
              <w:rPr>
                <w:rFonts w:eastAsia="Times New Roman"/>
                <w:b/>
                <w:bCs/>
                <w:szCs w:val="20"/>
              </w:rPr>
              <w:t>Non-Participating Provider</w:t>
            </w:r>
          </w:p>
        </w:tc>
      </w:tr>
      <w:tr w:rsidR="003E51ED" w14:paraId="73942867"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3084CE8"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607B215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6EBA13BD" w14:textId="77777777" w:rsidR="003E51ED" w:rsidRDefault="003E51ED">
            <w:pPr>
              <w:rPr>
                <w:rFonts w:eastAsia="Times New Roman"/>
                <w:szCs w:val="20"/>
              </w:rPr>
            </w:pPr>
          </w:p>
        </w:tc>
      </w:tr>
      <w:tr w:rsidR="003E51ED" w14:paraId="6E3A7C71"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15DEE33E" w14:textId="77777777" w:rsidR="003E51ED" w:rsidRDefault="002E4865">
            <w:pPr>
              <w:rPr>
                <w:rFonts w:eastAsia="Times New Roman"/>
                <w:szCs w:val="20"/>
              </w:rPr>
            </w:pPr>
            <w:r>
              <w:rPr>
                <w:rFonts w:eastAsia="Times New Roman"/>
                <w:szCs w:val="20"/>
              </w:rPr>
              <w:t>Pap smear screenings (the report and interpretation only), limited to one (1)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2C083B0" w14:textId="77777777" w:rsidR="003E51ED" w:rsidRDefault="002E4865">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E88B953"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74919384"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4C4EC5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1ABB806"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3BF7FAB" w14:textId="77777777" w:rsidR="003E51ED" w:rsidRDefault="003E51ED">
            <w:pPr>
              <w:rPr>
                <w:rFonts w:eastAsia="Times New Roman"/>
                <w:szCs w:val="20"/>
              </w:rPr>
            </w:pPr>
          </w:p>
        </w:tc>
      </w:tr>
      <w:tr w:rsidR="003E51ED" w14:paraId="47F26D31"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FD52B56" w14:textId="77777777" w:rsidR="003E51ED" w:rsidRDefault="002E4865">
            <w:pPr>
              <w:rPr>
                <w:rFonts w:eastAsia="Times New Roman"/>
                <w:szCs w:val="20"/>
              </w:rPr>
            </w:pPr>
            <w:r>
              <w:rPr>
                <w:rFonts w:eastAsia="Times New Roman"/>
                <w:szCs w:val="20"/>
              </w:rPr>
              <w:t>Physical exam, including well women exams, limited to one (1)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FEC49CC" w14:textId="77777777" w:rsidR="003E51ED" w:rsidRDefault="002E4865">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26D802DC"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051C9F5A"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A53BE4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39B77C9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F337BAE" w14:textId="77777777" w:rsidR="003E51ED" w:rsidRDefault="003E51ED">
            <w:pPr>
              <w:rPr>
                <w:rFonts w:eastAsia="Times New Roman"/>
                <w:szCs w:val="20"/>
              </w:rPr>
            </w:pPr>
          </w:p>
        </w:tc>
      </w:tr>
      <w:tr w:rsidR="003E51ED" w14:paraId="333DF48C"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619EAB5" w14:textId="77777777" w:rsidR="003E51ED" w:rsidRDefault="002E4865">
            <w:pPr>
              <w:rPr>
                <w:rFonts w:eastAsia="Times New Roman"/>
                <w:szCs w:val="20"/>
              </w:rPr>
            </w:pPr>
            <w:r>
              <w:rPr>
                <w:rFonts w:eastAsia="Times New Roman"/>
                <w:szCs w:val="20"/>
              </w:rPr>
              <w:t>Prostate screenings, limited to one (1) per Member per Benefit Year</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B4DDF46" w14:textId="77777777" w:rsidR="003E51ED" w:rsidRDefault="002E4865">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57B38C7"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4C333F93"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ADB78EC"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00BADC51"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BA2B62B" w14:textId="77777777" w:rsidR="003E51ED" w:rsidRDefault="003E51ED">
            <w:pPr>
              <w:rPr>
                <w:rFonts w:eastAsia="Times New Roman"/>
                <w:szCs w:val="20"/>
              </w:rPr>
            </w:pPr>
          </w:p>
        </w:tc>
      </w:tr>
      <w:tr w:rsidR="003E51ED" w14:paraId="77AAE6D5"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51AD955" w14:textId="77777777" w:rsidR="003E51ED" w:rsidRDefault="002E4865">
            <w:pPr>
              <w:rPr>
                <w:rFonts w:eastAsia="Times New Roman"/>
                <w:szCs w:val="20"/>
              </w:rPr>
            </w:pPr>
            <w:r>
              <w:rPr>
                <w:rFonts w:eastAsia="Times New Roman"/>
                <w:szCs w:val="20"/>
              </w:rPr>
              <w:t>Well Child Care performed in the Provider's office and immunizations for dependents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2107BD4" w14:textId="77777777" w:rsidR="003E51ED" w:rsidRDefault="002E4865">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D6B47B6"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A41B82F"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726671C9"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F282853"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229FDF2E" w14:textId="77777777" w:rsidR="003E51ED" w:rsidRDefault="003E51ED">
            <w:pPr>
              <w:rPr>
                <w:rFonts w:eastAsia="Times New Roman"/>
                <w:szCs w:val="20"/>
              </w:rPr>
            </w:pPr>
          </w:p>
        </w:tc>
      </w:tr>
      <w:tr w:rsidR="003E51ED" w14:paraId="4879E4B0"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7643C00F" w14:textId="77777777" w:rsidR="003E51ED" w:rsidRDefault="002E4865">
            <w:pPr>
              <w:rPr>
                <w:rFonts w:eastAsia="Times New Roman"/>
                <w:szCs w:val="20"/>
              </w:rPr>
            </w:pPr>
            <w:r>
              <w:rPr>
                <w:rFonts w:eastAsia="Times New Roman"/>
                <w:szCs w:val="20"/>
              </w:rPr>
              <w:t>Immunizations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02BE940" w14:textId="77777777" w:rsidR="003E51ED" w:rsidRDefault="002E4865">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4FA00202"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345D415F"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747053D"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4AA0ABB5"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0E82196" w14:textId="77777777" w:rsidR="003E51ED" w:rsidRDefault="003E51ED">
            <w:pPr>
              <w:rPr>
                <w:rFonts w:eastAsia="Times New Roman"/>
                <w:szCs w:val="20"/>
              </w:rPr>
            </w:pPr>
          </w:p>
        </w:tc>
      </w:tr>
    </w:tbl>
    <w:p w14:paraId="78A1B718" w14:textId="77777777" w:rsidR="00524A26" w:rsidRDefault="00524A26">
      <w:r>
        <w:br w:type="page"/>
      </w:r>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114"/>
        <w:gridCol w:w="3115"/>
        <w:gridCol w:w="3115"/>
      </w:tblGrid>
      <w:tr w:rsidR="00524A26" w14:paraId="7F2DE17E" w14:textId="77777777" w:rsidTr="000A1683">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6EFA0EE6" w14:textId="77777777" w:rsidR="00524A26" w:rsidRDefault="00524A26" w:rsidP="00524A26">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0A1A7F13" w14:textId="77777777" w:rsidR="00524A26" w:rsidRDefault="00524A26" w:rsidP="00524A26">
            <w:pPr>
              <w:rPr>
                <w:rFonts w:eastAsia="Times New Roman"/>
                <w:b/>
                <w:bCs/>
                <w:szCs w:val="20"/>
              </w:rPr>
            </w:pPr>
            <w:r>
              <w:rPr>
                <w:rFonts w:eastAsia="Times New Roman"/>
                <w:b/>
                <w:bCs/>
                <w:szCs w:val="20"/>
              </w:rPr>
              <w:t>Participating Provider</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3589B692" w14:textId="77777777" w:rsidR="00524A26" w:rsidRDefault="00524A26" w:rsidP="00524A26">
            <w:pPr>
              <w:rPr>
                <w:rFonts w:eastAsia="Times New Roman"/>
                <w:b/>
                <w:bCs/>
                <w:szCs w:val="20"/>
              </w:rPr>
            </w:pPr>
            <w:r>
              <w:rPr>
                <w:rFonts w:eastAsia="Times New Roman"/>
                <w:b/>
                <w:bCs/>
                <w:szCs w:val="20"/>
              </w:rPr>
              <w:t>Non-Participating Provider</w:t>
            </w:r>
          </w:p>
        </w:tc>
      </w:tr>
      <w:tr w:rsidR="00524A26" w14:paraId="742C0EB6" w14:textId="77777777" w:rsidTr="000A1683">
        <w:tc>
          <w:tcPr>
            <w:tcW w:w="1666" w:type="pct"/>
            <w:tcBorders>
              <w:top w:val="inset" w:sz="6" w:space="0" w:color="808080"/>
              <w:bottom w:val="inset" w:sz="6" w:space="0" w:color="808080"/>
              <w:right w:val="inset" w:sz="6" w:space="0" w:color="808080"/>
            </w:tcBorders>
            <w:tcMar>
              <w:top w:w="0" w:type="dxa"/>
              <w:left w:w="75" w:type="dxa"/>
              <w:bottom w:w="0" w:type="dxa"/>
              <w:right w:w="75" w:type="dxa"/>
            </w:tcMar>
            <w:vAlign w:val="center"/>
          </w:tcPr>
          <w:p w14:paraId="1E30928A" w14:textId="77777777" w:rsidR="00524A26" w:rsidRDefault="00524A26" w:rsidP="00524A26">
            <w:pPr>
              <w:jc w:val="center"/>
              <w:rPr>
                <w:rFonts w:eastAsia="Times New Roman"/>
                <w:b/>
                <w:bCs/>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vAlign w:val="center"/>
          </w:tcPr>
          <w:p w14:paraId="48728409" w14:textId="77777777" w:rsidR="00524A26" w:rsidRDefault="00524A26" w:rsidP="00524A26">
            <w:pPr>
              <w:rPr>
                <w:rFonts w:eastAsia="Times New Roman"/>
                <w:b/>
                <w:bCs/>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vAlign w:val="center"/>
          </w:tcPr>
          <w:p w14:paraId="6C40272E" w14:textId="77777777" w:rsidR="00524A26" w:rsidRDefault="00524A26" w:rsidP="00524A26">
            <w:pPr>
              <w:rPr>
                <w:rFonts w:eastAsia="Times New Roman"/>
                <w:b/>
                <w:bCs/>
                <w:szCs w:val="20"/>
              </w:rPr>
            </w:pPr>
          </w:p>
        </w:tc>
      </w:tr>
      <w:tr w:rsidR="003E51ED" w14:paraId="1C79B6EE"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593D57D3" w14:textId="77777777" w:rsidR="003E51ED" w:rsidRDefault="002E4865">
            <w:pPr>
              <w:rPr>
                <w:rFonts w:eastAsia="Times New Roman"/>
                <w:szCs w:val="20"/>
              </w:rPr>
            </w:pPr>
            <w:r>
              <w:rPr>
                <w:rFonts w:eastAsia="Times New Roman"/>
                <w:szCs w:val="20"/>
              </w:rPr>
              <w:t>Flu shots, including Flu Mist</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15F0F4C" w14:textId="77777777" w:rsidR="003E51ED" w:rsidRDefault="002E4865">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6DAA1B0"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49DE46E6"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046B81B6"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B5BCDE7"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BF6E5E4" w14:textId="77777777" w:rsidR="003E51ED" w:rsidRDefault="003E51ED">
            <w:pPr>
              <w:rPr>
                <w:rFonts w:eastAsia="Times New Roman"/>
                <w:szCs w:val="20"/>
              </w:rPr>
            </w:pPr>
          </w:p>
        </w:tc>
      </w:tr>
      <w:tr w:rsidR="003E51ED" w14:paraId="6103BB60"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F52D51F" w14:textId="77777777" w:rsidR="003E51ED" w:rsidRDefault="002E4865">
            <w:pPr>
              <w:rPr>
                <w:rFonts w:eastAsia="Times New Roman"/>
                <w:szCs w:val="20"/>
              </w:rPr>
            </w:pPr>
            <w:r>
              <w:rPr>
                <w:rFonts w:eastAsia="Times New Roman"/>
                <w:szCs w:val="20"/>
              </w:rPr>
              <w:t>Routine bone density screenings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57C6F1DC" w14:textId="77777777" w:rsidR="003E51ED" w:rsidRDefault="002E4865">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06395879"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6C0BEF77"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67382C29"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1031C60"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F6475E7" w14:textId="77777777" w:rsidR="003E51ED" w:rsidRDefault="003E51ED">
            <w:pPr>
              <w:rPr>
                <w:rFonts w:eastAsia="Times New Roman"/>
                <w:szCs w:val="20"/>
              </w:rPr>
            </w:pPr>
          </w:p>
        </w:tc>
      </w:tr>
      <w:tr w:rsidR="003E51ED" w14:paraId="7714F541"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20EE8C30" w14:textId="77777777" w:rsidR="003E51ED" w:rsidRDefault="002E4865">
            <w:pPr>
              <w:rPr>
                <w:rFonts w:eastAsia="Times New Roman"/>
                <w:szCs w:val="20"/>
              </w:rPr>
            </w:pPr>
            <w:r>
              <w:rPr>
                <w:rFonts w:eastAsia="Times New Roman"/>
                <w:szCs w:val="20"/>
              </w:rPr>
              <w:t>Routine colonoscopies</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7A84CCE6" w14:textId="77777777" w:rsidR="003E51ED" w:rsidRDefault="002E4865">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53B58DFD" w14:textId="77777777" w:rsidR="003E51ED" w:rsidRDefault="002E4865">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07E37A34"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7A11B05A"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13A762B6" w14:textId="77777777" w:rsidR="003E51ED" w:rsidRDefault="003E51ED">
            <w:pPr>
              <w:rPr>
                <w:rFonts w:eastAsia="Times New Roman"/>
                <w:szCs w:val="20"/>
              </w:rPr>
            </w:pP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178296E4" w14:textId="77777777" w:rsidR="003E51ED" w:rsidRDefault="003E51ED">
            <w:pPr>
              <w:rPr>
                <w:rFonts w:eastAsia="Times New Roman"/>
                <w:szCs w:val="20"/>
              </w:rPr>
            </w:pPr>
          </w:p>
        </w:tc>
      </w:tr>
      <w:tr w:rsidR="00081616" w14:paraId="6085B89B" w14:textId="77777777" w:rsidTr="00081616">
        <w:tc>
          <w:tcPr>
            <w:tcW w:w="1666" w:type="pct"/>
            <w:tcBorders>
              <w:top w:val="inset" w:sz="6" w:space="0" w:color="808080"/>
              <w:bottom w:val="inset" w:sz="6" w:space="0" w:color="808080"/>
              <w:right w:val="inset" w:sz="6" w:space="0" w:color="808080"/>
            </w:tcBorders>
            <w:tcMar>
              <w:top w:w="0" w:type="dxa"/>
              <w:left w:w="75" w:type="dxa"/>
              <w:bottom w:w="0" w:type="dxa"/>
              <w:right w:w="75" w:type="dxa"/>
            </w:tcMar>
          </w:tcPr>
          <w:p w14:paraId="3CD3DA68" w14:textId="77777777" w:rsidR="00081616" w:rsidRDefault="00081616" w:rsidP="00081616">
            <w:pPr>
              <w:rPr>
                <w:rFonts w:eastAsia="Times New Roman"/>
                <w:szCs w:val="20"/>
              </w:rPr>
            </w:pPr>
            <w:r>
              <w:rPr>
                <w:rFonts w:eastAsia="Times New Roman"/>
                <w:szCs w:val="20"/>
              </w:rPr>
              <w:t xml:space="preserve">Mammography screenings, for any female Member </w:t>
            </w:r>
          </w:p>
        </w:tc>
        <w:tc>
          <w:tcPr>
            <w:tcW w:w="1667" w:type="pct"/>
            <w:tcBorders>
              <w:top w:val="inset" w:sz="6" w:space="0" w:color="808080"/>
              <w:left w:val="inset" w:sz="6" w:space="0" w:color="808080"/>
              <w:bottom w:val="inset" w:sz="6" w:space="0" w:color="808080"/>
              <w:right w:val="inset" w:sz="6" w:space="0" w:color="808080"/>
            </w:tcBorders>
            <w:tcMar>
              <w:top w:w="0" w:type="dxa"/>
              <w:left w:w="75" w:type="dxa"/>
              <w:bottom w:w="0" w:type="dxa"/>
              <w:right w:w="75" w:type="dxa"/>
            </w:tcMar>
          </w:tcPr>
          <w:p w14:paraId="266EA67E" w14:textId="77777777" w:rsidR="00081616" w:rsidRDefault="00081616" w:rsidP="00081616">
            <w:pPr>
              <w:rPr>
                <w:rFonts w:eastAsia="Times New Roman"/>
                <w:szCs w:val="20"/>
              </w:rPr>
            </w:pPr>
            <w:r>
              <w:rPr>
                <w:rFonts w:eastAsia="Times New Roman"/>
                <w:szCs w:val="20"/>
              </w:rPr>
              <w:t>The Employer pays 100% of the Allowable Charge</w:t>
            </w:r>
          </w:p>
        </w:tc>
        <w:tc>
          <w:tcPr>
            <w:tcW w:w="1667" w:type="pct"/>
            <w:tcBorders>
              <w:top w:val="inset" w:sz="6" w:space="0" w:color="808080"/>
              <w:left w:val="inset" w:sz="6" w:space="0" w:color="808080"/>
              <w:bottom w:val="inset" w:sz="6" w:space="0" w:color="808080"/>
            </w:tcBorders>
            <w:tcMar>
              <w:top w:w="0" w:type="dxa"/>
              <w:left w:w="75" w:type="dxa"/>
              <w:bottom w:w="0" w:type="dxa"/>
              <w:right w:w="75" w:type="dxa"/>
            </w:tcMar>
          </w:tcPr>
          <w:p w14:paraId="7DF5FA06" w14:textId="77777777" w:rsidR="00081616" w:rsidRDefault="00081616" w:rsidP="00081616">
            <w:pPr>
              <w:rPr>
                <w:rFonts w:eastAsia="Times New Roman"/>
                <w:szCs w:val="20"/>
              </w:rPr>
            </w:pPr>
            <w:r>
              <w:rPr>
                <w:rFonts w:eastAsia="Times New Roman"/>
                <w:szCs w:val="20"/>
              </w:rPr>
              <w:t>The Employer pays 50% of the Allowable Charge after the Benefit Year Deductible</w:t>
            </w:r>
            <w:r>
              <w:rPr>
                <w:rFonts w:eastAsia="Times New Roman"/>
                <w:szCs w:val="20"/>
              </w:rPr>
              <w:br/>
            </w:r>
            <w:r>
              <w:rPr>
                <w:rFonts w:eastAsia="Times New Roman"/>
                <w:szCs w:val="20"/>
              </w:rPr>
              <w:br/>
              <w:t>The Member must pay the balance of the Provider’s charge</w:t>
            </w:r>
          </w:p>
        </w:tc>
      </w:tr>
      <w:tr w:rsidR="003E51ED" w14:paraId="426A6B38" w14:textId="77777777" w:rsidTr="00081616">
        <w:tc>
          <w:tcPr>
            <w:tcW w:w="1666" w:type="pct"/>
            <w:tcBorders>
              <w:top w:val="inset" w:sz="6" w:space="0" w:color="808080"/>
              <w:right w:val="inset" w:sz="6" w:space="0" w:color="808080"/>
            </w:tcBorders>
            <w:tcMar>
              <w:top w:w="0" w:type="dxa"/>
              <w:left w:w="75" w:type="dxa"/>
              <w:bottom w:w="0" w:type="dxa"/>
              <w:right w:w="75" w:type="dxa"/>
            </w:tcMar>
          </w:tcPr>
          <w:p w14:paraId="0507F90A" w14:textId="77777777" w:rsidR="003E51ED" w:rsidRDefault="003E51ED">
            <w:pPr>
              <w:rPr>
                <w:rFonts w:eastAsia="Times New Roman"/>
                <w:szCs w:val="20"/>
              </w:rPr>
            </w:pPr>
          </w:p>
        </w:tc>
        <w:tc>
          <w:tcPr>
            <w:tcW w:w="1667" w:type="pct"/>
            <w:tcBorders>
              <w:top w:val="inset" w:sz="6" w:space="0" w:color="808080"/>
              <w:left w:val="inset" w:sz="6" w:space="0" w:color="808080"/>
              <w:right w:val="inset" w:sz="6" w:space="0" w:color="808080"/>
            </w:tcBorders>
            <w:tcMar>
              <w:top w:w="0" w:type="dxa"/>
              <w:left w:w="75" w:type="dxa"/>
              <w:bottom w:w="0" w:type="dxa"/>
              <w:right w:w="75" w:type="dxa"/>
            </w:tcMar>
          </w:tcPr>
          <w:p w14:paraId="1DE9A93C" w14:textId="77777777" w:rsidR="003E51ED" w:rsidRDefault="003E51ED">
            <w:pPr>
              <w:rPr>
                <w:rFonts w:eastAsia="Times New Roman"/>
                <w:szCs w:val="20"/>
              </w:rPr>
            </w:pPr>
          </w:p>
        </w:tc>
        <w:tc>
          <w:tcPr>
            <w:tcW w:w="1667" w:type="pct"/>
            <w:tcBorders>
              <w:top w:val="inset" w:sz="6" w:space="0" w:color="808080"/>
              <w:left w:val="inset" w:sz="6" w:space="0" w:color="808080"/>
            </w:tcBorders>
            <w:tcMar>
              <w:top w:w="0" w:type="dxa"/>
              <w:left w:w="75" w:type="dxa"/>
              <w:bottom w:w="0" w:type="dxa"/>
              <w:right w:w="75" w:type="dxa"/>
            </w:tcMar>
          </w:tcPr>
          <w:p w14:paraId="280E29E8" w14:textId="77777777" w:rsidR="003E51ED" w:rsidRDefault="003E51ED">
            <w:pPr>
              <w:rPr>
                <w:rFonts w:eastAsia="Times New Roman"/>
                <w:szCs w:val="20"/>
              </w:rPr>
            </w:pPr>
          </w:p>
        </w:tc>
      </w:tr>
    </w:tbl>
    <w:p w14:paraId="07A01731" w14:textId="77777777" w:rsidR="003E51ED" w:rsidRDefault="003E51ED"/>
    <w:p w14:paraId="23A67018" w14:textId="77777777" w:rsidR="00721C23" w:rsidRDefault="00721C23" w:rsidP="00721C23">
      <w:pPr>
        <w:keepLines/>
        <w:jc w:val="center"/>
        <w:rPr>
          <w:rFonts w:cs="Arial"/>
          <w:szCs w:val="20"/>
        </w:rPr>
      </w:pPr>
    </w:p>
    <w:p w14:paraId="43271286" w14:textId="77777777" w:rsidR="00936420" w:rsidRDefault="00936420" w:rsidP="00936420">
      <w:pPr>
        <w:keepLines/>
        <w:rPr>
          <w:rFonts w:cs="Arial"/>
          <w:szCs w:val="20"/>
        </w:rPr>
        <w:sectPr w:rsidR="00936420" w:rsidSect="00D90E24">
          <w:headerReference w:type="default" r:id="rId11"/>
          <w:footerReference w:type="default" r:id="rId12"/>
          <w:pgSz w:w="12240" w:h="15840"/>
          <w:pgMar w:top="1440" w:right="1440" w:bottom="1440" w:left="1440" w:header="734" w:footer="950" w:gutter="0"/>
          <w:pgNumType w:start="1"/>
          <w:cols w:space="720"/>
          <w:noEndnote/>
        </w:sectPr>
      </w:pPr>
    </w:p>
    <w:p w14:paraId="4CFE754C" w14:textId="77777777" w:rsidR="00936420" w:rsidRDefault="00936420" w:rsidP="00936420">
      <w:pPr>
        <w:keepLines/>
        <w:rPr>
          <w:rFonts w:cs="Arial"/>
          <w:szCs w:val="20"/>
        </w:rPr>
        <w:sectPr w:rsidR="00936420" w:rsidSect="00936420">
          <w:type w:val="continuous"/>
          <w:pgSz w:w="12240" w:h="15840"/>
          <w:pgMar w:top="1440" w:right="1440" w:bottom="1440" w:left="1440" w:header="734" w:footer="950" w:gutter="0"/>
          <w:pgNumType w:start="1"/>
          <w:cols w:space="720"/>
          <w:noEndnote/>
        </w:sectPr>
      </w:pPr>
    </w:p>
    <w:p w14:paraId="58E6BD8C" w14:textId="77777777" w:rsidR="00912472" w:rsidRPr="00324D63" w:rsidRDefault="002E4865" w:rsidP="000B5797">
      <w:pPr>
        <w:keepLines/>
        <w:jc w:val="center"/>
        <w:rPr>
          <w:rFonts w:cs="Arial"/>
          <w:b/>
          <w:bCs/>
          <w:sz w:val="28"/>
        </w:rPr>
      </w:pPr>
      <w:r w:rsidRPr="00324D63">
        <w:rPr>
          <w:rFonts w:cs="Arial"/>
          <w:b/>
          <w:bCs/>
          <w:sz w:val="28"/>
        </w:rPr>
        <w:lastRenderedPageBreak/>
        <w:t>TABLE OF CONTENTS</w:t>
      </w:r>
    </w:p>
    <w:p w14:paraId="27029501" w14:textId="77777777" w:rsidR="007C1DFD" w:rsidRDefault="002E4865">
      <w:pPr>
        <w:pStyle w:val="TOC1"/>
        <w:tabs>
          <w:tab w:val="right" w:leader="dot" w:pos="9350"/>
        </w:tabs>
        <w:rPr>
          <w:rFonts w:asciiTheme="minorHAnsi" w:eastAsiaTheme="minorEastAsia" w:hAnsiTheme="minorHAnsi" w:cstheme="minorBidi"/>
          <w:noProof/>
          <w:sz w:val="22"/>
          <w:szCs w:val="22"/>
        </w:rPr>
      </w:pPr>
      <w:r w:rsidRPr="00A73EF9">
        <w:fldChar w:fldCharType="begin"/>
      </w:r>
      <w:r w:rsidRPr="00A73EF9">
        <w:instrText xml:space="preserve"> TOC \o "1-3" \h \z \u </w:instrText>
      </w:r>
      <w:r w:rsidRPr="00A73EF9">
        <w:fldChar w:fldCharType="separate"/>
      </w:r>
      <w:hyperlink w:anchor="_Toc60132022" w:history="1">
        <w:r w:rsidR="007C1DFD" w:rsidRPr="00F01184">
          <w:rPr>
            <w:rStyle w:val="Hyperlink"/>
            <w:rFonts w:cs="Arial"/>
            <w:noProof/>
          </w:rPr>
          <w:t>ARTICLE I - DEFINITIONS</w:t>
        </w:r>
        <w:r w:rsidR="007C1DFD">
          <w:rPr>
            <w:noProof/>
            <w:webHidden/>
          </w:rPr>
          <w:tab/>
        </w:r>
        <w:r w:rsidR="007C1DFD">
          <w:rPr>
            <w:noProof/>
            <w:webHidden/>
          </w:rPr>
          <w:fldChar w:fldCharType="begin"/>
        </w:r>
        <w:r w:rsidR="007C1DFD">
          <w:rPr>
            <w:noProof/>
            <w:webHidden/>
          </w:rPr>
          <w:instrText xml:space="preserve"> PAGEREF _Toc60132022 \h </w:instrText>
        </w:r>
        <w:r w:rsidR="007C1DFD">
          <w:rPr>
            <w:noProof/>
            <w:webHidden/>
          </w:rPr>
        </w:r>
        <w:r w:rsidR="007C1DFD">
          <w:rPr>
            <w:noProof/>
            <w:webHidden/>
          </w:rPr>
          <w:fldChar w:fldCharType="separate"/>
        </w:r>
        <w:r w:rsidR="007C1DFD">
          <w:rPr>
            <w:noProof/>
            <w:webHidden/>
          </w:rPr>
          <w:t>1</w:t>
        </w:r>
        <w:r w:rsidR="007C1DFD">
          <w:rPr>
            <w:noProof/>
            <w:webHidden/>
          </w:rPr>
          <w:fldChar w:fldCharType="end"/>
        </w:r>
      </w:hyperlink>
    </w:p>
    <w:p w14:paraId="291B057B" w14:textId="77777777" w:rsidR="007C1DFD" w:rsidRDefault="004422DB">
      <w:pPr>
        <w:pStyle w:val="TOC1"/>
        <w:tabs>
          <w:tab w:val="right" w:leader="dot" w:pos="9350"/>
        </w:tabs>
        <w:rPr>
          <w:rFonts w:asciiTheme="minorHAnsi" w:eastAsiaTheme="minorEastAsia" w:hAnsiTheme="minorHAnsi" w:cstheme="minorBidi"/>
          <w:noProof/>
          <w:sz w:val="22"/>
          <w:szCs w:val="22"/>
        </w:rPr>
      </w:pPr>
      <w:hyperlink w:anchor="_Toc60132023" w:history="1">
        <w:r w:rsidR="007C1DFD" w:rsidRPr="00F01184">
          <w:rPr>
            <w:rStyle w:val="Hyperlink"/>
            <w:rFonts w:cs="Arial"/>
            <w:noProof/>
          </w:rPr>
          <w:t>ARTICLE II - BENEFITS</w:t>
        </w:r>
        <w:r w:rsidR="007C1DFD">
          <w:rPr>
            <w:noProof/>
            <w:webHidden/>
          </w:rPr>
          <w:tab/>
        </w:r>
        <w:r w:rsidR="007C1DFD">
          <w:rPr>
            <w:noProof/>
            <w:webHidden/>
          </w:rPr>
          <w:fldChar w:fldCharType="begin"/>
        </w:r>
        <w:r w:rsidR="007C1DFD">
          <w:rPr>
            <w:noProof/>
            <w:webHidden/>
          </w:rPr>
          <w:instrText xml:space="preserve"> PAGEREF _Toc60132023 \h </w:instrText>
        </w:r>
        <w:r w:rsidR="007C1DFD">
          <w:rPr>
            <w:noProof/>
            <w:webHidden/>
          </w:rPr>
        </w:r>
        <w:r w:rsidR="007C1DFD">
          <w:rPr>
            <w:noProof/>
            <w:webHidden/>
          </w:rPr>
          <w:fldChar w:fldCharType="separate"/>
        </w:r>
        <w:r w:rsidR="007C1DFD">
          <w:rPr>
            <w:noProof/>
            <w:webHidden/>
          </w:rPr>
          <w:t>16</w:t>
        </w:r>
        <w:r w:rsidR="007C1DFD">
          <w:rPr>
            <w:noProof/>
            <w:webHidden/>
          </w:rPr>
          <w:fldChar w:fldCharType="end"/>
        </w:r>
      </w:hyperlink>
    </w:p>
    <w:p w14:paraId="0CAE096B"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024" w:history="1">
        <w:r w:rsidR="007C1DFD" w:rsidRPr="00F01184">
          <w:rPr>
            <w:rStyle w:val="Hyperlink"/>
            <w:noProof/>
          </w:rPr>
          <w:t>A.</w:t>
        </w:r>
        <w:r w:rsidR="007C1DFD">
          <w:rPr>
            <w:rFonts w:asciiTheme="minorHAnsi" w:eastAsiaTheme="minorEastAsia" w:hAnsiTheme="minorHAnsi" w:cstheme="minorBidi"/>
            <w:noProof/>
            <w:sz w:val="22"/>
            <w:szCs w:val="22"/>
          </w:rPr>
          <w:tab/>
        </w:r>
        <w:r w:rsidR="007C1DFD" w:rsidRPr="00F01184">
          <w:rPr>
            <w:rStyle w:val="Hyperlink"/>
            <w:noProof/>
          </w:rPr>
          <w:t>PAYMENT</w:t>
        </w:r>
        <w:r w:rsidR="007C1DFD">
          <w:rPr>
            <w:noProof/>
            <w:webHidden/>
          </w:rPr>
          <w:tab/>
        </w:r>
        <w:r w:rsidR="007C1DFD">
          <w:rPr>
            <w:noProof/>
            <w:webHidden/>
          </w:rPr>
          <w:fldChar w:fldCharType="begin"/>
        </w:r>
        <w:r w:rsidR="007C1DFD">
          <w:rPr>
            <w:noProof/>
            <w:webHidden/>
          </w:rPr>
          <w:instrText xml:space="preserve"> PAGEREF _Toc60132024 \h </w:instrText>
        </w:r>
        <w:r w:rsidR="007C1DFD">
          <w:rPr>
            <w:noProof/>
            <w:webHidden/>
          </w:rPr>
        </w:r>
        <w:r w:rsidR="007C1DFD">
          <w:rPr>
            <w:noProof/>
            <w:webHidden/>
          </w:rPr>
          <w:fldChar w:fldCharType="separate"/>
        </w:r>
        <w:r w:rsidR="007C1DFD">
          <w:rPr>
            <w:noProof/>
            <w:webHidden/>
          </w:rPr>
          <w:t>16</w:t>
        </w:r>
        <w:r w:rsidR="007C1DFD">
          <w:rPr>
            <w:noProof/>
            <w:webHidden/>
          </w:rPr>
          <w:fldChar w:fldCharType="end"/>
        </w:r>
      </w:hyperlink>
    </w:p>
    <w:p w14:paraId="0BABF729"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025" w:history="1">
        <w:r w:rsidR="007C1DFD" w:rsidRPr="00F01184">
          <w:rPr>
            <w:rStyle w:val="Hyperlink"/>
            <w:noProof/>
          </w:rPr>
          <w:t xml:space="preserve">B. </w:t>
        </w:r>
        <w:r w:rsidR="007C1DFD">
          <w:rPr>
            <w:rFonts w:asciiTheme="minorHAnsi" w:eastAsiaTheme="minorEastAsia" w:hAnsiTheme="minorHAnsi" w:cstheme="minorBidi"/>
            <w:noProof/>
            <w:sz w:val="22"/>
            <w:szCs w:val="22"/>
          </w:rPr>
          <w:tab/>
        </w:r>
        <w:r w:rsidR="007C1DFD" w:rsidRPr="00F01184">
          <w:rPr>
            <w:rStyle w:val="Hyperlink"/>
            <w:noProof/>
          </w:rPr>
          <w:t>PREAUTHORIZATION</w:t>
        </w:r>
        <w:r w:rsidR="007C1DFD">
          <w:rPr>
            <w:noProof/>
            <w:webHidden/>
          </w:rPr>
          <w:tab/>
        </w:r>
        <w:r w:rsidR="007C1DFD">
          <w:rPr>
            <w:noProof/>
            <w:webHidden/>
          </w:rPr>
          <w:fldChar w:fldCharType="begin"/>
        </w:r>
        <w:r w:rsidR="007C1DFD">
          <w:rPr>
            <w:noProof/>
            <w:webHidden/>
          </w:rPr>
          <w:instrText xml:space="preserve"> PAGEREF _Toc60132025 \h </w:instrText>
        </w:r>
        <w:r w:rsidR="007C1DFD">
          <w:rPr>
            <w:noProof/>
            <w:webHidden/>
          </w:rPr>
        </w:r>
        <w:r w:rsidR="007C1DFD">
          <w:rPr>
            <w:noProof/>
            <w:webHidden/>
          </w:rPr>
          <w:fldChar w:fldCharType="separate"/>
        </w:r>
        <w:r w:rsidR="007C1DFD">
          <w:rPr>
            <w:noProof/>
            <w:webHidden/>
          </w:rPr>
          <w:t>16</w:t>
        </w:r>
        <w:r w:rsidR="007C1DFD">
          <w:rPr>
            <w:noProof/>
            <w:webHidden/>
          </w:rPr>
          <w:fldChar w:fldCharType="end"/>
        </w:r>
      </w:hyperlink>
    </w:p>
    <w:p w14:paraId="5F359697"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026" w:history="1">
        <w:r w:rsidR="007C1DFD" w:rsidRPr="00F01184">
          <w:rPr>
            <w:rStyle w:val="Hyperlink"/>
            <w:noProof/>
          </w:rPr>
          <w:t>C.</w:t>
        </w:r>
        <w:r w:rsidR="007C1DFD">
          <w:rPr>
            <w:rFonts w:asciiTheme="minorHAnsi" w:eastAsiaTheme="minorEastAsia" w:hAnsiTheme="minorHAnsi" w:cstheme="minorBidi"/>
            <w:noProof/>
            <w:sz w:val="22"/>
            <w:szCs w:val="22"/>
          </w:rPr>
          <w:tab/>
        </w:r>
        <w:r w:rsidR="007C1DFD" w:rsidRPr="00F01184">
          <w:rPr>
            <w:rStyle w:val="Hyperlink"/>
            <w:noProof/>
          </w:rPr>
          <w:t>SPECIFIC COVERED BENEFITS</w:t>
        </w:r>
        <w:r w:rsidR="007C1DFD">
          <w:rPr>
            <w:noProof/>
            <w:webHidden/>
          </w:rPr>
          <w:tab/>
        </w:r>
        <w:r w:rsidR="007C1DFD">
          <w:rPr>
            <w:noProof/>
            <w:webHidden/>
          </w:rPr>
          <w:fldChar w:fldCharType="begin"/>
        </w:r>
        <w:r w:rsidR="007C1DFD">
          <w:rPr>
            <w:noProof/>
            <w:webHidden/>
          </w:rPr>
          <w:instrText xml:space="preserve"> PAGEREF _Toc60132026 \h </w:instrText>
        </w:r>
        <w:r w:rsidR="007C1DFD">
          <w:rPr>
            <w:noProof/>
            <w:webHidden/>
          </w:rPr>
        </w:r>
        <w:r w:rsidR="007C1DFD">
          <w:rPr>
            <w:noProof/>
            <w:webHidden/>
          </w:rPr>
          <w:fldChar w:fldCharType="separate"/>
        </w:r>
        <w:r w:rsidR="007C1DFD">
          <w:rPr>
            <w:noProof/>
            <w:webHidden/>
          </w:rPr>
          <w:t>17</w:t>
        </w:r>
        <w:r w:rsidR="007C1DFD">
          <w:rPr>
            <w:noProof/>
            <w:webHidden/>
          </w:rPr>
          <w:fldChar w:fldCharType="end"/>
        </w:r>
      </w:hyperlink>
    </w:p>
    <w:p w14:paraId="25DF0FA0"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027" w:history="1">
        <w:r w:rsidR="007C1DFD" w:rsidRPr="00F01184">
          <w:rPr>
            <w:rStyle w:val="Hyperlink"/>
            <w:noProof/>
          </w:rPr>
          <w:t>D.</w:t>
        </w:r>
        <w:r w:rsidR="007C1DFD">
          <w:rPr>
            <w:rFonts w:asciiTheme="minorHAnsi" w:eastAsiaTheme="minorEastAsia" w:hAnsiTheme="minorHAnsi" w:cstheme="minorBidi"/>
            <w:noProof/>
            <w:sz w:val="22"/>
            <w:szCs w:val="22"/>
          </w:rPr>
          <w:tab/>
        </w:r>
        <w:r w:rsidR="007C1DFD" w:rsidRPr="00F01184">
          <w:rPr>
            <w:rStyle w:val="Hyperlink"/>
            <w:noProof/>
          </w:rPr>
          <w:t>BENEFITS</w:t>
        </w:r>
        <w:r w:rsidR="007C1DFD">
          <w:rPr>
            <w:noProof/>
            <w:webHidden/>
          </w:rPr>
          <w:tab/>
        </w:r>
        <w:r w:rsidR="007C1DFD">
          <w:rPr>
            <w:noProof/>
            <w:webHidden/>
          </w:rPr>
          <w:fldChar w:fldCharType="begin"/>
        </w:r>
        <w:r w:rsidR="007C1DFD">
          <w:rPr>
            <w:noProof/>
            <w:webHidden/>
          </w:rPr>
          <w:instrText xml:space="preserve"> PAGEREF _Toc60132027 \h </w:instrText>
        </w:r>
        <w:r w:rsidR="007C1DFD">
          <w:rPr>
            <w:noProof/>
            <w:webHidden/>
          </w:rPr>
        </w:r>
        <w:r w:rsidR="007C1DFD">
          <w:rPr>
            <w:noProof/>
            <w:webHidden/>
          </w:rPr>
          <w:fldChar w:fldCharType="separate"/>
        </w:r>
        <w:r w:rsidR="007C1DFD">
          <w:rPr>
            <w:noProof/>
            <w:webHidden/>
          </w:rPr>
          <w:t>17</w:t>
        </w:r>
        <w:r w:rsidR="007C1DFD">
          <w:rPr>
            <w:noProof/>
            <w:webHidden/>
          </w:rPr>
          <w:fldChar w:fldCharType="end"/>
        </w:r>
      </w:hyperlink>
    </w:p>
    <w:p w14:paraId="79672EC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28" w:history="1">
        <w:r w:rsidR="007C1DFD" w:rsidRPr="00F01184">
          <w:rPr>
            <w:rStyle w:val="Hyperlink"/>
            <w:noProof/>
          </w:rPr>
          <w:t>AMBULANCE SERVICES</w:t>
        </w:r>
        <w:r w:rsidR="007C1DFD">
          <w:rPr>
            <w:noProof/>
            <w:webHidden/>
          </w:rPr>
          <w:tab/>
        </w:r>
        <w:r w:rsidR="007C1DFD">
          <w:rPr>
            <w:noProof/>
            <w:webHidden/>
          </w:rPr>
          <w:fldChar w:fldCharType="begin"/>
        </w:r>
        <w:r w:rsidR="007C1DFD">
          <w:rPr>
            <w:noProof/>
            <w:webHidden/>
          </w:rPr>
          <w:instrText xml:space="preserve"> PAGEREF _Toc60132028 \h </w:instrText>
        </w:r>
        <w:r w:rsidR="007C1DFD">
          <w:rPr>
            <w:noProof/>
            <w:webHidden/>
          </w:rPr>
        </w:r>
        <w:r w:rsidR="007C1DFD">
          <w:rPr>
            <w:noProof/>
            <w:webHidden/>
          </w:rPr>
          <w:fldChar w:fldCharType="separate"/>
        </w:r>
        <w:r w:rsidR="007C1DFD">
          <w:rPr>
            <w:noProof/>
            <w:webHidden/>
          </w:rPr>
          <w:t>17</w:t>
        </w:r>
        <w:r w:rsidR="007C1DFD">
          <w:rPr>
            <w:noProof/>
            <w:webHidden/>
          </w:rPr>
          <w:fldChar w:fldCharType="end"/>
        </w:r>
      </w:hyperlink>
    </w:p>
    <w:p w14:paraId="0679CD2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29" w:history="1">
        <w:r w:rsidR="007C1DFD" w:rsidRPr="00F01184">
          <w:rPr>
            <w:rStyle w:val="Hyperlink"/>
            <w:noProof/>
          </w:rPr>
          <w:t>CHIROPRACTIC SERVICES</w:t>
        </w:r>
        <w:r w:rsidR="007C1DFD">
          <w:rPr>
            <w:noProof/>
            <w:webHidden/>
          </w:rPr>
          <w:tab/>
        </w:r>
        <w:r w:rsidR="007C1DFD">
          <w:rPr>
            <w:noProof/>
            <w:webHidden/>
          </w:rPr>
          <w:fldChar w:fldCharType="begin"/>
        </w:r>
        <w:r w:rsidR="007C1DFD">
          <w:rPr>
            <w:noProof/>
            <w:webHidden/>
          </w:rPr>
          <w:instrText xml:space="preserve"> PAGEREF _Toc60132029 \h </w:instrText>
        </w:r>
        <w:r w:rsidR="007C1DFD">
          <w:rPr>
            <w:noProof/>
            <w:webHidden/>
          </w:rPr>
        </w:r>
        <w:r w:rsidR="007C1DFD">
          <w:rPr>
            <w:noProof/>
            <w:webHidden/>
          </w:rPr>
          <w:fldChar w:fldCharType="separate"/>
        </w:r>
        <w:r w:rsidR="007C1DFD">
          <w:rPr>
            <w:noProof/>
            <w:webHidden/>
          </w:rPr>
          <w:t>18</w:t>
        </w:r>
        <w:r w:rsidR="007C1DFD">
          <w:rPr>
            <w:noProof/>
            <w:webHidden/>
          </w:rPr>
          <w:fldChar w:fldCharType="end"/>
        </w:r>
      </w:hyperlink>
    </w:p>
    <w:p w14:paraId="09C10534"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0" w:history="1">
        <w:r w:rsidR="007C1DFD" w:rsidRPr="00F01184">
          <w:rPr>
            <w:rStyle w:val="Hyperlink"/>
            <w:noProof/>
          </w:rPr>
          <w:t>CLEFT LIP OR PALATE</w:t>
        </w:r>
        <w:r w:rsidR="007C1DFD">
          <w:rPr>
            <w:noProof/>
            <w:webHidden/>
          </w:rPr>
          <w:tab/>
        </w:r>
        <w:r w:rsidR="007C1DFD">
          <w:rPr>
            <w:noProof/>
            <w:webHidden/>
          </w:rPr>
          <w:fldChar w:fldCharType="begin"/>
        </w:r>
        <w:r w:rsidR="007C1DFD">
          <w:rPr>
            <w:noProof/>
            <w:webHidden/>
          </w:rPr>
          <w:instrText xml:space="preserve"> PAGEREF _Toc60132030 \h </w:instrText>
        </w:r>
        <w:r w:rsidR="007C1DFD">
          <w:rPr>
            <w:noProof/>
            <w:webHidden/>
          </w:rPr>
        </w:r>
        <w:r w:rsidR="007C1DFD">
          <w:rPr>
            <w:noProof/>
            <w:webHidden/>
          </w:rPr>
          <w:fldChar w:fldCharType="separate"/>
        </w:r>
        <w:r w:rsidR="007C1DFD">
          <w:rPr>
            <w:noProof/>
            <w:webHidden/>
          </w:rPr>
          <w:t>18</w:t>
        </w:r>
        <w:r w:rsidR="007C1DFD">
          <w:rPr>
            <w:noProof/>
            <w:webHidden/>
          </w:rPr>
          <w:fldChar w:fldCharType="end"/>
        </w:r>
      </w:hyperlink>
    </w:p>
    <w:p w14:paraId="4CF144CD"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1" w:history="1">
        <w:r w:rsidR="007C1DFD" w:rsidRPr="00F01184">
          <w:rPr>
            <w:rStyle w:val="Hyperlink"/>
            <w:noProof/>
          </w:rPr>
          <w:t>CLINICAL TRIALS</w:t>
        </w:r>
        <w:r w:rsidR="007C1DFD">
          <w:rPr>
            <w:noProof/>
            <w:webHidden/>
          </w:rPr>
          <w:tab/>
        </w:r>
        <w:r w:rsidR="007C1DFD">
          <w:rPr>
            <w:noProof/>
            <w:webHidden/>
          </w:rPr>
          <w:fldChar w:fldCharType="begin"/>
        </w:r>
        <w:r w:rsidR="007C1DFD">
          <w:rPr>
            <w:noProof/>
            <w:webHidden/>
          </w:rPr>
          <w:instrText xml:space="preserve"> PAGEREF _Toc60132031 \h </w:instrText>
        </w:r>
        <w:r w:rsidR="007C1DFD">
          <w:rPr>
            <w:noProof/>
            <w:webHidden/>
          </w:rPr>
        </w:r>
        <w:r w:rsidR="007C1DFD">
          <w:rPr>
            <w:noProof/>
            <w:webHidden/>
          </w:rPr>
          <w:fldChar w:fldCharType="separate"/>
        </w:r>
        <w:r w:rsidR="007C1DFD">
          <w:rPr>
            <w:noProof/>
            <w:webHidden/>
          </w:rPr>
          <w:t>19</w:t>
        </w:r>
        <w:r w:rsidR="007C1DFD">
          <w:rPr>
            <w:noProof/>
            <w:webHidden/>
          </w:rPr>
          <w:fldChar w:fldCharType="end"/>
        </w:r>
      </w:hyperlink>
    </w:p>
    <w:p w14:paraId="5EE94D0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2" w:history="1">
        <w:r w:rsidR="007C1DFD" w:rsidRPr="00F01184">
          <w:rPr>
            <w:rStyle w:val="Hyperlink"/>
            <w:rFonts w:eastAsiaTheme="minorHAnsi"/>
            <w:noProof/>
          </w:rPr>
          <w:t>COCHLEAR IMPLANTS</w:t>
        </w:r>
        <w:r w:rsidR="007C1DFD">
          <w:rPr>
            <w:noProof/>
            <w:webHidden/>
          </w:rPr>
          <w:tab/>
        </w:r>
        <w:r w:rsidR="007C1DFD">
          <w:rPr>
            <w:noProof/>
            <w:webHidden/>
          </w:rPr>
          <w:fldChar w:fldCharType="begin"/>
        </w:r>
        <w:r w:rsidR="007C1DFD">
          <w:rPr>
            <w:noProof/>
            <w:webHidden/>
          </w:rPr>
          <w:instrText xml:space="preserve"> PAGEREF _Toc60132032 \h </w:instrText>
        </w:r>
        <w:r w:rsidR="007C1DFD">
          <w:rPr>
            <w:noProof/>
            <w:webHidden/>
          </w:rPr>
        </w:r>
        <w:r w:rsidR="007C1DFD">
          <w:rPr>
            <w:noProof/>
            <w:webHidden/>
          </w:rPr>
          <w:fldChar w:fldCharType="separate"/>
        </w:r>
        <w:r w:rsidR="007C1DFD">
          <w:rPr>
            <w:noProof/>
            <w:webHidden/>
          </w:rPr>
          <w:t>19</w:t>
        </w:r>
        <w:r w:rsidR="007C1DFD">
          <w:rPr>
            <w:noProof/>
            <w:webHidden/>
          </w:rPr>
          <w:fldChar w:fldCharType="end"/>
        </w:r>
      </w:hyperlink>
    </w:p>
    <w:p w14:paraId="373DF119"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3" w:history="1">
        <w:r w:rsidR="007C1DFD" w:rsidRPr="00F01184">
          <w:rPr>
            <w:rStyle w:val="Hyperlink"/>
            <w:noProof/>
          </w:rPr>
          <w:t>DENTAL CARE FOR ACCIDENTAL INJURY</w:t>
        </w:r>
        <w:r w:rsidR="007C1DFD">
          <w:rPr>
            <w:noProof/>
            <w:webHidden/>
          </w:rPr>
          <w:tab/>
        </w:r>
        <w:r w:rsidR="007C1DFD">
          <w:rPr>
            <w:noProof/>
            <w:webHidden/>
          </w:rPr>
          <w:fldChar w:fldCharType="begin"/>
        </w:r>
        <w:r w:rsidR="007C1DFD">
          <w:rPr>
            <w:noProof/>
            <w:webHidden/>
          </w:rPr>
          <w:instrText xml:space="preserve"> PAGEREF _Toc60132033 \h </w:instrText>
        </w:r>
        <w:r w:rsidR="007C1DFD">
          <w:rPr>
            <w:noProof/>
            <w:webHidden/>
          </w:rPr>
        </w:r>
        <w:r w:rsidR="007C1DFD">
          <w:rPr>
            <w:noProof/>
            <w:webHidden/>
          </w:rPr>
          <w:fldChar w:fldCharType="separate"/>
        </w:r>
        <w:r w:rsidR="007C1DFD">
          <w:rPr>
            <w:noProof/>
            <w:webHidden/>
          </w:rPr>
          <w:t>19</w:t>
        </w:r>
        <w:r w:rsidR="007C1DFD">
          <w:rPr>
            <w:noProof/>
            <w:webHidden/>
          </w:rPr>
          <w:fldChar w:fldCharType="end"/>
        </w:r>
      </w:hyperlink>
    </w:p>
    <w:p w14:paraId="5E570BD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4" w:history="1">
        <w:r w:rsidR="007C1DFD" w:rsidRPr="00F01184">
          <w:rPr>
            <w:rStyle w:val="Hyperlink"/>
            <w:noProof/>
          </w:rPr>
          <w:t>DIABETES EDUCATION</w:t>
        </w:r>
        <w:r w:rsidR="007C1DFD">
          <w:rPr>
            <w:noProof/>
            <w:webHidden/>
          </w:rPr>
          <w:tab/>
        </w:r>
        <w:r w:rsidR="007C1DFD">
          <w:rPr>
            <w:noProof/>
            <w:webHidden/>
          </w:rPr>
          <w:fldChar w:fldCharType="begin"/>
        </w:r>
        <w:r w:rsidR="007C1DFD">
          <w:rPr>
            <w:noProof/>
            <w:webHidden/>
          </w:rPr>
          <w:instrText xml:space="preserve"> PAGEREF _Toc60132034 \h </w:instrText>
        </w:r>
        <w:r w:rsidR="007C1DFD">
          <w:rPr>
            <w:noProof/>
            <w:webHidden/>
          </w:rPr>
        </w:r>
        <w:r w:rsidR="007C1DFD">
          <w:rPr>
            <w:noProof/>
            <w:webHidden/>
          </w:rPr>
          <w:fldChar w:fldCharType="separate"/>
        </w:r>
        <w:r w:rsidR="007C1DFD">
          <w:rPr>
            <w:noProof/>
            <w:webHidden/>
          </w:rPr>
          <w:t>19</w:t>
        </w:r>
        <w:r w:rsidR="007C1DFD">
          <w:rPr>
            <w:noProof/>
            <w:webHidden/>
          </w:rPr>
          <w:fldChar w:fldCharType="end"/>
        </w:r>
      </w:hyperlink>
    </w:p>
    <w:p w14:paraId="4C6E4D69"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5" w:history="1">
        <w:r w:rsidR="007C1DFD" w:rsidRPr="00F01184">
          <w:rPr>
            <w:rStyle w:val="Hyperlink"/>
            <w:noProof/>
          </w:rPr>
          <w:t>DURABLE MEDICAL EQUIPMENT</w:t>
        </w:r>
        <w:r w:rsidR="007C1DFD">
          <w:rPr>
            <w:noProof/>
            <w:webHidden/>
          </w:rPr>
          <w:tab/>
        </w:r>
        <w:r w:rsidR="007C1DFD">
          <w:rPr>
            <w:noProof/>
            <w:webHidden/>
          </w:rPr>
          <w:fldChar w:fldCharType="begin"/>
        </w:r>
        <w:r w:rsidR="007C1DFD">
          <w:rPr>
            <w:noProof/>
            <w:webHidden/>
          </w:rPr>
          <w:instrText xml:space="preserve"> PAGEREF _Toc60132035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3E9C9D3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6" w:history="1">
        <w:r w:rsidR="007C1DFD" w:rsidRPr="00F01184">
          <w:rPr>
            <w:rStyle w:val="Hyperlink"/>
            <w:noProof/>
          </w:rPr>
          <w:t>EMERGENCY SERVICES</w:t>
        </w:r>
        <w:r w:rsidR="007C1DFD">
          <w:rPr>
            <w:noProof/>
            <w:webHidden/>
          </w:rPr>
          <w:tab/>
        </w:r>
        <w:r w:rsidR="007C1DFD">
          <w:rPr>
            <w:noProof/>
            <w:webHidden/>
          </w:rPr>
          <w:fldChar w:fldCharType="begin"/>
        </w:r>
        <w:r w:rsidR="007C1DFD">
          <w:rPr>
            <w:noProof/>
            <w:webHidden/>
          </w:rPr>
          <w:instrText xml:space="preserve"> PAGEREF _Toc60132036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194852A6"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7" w:history="1">
        <w:r w:rsidR="007C1DFD" w:rsidRPr="00F01184">
          <w:rPr>
            <w:rStyle w:val="Hyperlink"/>
            <w:rFonts w:eastAsiaTheme="minorHAnsi"/>
            <w:noProof/>
          </w:rPr>
          <w:t>GENDER DYSPHORIA</w:t>
        </w:r>
        <w:r w:rsidR="007C1DFD">
          <w:rPr>
            <w:noProof/>
            <w:webHidden/>
          </w:rPr>
          <w:tab/>
        </w:r>
        <w:r w:rsidR="007C1DFD">
          <w:rPr>
            <w:noProof/>
            <w:webHidden/>
          </w:rPr>
          <w:fldChar w:fldCharType="begin"/>
        </w:r>
        <w:r w:rsidR="007C1DFD">
          <w:rPr>
            <w:noProof/>
            <w:webHidden/>
          </w:rPr>
          <w:instrText xml:space="preserve"> PAGEREF _Toc60132037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069773F7"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8" w:history="1">
        <w:r w:rsidR="007C1DFD" w:rsidRPr="00F01184">
          <w:rPr>
            <w:rStyle w:val="Hyperlink"/>
            <w:rFonts w:eastAsiaTheme="minorHAnsi"/>
            <w:noProof/>
          </w:rPr>
          <w:t>GENDER REASSIGNMENT</w:t>
        </w:r>
        <w:r w:rsidR="007C1DFD">
          <w:rPr>
            <w:noProof/>
            <w:webHidden/>
          </w:rPr>
          <w:tab/>
        </w:r>
        <w:r w:rsidR="007C1DFD">
          <w:rPr>
            <w:noProof/>
            <w:webHidden/>
          </w:rPr>
          <w:fldChar w:fldCharType="begin"/>
        </w:r>
        <w:r w:rsidR="007C1DFD">
          <w:rPr>
            <w:noProof/>
            <w:webHidden/>
          </w:rPr>
          <w:instrText xml:space="preserve"> PAGEREF _Toc60132038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7B486D0B"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39" w:history="1">
        <w:r w:rsidR="007C1DFD" w:rsidRPr="00F01184">
          <w:rPr>
            <w:rStyle w:val="Hyperlink"/>
            <w:rFonts w:eastAsiaTheme="minorHAnsi"/>
            <w:noProof/>
          </w:rPr>
          <w:t>GYNECOLOGICAL EXAMINATION</w:t>
        </w:r>
        <w:r w:rsidR="007C1DFD">
          <w:rPr>
            <w:noProof/>
            <w:webHidden/>
          </w:rPr>
          <w:tab/>
        </w:r>
        <w:r w:rsidR="007C1DFD">
          <w:rPr>
            <w:noProof/>
            <w:webHidden/>
          </w:rPr>
          <w:fldChar w:fldCharType="begin"/>
        </w:r>
        <w:r w:rsidR="007C1DFD">
          <w:rPr>
            <w:noProof/>
            <w:webHidden/>
          </w:rPr>
          <w:instrText xml:space="preserve"> PAGEREF _Toc60132039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248C468B"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0" w:history="1">
        <w:r w:rsidR="007C1DFD" w:rsidRPr="00F01184">
          <w:rPr>
            <w:rStyle w:val="Hyperlink"/>
            <w:noProof/>
          </w:rPr>
          <w:t>HABILITATION</w:t>
        </w:r>
        <w:r w:rsidR="007C1DFD">
          <w:rPr>
            <w:noProof/>
            <w:webHidden/>
          </w:rPr>
          <w:tab/>
        </w:r>
        <w:r w:rsidR="007C1DFD">
          <w:rPr>
            <w:noProof/>
            <w:webHidden/>
          </w:rPr>
          <w:fldChar w:fldCharType="begin"/>
        </w:r>
        <w:r w:rsidR="007C1DFD">
          <w:rPr>
            <w:noProof/>
            <w:webHidden/>
          </w:rPr>
          <w:instrText xml:space="preserve"> PAGEREF _Toc60132040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347B0C9A"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1" w:history="1">
        <w:r w:rsidR="007C1DFD" w:rsidRPr="00F01184">
          <w:rPr>
            <w:rStyle w:val="Hyperlink"/>
            <w:rFonts w:eastAsiaTheme="minorHAnsi"/>
            <w:noProof/>
          </w:rPr>
          <w:t>HEARING AIDS</w:t>
        </w:r>
        <w:r w:rsidR="007C1DFD">
          <w:rPr>
            <w:noProof/>
            <w:webHidden/>
          </w:rPr>
          <w:tab/>
        </w:r>
        <w:r w:rsidR="007C1DFD">
          <w:rPr>
            <w:noProof/>
            <w:webHidden/>
          </w:rPr>
          <w:fldChar w:fldCharType="begin"/>
        </w:r>
        <w:r w:rsidR="007C1DFD">
          <w:rPr>
            <w:noProof/>
            <w:webHidden/>
          </w:rPr>
          <w:instrText xml:space="preserve"> PAGEREF _Toc60132041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6F9F3C1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2" w:history="1">
        <w:r w:rsidR="007C1DFD" w:rsidRPr="00F01184">
          <w:rPr>
            <w:rStyle w:val="Hyperlink"/>
            <w:rFonts w:eastAsiaTheme="minorHAnsi"/>
            <w:noProof/>
          </w:rPr>
          <w:t>HIP/KNEE TRANSPLANTS, SPINAL SURGERIES AND BARIATRIC SURGERY</w:t>
        </w:r>
        <w:r w:rsidR="007C1DFD">
          <w:rPr>
            <w:noProof/>
            <w:webHidden/>
          </w:rPr>
          <w:tab/>
        </w:r>
        <w:r w:rsidR="007C1DFD">
          <w:rPr>
            <w:noProof/>
            <w:webHidden/>
          </w:rPr>
          <w:fldChar w:fldCharType="begin"/>
        </w:r>
        <w:r w:rsidR="007C1DFD">
          <w:rPr>
            <w:noProof/>
            <w:webHidden/>
          </w:rPr>
          <w:instrText xml:space="preserve"> PAGEREF _Toc60132042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4AD06D5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3" w:history="1">
        <w:r w:rsidR="007C1DFD" w:rsidRPr="00F01184">
          <w:rPr>
            <w:rStyle w:val="Hyperlink"/>
            <w:rFonts w:eastAsiaTheme="minorHAnsi"/>
            <w:noProof/>
          </w:rPr>
          <w:t>HOME HEALTH CARE</w:t>
        </w:r>
        <w:r w:rsidR="007C1DFD">
          <w:rPr>
            <w:noProof/>
            <w:webHidden/>
          </w:rPr>
          <w:tab/>
        </w:r>
        <w:r w:rsidR="007C1DFD">
          <w:rPr>
            <w:noProof/>
            <w:webHidden/>
          </w:rPr>
          <w:fldChar w:fldCharType="begin"/>
        </w:r>
        <w:r w:rsidR="007C1DFD">
          <w:rPr>
            <w:noProof/>
            <w:webHidden/>
          </w:rPr>
          <w:instrText xml:space="preserve"> PAGEREF _Toc60132043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39002EC6"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4" w:history="1">
        <w:r w:rsidR="007C1DFD" w:rsidRPr="00F01184">
          <w:rPr>
            <w:rStyle w:val="Hyperlink"/>
            <w:rFonts w:eastAsiaTheme="minorHAnsi"/>
            <w:noProof/>
          </w:rPr>
          <w:t>HOSPICE CARE</w:t>
        </w:r>
        <w:r w:rsidR="007C1DFD">
          <w:rPr>
            <w:noProof/>
            <w:webHidden/>
          </w:rPr>
          <w:tab/>
        </w:r>
        <w:r w:rsidR="007C1DFD">
          <w:rPr>
            <w:noProof/>
            <w:webHidden/>
          </w:rPr>
          <w:fldChar w:fldCharType="begin"/>
        </w:r>
        <w:r w:rsidR="007C1DFD">
          <w:rPr>
            <w:noProof/>
            <w:webHidden/>
          </w:rPr>
          <w:instrText xml:space="preserve"> PAGEREF _Toc60132044 \h </w:instrText>
        </w:r>
        <w:r w:rsidR="007C1DFD">
          <w:rPr>
            <w:noProof/>
            <w:webHidden/>
          </w:rPr>
        </w:r>
        <w:r w:rsidR="007C1DFD">
          <w:rPr>
            <w:noProof/>
            <w:webHidden/>
          </w:rPr>
          <w:fldChar w:fldCharType="separate"/>
        </w:r>
        <w:r w:rsidR="007C1DFD">
          <w:rPr>
            <w:noProof/>
            <w:webHidden/>
          </w:rPr>
          <w:t>20</w:t>
        </w:r>
        <w:r w:rsidR="007C1DFD">
          <w:rPr>
            <w:noProof/>
            <w:webHidden/>
          </w:rPr>
          <w:fldChar w:fldCharType="end"/>
        </w:r>
      </w:hyperlink>
    </w:p>
    <w:p w14:paraId="570F3F4A"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5" w:history="1">
        <w:r w:rsidR="007C1DFD" w:rsidRPr="00F01184">
          <w:rPr>
            <w:rStyle w:val="Hyperlink"/>
            <w:noProof/>
          </w:rPr>
          <w:t>HOSPITAL SERVICES</w:t>
        </w:r>
        <w:r w:rsidR="007C1DFD">
          <w:rPr>
            <w:noProof/>
            <w:webHidden/>
          </w:rPr>
          <w:tab/>
        </w:r>
        <w:r w:rsidR="007C1DFD">
          <w:rPr>
            <w:noProof/>
            <w:webHidden/>
          </w:rPr>
          <w:fldChar w:fldCharType="begin"/>
        </w:r>
        <w:r w:rsidR="007C1DFD">
          <w:rPr>
            <w:noProof/>
            <w:webHidden/>
          </w:rPr>
          <w:instrText xml:space="preserve"> PAGEREF _Toc60132045 \h </w:instrText>
        </w:r>
        <w:r w:rsidR="007C1DFD">
          <w:rPr>
            <w:noProof/>
            <w:webHidden/>
          </w:rPr>
        </w:r>
        <w:r w:rsidR="007C1DFD">
          <w:rPr>
            <w:noProof/>
            <w:webHidden/>
          </w:rPr>
          <w:fldChar w:fldCharType="separate"/>
        </w:r>
        <w:r w:rsidR="007C1DFD">
          <w:rPr>
            <w:noProof/>
            <w:webHidden/>
          </w:rPr>
          <w:t>21</w:t>
        </w:r>
        <w:r w:rsidR="007C1DFD">
          <w:rPr>
            <w:noProof/>
            <w:webHidden/>
          </w:rPr>
          <w:fldChar w:fldCharType="end"/>
        </w:r>
      </w:hyperlink>
    </w:p>
    <w:p w14:paraId="7EFBE02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6" w:history="1">
        <w:r w:rsidR="007C1DFD" w:rsidRPr="00F01184">
          <w:rPr>
            <w:rStyle w:val="Hyperlink"/>
            <w:noProof/>
          </w:rPr>
          <w:t>HUMAN ORGAN AND TISSUE TRANSPLANTS</w:t>
        </w:r>
        <w:r w:rsidR="007C1DFD">
          <w:rPr>
            <w:noProof/>
            <w:webHidden/>
          </w:rPr>
          <w:tab/>
        </w:r>
        <w:r w:rsidR="007C1DFD">
          <w:rPr>
            <w:noProof/>
            <w:webHidden/>
          </w:rPr>
          <w:fldChar w:fldCharType="begin"/>
        </w:r>
        <w:r w:rsidR="007C1DFD">
          <w:rPr>
            <w:noProof/>
            <w:webHidden/>
          </w:rPr>
          <w:instrText xml:space="preserve"> PAGEREF _Toc60132046 \h </w:instrText>
        </w:r>
        <w:r w:rsidR="007C1DFD">
          <w:rPr>
            <w:noProof/>
            <w:webHidden/>
          </w:rPr>
        </w:r>
        <w:r w:rsidR="007C1DFD">
          <w:rPr>
            <w:noProof/>
            <w:webHidden/>
          </w:rPr>
          <w:fldChar w:fldCharType="separate"/>
        </w:r>
        <w:r w:rsidR="007C1DFD">
          <w:rPr>
            <w:noProof/>
            <w:webHidden/>
          </w:rPr>
          <w:t>21</w:t>
        </w:r>
        <w:r w:rsidR="007C1DFD">
          <w:rPr>
            <w:noProof/>
            <w:webHidden/>
          </w:rPr>
          <w:fldChar w:fldCharType="end"/>
        </w:r>
      </w:hyperlink>
    </w:p>
    <w:p w14:paraId="1FD35C6A"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7" w:history="1">
        <w:r w:rsidR="007C1DFD" w:rsidRPr="00F01184">
          <w:rPr>
            <w:rStyle w:val="Hyperlink"/>
            <w:noProof/>
          </w:rPr>
          <w:t>IN-HOSPITAL MEDICAL SERVICE</w:t>
        </w:r>
        <w:r w:rsidR="007C1DFD">
          <w:rPr>
            <w:noProof/>
            <w:webHidden/>
          </w:rPr>
          <w:tab/>
        </w:r>
        <w:r w:rsidR="007C1DFD">
          <w:rPr>
            <w:noProof/>
            <w:webHidden/>
          </w:rPr>
          <w:fldChar w:fldCharType="begin"/>
        </w:r>
        <w:r w:rsidR="007C1DFD">
          <w:rPr>
            <w:noProof/>
            <w:webHidden/>
          </w:rPr>
          <w:instrText xml:space="preserve"> PAGEREF _Toc60132047 \h </w:instrText>
        </w:r>
        <w:r w:rsidR="007C1DFD">
          <w:rPr>
            <w:noProof/>
            <w:webHidden/>
          </w:rPr>
        </w:r>
        <w:r w:rsidR="007C1DFD">
          <w:rPr>
            <w:noProof/>
            <w:webHidden/>
          </w:rPr>
          <w:fldChar w:fldCharType="separate"/>
        </w:r>
        <w:r w:rsidR="007C1DFD">
          <w:rPr>
            <w:noProof/>
            <w:webHidden/>
          </w:rPr>
          <w:t>22</w:t>
        </w:r>
        <w:r w:rsidR="007C1DFD">
          <w:rPr>
            <w:noProof/>
            <w:webHidden/>
          </w:rPr>
          <w:fldChar w:fldCharType="end"/>
        </w:r>
      </w:hyperlink>
    </w:p>
    <w:p w14:paraId="0A8D07FB"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8" w:history="1">
        <w:r w:rsidR="007C1DFD" w:rsidRPr="00F01184">
          <w:rPr>
            <w:rStyle w:val="Hyperlink"/>
            <w:rFonts w:eastAsiaTheme="minorHAnsi"/>
            <w:noProof/>
          </w:rPr>
          <w:t>INFERTILITY</w:t>
        </w:r>
        <w:r w:rsidR="007C1DFD">
          <w:rPr>
            <w:noProof/>
            <w:webHidden/>
          </w:rPr>
          <w:tab/>
        </w:r>
        <w:r w:rsidR="007C1DFD">
          <w:rPr>
            <w:noProof/>
            <w:webHidden/>
          </w:rPr>
          <w:fldChar w:fldCharType="begin"/>
        </w:r>
        <w:r w:rsidR="007C1DFD">
          <w:rPr>
            <w:noProof/>
            <w:webHidden/>
          </w:rPr>
          <w:instrText xml:space="preserve"> PAGEREF _Toc60132048 \h </w:instrText>
        </w:r>
        <w:r w:rsidR="007C1DFD">
          <w:rPr>
            <w:noProof/>
            <w:webHidden/>
          </w:rPr>
        </w:r>
        <w:r w:rsidR="007C1DFD">
          <w:rPr>
            <w:noProof/>
            <w:webHidden/>
          </w:rPr>
          <w:fldChar w:fldCharType="separate"/>
        </w:r>
        <w:r w:rsidR="007C1DFD">
          <w:rPr>
            <w:noProof/>
            <w:webHidden/>
          </w:rPr>
          <w:t>22</w:t>
        </w:r>
        <w:r w:rsidR="007C1DFD">
          <w:rPr>
            <w:noProof/>
            <w:webHidden/>
          </w:rPr>
          <w:fldChar w:fldCharType="end"/>
        </w:r>
      </w:hyperlink>
    </w:p>
    <w:p w14:paraId="5F77E7DF"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49" w:history="1">
        <w:r w:rsidR="007C1DFD" w:rsidRPr="00F01184">
          <w:rPr>
            <w:rStyle w:val="Hyperlink"/>
            <w:rFonts w:eastAsiaTheme="minorHAnsi"/>
            <w:noProof/>
          </w:rPr>
          <w:t>MAMMOGRAPHY TESTING</w:t>
        </w:r>
        <w:r w:rsidR="007C1DFD">
          <w:rPr>
            <w:noProof/>
            <w:webHidden/>
          </w:rPr>
          <w:tab/>
        </w:r>
        <w:r w:rsidR="007C1DFD">
          <w:rPr>
            <w:noProof/>
            <w:webHidden/>
          </w:rPr>
          <w:fldChar w:fldCharType="begin"/>
        </w:r>
        <w:r w:rsidR="007C1DFD">
          <w:rPr>
            <w:noProof/>
            <w:webHidden/>
          </w:rPr>
          <w:instrText xml:space="preserve"> PAGEREF _Toc60132049 \h </w:instrText>
        </w:r>
        <w:r w:rsidR="007C1DFD">
          <w:rPr>
            <w:noProof/>
            <w:webHidden/>
          </w:rPr>
        </w:r>
        <w:r w:rsidR="007C1DFD">
          <w:rPr>
            <w:noProof/>
            <w:webHidden/>
          </w:rPr>
          <w:fldChar w:fldCharType="separate"/>
        </w:r>
        <w:r w:rsidR="007C1DFD">
          <w:rPr>
            <w:noProof/>
            <w:webHidden/>
          </w:rPr>
          <w:t>22</w:t>
        </w:r>
        <w:r w:rsidR="007C1DFD">
          <w:rPr>
            <w:noProof/>
            <w:webHidden/>
          </w:rPr>
          <w:fldChar w:fldCharType="end"/>
        </w:r>
      </w:hyperlink>
    </w:p>
    <w:p w14:paraId="16073EFD"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0" w:history="1">
        <w:r w:rsidR="007C1DFD" w:rsidRPr="00F01184">
          <w:rPr>
            <w:rStyle w:val="Hyperlink"/>
            <w:noProof/>
          </w:rPr>
          <w:t>MASTECTOMIES AND RECONSTRUCTIVE SURGERY FOLLOWING MASTECTOMIES</w:t>
        </w:r>
        <w:r w:rsidR="007C1DFD">
          <w:rPr>
            <w:noProof/>
            <w:webHidden/>
          </w:rPr>
          <w:tab/>
        </w:r>
        <w:r w:rsidR="007C1DFD">
          <w:rPr>
            <w:noProof/>
            <w:webHidden/>
          </w:rPr>
          <w:fldChar w:fldCharType="begin"/>
        </w:r>
        <w:r w:rsidR="007C1DFD">
          <w:rPr>
            <w:noProof/>
            <w:webHidden/>
          </w:rPr>
          <w:instrText xml:space="preserve"> PAGEREF _Toc60132050 \h </w:instrText>
        </w:r>
        <w:r w:rsidR="007C1DFD">
          <w:rPr>
            <w:noProof/>
            <w:webHidden/>
          </w:rPr>
        </w:r>
        <w:r w:rsidR="007C1DFD">
          <w:rPr>
            <w:noProof/>
            <w:webHidden/>
          </w:rPr>
          <w:fldChar w:fldCharType="separate"/>
        </w:r>
        <w:r w:rsidR="007C1DFD">
          <w:rPr>
            <w:noProof/>
            <w:webHidden/>
          </w:rPr>
          <w:t>22</w:t>
        </w:r>
        <w:r w:rsidR="007C1DFD">
          <w:rPr>
            <w:noProof/>
            <w:webHidden/>
          </w:rPr>
          <w:fldChar w:fldCharType="end"/>
        </w:r>
      </w:hyperlink>
    </w:p>
    <w:p w14:paraId="2F0835BF"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1" w:history="1">
        <w:r w:rsidR="007C1DFD" w:rsidRPr="00F01184">
          <w:rPr>
            <w:rStyle w:val="Hyperlink"/>
            <w:noProof/>
          </w:rPr>
          <w:t>MEDICAL SUPPLIES</w:t>
        </w:r>
        <w:r w:rsidR="007C1DFD">
          <w:rPr>
            <w:noProof/>
            <w:webHidden/>
          </w:rPr>
          <w:tab/>
        </w:r>
        <w:r w:rsidR="007C1DFD">
          <w:rPr>
            <w:noProof/>
            <w:webHidden/>
          </w:rPr>
          <w:fldChar w:fldCharType="begin"/>
        </w:r>
        <w:r w:rsidR="007C1DFD">
          <w:rPr>
            <w:noProof/>
            <w:webHidden/>
          </w:rPr>
          <w:instrText xml:space="preserve"> PAGEREF _Toc60132051 \h </w:instrText>
        </w:r>
        <w:r w:rsidR="007C1DFD">
          <w:rPr>
            <w:noProof/>
            <w:webHidden/>
          </w:rPr>
        </w:r>
        <w:r w:rsidR="007C1DFD">
          <w:rPr>
            <w:noProof/>
            <w:webHidden/>
          </w:rPr>
          <w:fldChar w:fldCharType="separate"/>
        </w:r>
        <w:r w:rsidR="007C1DFD">
          <w:rPr>
            <w:noProof/>
            <w:webHidden/>
          </w:rPr>
          <w:t>23</w:t>
        </w:r>
        <w:r w:rsidR="007C1DFD">
          <w:rPr>
            <w:noProof/>
            <w:webHidden/>
          </w:rPr>
          <w:fldChar w:fldCharType="end"/>
        </w:r>
      </w:hyperlink>
    </w:p>
    <w:p w14:paraId="69029EF3"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2" w:history="1">
        <w:r w:rsidR="007C1DFD" w:rsidRPr="00F01184">
          <w:rPr>
            <w:rStyle w:val="Hyperlink"/>
            <w:rFonts w:eastAsiaTheme="minorHAnsi"/>
            <w:noProof/>
          </w:rPr>
          <w:t>MENTAL HEALTH SERVICES</w:t>
        </w:r>
        <w:r w:rsidR="007C1DFD">
          <w:rPr>
            <w:noProof/>
            <w:webHidden/>
          </w:rPr>
          <w:tab/>
        </w:r>
        <w:r w:rsidR="007C1DFD">
          <w:rPr>
            <w:noProof/>
            <w:webHidden/>
          </w:rPr>
          <w:fldChar w:fldCharType="begin"/>
        </w:r>
        <w:r w:rsidR="007C1DFD">
          <w:rPr>
            <w:noProof/>
            <w:webHidden/>
          </w:rPr>
          <w:instrText xml:space="preserve"> PAGEREF _Toc60132052 \h </w:instrText>
        </w:r>
        <w:r w:rsidR="007C1DFD">
          <w:rPr>
            <w:noProof/>
            <w:webHidden/>
          </w:rPr>
        </w:r>
        <w:r w:rsidR="007C1DFD">
          <w:rPr>
            <w:noProof/>
            <w:webHidden/>
          </w:rPr>
          <w:fldChar w:fldCharType="separate"/>
        </w:r>
        <w:r w:rsidR="007C1DFD">
          <w:rPr>
            <w:noProof/>
            <w:webHidden/>
          </w:rPr>
          <w:t>23</w:t>
        </w:r>
        <w:r w:rsidR="007C1DFD">
          <w:rPr>
            <w:noProof/>
            <w:webHidden/>
          </w:rPr>
          <w:fldChar w:fldCharType="end"/>
        </w:r>
      </w:hyperlink>
    </w:p>
    <w:p w14:paraId="2498C3D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3" w:history="1">
        <w:r w:rsidR="007C1DFD" w:rsidRPr="00F01184">
          <w:rPr>
            <w:rStyle w:val="Hyperlink"/>
            <w:rFonts w:eastAsiaTheme="minorHAnsi"/>
            <w:noProof/>
          </w:rPr>
          <w:t>OBESITY RELATED PROCEDURES</w:t>
        </w:r>
        <w:r w:rsidR="007C1DFD">
          <w:rPr>
            <w:noProof/>
            <w:webHidden/>
          </w:rPr>
          <w:tab/>
        </w:r>
        <w:r w:rsidR="007C1DFD">
          <w:rPr>
            <w:noProof/>
            <w:webHidden/>
          </w:rPr>
          <w:fldChar w:fldCharType="begin"/>
        </w:r>
        <w:r w:rsidR="007C1DFD">
          <w:rPr>
            <w:noProof/>
            <w:webHidden/>
          </w:rPr>
          <w:instrText xml:space="preserve"> PAGEREF _Toc60132053 \h </w:instrText>
        </w:r>
        <w:r w:rsidR="007C1DFD">
          <w:rPr>
            <w:noProof/>
            <w:webHidden/>
          </w:rPr>
        </w:r>
        <w:r w:rsidR="007C1DFD">
          <w:rPr>
            <w:noProof/>
            <w:webHidden/>
          </w:rPr>
          <w:fldChar w:fldCharType="separate"/>
        </w:r>
        <w:r w:rsidR="007C1DFD">
          <w:rPr>
            <w:noProof/>
            <w:webHidden/>
          </w:rPr>
          <w:t>23</w:t>
        </w:r>
        <w:r w:rsidR="007C1DFD">
          <w:rPr>
            <w:noProof/>
            <w:webHidden/>
          </w:rPr>
          <w:fldChar w:fldCharType="end"/>
        </w:r>
      </w:hyperlink>
    </w:p>
    <w:p w14:paraId="139D0637"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4" w:history="1">
        <w:r w:rsidR="007C1DFD" w:rsidRPr="00F01184">
          <w:rPr>
            <w:rStyle w:val="Hyperlink"/>
            <w:rFonts w:eastAsiaTheme="minorHAnsi"/>
            <w:noProof/>
          </w:rPr>
          <w:t>OBSTETRICAL SERVICES</w:t>
        </w:r>
        <w:r w:rsidR="007C1DFD">
          <w:rPr>
            <w:noProof/>
            <w:webHidden/>
          </w:rPr>
          <w:tab/>
        </w:r>
        <w:r w:rsidR="007C1DFD">
          <w:rPr>
            <w:noProof/>
            <w:webHidden/>
          </w:rPr>
          <w:fldChar w:fldCharType="begin"/>
        </w:r>
        <w:r w:rsidR="007C1DFD">
          <w:rPr>
            <w:noProof/>
            <w:webHidden/>
          </w:rPr>
          <w:instrText xml:space="preserve"> PAGEREF _Toc60132054 \h </w:instrText>
        </w:r>
        <w:r w:rsidR="007C1DFD">
          <w:rPr>
            <w:noProof/>
            <w:webHidden/>
          </w:rPr>
        </w:r>
        <w:r w:rsidR="007C1DFD">
          <w:rPr>
            <w:noProof/>
            <w:webHidden/>
          </w:rPr>
          <w:fldChar w:fldCharType="separate"/>
        </w:r>
        <w:r w:rsidR="007C1DFD">
          <w:rPr>
            <w:noProof/>
            <w:webHidden/>
          </w:rPr>
          <w:t>23</w:t>
        </w:r>
        <w:r w:rsidR="007C1DFD">
          <w:rPr>
            <w:noProof/>
            <w:webHidden/>
          </w:rPr>
          <w:fldChar w:fldCharType="end"/>
        </w:r>
      </w:hyperlink>
    </w:p>
    <w:p w14:paraId="0A0424E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5" w:history="1">
        <w:r w:rsidR="007C1DFD" w:rsidRPr="00F01184">
          <w:rPr>
            <w:rStyle w:val="Hyperlink"/>
            <w:noProof/>
          </w:rPr>
          <w:t>ORTHOGNATHIC SURGERY</w:t>
        </w:r>
        <w:r w:rsidR="007C1DFD">
          <w:rPr>
            <w:noProof/>
            <w:webHidden/>
          </w:rPr>
          <w:tab/>
        </w:r>
        <w:r w:rsidR="007C1DFD">
          <w:rPr>
            <w:noProof/>
            <w:webHidden/>
          </w:rPr>
          <w:fldChar w:fldCharType="begin"/>
        </w:r>
        <w:r w:rsidR="007C1DFD">
          <w:rPr>
            <w:noProof/>
            <w:webHidden/>
          </w:rPr>
          <w:instrText xml:space="preserve"> PAGEREF _Toc60132055 \h </w:instrText>
        </w:r>
        <w:r w:rsidR="007C1DFD">
          <w:rPr>
            <w:noProof/>
            <w:webHidden/>
          </w:rPr>
        </w:r>
        <w:r w:rsidR="007C1DFD">
          <w:rPr>
            <w:noProof/>
            <w:webHidden/>
          </w:rPr>
          <w:fldChar w:fldCharType="separate"/>
        </w:r>
        <w:r w:rsidR="007C1DFD">
          <w:rPr>
            <w:noProof/>
            <w:webHidden/>
          </w:rPr>
          <w:t>23</w:t>
        </w:r>
        <w:r w:rsidR="007C1DFD">
          <w:rPr>
            <w:noProof/>
            <w:webHidden/>
          </w:rPr>
          <w:fldChar w:fldCharType="end"/>
        </w:r>
      </w:hyperlink>
    </w:p>
    <w:p w14:paraId="5C0973B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6" w:history="1">
        <w:r w:rsidR="007C1DFD" w:rsidRPr="00F01184">
          <w:rPr>
            <w:rStyle w:val="Hyperlink"/>
            <w:rFonts w:eastAsiaTheme="minorHAnsi"/>
            <w:noProof/>
          </w:rPr>
          <w:t>ORTHOPEDIC DEVICES</w:t>
        </w:r>
        <w:r w:rsidR="007C1DFD">
          <w:rPr>
            <w:noProof/>
            <w:webHidden/>
          </w:rPr>
          <w:tab/>
        </w:r>
        <w:r w:rsidR="007C1DFD">
          <w:rPr>
            <w:noProof/>
            <w:webHidden/>
          </w:rPr>
          <w:fldChar w:fldCharType="begin"/>
        </w:r>
        <w:r w:rsidR="007C1DFD">
          <w:rPr>
            <w:noProof/>
            <w:webHidden/>
          </w:rPr>
          <w:instrText xml:space="preserve"> PAGEREF _Toc60132056 \h </w:instrText>
        </w:r>
        <w:r w:rsidR="007C1DFD">
          <w:rPr>
            <w:noProof/>
            <w:webHidden/>
          </w:rPr>
        </w:r>
        <w:r w:rsidR="007C1DFD">
          <w:rPr>
            <w:noProof/>
            <w:webHidden/>
          </w:rPr>
          <w:fldChar w:fldCharType="separate"/>
        </w:r>
        <w:r w:rsidR="007C1DFD">
          <w:rPr>
            <w:noProof/>
            <w:webHidden/>
          </w:rPr>
          <w:t>23</w:t>
        </w:r>
        <w:r w:rsidR="007C1DFD">
          <w:rPr>
            <w:noProof/>
            <w:webHidden/>
          </w:rPr>
          <w:fldChar w:fldCharType="end"/>
        </w:r>
      </w:hyperlink>
    </w:p>
    <w:p w14:paraId="71A9D2C1"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7" w:history="1">
        <w:r w:rsidR="007C1DFD" w:rsidRPr="00F01184">
          <w:rPr>
            <w:rStyle w:val="Hyperlink"/>
            <w:noProof/>
          </w:rPr>
          <w:t>ORTHOTIC DEVICES</w:t>
        </w:r>
        <w:r w:rsidR="007C1DFD">
          <w:rPr>
            <w:noProof/>
            <w:webHidden/>
          </w:rPr>
          <w:tab/>
        </w:r>
        <w:r w:rsidR="007C1DFD">
          <w:rPr>
            <w:noProof/>
            <w:webHidden/>
          </w:rPr>
          <w:fldChar w:fldCharType="begin"/>
        </w:r>
        <w:r w:rsidR="007C1DFD">
          <w:rPr>
            <w:noProof/>
            <w:webHidden/>
          </w:rPr>
          <w:instrText xml:space="preserve"> PAGEREF _Toc60132057 \h </w:instrText>
        </w:r>
        <w:r w:rsidR="007C1DFD">
          <w:rPr>
            <w:noProof/>
            <w:webHidden/>
          </w:rPr>
        </w:r>
        <w:r w:rsidR="007C1DFD">
          <w:rPr>
            <w:noProof/>
            <w:webHidden/>
          </w:rPr>
          <w:fldChar w:fldCharType="separate"/>
        </w:r>
        <w:r w:rsidR="007C1DFD">
          <w:rPr>
            <w:noProof/>
            <w:webHidden/>
          </w:rPr>
          <w:t>24</w:t>
        </w:r>
        <w:r w:rsidR="007C1DFD">
          <w:rPr>
            <w:noProof/>
            <w:webHidden/>
          </w:rPr>
          <w:fldChar w:fldCharType="end"/>
        </w:r>
      </w:hyperlink>
    </w:p>
    <w:p w14:paraId="1B071FB1"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8" w:history="1">
        <w:r w:rsidR="007C1DFD" w:rsidRPr="00F01184">
          <w:rPr>
            <w:rStyle w:val="Hyperlink"/>
            <w:noProof/>
          </w:rPr>
          <w:t>OUTPATIENT HOSPITAL AND AMBULATORY SURGICAL CENTER SERVICES</w:t>
        </w:r>
        <w:r w:rsidR="007C1DFD">
          <w:rPr>
            <w:noProof/>
            <w:webHidden/>
          </w:rPr>
          <w:tab/>
        </w:r>
        <w:r w:rsidR="007C1DFD">
          <w:rPr>
            <w:noProof/>
            <w:webHidden/>
          </w:rPr>
          <w:fldChar w:fldCharType="begin"/>
        </w:r>
        <w:r w:rsidR="007C1DFD">
          <w:rPr>
            <w:noProof/>
            <w:webHidden/>
          </w:rPr>
          <w:instrText xml:space="preserve"> PAGEREF _Toc60132058 \h </w:instrText>
        </w:r>
        <w:r w:rsidR="007C1DFD">
          <w:rPr>
            <w:noProof/>
            <w:webHidden/>
          </w:rPr>
        </w:r>
        <w:r w:rsidR="007C1DFD">
          <w:rPr>
            <w:noProof/>
            <w:webHidden/>
          </w:rPr>
          <w:fldChar w:fldCharType="separate"/>
        </w:r>
        <w:r w:rsidR="007C1DFD">
          <w:rPr>
            <w:noProof/>
            <w:webHidden/>
          </w:rPr>
          <w:t>24</w:t>
        </w:r>
        <w:r w:rsidR="007C1DFD">
          <w:rPr>
            <w:noProof/>
            <w:webHidden/>
          </w:rPr>
          <w:fldChar w:fldCharType="end"/>
        </w:r>
      </w:hyperlink>
    </w:p>
    <w:p w14:paraId="7B577A3A"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59" w:history="1">
        <w:r w:rsidR="007C1DFD" w:rsidRPr="00F01184">
          <w:rPr>
            <w:rStyle w:val="Hyperlink"/>
            <w:noProof/>
          </w:rPr>
          <w:t>OUTPATIENT REHABILITATION SERVICES</w:t>
        </w:r>
        <w:r w:rsidR="007C1DFD">
          <w:rPr>
            <w:noProof/>
            <w:webHidden/>
          </w:rPr>
          <w:tab/>
        </w:r>
        <w:r w:rsidR="007C1DFD">
          <w:rPr>
            <w:noProof/>
            <w:webHidden/>
          </w:rPr>
          <w:fldChar w:fldCharType="begin"/>
        </w:r>
        <w:r w:rsidR="007C1DFD">
          <w:rPr>
            <w:noProof/>
            <w:webHidden/>
          </w:rPr>
          <w:instrText xml:space="preserve"> PAGEREF _Toc60132059 \h </w:instrText>
        </w:r>
        <w:r w:rsidR="007C1DFD">
          <w:rPr>
            <w:noProof/>
            <w:webHidden/>
          </w:rPr>
        </w:r>
        <w:r w:rsidR="007C1DFD">
          <w:rPr>
            <w:noProof/>
            <w:webHidden/>
          </w:rPr>
          <w:fldChar w:fldCharType="separate"/>
        </w:r>
        <w:r w:rsidR="007C1DFD">
          <w:rPr>
            <w:noProof/>
            <w:webHidden/>
          </w:rPr>
          <w:t>24</w:t>
        </w:r>
        <w:r w:rsidR="007C1DFD">
          <w:rPr>
            <w:noProof/>
            <w:webHidden/>
          </w:rPr>
          <w:fldChar w:fldCharType="end"/>
        </w:r>
      </w:hyperlink>
    </w:p>
    <w:p w14:paraId="65F8F45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0" w:history="1">
        <w:r w:rsidR="007C1DFD" w:rsidRPr="00F01184">
          <w:rPr>
            <w:rStyle w:val="Hyperlink"/>
            <w:noProof/>
          </w:rPr>
          <w:t>OXYGEN</w:t>
        </w:r>
        <w:r w:rsidR="007C1DFD">
          <w:rPr>
            <w:noProof/>
            <w:webHidden/>
          </w:rPr>
          <w:tab/>
        </w:r>
        <w:r w:rsidR="007C1DFD">
          <w:rPr>
            <w:noProof/>
            <w:webHidden/>
          </w:rPr>
          <w:fldChar w:fldCharType="begin"/>
        </w:r>
        <w:r w:rsidR="007C1DFD">
          <w:rPr>
            <w:noProof/>
            <w:webHidden/>
          </w:rPr>
          <w:instrText xml:space="preserve"> PAGEREF _Toc60132060 \h </w:instrText>
        </w:r>
        <w:r w:rsidR="007C1DFD">
          <w:rPr>
            <w:noProof/>
            <w:webHidden/>
          </w:rPr>
        </w:r>
        <w:r w:rsidR="007C1DFD">
          <w:rPr>
            <w:noProof/>
            <w:webHidden/>
          </w:rPr>
          <w:fldChar w:fldCharType="separate"/>
        </w:r>
        <w:r w:rsidR="007C1DFD">
          <w:rPr>
            <w:noProof/>
            <w:webHidden/>
          </w:rPr>
          <w:t>24</w:t>
        </w:r>
        <w:r w:rsidR="007C1DFD">
          <w:rPr>
            <w:noProof/>
            <w:webHidden/>
          </w:rPr>
          <w:fldChar w:fldCharType="end"/>
        </w:r>
      </w:hyperlink>
    </w:p>
    <w:p w14:paraId="1AC35FD7"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1" w:history="1">
        <w:r w:rsidR="007C1DFD" w:rsidRPr="00F01184">
          <w:rPr>
            <w:rStyle w:val="Hyperlink"/>
            <w:noProof/>
          </w:rPr>
          <w:t>PAP SMEAR</w:t>
        </w:r>
        <w:r w:rsidR="007C1DFD">
          <w:rPr>
            <w:noProof/>
            <w:webHidden/>
          </w:rPr>
          <w:tab/>
        </w:r>
        <w:r w:rsidR="007C1DFD">
          <w:rPr>
            <w:noProof/>
            <w:webHidden/>
          </w:rPr>
          <w:fldChar w:fldCharType="begin"/>
        </w:r>
        <w:r w:rsidR="007C1DFD">
          <w:rPr>
            <w:noProof/>
            <w:webHidden/>
          </w:rPr>
          <w:instrText xml:space="preserve"> PAGEREF _Toc60132061 \h </w:instrText>
        </w:r>
        <w:r w:rsidR="007C1DFD">
          <w:rPr>
            <w:noProof/>
            <w:webHidden/>
          </w:rPr>
        </w:r>
        <w:r w:rsidR="007C1DFD">
          <w:rPr>
            <w:noProof/>
            <w:webHidden/>
          </w:rPr>
          <w:fldChar w:fldCharType="separate"/>
        </w:r>
        <w:r w:rsidR="007C1DFD">
          <w:rPr>
            <w:noProof/>
            <w:webHidden/>
          </w:rPr>
          <w:t>24</w:t>
        </w:r>
        <w:r w:rsidR="007C1DFD">
          <w:rPr>
            <w:noProof/>
            <w:webHidden/>
          </w:rPr>
          <w:fldChar w:fldCharType="end"/>
        </w:r>
      </w:hyperlink>
    </w:p>
    <w:p w14:paraId="54407C9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2" w:history="1">
        <w:r w:rsidR="007C1DFD" w:rsidRPr="00F01184">
          <w:rPr>
            <w:rStyle w:val="Hyperlink"/>
            <w:noProof/>
          </w:rPr>
          <w:t>PHYSICAL EXAMINATION</w:t>
        </w:r>
        <w:r w:rsidR="007C1DFD">
          <w:rPr>
            <w:noProof/>
            <w:webHidden/>
          </w:rPr>
          <w:tab/>
        </w:r>
        <w:r w:rsidR="007C1DFD">
          <w:rPr>
            <w:noProof/>
            <w:webHidden/>
          </w:rPr>
          <w:fldChar w:fldCharType="begin"/>
        </w:r>
        <w:r w:rsidR="007C1DFD">
          <w:rPr>
            <w:noProof/>
            <w:webHidden/>
          </w:rPr>
          <w:instrText xml:space="preserve"> PAGEREF _Toc60132062 \h </w:instrText>
        </w:r>
        <w:r w:rsidR="007C1DFD">
          <w:rPr>
            <w:noProof/>
            <w:webHidden/>
          </w:rPr>
        </w:r>
        <w:r w:rsidR="007C1DFD">
          <w:rPr>
            <w:noProof/>
            <w:webHidden/>
          </w:rPr>
          <w:fldChar w:fldCharType="separate"/>
        </w:r>
        <w:r w:rsidR="007C1DFD">
          <w:rPr>
            <w:noProof/>
            <w:webHidden/>
          </w:rPr>
          <w:t>24</w:t>
        </w:r>
        <w:r w:rsidR="007C1DFD">
          <w:rPr>
            <w:noProof/>
            <w:webHidden/>
          </w:rPr>
          <w:fldChar w:fldCharType="end"/>
        </w:r>
      </w:hyperlink>
    </w:p>
    <w:p w14:paraId="48F8A39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3" w:history="1">
        <w:r w:rsidR="007C1DFD" w:rsidRPr="00F01184">
          <w:rPr>
            <w:rStyle w:val="Hyperlink"/>
            <w:noProof/>
          </w:rPr>
          <w:t>PREVENTIVE SERVICES</w:t>
        </w:r>
        <w:r w:rsidR="007C1DFD">
          <w:rPr>
            <w:noProof/>
            <w:webHidden/>
          </w:rPr>
          <w:tab/>
        </w:r>
        <w:r w:rsidR="007C1DFD">
          <w:rPr>
            <w:noProof/>
            <w:webHidden/>
          </w:rPr>
          <w:fldChar w:fldCharType="begin"/>
        </w:r>
        <w:r w:rsidR="007C1DFD">
          <w:rPr>
            <w:noProof/>
            <w:webHidden/>
          </w:rPr>
          <w:instrText xml:space="preserve"> PAGEREF _Toc60132063 \h </w:instrText>
        </w:r>
        <w:r w:rsidR="007C1DFD">
          <w:rPr>
            <w:noProof/>
            <w:webHidden/>
          </w:rPr>
        </w:r>
        <w:r w:rsidR="007C1DFD">
          <w:rPr>
            <w:noProof/>
            <w:webHidden/>
          </w:rPr>
          <w:fldChar w:fldCharType="separate"/>
        </w:r>
        <w:r w:rsidR="007C1DFD">
          <w:rPr>
            <w:noProof/>
            <w:webHidden/>
          </w:rPr>
          <w:t>24</w:t>
        </w:r>
        <w:r w:rsidR="007C1DFD">
          <w:rPr>
            <w:noProof/>
            <w:webHidden/>
          </w:rPr>
          <w:fldChar w:fldCharType="end"/>
        </w:r>
      </w:hyperlink>
    </w:p>
    <w:p w14:paraId="05A9BA6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4" w:history="1">
        <w:r w:rsidR="007C1DFD" w:rsidRPr="00F01184">
          <w:rPr>
            <w:rStyle w:val="Hyperlink"/>
            <w:noProof/>
          </w:rPr>
          <w:t>PROSTATE EXAMINATION</w:t>
        </w:r>
        <w:r w:rsidR="007C1DFD">
          <w:rPr>
            <w:noProof/>
            <w:webHidden/>
          </w:rPr>
          <w:tab/>
        </w:r>
        <w:r w:rsidR="007C1DFD">
          <w:rPr>
            <w:noProof/>
            <w:webHidden/>
          </w:rPr>
          <w:fldChar w:fldCharType="begin"/>
        </w:r>
        <w:r w:rsidR="007C1DFD">
          <w:rPr>
            <w:noProof/>
            <w:webHidden/>
          </w:rPr>
          <w:instrText xml:space="preserve"> PAGEREF _Toc60132064 \h </w:instrText>
        </w:r>
        <w:r w:rsidR="007C1DFD">
          <w:rPr>
            <w:noProof/>
            <w:webHidden/>
          </w:rPr>
        </w:r>
        <w:r w:rsidR="007C1DFD">
          <w:rPr>
            <w:noProof/>
            <w:webHidden/>
          </w:rPr>
          <w:fldChar w:fldCharType="separate"/>
        </w:r>
        <w:r w:rsidR="007C1DFD">
          <w:rPr>
            <w:noProof/>
            <w:webHidden/>
          </w:rPr>
          <w:t>25</w:t>
        </w:r>
        <w:r w:rsidR="007C1DFD">
          <w:rPr>
            <w:noProof/>
            <w:webHidden/>
          </w:rPr>
          <w:fldChar w:fldCharType="end"/>
        </w:r>
      </w:hyperlink>
    </w:p>
    <w:p w14:paraId="5B61626D"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5" w:history="1">
        <w:r w:rsidR="007C1DFD" w:rsidRPr="00F01184">
          <w:rPr>
            <w:rStyle w:val="Hyperlink"/>
            <w:rFonts w:eastAsiaTheme="minorHAnsi"/>
            <w:noProof/>
          </w:rPr>
          <w:t>PROSTHETIC DEVICES</w:t>
        </w:r>
        <w:r w:rsidR="007C1DFD">
          <w:rPr>
            <w:noProof/>
            <w:webHidden/>
          </w:rPr>
          <w:tab/>
        </w:r>
        <w:r w:rsidR="007C1DFD">
          <w:rPr>
            <w:noProof/>
            <w:webHidden/>
          </w:rPr>
          <w:fldChar w:fldCharType="begin"/>
        </w:r>
        <w:r w:rsidR="007C1DFD">
          <w:rPr>
            <w:noProof/>
            <w:webHidden/>
          </w:rPr>
          <w:instrText xml:space="preserve"> PAGEREF _Toc60132065 \h </w:instrText>
        </w:r>
        <w:r w:rsidR="007C1DFD">
          <w:rPr>
            <w:noProof/>
            <w:webHidden/>
          </w:rPr>
        </w:r>
        <w:r w:rsidR="007C1DFD">
          <w:rPr>
            <w:noProof/>
            <w:webHidden/>
          </w:rPr>
          <w:fldChar w:fldCharType="separate"/>
        </w:r>
        <w:r w:rsidR="007C1DFD">
          <w:rPr>
            <w:noProof/>
            <w:webHidden/>
          </w:rPr>
          <w:t>25</w:t>
        </w:r>
        <w:r w:rsidR="007C1DFD">
          <w:rPr>
            <w:noProof/>
            <w:webHidden/>
          </w:rPr>
          <w:fldChar w:fldCharType="end"/>
        </w:r>
      </w:hyperlink>
    </w:p>
    <w:p w14:paraId="4209DB5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6" w:history="1">
        <w:r w:rsidR="007C1DFD" w:rsidRPr="00F01184">
          <w:rPr>
            <w:rStyle w:val="Hyperlink"/>
            <w:noProof/>
          </w:rPr>
          <w:t>PROVIDER SERVICES</w:t>
        </w:r>
        <w:r w:rsidR="007C1DFD">
          <w:rPr>
            <w:noProof/>
            <w:webHidden/>
          </w:rPr>
          <w:tab/>
        </w:r>
        <w:r w:rsidR="007C1DFD">
          <w:rPr>
            <w:noProof/>
            <w:webHidden/>
          </w:rPr>
          <w:fldChar w:fldCharType="begin"/>
        </w:r>
        <w:r w:rsidR="007C1DFD">
          <w:rPr>
            <w:noProof/>
            <w:webHidden/>
          </w:rPr>
          <w:instrText xml:space="preserve"> PAGEREF _Toc60132066 \h </w:instrText>
        </w:r>
        <w:r w:rsidR="007C1DFD">
          <w:rPr>
            <w:noProof/>
            <w:webHidden/>
          </w:rPr>
        </w:r>
        <w:r w:rsidR="007C1DFD">
          <w:rPr>
            <w:noProof/>
            <w:webHidden/>
          </w:rPr>
          <w:fldChar w:fldCharType="separate"/>
        </w:r>
        <w:r w:rsidR="007C1DFD">
          <w:rPr>
            <w:noProof/>
            <w:webHidden/>
          </w:rPr>
          <w:t>25</w:t>
        </w:r>
        <w:r w:rsidR="007C1DFD">
          <w:rPr>
            <w:noProof/>
            <w:webHidden/>
          </w:rPr>
          <w:fldChar w:fldCharType="end"/>
        </w:r>
      </w:hyperlink>
    </w:p>
    <w:p w14:paraId="0F30A074"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7" w:history="1">
        <w:r w:rsidR="007C1DFD" w:rsidRPr="00F01184">
          <w:rPr>
            <w:rStyle w:val="Hyperlink"/>
            <w:noProof/>
          </w:rPr>
          <w:t>REHABILITATION</w:t>
        </w:r>
        <w:r w:rsidR="007C1DFD">
          <w:rPr>
            <w:noProof/>
            <w:webHidden/>
          </w:rPr>
          <w:tab/>
        </w:r>
        <w:r w:rsidR="007C1DFD">
          <w:rPr>
            <w:noProof/>
            <w:webHidden/>
          </w:rPr>
          <w:fldChar w:fldCharType="begin"/>
        </w:r>
        <w:r w:rsidR="007C1DFD">
          <w:rPr>
            <w:noProof/>
            <w:webHidden/>
          </w:rPr>
          <w:instrText xml:space="preserve"> PAGEREF _Toc60132067 \h </w:instrText>
        </w:r>
        <w:r w:rsidR="007C1DFD">
          <w:rPr>
            <w:noProof/>
            <w:webHidden/>
          </w:rPr>
        </w:r>
        <w:r w:rsidR="007C1DFD">
          <w:rPr>
            <w:noProof/>
            <w:webHidden/>
          </w:rPr>
          <w:fldChar w:fldCharType="separate"/>
        </w:r>
        <w:r w:rsidR="007C1DFD">
          <w:rPr>
            <w:noProof/>
            <w:webHidden/>
          </w:rPr>
          <w:t>25</w:t>
        </w:r>
        <w:r w:rsidR="007C1DFD">
          <w:rPr>
            <w:noProof/>
            <w:webHidden/>
          </w:rPr>
          <w:fldChar w:fldCharType="end"/>
        </w:r>
      </w:hyperlink>
    </w:p>
    <w:p w14:paraId="578841A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8" w:history="1">
        <w:r w:rsidR="007C1DFD" w:rsidRPr="00F01184">
          <w:rPr>
            <w:rStyle w:val="Hyperlink"/>
            <w:rFonts w:eastAsiaTheme="minorHAnsi"/>
            <w:noProof/>
          </w:rPr>
          <w:t>RESIDENTIAL TREATMENT CENTERS</w:t>
        </w:r>
        <w:r w:rsidR="007C1DFD">
          <w:rPr>
            <w:noProof/>
            <w:webHidden/>
          </w:rPr>
          <w:tab/>
        </w:r>
        <w:r w:rsidR="007C1DFD">
          <w:rPr>
            <w:noProof/>
            <w:webHidden/>
          </w:rPr>
          <w:fldChar w:fldCharType="begin"/>
        </w:r>
        <w:r w:rsidR="007C1DFD">
          <w:rPr>
            <w:noProof/>
            <w:webHidden/>
          </w:rPr>
          <w:instrText xml:space="preserve"> PAGEREF _Toc60132068 \h </w:instrText>
        </w:r>
        <w:r w:rsidR="007C1DFD">
          <w:rPr>
            <w:noProof/>
            <w:webHidden/>
          </w:rPr>
        </w:r>
        <w:r w:rsidR="007C1DFD">
          <w:rPr>
            <w:noProof/>
            <w:webHidden/>
          </w:rPr>
          <w:fldChar w:fldCharType="separate"/>
        </w:r>
        <w:r w:rsidR="007C1DFD">
          <w:rPr>
            <w:noProof/>
            <w:webHidden/>
          </w:rPr>
          <w:t>25</w:t>
        </w:r>
        <w:r w:rsidR="007C1DFD">
          <w:rPr>
            <w:noProof/>
            <w:webHidden/>
          </w:rPr>
          <w:fldChar w:fldCharType="end"/>
        </w:r>
      </w:hyperlink>
    </w:p>
    <w:p w14:paraId="214C8B40"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69" w:history="1">
        <w:r w:rsidR="007C1DFD" w:rsidRPr="00F01184">
          <w:rPr>
            <w:rStyle w:val="Hyperlink"/>
            <w:noProof/>
          </w:rPr>
          <w:t>SKILLED NURSING FACILITY SERVICES</w:t>
        </w:r>
        <w:r w:rsidR="007C1DFD">
          <w:rPr>
            <w:noProof/>
            <w:webHidden/>
          </w:rPr>
          <w:tab/>
        </w:r>
        <w:r w:rsidR="007C1DFD">
          <w:rPr>
            <w:noProof/>
            <w:webHidden/>
          </w:rPr>
          <w:fldChar w:fldCharType="begin"/>
        </w:r>
        <w:r w:rsidR="007C1DFD">
          <w:rPr>
            <w:noProof/>
            <w:webHidden/>
          </w:rPr>
          <w:instrText xml:space="preserve"> PAGEREF _Toc60132069 \h </w:instrText>
        </w:r>
        <w:r w:rsidR="007C1DFD">
          <w:rPr>
            <w:noProof/>
            <w:webHidden/>
          </w:rPr>
        </w:r>
        <w:r w:rsidR="007C1DFD">
          <w:rPr>
            <w:noProof/>
            <w:webHidden/>
          </w:rPr>
          <w:fldChar w:fldCharType="separate"/>
        </w:r>
        <w:r w:rsidR="007C1DFD">
          <w:rPr>
            <w:noProof/>
            <w:webHidden/>
          </w:rPr>
          <w:t>26</w:t>
        </w:r>
        <w:r w:rsidR="007C1DFD">
          <w:rPr>
            <w:noProof/>
            <w:webHidden/>
          </w:rPr>
          <w:fldChar w:fldCharType="end"/>
        </w:r>
      </w:hyperlink>
    </w:p>
    <w:p w14:paraId="1086E454"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0" w:history="1">
        <w:r w:rsidR="007C1DFD" w:rsidRPr="00F01184">
          <w:rPr>
            <w:rStyle w:val="Hyperlink"/>
            <w:noProof/>
          </w:rPr>
          <w:t>SPECIALTY DRUGS</w:t>
        </w:r>
        <w:r w:rsidR="007C1DFD">
          <w:rPr>
            <w:noProof/>
            <w:webHidden/>
          </w:rPr>
          <w:tab/>
        </w:r>
        <w:r w:rsidR="007C1DFD">
          <w:rPr>
            <w:noProof/>
            <w:webHidden/>
          </w:rPr>
          <w:fldChar w:fldCharType="begin"/>
        </w:r>
        <w:r w:rsidR="007C1DFD">
          <w:rPr>
            <w:noProof/>
            <w:webHidden/>
          </w:rPr>
          <w:instrText xml:space="preserve"> PAGEREF _Toc60132070 \h </w:instrText>
        </w:r>
        <w:r w:rsidR="007C1DFD">
          <w:rPr>
            <w:noProof/>
            <w:webHidden/>
          </w:rPr>
        </w:r>
        <w:r w:rsidR="007C1DFD">
          <w:rPr>
            <w:noProof/>
            <w:webHidden/>
          </w:rPr>
          <w:fldChar w:fldCharType="separate"/>
        </w:r>
        <w:r w:rsidR="007C1DFD">
          <w:rPr>
            <w:noProof/>
            <w:webHidden/>
          </w:rPr>
          <w:t>26</w:t>
        </w:r>
        <w:r w:rsidR="007C1DFD">
          <w:rPr>
            <w:noProof/>
            <w:webHidden/>
          </w:rPr>
          <w:fldChar w:fldCharType="end"/>
        </w:r>
      </w:hyperlink>
    </w:p>
    <w:p w14:paraId="21F22855"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1" w:history="1">
        <w:r w:rsidR="007C1DFD" w:rsidRPr="00F01184">
          <w:rPr>
            <w:rStyle w:val="Hyperlink"/>
            <w:noProof/>
          </w:rPr>
          <w:t>SPEECH THERAPY</w:t>
        </w:r>
        <w:r w:rsidR="007C1DFD">
          <w:rPr>
            <w:noProof/>
            <w:webHidden/>
          </w:rPr>
          <w:tab/>
        </w:r>
        <w:r w:rsidR="007C1DFD">
          <w:rPr>
            <w:noProof/>
            <w:webHidden/>
          </w:rPr>
          <w:fldChar w:fldCharType="begin"/>
        </w:r>
        <w:r w:rsidR="007C1DFD">
          <w:rPr>
            <w:noProof/>
            <w:webHidden/>
          </w:rPr>
          <w:instrText xml:space="preserve"> PAGEREF _Toc60132071 \h </w:instrText>
        </w:r>
        <w:r w:rsidR="007C1DFD">
          <w:rPr>
            <w:noProof/>
            <w:webHidden/>
          </w:rPr>
        </w:r>
        <w:r w:rsidR="007C1DFD">
          <w:rPr>
            <w:noProof/>
            <w:webHidden/>
          </w:rPr>
          <w:fldChar w:fldCharType="separate"/>
        </w:r>
        <w:r w:rsidR="007C1DFD">
          <w:rPr>
            <w:noProof/>
            <w:webHidden/>
          </w:rPr>
          <w:t>26</w:t>
        </w:r>
        <w:r w:rsidR="007C1DFD">
          <w:rPr>
            <w:noProof/>
            <w:webHidden/>
          </w:rPr>
          <w:fldChar w:fldCharType="end"/>
        </w:r>
      </w:hyperlink>
    </w:p>
    <w:p w14:paraId="62021919"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2" w:history="1">
        <w:r w:rsidR="007C1DFD" w:rsidRPr="00F01184">
          <w:rPr>
            <w:rStyle w:val="Hyperlink"/>
            <w:noProof/>
          </w:rPr>
          <w:t>SUBSTANCE USE DISORDER SERVICES</w:t>
        </w:r>
        <w:r w:rsidR="007C1DFD">
          <w:rPr>
            <w:noProof/>
            <w:webHidden/>
          </w:rPr>
          <w:tab/>
        </w:r>
        <w:r w:rsidR="007C1DFD">
          <w:rPr>
            <w:noProof/>
            <w:webHidden/>
          </w:rPr>
          <w:fldChar w:fldCharType="begin"/>
        </w:r>
        <w:r w:rsidR="007C1DFD">
          <w:rPr>
            <w:noProof/>
            <w:webHidden/>
          </w:rPr>
          <w:instrText xml:space="preserve"> PAGEREF _Toc60132072 \h </w:instrText>
        </w:r>
        <w:r w:rsidR="007C1DFD">
          <w:rPr>
            <w:noProof/>
            <w:webHidden/>
          </w:rPr>
        </w:r>
        <w:r w:rsidR="007C1DFD">
          <w:rPr>
            <w:noProof/>
            <w:webHidden/>
          </w:rPr>
          <w:fldChar w:fldCharType="separate"/>
        </w:r>
        <w:r w:rsidR="007C1DFD">
          <w:rPr>
            <w:noProof/>
            <w:webHidden/>
          </w:rPr>
          <w:t>26</w:t>
        </w:r>
        <w:r w:rsidR="007C1DFD">
          <w:rPr>
            <w:noProof/>
            <w:webHidden/>
          </w:rPr>
          <w:fldChar w:fldCharType="end"/>
        </w:r>
      </w:hyperlink>
    </w:p>
    <w:p w14:paraId="0589B43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3" w:history="1">
        <w:r w:rsidR="007C1DFD" w:rsidRPr="00F01184">
          <w:rPr>
            <w:rStyle w:val="Hyperlink"/>
            <w:noProof/>
          </w:rPr>
          <w:t>SURGICAL SERVICES</w:t>
        </w:r>
        <w:r w:rsidR="007C1DFD">
          <w:rPr>
            <w:noProof/>
            <w:webHidden/>
          </w:rPr>
          <w:tab/>
        </w:r>
        <w:r w:rsidR="007C1DFD">
          <w:rPr>
            <w:noProof/>
            <w:webHidden/>
          </w:rPr>
          <w:fldChar w:fldCharType="begin"/>
        </w:r>
        <w:r w:rsidR="007C1DFD">
          <w:rPr>
            <w:noProof/>
            <w:webHidden/>
          </w:rPr>
          <w:instrText xml:space="preserve"> PAGEREF _Toc60132073 \h </w:instrText>
        </w:r>
        <w:r w:rsidR="007C1DFD">
          <w:rPr>
            <w:noProof/>
            <w:webHidden/>
          </w:rPr>
        </w:r>
        <w:r w:rsidR="007C1DFD">
          <w:rPr>
            <w:noProof/>
            <w:webHidden/>
          </w:rPr>
          <w:fldChar w:fldCharType="separate"/>
        </w:r>
        <w:r w:rsidR="007C1DFD">
          <w:rPr>
            <w:noProof/>
            <w:webHidden/>
          </w:rPr>
          <w:t>27</w:t>
        </w:r>
        <w:r w:rsidR="007C1DFD">
          <w:rPr>
            <w:noProof/>
            <w:webHidden/>
          </w:rPr>
          <w:fldChar w:fldCharType="end"/>
        </w:r>
      </w:hyperlink>
    </w:p>
    <w:p w14:paraId="0ED37D8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4" w:history="1">
        <w:r w:rsidR="007C1DFD" w:rsidRPr="00F01184">
          <w:rPr>
            <w:rStyle w:val="Hyperlink"/>
            <w:rFonts w:eastAsiaTheme="minorHAnsi"/>
            <w:noProof/>
          </w:rPr>
          <w:t>SUSTAINED HEALTH BENEFITS</w:t>
        </w:r>
        <w:r w:rsidR="007C1DFD">
          <w:rPr>
            <w:noProof/>
            <w:webHidden/>
          </w:rPr>
          <w:tab/>
        </w:r>
        <w:r w:rsidR="007C1DFD">
          <w:rPr>
            <w:noProof/>
            <w:webHidden/>
          </w:rPr>
          <w:fldChar w:fldCharType="begin"/>
        </w:r>
        <w:r w:rsidR="007C1DFD">
          <w:rPr>
            <w:noProof/>
            <w:webHidden/>
          </w:rPr>
          <w:instrText xml:space="preserve"> PAGEREF _Toc60132074 \h </w:instrText>
        </w:r>
        <w:r w:rsidR="007C1DFD">
          <w:rPr>
            <w:noProof/>
            <w:webHidden/>
          </w:rPr>
        </w:r>
        <w:r w:rsidR="007C1DFD">
          <w:rPr>
            <w:noProof/>
            <w:webHidden/>
          </w:rPr>
          <w:fldChar w:fldCharType="separate"/>
        </w:r>
        <w:r w:rsidR="007C1DFD">
          <w:rPr>
            <w:noProof/>
            <w:webHidden/>
          </w:rPr>
          <w:t>28</w:t>
        </w:r>
        <w:r w:rsidR="007C1DFD">
          <w:rPr>
            <w:noProof/>
            <w:webHidden/>
          </w:rPr>
          <w:fldChar w:fldCharType="end"/>
        </w:r>
      </w:hyperlink>
    </w:p>
    <w:p w14:paraId="628415F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5" w:history="1">
        <w:r w:rsidR="007C1DFD" w:rsidRPr="00F01184">
          <w:rPr>
            <w:rStyle w:val="Hyperlink"/>
            <w:noProof/>
          </w:rPr>
          <w:t>TELEHEALTH</w:t>
        </w:r>
        <w:r w:rsidR="007C1DFD">
          <w:rPr>
            <w:noProof/>
            <w:webHidden/>
          </w:rPr>
          <w:tab/>
        </w:r>
        <w:r w:rsidR="007C1DFD">
          <w:rPr>
            <w:noProof/>
            <w:webHidden/>
          </w:rPr>
          <w:fldChar w:fldCharType="begin"/>
        </w:r>
        <w:r w:rsidR="007C1DFD">
          <w:rPr>
            <w:noProof/>
            <w:webHidden/>
          </w:rPr>
          <w:instrText xml:space="preserve"> PAGEREF _Toc60132075 \h </w:instrText>
        </w:r>
        <w:r w:rsidR="007C1DFD">
          <w:rPr>
            <w:noProof/>
            <w:webHidden/>
          </w:rPr>
        </w:r>
        <w:r w:rsidR="007C1DFD">
          <w:rPr>
            <w:noProof/>
            <w:webHidden/>
          </w:rPr>
          <w:fldChar w:fldCharType="separate"/>
        </w:r>
        <w:r w:rsidR="007C1DFD">
          <w:rPr>
            <w:noProof/>
            <w:webHidden/>
          </w:rPr>
          <w:t>28</w:t>
        </w:r>
        <w:r w:rsidR="007C1DFD">
          <w:rPr>
            <w:noProof/>
            <w:webHidden/>
          </w:rPr>
          <w:fldChar w:fldCharType="end"/>
        </w:r>
      </w:hyperlink>
    </w:p>
    <w:p w14:paraId="004C523F"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6" w:history="1">
        <w:r w:rsidR="007C1DFD" w:rsidRPr="00F01184">
          <w:rPr>
            <w:rStyle w:val="Hyperlink"/>
            <w:noProof/>
          </w:rPr>
          <w:t>TELEMEDICINE</w:t>
        </w:r>
        <w:r w:rsidR="007C1DFD">
          <w:rPr>
            <w:noProof/>
            <w:webHidden/>
          </w:rPr>
          <w:tab/>
        </w:r>
        <w:r w:rsidR="007C1DFD">
          <w:rPr>
            <w:noProof/>
            <w:webHidden/>
          </w:rPr>
          <w:fldChar w:fldCharType="begin"/>
        </w:r>
        <w:r w:rsidR="007C1DFD">
          <w:rPr>
            <w:noProof/>
            <w:webHidden/>
          </w:rPr>
          <w:instrText xml:space="preserve"> PAGEREF _Toc60132076 \h </w:instrText>
        </w:r>
        <w:r w:rsidR="007C1DFD">
          <w:rPr>
            <w:noProof/>
            <w:webHidden/>
          </w:rPr>
        </w:r>
        <w:r w:rsidR="007C1DFD">
          <w:rPr>
            <w:noProof/>
            <w:webHidden/>
          </w:rPr>
          <w:fldChar w:fldCharType="separate"/>
        </w:r>
        <w:r w:rsidR="007C1DFD">
          <w:rPr>
            <w:noProof/>
            <w:webHidden/>
          </w:rPr>
          <w:t>28</w:t>
        </w:r>
        <w:r w:rsidR="007C1DFD">
          <w:rPr>
            <w:noProof/>
            <w:webHidden/>
          </w:rPr>
          <w:fldChar w:fldCharType="end"/>
        </w:r>
      </w:hyperlink>
    </w:p>
    <w:p w14:paraId="0AFBEB5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7" w:history="1">
        <w:r w:rsidR="007C1DFD" w:rsidRPr="00F01184">
          <w:rPr>
            <w:rStyle w:val="Hyperlink"/>
            <w:rFonts w:eastAsiaTheme="minorHAnsi"/>
            <w:noProof/>
          </w:rPr>
          <w:t>TEMPOROMANDIBULAR JOINT (TMJ) DISORDER</w:t>
        </w:r>
        <w:r w:rsidR="007C1DFD">
          <w:rPr>
            <w:noProof/>
            <w:webHidden/>
          </w:rPr>
          <w:tab/>
        </w:r>
        <w:r w:rsidR="007C1DFD">
          <w:rPr>
            <w:noProof/>
            <w:webHidden/>
          </w:rPr>
          <w:fldChar w:fldCharType="begin"/>
        </w:r>
        <w:r w:rsidR="007C1DFD">
          <w:rPr>
            <w:noProof/>
            <w:webHidden/>
          </w:rPr>
          <w:instrText xml:space="preserve"> PAGEREF _Toc60132077 \h </w:instrText>
        </w:r>
        <w:r w:rsidR="007C1DFD">
          <w:rPr>
            <w:noProof/>
            <w:webHidden/>
          </w:rPr>
        </w:r>
        <w:r w:rsidR="007C1DFD">
          <w:rPr>
            <w:noProof/>
            <w:webHidden/>
          </w:rPr>
          <w:fldChar w:fldCharType="separate"/>
        </w:r>
        <w:r w:rsidR="007C1DFD">
          <w:rPr>
            <w:noProof/>
            <w:webHidden/>
          </w:rPr>
          <w:t>28</w:t>
        </w:r>
        <w:r w:rsidR="007C1DFD">
          <w:rPr>
            <w:noProof/>
            <w:webHidden/>
          </w:rPr>
          <w:fldChar w:fldCharType="end"/>
        </w:r>
      </w:hyperlink>
    </w:p>
    <w:p w14:paraId="7D813CA1"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8" w:history="1">
        <w:r w:rsidR="007C1DFD" w:rsidRPr="00F01184">
          <w:rPr>
            <w:rStyle w:val="Hyperlink"/>
            <w:noProof/>
          </w:rPr>
          <w:t>TOBACCO CESSATION TREATMENT</w:t>
        </w:r>
        <w:r w:rsidR="007C1DFD">
          <w:rPr>
            <w:noProof/>
            <w:webHidden/>
          </w:rPr>
          <w:tab/>
        </w:r>
        <w:r w:rsidR="007C1DFD">
          <w:rPr>
            <w:noProof/>
            <w:webHidden/>
          </w:rPr>
          <w:fldChar w:fldCharType="begin"/>
        </w:r>
        <w:r w:rsidR="007C1DFD">
          <w:rPr>
            <w:noProof/>
            <w:webHidden/>
          </w:rPr>
          <w:instrText xml:space="preserve"> PAGEREF _Toc60132078 \h </w:instrText>
        </w:r>
        <w:r w:rsidR="007C1DFD">
          <w:rPr>
            <w:noProof/>
            <w:webHidden/>
          </w:rPr>
        </w:r>
        <w:r w:rsidR="007C1DFD">
          <w:rPr>
            <w:noProof/>
            <w:webHidden/>
          </w:rPr>
          <w:fldChar w:fldCharType="separate"/>
        </w:r>
        <w:r w:rsidR="007C1DFD">
          <w:rPr>
            <w:noProof/>
            <w:webHidden/>
          </w:rPr>
          <w:t>29</w:t>
        </w:r>
        <w:r w:rsidR="007C1DFD">
          <w:rPr>
            <w:noProof/>
            <w:webHidden/>
          </w:rPr>
          <w:fldChar w:fldCharType="end"/>
        </w:r>
      </w:hyperlink>
    </w:p>
    <w:p w14:paraId="61FFDFA4"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79" w:history="1">
        <w:r w:rsidR="007C1DFD" w:rsidRPr="00F01184">
          <w:rPr>
            <w:rStyle w:val="Hyperlink"/>
            <w:noProof/>
          </w:rPr>
          <w:t>TRAVEL AND LODGING</w:t>
        </w:r>
        <w:r w:rsidR="007C1DFD">
          <w:rPr>
            <w:noProof/>
            <w:webHidden/>
          </w:rPr>
          <w:tab/>
        </w:r>
        <w:r w:rsidR="007C1DFD">
          <w:rPr>
            <w:noProof/>
            <w:webHidden/>
          </w:rPr>
          <w:fldChar w:fldCharType="begin"/>
        </w:r>
        <w:r w:rsidR="007C1DFD">
          <w:rPr>
            <w:noProof/>
            <w:webHidden/>
          </w:rPr>
          <w:instrText xml:space="preserve"> PAGEREF _Toc60132079 \h </w:instrText>
        </w:r>
        <w:r w:rsidR="007C1DFD">
          <w:rPr>
            <w:noProof/>
            <w:webHidden/>
          </w:rPr>
        </w:r>
        <w:r w:rsidR="007C1DFD">
          <w:rPr>
            <w:noProof/>
            <w:webHidden/>
          </w:rPr>
          <w:fldChar w:fldCharType="separate"/>
        </w:r>
        <w:r w:rsidR="007C1DFD">
          <w:rPr>
            <w:noProof/>
            <w:webHidden/>
          </w:rPr>
          <w:t>29</w:t>
        </w:r>
        <w:r w:rsidR="007C1DFD">
          <w:rPr>
            <w:noProof/>
            <w:webHidden/>
          </w:rPr>
          <w:fldChar w:fldCharType="end"/>
        </w:r>
      </w:hyperlink>
    </w:p>
    <w:p w14:paraId="30338E8A"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80" w:history="1">
        <w:r w:rsidR="007C1DFD" w:rsidRPr="00F01184">
          <w:rPr>
            <w:rStyle w:val="Hyperlink"/>
            <w:noProof/>
          </w:rPr>
          <w:t>VARICOSE VEIN AND VENOUS INSUFFICIENCY TREATMENT</w:t>
        </w:r>
        <w:r w:rsidR="007C1DFD">
          <w:rPr>
            <w:noProof/>
            <w:webHidden/>
          </w:rPr>
          <w:tab/>
        </w:r>
        <w:r w:rsidR="007C1DFD">
          <w:rPr>
            <w:noProof/>
            <w:webHidden/>
          </w:rPr>
          <w:fldChar w:fldCharType="begin"/>
        </w:r>
        <w:r w:rsidR="007C1DFD">
          <w:rPr>
            <w:noProof/>
            <w:webHidden/>
          </w:rPr>
          <w:instrText xml:space="preserve"> PAGEREF _Toc60132080 \h </w:instrText>
        </w:r>
        <w:r w:rsidR="007C1DFD">
          <w:rPr>
            <w:noProof/>
            <w:webHidden/>
          </w:rPr>
        </w:r>
        <w:r w:rsidR="007C1DFD">
          <w:rPr>
            <w:noProof/>
            <w:webHidden/>
          </w:rPr>
          <w:fldChar w:fldCharType="separate"/>
        </w:r>
        <w:r w:rsidR="007C1DFD">
          <w:rPr>
            <w:noProof/>
            <w:webHidden/>
          </w:rPr>
          <w:t>29</w:t>
        </w:r>
        <w:r w:rsidR="007C1DFD">
          <w:rPr>
            <w:noProof/>
            <w:webHidden/>
          </w:rPr>
          <w:fldChar w:fldCharType="end"/>
        </w:r>
      </w:hyperlink>
    </w:p>
    <w:p w14:paraId="44F0168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81" w:history="1">
        <w:r w:rsidR="007C1DFD" w:rsidRPr="00F01184">
          <w:rPr>
            <w:rStyle w:val="Hyperlink"/>
            <w:rFonts w:eastAsiaTheme="minorHAnsi"/>
            <w:noProof/>
          </w:rPr>
          <w:t>WIGS/ARTIFICIAL HAIR PIECES</w:t>
        </w:r>
        <w:r w:rsidR="007C1DFD">
          <w:rPr>
            <w:noProof/>
            <w:webHidden/>
          </w:rPr>
          <w:tab/>
        </w:r>
        <w:r w:rsidR="007C1DFD">
          <w:rPr>
            <w:noProof/>
            <w:webHidden/>
          </w:rPr>
          <w:fldChar w:fldCharType="begin"/>
        </w:r>
        <w:r w:rsidR="007C1DFD">
          <w:rPr>
            <w:noProof/>
            <w:webHidden/>
          </w:rPr>
          <w:instrText xml:space="preserve"> PAGEREF _Toc60132081 \h </w:instrText>
        </w:r>
        <w:r w:rsidR="007C1DFD">
          <w:rPr>
            <w:noProof/>
            <w:webHidden/>
          </w:rPr>
        </w:r>
        <w:r w:rsidR="007C1DFD">
          <w:rPr>
            <w:noProof/>
            <w:webHidden/>
          </w:rPr>
          <w:fldChar w:fldCharType="separate"/>
        </w:r>
        <w:r w:rsidR="007C1DFD">
          <w:rPr>
            <w:noProof/>
            <w:webHidden/>
          </w:rPr>
          <w:t>29</w:t>
        </w:r>
        <w:r w:rsidR="007C1DFD">
          <w:rPr>
            <w:noProof/>
            <w:webHidden/>
          </w:rPr>
          <w:fldChar w:fldCharType="end"/>
        </w:r>
      </w:hyperlink>
    </w:p>
    <w:p w14:paraId="499E17EF" w14:textId="77777777" w:rsidR="007C1DFD" w:rsidRDefault="004422DB">
      <w:pPr>
        <w:pStyle w:val="TOC1"/>
        <w:tabs>
          <w:tab w:val="right" w:leader="dot" w:pos="9350"/>
        </w:tabs>
        <w:rPr>
          <w:rFonts w:asciiTheme="minorHAnsi" w:eastAsiaTheme="minorEastAsia" w:hAnsiTheme="minorHAnsi" w:cstheme="minorBidi"/>
          <w:noProof/>
          <w:sz w:val="22"/>
          <w:szCs w:val="22"/>
        </w:rPr>
      </w:pPr>
      <w:hyperlink w:anchor="_Toc60132082" w:history="1">
        <w:r w:rsidR="007C1DFD" w:rsidRPr="00F01184">
          <w:rPr>
            <w:rStyle w:val="Hyperlink"/>
            <w:rFonts w:cs="Arial"/>
            <w:noProof/>
          </w:rPr>
          <w:t>ARTICLE III - EXCLUSIONS AND LIMITATIONS</w:t>
        </w:r>
        <w:r w:rsidR="007C1DFD">
          <w:rPr>
            <w:noProof/>
            <w:webHidden/>
          </w:rPr>
          <w:tab/>
        </w:r>
        <w:r w:rsidR="007C1DFD">
          <w:rPr>
            <w:noProof/>
            <w:webHidden/>
          </w:rPr>
          <w:fldChar w:fldCharType="begin"/>
        </w:r>
        <w:r w:rsidR="007C1DFD">
          <w:rPr>
            <w:noProof/>
            <w:webHidden/>
          </w:rPr>
          <w:instrText xml:space="preserve"> PAGEREF _Toc60132082 \h </w:instrText>
        </w:r>
        <w:r w:rsidR="007C1DFD">
          <w:rPr>
            <w:noProof/>
            <w:webHidden/>
          </w:rPr>
        </w:r>
        <w:r w:rsidR="007C1DFD">
          <w:rPr>
            <w:noProof/>
            <w:webHidden/>
          </w:rPr>
          <w:fldChar w:fldCharType="separate"/>
        </w:r>
        <w:r w:rsidR="007C1DFD">
          <w:rPr>
            <w:noProof/>
            <w:webHidden/>
          </w:rPr>
          <w:t>29</w:t>
        </w:r>
        <w:r w:rsidR="007C1DFD">
          <w:rPr>
            <w:noProof/>
            <w:webHidden/>
          </w:rPr>
          <w:fldChar w:fldCharType="end"/>
        </w:r>
      </w:hyperlink>
    </w:p>
    <w:p w14:paraId="5108F734"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83" w:history="1">
        <w:r w:rsidR="007C1DFD" w:rsidRPr="00F01184">
          <w:rPr>
            <w:rStyle w:val="Hyperlink"/>
            <w:noProof/>
          </w:rPr>
          <w:t>ACTS OF WAR</w:t>
        </w:r>
        <w:r w:rsidR="007C1DFD">
          <w:rPr>
            <w:noProof/>
            <w:webHidden/>
          </w:rPr>
          <w:tab/>
        </w:r>
        <w:r w:rsidR="007C1DFD">
          <w:rPr>
            <w:noProof/>
            <w:webHidden/>
          </w:rPr>
          <w:fldChar w:fldCharType="begin"/>
        </w:r>
        <w:r w:rsidR="007C1DFD">
          <w:rPr>
            <w:noProof/>
            <w:webHidden/>
          </w:rPr>
          <w:instrText xml:space="preserve"> PAGEREF _Toc60132083 \h </w:instrText>
        </w:r>
        <w:r w:rsidR="007C1DFD">
          <w:rPr>
            <w:noProof/>
            <w:webHidden/>
          </w:rPr>
        </w:r>
        <w:r w:rsidR="007C1DFD">
          <w:rPr>
            <w:noProof/>
            <w:webHidden/>
          </w:rPr>
          <w:fldChar w:fldCharType="separate"/>
        </w:r>
        <w:r w:rsidR="007C1DFD">
          <w:rPr>
            <w:noProof/>
            <w:webHidden/>
          </w:rPr>
          <w:t>29</w:t>
        </w:r>
        <w:r w:rsidR="007C1DFD">
          <w:rPr>
            <w:noProof/>
            <w:webHidden/>
          </w:rPr>
          <w:fldChar w:fldCharType="end"/>
        </w:r>
      </w:hyperlink>
    </w:p>
    <w:p w14:paraId="60005563"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84" w:history="1">
        <w:r w:rsidR="007C1DFD" w:rsidRPr="00F01184">
          <w:rPr>
            <w:rStyle w:val="Hyperlink"/>
            <w:noProof/>
          </w:rPr>
          <w:t>ACUPUNCTURE</w:t>
        </w:r>
        <w:r w:rsidR="007C1DFD">
          <w:rPr>
            <w:noProof/>
            <w:webHidden/>
          </w:rPr>
          <w:tab/>
        </w:r>
        <w:r w:rsidR="007C1DFD">
          <w:rPr>
            <w:noProof/>
            <w:webHidden/>
          </w:rPr>
          <w:fldChar w:fldCharType="begin"/>
        </w:r>
        <w:r w:rsidR="007C1DFD">
          <w:rPr>
            <w:noProof/>
            <w:webHidden/>
          </w:rPr>
          <w:instrText xml:space="preserve"> PAGEREF _Toc60132084 \h </w:instrText>
        </w:r>
        <w:r w:rsidR="007C1DFD">
          <w:rPr>
            <w:noProof/>
            <w:webHidden/>
          </w:rPr>
        </w:r>
        <w:r w:rsidR="007C1DFD">
          <w:rPr>
            <w:noProof/>
            <w:webHidden/>
          </w:rPr>
          <w:fldChar w:fldCharType="separate"/>
        </w:r>
        <w:r w:rsidR="007C1DFD">
          <w:rPr>
            <w:noProof/>
            <w:webHidden/>
          </w:rPr>
          <w:t>29</w:t>
        </w:r>
        <w:r w:rsidR="007C1DFD">
          <w:rPr>
            <w:noProof/>
            <w:webHidden/>
          </w:rPr>
          <w:fldChar w:fldCharType="end"/>
        </w:r>
      </w:hyperlink>
    </w:p>
    <w:p w14:paraId="07D8AC75"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85" w:history="1">
        <w:r w:rsidR="007C1DFD" w:rsidRPr="00F01184">
          <w:rPr>
            <w:rStyle w:val="Hyperlink"/>
            <w:noProof/>
          </w:rPr>
          <w:t>ADMISSIONS THAT ARE NOT PREAUTHORIZED</w:t>
        </w:r>
        <w:r w:rsidR="007C1DFD">
          <w:rPr>
            <w:noProof/>
            <w:webHidden/>
          </w:rPr>
          <w:tab/>
        </w:r>
        <w:r w:rsidR="007C1DFD">
          <w:rPr>
            <w:noProof/>
            <w:webHidden/>
          </w:rPr>
          <w:fldChar w:fldCharType="begin"/>
        </w:r>
        <w:r w:rsidR="007C1DFD">
          <w:rPr>
            <w:noProof/>
            <w:webHidden/>
          </w:rPr>
          <w:instrText xml:space="preserve"> PAGEREF _Toc60132085 \h </w:instrText>
        </w:r>
        <w:r w:rsidR="007C1DFD">
          <w:rPr>
            <w:noProof/>
            <w:webHidden/>
          </w:rPr>
        </w:r>
        <w:r w:rsidR="007C1DFD">
          <w:rPr>
            <w:noProof/>
            <w:webHidden/>
          </w:rPr>
          <w:fldChar w:fldCharType="separate"/>
        </w:r>
        <w:r w:rsidR="007C1DFD">
          <w:rPr>
            <w:noProof/>
            <w:webHidden/>
          </w:rPr>
          <w:t>29</w:t>
        </w:r>
        <w:r w:rsidR="007C1DFD">
          <w:rPr>
            <w:noProof/>
            <w:webHidden/>
          </w:rPr>
          <w:fldChar w:fldCharType="end"/>
        </w:r>
      </w:hyperlink>
    </w:p>
    <w:p w14:paraId="1E5CB0CA"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86" w:history="1">
        <w:r w:rsidR="007C1DFD" w:rsidRPr="00F01184">
          <w:rPr>
            <w:rStyle w:val="Hyperlink"/>
            <w:noProof/>
          </w:rPr>
          <w:t>AMBULANCE</w:t>
        </w:r>
        <w:r w:rsidR="007C1DFD">
          <w:rPr>
            <w:noProof/>
            <w:webHidden/>
          </w:rPr>
          <w:tab/>
        </w:r>
        <w:r w:rsidR="007C1DFD">
          <w:rPr>
            <w:noProof/>
            <w:webHidden/>
          </w:rPr>
          <w:fldChar w:fldCharType="begin"/>
        </w:r>
        <w:r w:rsidR="007C1DFD">
          <w:rPr>
            <w:noProof/>
            <w:webHidden/>
          </w:rPr>
          <w:instrText xml:space="preserve"> PAGEREF _Toc60132086 \h </w:instrText>
        </w:r>
        <w:r w:rsidR="007C1DFD">
          <w:rPr>
            <w:noProof/>
            <w:webHidden/>
          </w:rPr>
        </w:r>
        <w:r w:rsidR="007C1DFD">
          <w:rPr>
            <w:noProof/>
            <w:webHidden/>
          </w:rPr>
          <w:fldChar w:fldCharType="separate"/>
        </w:r>
        <w:r w:rsidR="007C1DFD">
          <w:rPr>
            <w:noProof/>
            <w:webHidden/>
          </w:rPr>
          <w:t>30</w:t>
        </w:r>
        <w:r w:rsidR="007C1DFD">
          <w:rPr>
            <w:noProof/>
            <w:webHidden/>
          </w:rPr>
          <w:fldChar w:fldCharType="end"/>
        </w:r>
      </w:hyperlink>
    </w:p>
    <w:p w14:paraId="64F6F645"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87" w:history="1">
        <w:r w:rsidR="007C1DFD" w:rsidRPr="00F01184">
          <w:rPr>
            <w:rStyle w:val="Hyperlink"/>
            <w:noProof/>
          </w:rPr>
          <w:t>AUTO ACCIDENTS</w:t>
        </w:r>
        <w:r w:rsidR="007C1DFD">
          <w:rPr>
            <w:noProof/>
            <w:webHidden/>
          </w:rPr>
          <w:tab/>
        </w:r>
        <w:r w:rsidR="007C1DFD">
          <w:rPr>
            <w:noProof/>
            <w:webHidden/>
          </w:rPr>
          <w:fldChar w:fldCharType="begin"/>
        </w:r>
        <w:r w:rsidR="007C1DFD">
          <w:rPr>
            <w:noProof/>
            <w:webHidden/>
          </w:rPr>
          <w:instrText xml:space="preserve"> PAGEREF _Toc60132087 \h </w:instrText>
        </w:r>
        <w:r w:rsidR="007C1DFD">
          <w:rPr>
            <w:noProof/>
            <w:webHidden/>
          </w:rPr>
        </w:r>
        <w:r w:rsidR="007C1DFD">
          <w:rPr>
            <w:noProof/>
            <w:webHidden/>
          </w:rPr>
          <w:fldChar w:fldCharType="separate"/>
        </w:r>
        <w:r w:rsidR="007C1DFD">
          <w:rPr>
            <w:noProof/>
            <w:webHidden/>
          </w:rPr>
          <w:t>30</w:t>
        </w:r>
        <w:r w:rsidR="007C1DFD">
          <w:rPr>
            <w:noProof/>
            <w:webHidden/>
          </w:rPr>
          <w:fldChar w:fldCharType="end"/>
        </w:r>
      </w:hyperlink>
    </w:p>
    <w:p w14:paraId="71529A71"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88" w:history="1">
        <w:r w:rsidR="007C1DFD" w:rsidRPr="00F01184">
          <w:rPr>
            <w:rStyle w:val="Hyperlink"/>
            <w:noProof/>
          </w:rPr>
          <w:t>BEHAVIORAL, EDUCATIONAL OR ALTERNATE THERAPY PROGRAMS</w:t>
        </w:r>
        <w:r w:rsidR="007C1DFD">
          <w:rPr>
            <w:noProof/>
            <w:webHidden/>
          </w:rPr>
          <w:tab/>
        </w:r>
        <w:r w:rsidR="007C1DFD">
          <w:rPr>
            <w:noProof/>
            <w:webHidden/>
          </w:rPr>
          <w:fldChar w:fldCharType="begin"/>
        </w:r>
        <w:r w:rsidR="007C1DFD">
          <w:rPr>
            <w:noProof/>
            <w:webHidden/>
          </w:rPr>
          <w:instrText xml:space="preserve"> PAGEREF _Toc60132088 \h </w:instrText>
        </w:r>
        <w:r w:rsidR="007C1DFD">
          <w:rPr>
            <w:noProof/>
            <w:webHidden/>
          </w:rPr>
        </w:r>
        <w:r w:rsidR="007C1DFD">
          <w:rPr>
            <w:noProof/>
            <w:webHidden/>
          </w:rPr>
          <w:fldChar w:fldCharType="separate"/>
        </w:r>
        <w:r w:rsidR="007C1DFD">
          <w:rPr>
            <w:noProof/>
            <w:webHidden/>
          </w:rPr>
          <w:t>30</w:t>
        </w:r>
        <w:r w:rsidR="007C1DFD">
          <w:rPr>
            <w:noProof/>
            <w:webHidden/>
          </w:rPr>
          <w:fldChar w:fldCharType="end"/>
        </w:r>
      </w:hyperlink>
    </w:p>
    <w:p w14:paraId="08FBD80A"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89" w:history="1">
        <w:r w:rsidR="007C1DFD" w:rsidRPr="00F01184">
          <w:rPr>
            <w:rStyle w:val="Hyperlink"/>
            <w:noProof/>
          </w:rPr>
          <w:t>BENEFITS PROVIDED BY STATE OR FEDERAL PROGRAMS</w:t>
        </w:r>
        <w:r w:rsidR="007C1DFD">
          <w:rPr>
            <w:noProof/>
            <w:webHidden/>
          </w:rPr>
          <w:tab/>
        </w:r>
        <w:r w:rsidR="007C1DFD">
          <w:rPr>
            <w:noProof/>
            <w:webHidden/>
          </w:rPr>
          <w:fldChar w:fldCharType="begin"/>
        </w:r>
        <w:r w:rsidR="007C1DFD">
          <w:rPr>
            <w:noProof/>
            <w:webHidden/>
          </w:rPr>
          <w:instrText xml:space="preserve"> PAGEREF _Toc60132089 \h </w:instrText>
        </w:r>
        <w:r w:rsidR="007C1DFD">
          <w:rPr>
            <w:noProof/>
            <w:webHidden/>
          </w:rPr>
        </w:r>
        <w:r w:rsidR="007C1DFD">
          <w:rPr>
            <w:noProof/>
            <w:webHidden/>
          </w:rPr>
          <w:fldChar w:fldCharType="separate"/>
        </w:r>
        <w:r w:rsidR="007C1DFD">
          <w:rPr>
            <w:noProof/>
            <w:webHidden/>
          </w:rPr>
          <w:t>31</w:t>
        </w:r>
        <w:r w:rsidR="007C1DFD">
          <w:rPr>
            <w:noProof/>
            <w:webHidden/>
          </w:rPr>
          <w:fldChar w:fldCharType="end"/>
        </w:r>
      </w:hyperlink>
    </w:p>
    <w:p w14:paraId="409BBC31"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0" w:history="1">
        <w:r w:rsidR="007C1DFD" w:rsidRPr="00F01184">
          <w:rPr>
            <w:rStyle w:val="Hyperlink"/>
            <w:noProof/>
          </w:rPr>
          <w:t>COMPLICATIONS FROM NON-COVERED SERVICES</w:t>
        </w:r>
        <w:r w:rsidR="007C1DFD">
          <w:rPr>
            <w:noProof/>
            <w:webHidden/>
          </w:rPr>
          <w:tab/>
        </w:r>
        <w:r w:rsidR="007C1DFD">
          <w:rPr>
            <w:noProof/>
            <w:webHidden/>
          </w:rPr>
          <w:fldChar w:fldCharType="begin"/>
        </w:r>
        <w:r w:rsidR="007C1DFD">
          <w:rPr>
            <w:noProof/>
            <w:webHidden/>
          </w:rPr>
          <w:instrText xml:space="preserve"> PAGEREF _Toc60132090 \h </w:instrText>
        </w:r>
        <w:r w:rsidR="007C1DFD">
          <w:rPr>
            <w:noProof/>
            <w:webHidden/>
          </w:rPr>
        </w:r>
        <w:r w:rsidR="007C1DFD">
          <w:rPr>
            <w:noProof/>
            <w:webHidden/>
          </w:rPr>
          <w:fldChar w:fldCharType="separate"/>
        </w:r>
        <w:r w:rsidR="007C1DFD">
          <w:rPr>
            <w:noProof/>
            <w:webHidden/>
          </w:rPr>
          <w:t>31</w:t>
        </w:r>
        <w:r w:rsidR="007C1DFD">
          <w:rPr>
            <w:noProof/>
            <w:webHidden/>
          </w:rPr>
          <w:fldChar w:fldCharType="end"/>
        </w:r>
      </w:hyperlink>
    </w:p>
    <w:p w14:paraId="318F855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1" w:history="1">
        <w:r w:rsidR="007C1DFD" w:rsidRPr="00F01184">
          <w:rPr>
            <w:rStyle w:val="Hyperlink"/>
            <w:noProof/>
          </w:rPr>
          <w:t>CONTRACEPTIVES</w:t>
        </w:r>
        <w:r w:rsidR="007C1DFD">
          <w:rPr>
            <w:noProof/>
            <w:webHidden/>
          </w:rPr>
          <w:tab/>
        </w:r>
        <w:r w:rsidR="007C1DFD">
          <w:rPr>
            <w:noProof/>
            <w:webHidden/>
          </w:rPr>
          <w:fldChar w:fldCharType="begin"/>
        </w:r>
        <w:r w:rsidR="007C1DFD">
          <w:rPr>
            <w:noProof/>
            <w:webHidden/>
          </w:rPr>
          <w:instrText xml:space="preserve"> PAGEREF _Toc60132091 \h </w:instrText>
        </w:r>
        <w:r w:rsidR="007C1DFD">
          <w:rPr>
            <w:noProof/>
            <w:webHidden/>
          </w:rPr>
        </w:r>
        <w:r w:rsidR="007C1DFD">
          <w:rPr>
            <w:noProof/>
            <w:webHidden/>
          </w:rPr>
          <w:fldChar w:fldCharType="separate"/>
        </w:r>
        <w:r w:rsidR="007C1DFD">
          <w:rPr>
            <w:noProof/>
            <w:webHidden/>
          </w:rPr>
          <w:t>31</w:t>
        </w:r>
        <w:r w:rsidR="007C1DFD">
          <w:rPr>
            <w:noProof/>
            <w:webHidden/>
          </w:rPr>
          <w:fldChar w:fldCharType="end"/>
        </w:r>
      </w:hyperlink>
    </w:p>
    <w:p w14:paraId="69FBE0ED"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2" w:history="1">
        <w:r w:rsidR="007C1DFD" w:rsidRPr="00F01184">
          <w:rPr>
            <w:rStyle w:val="Hyperlink"/>
            <w:noProof/>
          </w:rPr>
          <w:t>COPYING CHARGES</w:t>
        </w:r>
        <w:r w:rsidR="007C1DFD">
          <w:rPr>
            <w:noProof/>
            <w:webHidden/>
          </w:rPr>
          <w:tab/>
        </w:r>
        <w:r w:rsidR="007C1DFD">
          <w:rPr>
            <w:noProof/>
            <w:webHidden/>
          </w:rPr>
          <w:fldChar w:fldCharType="begin"/>
        </w:r>
        <w:r w:rsidR="007C1DFD">
          <w:rPr>
            <w:noProof/>
            <w:webHidden/>
          </w:rPr>
          <w:instrText xml:space="preserve"> PAGEREF _Toc60132092 \h </w:instrText>
        </w:r>
        <w:r w:rsidR="007C1DFD">
          <w:rPr>
            <w:noProof/>
            <w:webHidden/>
          </w:rPr>
        </w:r>
        <w:r w:rsidR="007C1DFD">
          <w:rPr>
            <w:noProof/>
            <w:webHidden/>
          </w:rPr>
          <w:fldChar w:fldCharType="separate"/>
        </w:r>
        <w:r w:rsidR="007C1DFD">
          <w:rPr>
            <w:noProof/>
            <w:webHidden/>
          </w:rPr>
          <w:t>31</w:t>
        </w:r>
        <w:r w:rsidR="007C1DFD">
          <w:rPr>
            <w:noProof/>
            <w:webHidden/>
          </w:rPr>
          <w:fldChar w:fldCharType="end"/>
        </w:r>
      </w:hyperlink>
    </w:p>
    <w:p w14:paraId="7EF0E160"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3" w:history="1">
        <w:r w:rsidR="007C1DFD" w:rsidRPr="00F01184">
          <w:rPr>
            <w:rStyle w:val="Hyperlink"/>
            <w:noProof/>
          </w:rPr>
          <w:t>COSMETIC AND RECONSTRUCTIVE SERVICES</w:t>
        </w:r>
        <w:r w:rsidR="007C1DFD">
          <w:rPr>
            <w:noProof/>
            <w:webHidden/>
          </w:rPr>
          <w:tab/>
        </w:r>
        <w:r w:rsidR="007C1DFD">
          <w:rPr>
            <w:noProof/>
            <w:webHidden/>
          </w:rPr>
          <w:fldChar w:fldCharType="begin"/>
        </w:r>
        <w:r w:rsidR="007C1DFD">
          <w:rPr>
            <w:noProof/>
            <w:webHidden/>
          </w:rPr>
          <w:instrText xml:space="preserve"> PAGEREF _Toc60132093 \h </w:instrText>
        </w:r>
        <w:r w:rsidR="007C1DFD">
          <w:rPr>
            <w:noProof/>
            <w:webHidden/>
          </w:rPr>
        </w:r>
        <w:r w:rsidR="007C1DFD">
          <w:rPr>
            <w:noProof/>
            <w:webHidden/>
          </w:rPr>
          <w:fldChar w:fldCharType="separate"/>
        </w:r>
        <w:r w:rsidR="007C1DFD">
          <w:rPr>
            <w:noProof/>
            <w:webHidden/>
          </w:rPr>
          <w:t>31</w:t>
        </w:r>
        <w:r w:rsidR="007C1DFD">
          <w:rPr>
            <w:noProof/>
            <w:webHidden/>
          </w:rPr>
          <w:fldChar w:fldCharType="end"/>
        </w:r>
      </w:hyperlink>
    </w:p>
    <w:p w14:paraId="7A0314AF"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4" w:history="1">
        <w:r w:rsidR="007C1DFD" w:rsidRPr="00F01184">
          <w:rPr>
            <w:rStyle w:val="Hyperlink"/>
            <w:noProof/>
          </w:rPr>
          <w:t>CUSTODIAL CARE</w:t>
        </w:r>
        <w:r w:rsidR="007C1DFD">
          <w:rPr>
            <w:noProof/>
            <w:webHidden/>
          </w:rPr>
          <w:tab/>
        </w:r>
        <w:r w:rsidR="007C1DFD">
          <w:rPr>
            <w:noProof/>
            <w:webHidden/>
          </w:rPr>
          <w:fldChar w:fldCharType="begin"/>
        </w:r>
        <w:r w:rsidR="007C1DFD">
          <w:rPr>
            <w:noProof/>
            <w:webHidden/>
          </w:rPr>
          <w:instrText xml:space="preserve"> PAGEREF _Toc60132094 \h </w:instrText>
        </w:r>
        <w:r w:rsidR="007C1DFD">
          <w:rPr>
            <w:noProof/>
            <w:webHidden/>
          </w:rPr>
        </w:r>
        <w:r w:rsidR="007C1DFD">
          <w:rPr>
            <w:noProof/>
            <w:webHidden/>
          </w:rPr>
          <w:fldChar w:fldCharType="separate"/>
        </w:r>
        <w:r w:rsidR="007C1DFD">
          <w:rPr>
            <w:noProof/>
            <w:webHidden/>
          </w:rPr>
          <w:t>32</w:t>
        </w:r>
        <w:r w:rsidR="007C1DFD">
          <w:rPr>
            <w:noProof/>
            <w:webHidden/>
          </w:rPr>
          <w:fldChar w:fldCharType="end"/>
        </w:r>
      </w:hyperlink>
    </w:p>
    <w:p w14:paraId="633D84AB"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5" w:history="1">
        <w:r w:rsidR="007C1DFD" w:rsidRPr="00F01184">
          <w:rPr>
            <w:rStyle w:val="Hyperlink"/>
            <w:noProof/>
          </w:rPr>
          <w:t>DENTAL SERVICES</w:t>
        </w:r>
        <w:r w:rsidR="007C1DFD">
          <w:rPr>
            <w:noProof/>
            <w:webHidden/>
          </w:rPr>
          <w:tab/>
        </w:r>
        <w:r w:rsidR="007C1DFD">
          <w:rPr>
            <w:noProof/>
            <w:webHidden/>
          </w:rPr>
          <w:fldChar w:fldCharType="begin"/>
        </w:r>
        <w:r w:rsidR="007C1DFD">
          <w:rPr>
            <w:noProof/>
            <w:webHidden/>
          </w:rPr>
          <w:instrText xml:space="preserve"> PAGEREF _Toc60132095 \h </w:instrText>
        </w:r>
        <w:r w:rsidR="007C1DFD">
          <w:rPr>
            <w:noProof/>
            <w:webHidden/>
          </w:rPr>
        </w:r>
        <w:r w:rsidR="007C1DFD">
          <w:rPr>
            <w:noProof/>
            <w:webHidden/>
          </w:rPr>
          <w:fldChar w:fldCharType="separate"/>
        </w:r>
        <w:r w:rsidR="007C1DFD">
          <w:rPr>
            <w:noProof/>
            <w:webHidden/>
          </w:rPr>
          <w:t>32</w:t>
        </w:r>
        <w:r w:rsidR="007C1DFD">
          <w:rPr>
            <w:noProof/>
            <w:webHidden/>
          </w:rPr>
          <w:fldChar w:fldCharType="end"/>
        </w:r>
      </w:hyperlink>
    </w:p>
    <w:p w14:paraId="4A178124"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6" w:history="1">
        <w:r w:rsidR="007C1DFD" w:rsidRPr="00F01184">
          <w:rPr>
            <w:rStyle w:val="Hyperlink"/>
            <w:noProof/>
          </w:rPr>
          <w:t>DIALYSIS TREATMENT</w:t>
        </w:r>
        <w:r w:rsidR="007C1DFD">
          <w:rPr>
            <w:noProof/>
            <w:webHidden/>
          </w:rPr>
          <w:tab/>
        </w:r>
        <w:r w:rsidR="007C1DFD">
          <w:rPr>
            <w:noProof/>
            <w:webHidden/>
          </w:rPr>
          <w:fldChar w:fldCharType="begin"/>
        </w:r>
        <w:r w:rsidR="007C1DFD">
          <w:rPr>
            <w:noProof/>
            <w:webHidden/>
          </w:rPr>
          <w:instrText xml:space="preserve"> PAGEREF _Toc60132096 \h </w:instrText>
        </w:r>
        <w:r w:rsidR="007C1DFD">
          <w:rPr>
            <w:noProof/>
            <w:webHidden/>
          </w:rPr>
        </w:r>
        <w:r w:rsidR="007C1DFD">
          <w:rPr>
            <w:noProof/>
            <w:webHidden/>
          </w:rPr>
          <w:fldChar w:fldCharType="separate"/>
        </w:r>
        <w:r w:rsidR="007C1DFD">
          <w:rPr>
            <w:noProof/>
            <w:webHidden/>
          </w:rPr>
          <w:t>32</w:t>
        </w:r>
        <w:r w:rsidR="007C1DFD">
          <w:rPr>
            <w:noProof/>
            <w:webHidden/>
          </w:rPr>
          <w:fldChar w:fldCharType="end"/>
        </w:r>
      </w:hyperlink>
    </w:p>
    <w:p w14:paraId="02C226F0"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7" w:history="1">
        <w:r w:rsidR="007C1DFD" w:rsidRPr="00F01184">
          <w:rPr>
            <w:rStyle w:val="Hyperlink"/>
            <w:noProof/>
          </w:rPr>
          <w:t>FOOD SUPPLEMENTS</w:t>
        </w:r>
        <w:r w:rsidR="007C1DFD">
          <w:rPr>
            <w:noProof/>
            <w:webHidden/>
          </w:rPr>
          <w:tab/>
        </w:r>
        <w:r w:rsidR="007C1DFD">
          <w:rPr>
            <w:noProof/>
            <w:webHidden/>
          </w:rPr>
          <w:fldChar w:fldCharType="begin"/>
        </w:r>
        <w:r w:rsidR="007C1DFD">
          <w:rPr>
            <w:noProof/>
            <w:webHidden/>
          </w:rPr>
          <w:instrText xml:space="preserve"> PAGEREF _Toc60132097 \h </w:instrText>
        </w:r>
        <w:r w:rsidR="007C1DFD">
          <w:rPr>
            <w:noProof/>
            <w:webHidden/>
          </w:rPr>
        </w:r>
        <w:r w:rsidR="007C1DFD">
          <w:rPr>
            <w:noProof/>
            <w:webHidden/>
          </w:rPr>
          <w:fldChar w:fldCharType="separate"/>
        </w:r>
        <w:r w:rsidR="007C1DFD">
          <w:rPr>
            <w:noProof/>
            <w:webHidden/>
          </w:rPr>
          <w:t>32</w:t>
        </w:r>
        <w:r w:rsidR="007C1DFD">
          <w:rPr>
            <w:noProof/>
            <w:webHidden/>
          </w:rPr>
          <w:fldChar w:fldCharType="end"/>
        </w:r>
      </w:hyperlink>
    </w:p>
    <w:p w14:paraId="6D5C650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8" w:history="1">
        <w:r w:rsidR="007C1DFD" w:rsidRPr="00F01184">
          <w:rPr>
            <w:rStyle w:val="Hyperlink"/>
            <w:noProof/>
          </w:rPr>
          <w:t>FOOT CARE</w:t>
        </w:r>
        <w:r w:rsidR="007C1DFD">
          <w:rPr>
            <w:noProof/>
            <w:webHidden/>
          </w:rPr>
          <w:tab/>
        </w:r>
        <w:r w:rsidR="007C1DFD">
          <w:rPr>
            <w:noProof/>
            <w:webHidden/>
          </w:rPr>
          <w:fldChar w:fldCharType="begin"/>
        </w:r>
        <w:r w:rsidR="007C1DFD">
          <w:rPr>
            <w:noProof/>
            <w:webHidden/>
          </w:rPr>
          <w:instrText xml:space="preserve"> PAGEREF _Toc60132098 \h </w:instrText>
        </w:r>
        <w:r w:rsidR="007C1DFD">
          <w:rPr>
            <w:noProof/>
            <w:webHidden/>
          </w:rPr>
        </w:r>
        <w:r w:rsidR="007C1DFD">
          <w:rPr>
            <w:noProof/>
            <w:webHidden/>
          </w:rPr>
          <w:fldChar w:fldCharType="separate"/>
        </w:r>
        <w:r w:rsidR="007C1DFD">
          <w:rPr>
            <w:noProof/>
            <w:webHidden/>
          </w:rPr>
          <w:t>32</w:t>
        </w:r>
        <w:r w:rsidR="007C1DFD">
          <w:rPr>
            <w:noProof/>
            <w:webHidden/>
          </w:rPr>
          <w:fldChar w:fldCharType="end"/>
        </w:r>
      </w:hyperlink>
    </w:p>
    <w:p w14:paraId="0C9CC55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099" w:history="1">
        <w:r w:rsidR="007C1DFD" w:rsidRPr="00F01184">
          <w:rPr>
            <w:rStyle w:val="Hyperlink"/>
            <w:rFonts w:eastAsiaTheme="minorHAnsi"/>
            <w:noProof/>
          </w:rPr>
          <w:t>HEARING AID EXAMS</w:t>
        </w:r>
        <w:r w:rsidR="007C1DFD">
          <w:rPr>
            <w:noProof/>
            <w:webHidden/>
          </w:rPr>
          <w:tab/>
        </w:r>
        <w:r w:rsidR="007C1DFD">
          <w:rPr>
            <w:noProof/>
            <w:webHidden/>
          </w:rPr>
          <w:fldChar w:fldCharType="begin"/>
        </w:r>
        <w:r w:rsidR="007C1DFD">
          <w:rPr>
            <w:noProof/>
            <w:webHidden/>
          </w:rPr>
          <w:instrText xml:space="preserve"> PAGEREF _Toc60132099 \h </w:instrText>
        </w:r>
        <w:r w:rsidR="007C1DFD">
          <w:rPr>
            <w:noProof/>
            <w:webHidden/>
          </w:rPr>
        </w:r>
        <w:r w:rsidR="007C1DFD">
          <w:rPr>
            <w:noProof/>
            <w:webHidden/>
          </w:rPr>
          <w:fldChar w:fldCharType="separate"/>
        </w:r>
        <w:r w:rsidR="007C1DFD">
          <w:rPr>
            <w:noProof/>
            <w:webHidden/>
          </w:rPr>
          <w:t>32</w:t>
        </w:r>
        <w:r w:rsidR="007C1DFD">
          <w:rPr>
            <w:noProof/>
            <w:webHidden/>
          </w:rPr>
          <w:fldChar w:fldCharType="end"/>
        </w:r>
      </w:hyperlink>
    </w:p>
    <w:p w14:paraId="754A841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0" w:history="1">
        <w:r w:rsidR="007C1DFD" w:rsidRPr="00F01184">
          <w:rPr>
            <w:rStyle w:val="Hyperlink"/>
            <w:noProof/>
          </w:rPr>
          <w:t>HUMAN ORGAN AND TISSUE TRANSPLANTS</w:t>
        </w:r>
        <w:r w:rsidR="007C1DFD">
          <w:rPr>
            <w:noProof/>
            <w:webHidden/>
          </w:rPr>
          <w:tab/>
        </w:r>
        <w:r w:rsidR="007C1DFD">
          <w:rPr>
            <w:noProof/>
            <w:webHidden/>
          </w:rPr>
          <w:fldChar w:fldCharType="begin"/>
        </w:r>
        <w:r w:rsidR="007C1DFD">
          <w:rPr>
            <w:noProof/>
            <w:webHidden/>
          </w:rPr>
          <w:instrText xml:space="preserve"> PAGEREF _Toc60132100 \h </w:instrText>
        </w:r>
        <w:r w:rsidR="007C1DFD">
          <w:rPr>
            <w:noProof/>
            <w:webHidden/>
          </w:rPr>
        </w:r>
        <w:r w:rsidR="007C1DFD">
          <w:rPr>
            <w:noProof/>
            <w:webHidden/>
          </w:rPr>
          <w:fldChar w:fldCharType="separate"/>
        </w:r>
        <w:r w:rsidR="007C1DFD">
          <w:rPr>
            <w:noProof/>
            <w:webHidden/>
          </w:rPr>
          <w:t>32</w:t>
        </w:r>
        <w:r w:rsidR="007C1DFD">
          <w:rPr>
            <w:noProof/>
            <w:webHidden/>
          </w:rPr>
          <w:fldChar w:fldCharType="end"/>
        </w:r>
      </w:hyperlink>
    </w:p>
    <w:p w14:paraId="46B9A9F7"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1" w:history="1">
        <w:r w:rsidR="007C1DFD" w:rsidRPr="00F01184">
          <w:rPr>
            <w:rStyle w:val="Hyperlink"/>
            <w:rFonts w:eastAsiaTheme="minorHAnsi"/>
            <w:noProof/>
          </w:rPr>
          <w:t>HYPNOTISM</w:t>
        </w:r>
        <w:r w:rsidR="007C1DFD">
          <w:rPr>
            <w:noProof/>
            <w:webHidden/>
          </w:rPr>
          <w:tab/>
        </w:r>
        <w:r w:rsidR="007C1DFD">
          <w:rPr>
            <w:noProof/>
            <w:webHidden/>
          </w:rPr>
          <w:fldChar w:fldCharType="begin"/>
        </w:r>
        <w:r w:rsidR="007C1DFD">
          <w:rPr>
            <w:noProof/>
            <w:webHidden/>
          </w:rPr>
          <w:instrText xml:space="preserve"> PAGEREF _Toc60132101 \h </w:instrText>
        </w:r>
        <w:r w:rsidR="007C1DFD">
          <w:rPr>
            <w:noProof/>
            <w:webHidden/>
          </w:rPr>
        </w:r>
        <w:r w:rsidR="007C1DFD">
          <w:rPr>
            <w:noProof/>
            <w:webHidden/>
          </w:rPr>
          <w:fldChar w:fldCharType="separate"/>
        </w:r>
        <w:r w:rsidR="007C1DFD">
          <w:rPr>
            <w:noProof/>
            <w:webHidden/>
          </w:rPr>
          <w:t>32</w:t>
        </w:r>
        <w:r w:rsidR="007C1DFD">
          <w:rPr>
            <w:noProof/>
            <w:webHidden/>
          </w:rPr>
          <w:fldChar w:fldCharType="end"/>
        </w:r>
      </w:hyperlink>
    </w:p>
    <w:p w14:paraId="5BBA334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2" w:history="1">
        <w:r w:rsidR="007C1DFD" w:rsidRPr="00F01184">
          <w:rPr>
            <w:rStyle w:val="Hyperlink"/>
            <w:noProof/>
          </w:rPr>
          <w:t>ILLEGAL ACTS</w:t>
        </w:r>
        <w:r w:rsidR="007C1DFD">
          <w:rPr>
            <w:noProof/>
            <w:webHidden/>
          </w:rPr>
          <w:tab/>
        </w:r>
        <w:r w:rsidR="007C1DFD">
          <w:rPr>
            <w:noProof/>
            <w:webHidden/>
          </w:rPr>
          <w:fldChar w:fldCharType="begin"/>
        </w:r>
        <w:r w:rsidR="007C1DFD">
          <w:rPr>
            <w:noProof/>
            <w:webHidden/>
          </w:rPr>
          <w:instrText xml:space="preserve"> PAGEREF _Toc60132102 \h </w:instrText>
        </w:r>
        <w:r w:rsidR="007C1DFD">
          <w:rPr>
            <w:noProof/>
            <w:webHidden/>
          </w:rPr>
        </w:r>
        <w:r w:rsidR="007C1DFD">
          <w:rPr>
            <w:noProof/>
            <w:webHidden/>
          </w:rPr>
          <w:fldChar w:fldCharType="separate"/>
        </w:r>
        <w:r w:rsidR="007C1DFD">
          <w:rPr>
            <w:noProof/>
            <w:webHidden/>
          </w:rPr>
          <w:t>33</w:t>
        </w:r>
        <w:r w:rsidR="007C1DFD">
          <w:rPr>
            <w:noProof/>
            <w:webHidden/>
          </w:rPr>
          <w:fldChar w:fldCharType="end"/>
        </w:r>
      </w:hyperlink>
    </w:p>
    <w:p w14:paraId="114E4719"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3" w:history="1">
        <w:r w:rsidR="007C1DFD" w:rsidRPr="00F01184">
          <w:rPr>
            <w:rStyle w:val="Hyperlink"/>
            <w:noProof/>
          </w:rPr>
          <w:t>IMPACTED TOOTH REMOVAL</w:t>
        </w:r>
        <w:r w:rsidR="007C1DFD">
          <w:rPr>
            <w:noProof/>
            <w:webHidden/>
          </w:rPr>
          <w:tab/>
        </w:r>
        <w:r w:rsidR="007C1DFD">
          <w:rPr>
            <w:noProof/>
            <w:webHidden/>
          </w:rPr>
          <w:fldChar w:fldCharType="begin"/>
        </w:r>
        <w:r w:rsidR="007C1DFD">
          <w:rPr>
            <w:noProof/>
            <w:webHidden/>
          </w:rPr>
          <w:instrText xml:space="preserve"> PAGEREF _Toc60132103 \h </w:instrText>
        </w:r>
        <w:r w:rsidR="007C1DFD">
          <w:rPr>
            <w:noProof/>
            <w:webHidden/>
          </w:rPr>
        </w:r>
        <w:r w:rsidR="007C1DFD">
          <w:rPr>
            <w:noProof/>
            <w:webHidden/>
          </w:rPr>
          <w:fldChar w:fldCharType="separate"/>
        </w:r>
        <w:r w:rsidR="007C1DFD">
          <w:rPr>
            <w:noProof/>
            <w:webHidden/>
          </w:rPr>
          <w:t>33</w:t>
        </w:r>
        <w:r w:rsidR="007C1DFD">
          <w:rPr>
            <w:noProof/>
            <w:webHidden/>
          </w:rPr>
          <w:fldChar w:fldCharType="end"/>
        </w:r>
      </w:hyperlink>
    </w:p>
    <w:p w14:paraId="030A39D1"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4" w:history="1">
        <w:r w:rsidR="007C1DFD" w:rsidRPr="00F01184">
          <w:rPr>
            <w:rStyle w:val="Hyperlink"/>
            <w:noProof/>
          </w:rPr>
          <w:t>IMPOTENCE</w:t>
        </w:r>
        <w:r w:rsidR="007C1DFD">
          <w:rPr>
            <w:noProof/>
            <w:webHidden/>
          </w:rPr>
          <w:tab/>
        </w:r>
        <w:r w:rsidR="007C1DFD">
          <w:rPr>
            <w:noProof/>
            <w:webHidden/>
          </w:rPr>
          <w:fldChar w:fldCharType="begin"/>
        </w:r>
        <w:r w:rsidR="007C1DFD">
          <w:rPr>
            <w:noProof/>
            <w:webHidden/>
          </w:rPr>
          <w:instrText xml:space="preserve"> PAGEREF _Toc60132104 \h </w:instrText>
        </w:r>
        <w:r w:rsidR="007C1DFD">
          <w:rPr>
            <w:noProof/>
            <w:webHidden/>
          </w:rPr>
        </w:r>
        <w:r w:rsidR="007C1DFD">
          <w:rPr>
            <w:noProof/>
            <w:webHidden/>
          </w:rPr>
          <w:fldChar w:fldCharType="separate"/>
        </w:r>
        <w:r w:rsidR="007C1DFD">
          <w:rPr>
            <w:noProof/>
            <w:webHidden/>
          </w:rPr>
          <w:t>33</w:t>
        </w:r>
        <w:r w:rsidR="007C1DFD">
          <w:rPr>
            <w:noProof/>
            <w:webHidden/>
          </w:rPr>
          <w:fldChar w:fldCharType="end"/>
        </w:r>
      </w:hyperlink>
    </w:p>
    <w:p w14:paraId="3A58AF17"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5" w:history="1">
        <w:r w:rsidR="007C1DFD" w:rsidRPr="00F01184">
          <w:rPr>
            <w:rStyle w:val="Hyperlink"/>
            <w:noProof/>
          </w:rPr>
          <w:t>INCAPACITATED DEPENDENTS</w:t>
        </w:r>
        <w:r w:rsidR="007C1DFD">
          <w:rPr>
            <w:noProof/>
            <w:webHidden/>
          </w:rPr>
          <w:tab/>
        </w:r>
        <w:r w:rsidR="007C1DFD">
          <w:rPr>
            <w:noProof/>
            <w:webHidden/>
          </w:rPr>
          <w:fldChar w:fldCharType="begin"/>
        </w:r>
        <w:r w:rsidR="007C1DFD">
          <w:rPr>
            <w:noProof/>
            <w:webHidden/>
          </w:rPr>
          <w:instrText xml:space="preserve"> PAGEREF _Toc60132105 \h </w:instrText>
        </w:r>
        <w:r w:rsidR="007C1DFD">
          <w:rPr>
            <w:noProof/>
            <w:webHidden/>
          </w:rPr>
        </w:r>
        <w:r w:rsidR="007C1DFD">
          <w:rPr>
            <w:noProof/>
            <w:webHidden/>
          </w:rPr>
          <w:fldChar w:fldCharType="separate"/>
        </w:r>
        <w:r w:rsidR="007C1DFD">
          <w:rPr>
            <w:noProof/>
            <w:webHidden/>
          </w:rPr>
          <w:t>33</w:t>
        </w:r>
        <w:r w:rsidR="007C1DFD">
          <w:rPr>
            <w:noProof/>
            <w:webHidden/>
          </w:rPr>
          <w:fldChar w:fldCharType="end"/>
        </w:r>
      </w:hyperlink>
    </w:p>
    <w:p w14:paraId="7741C69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6" w:history="1">
        <w:r w:rsidR="007C1DFD" w:rsidRPr="00F01184">
          <w:rPr>
            <w:rStyle w:val="Hyperlink"/>
            <w:noProof/>
          </w:rPr>
          <w:t>INPATIENT DIAGNOSTIC AND EVALUATIVE PROCEDURES</w:t>
        </w:r>
        <w:r w:rsidR="007C1DFD">
          <w:rPr>
            <w:noProof/>
            <w:webHidden/>
          </w:rPr>
          <w:tab/>
        </w:r>
        <w:r w:rsidR="007C1DFD">
          <w:rPr>
            <w:noProof/>
            <w:webHidden/>
          </w:rPr>
          <w:fldChar w:fldCharType="begin"/>
        </w:r>
        <w:r w:rsidR="007C1DFD">
          <w:rPr>
            <w:noProof/>
            <w:webHidden/>
          </w:rPr>
          <w:instrText xml:space="preserve"> PAGEREF _Toc60132106 \h </w:instrText>
        </w:r>
        <w:r w:rsidR="007C1DFD">
          <w:rPr>
            <w:noProof/>
            <w:webHidden/>
          </w:rPr>
        </w:r>
        <w:r w:rsidR="007C1DFD">
          <w:rPr>
            <w:noProof/>
            <w:webHidden/>
          </w:rPr>
          <w:fldChar w:fldCharType="separate"/>
        </w:r>
        <w:r w:rsidR="007C1DFD">
          <w:rPr>
            <w:noProof/>
            <w:webHidden/>
          </w:rPr>
          <w:t>33</w:t>
        </w:r>
        <w:r w:rsidR="007C1DFD">
          <w:rPr>
            <w:noProof/>
            <w:webHidden/>
          </w:rPr>
          <w:fldChar w:fldCharType="end"/>
        </w:r>
      </w:hyperlink>
    </w:p>
    <w:p w14:paraId="316D944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7" w:history="1">
        <w:r w:rsidR="007C1DFD" w:rsidRPr="00F01184">
          <w:rPr>
            <w:rStyle w:val="Hyperlink"/>
            <w:noProof/>
          </w:rPr>
          <w:t>INTOXICATION OR DRUG USE</w:t>
        </w:r>
        <w:r w:rsidR="007C1DFD">
          <w:rPr>
            <w:noProof/>
            <w:webHidden/>
          </w:rPr>
          <w:tab/>
        </w:r>
        <w:r w:rsidR="007C1DFD">
          <w:rPr>
            <w:noProof/>
            <w:webHidden/>
          </w:rPr>
          <w:fldChar w:fldCharType="begin"/>
        </w:r>
        <w:r w:rsidR="007C1DFD">
          <w:rPr>
            <w:noProof/>
            <w:webHidden/>
          </w:rPr>
          <w:instrText xml:space="preserve"> PAGEREF _Toc60132107 \h </w:instrText>
        </w:r>
        <w:r w:rsidR="007C1DFD">
          <w:rPr>
            <w:noProof/>
            <w:webHidden/>
          </w:rPr>
        </w:r>
        <w:r w:rsidR="007C1DFD">
          <w:rPr>
            <w:noProof/>
            <w:webHidden/>
          </w:rPr>
          <w:fldChar w:fldCharType="separate"/>
        </w:r>
        <w:r w:rsidR="007C1DFD">
          <w:rPr>
            <w:noProof/>
            <w:webHidden/>
          </w:rPr>
          <w:t>33</w:t>
        </w:r>
        <w:r w:rsidR="007C1DFD">
          <w:rPr>
            <w:noProof/>
            <w:webHidden/>
          </w:rPr>
          <w:fldChar w:fldCharType="end"/>
        </w:r>
      </w:hyperlink>
    </w:p>
    <w:p w14:paraId="53DD815D"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8" w:history="1">
        <w:r w:rsidR="007C1DFD" w:rsidRPr="00F01184">
          <w:rPr>
            <w:rStyle w:val="Hyperlink"/>
            <w:noProof/>
          </w:rPr>
          <w:t>INVESTIGATIONAL OR EXPERIMENTAL SERVICES</w:t>
        </w:r>
        <w:r w:rsidR="007C1DFD">
          <w:rPr>
            <w:noProof/>
            <w:webHidden/>
          </w:rPr>
          <w:tab/>
        </w:r>
        <w:r w:rsidR="007C1DFD">
          <w:rPr>
            <w:noProof/>
            <w:webHidden/>
          </w:rPr>
          <w:fldChar w:fldCharType="begin"/>
        </w:r>
        <w:r w:rsidR="007C1DFD">
          <w:rPr>
            <w:noProof/>
            <w:webHidden/>
          </w:rPr>
          <w:instrText xml:space="preserve"> PAGEREF _Toc60132108 \h </w:instrText>
        </w:r>
        <w:r w:rsidR="007C1DFD">
          <w:rPr>
            <w:noProof/>
            <w:webHidden/>
          </w:rPr>
        </w:r>
        <w:r w:rsidR="007C1DFD">
          <w:rPr>
            <w:noProof/>
            <w:webHidden/>
          </w:rPr>
          <w:fldChar w:fldCharType="separate"/>
        </w:r>
        <w:r w:rsidR="007C1DFD">
          <w:rPr>
            <w:noProof/>
            <w:webHidden/>
          </w:rPr>
          <w:t>33</w:t>
        </w:r>
        <w:r w:rsidR="007C1DFD">
          <w:rPr>
            <w:noProof/>
            <w:webHidden/>
          </w:rPr>
          <w:fldChar w:fldCharType="end"/>
        </w:r>
      </w:hyperlink>
    </w:p>
    <w:p w14:paraId="73B8C15F"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09" w:history="1">
        <w:r w:rsidR="007C1DFD" w:rsidRPr="00F01184">
          <w:rPr>
            <w:rStyle w:val="Hyperlink"/>
            <w:noProof/>
          </w:rPr>
          <w:t>LIFESTYLE IMPROVEMENT SERVICES</w:t>
        </w:r>
        <w:r w:rsidR="007C1DFD">
          <w:rPr>
            <w:noProof/>
            <w:webHidden/>
          </w:rPr>
          <w:tab/>
        </w:r>
        <w:r w:rsidR="007C1DFD">
          <w:rPr>
            <w:noProof/>
            <w:webHidden/>
          </w:rPr>
          <w:fldChar w:fldCharType="begin"/>
        </w:r>
        <w:r w:rsidR="007C1DFD">
          <w:rPr>
            <w:noProof/>
            <w:webHidden/>
          </w:rPr>
          <w:instrText xml:space="preserve"> PAGEREF _Toc60132109 \h </w:instrText>
        </w:r>
        <w:r w:rsidR="007C1DFD">
          <w:rPr>
            <w:noProof/>
            <w:webHidden/>
          </w:rPr>
        </w:r>
        <w:r w:rsidR="007C1DFD">
          <w:rPr>
            <w:noProof/>
            <w:webHidden/>
          </w:rPr>
          <w:fldChar w:fldCharType="separate"/>
        </w:r>
        <w:r w:rsidR="007C1DFD">
          <w:rPr>
            <w:noProof/>
            <w:webHidden/>
          </w:rPr>
          <w:t>33</w:t>
        </w:r>
        <w:r w:rsidR="007C1DFD">
          <w:rPr>
            <w:noProof/>
            <w:webHidden/>
          </w:rPr>
          <w:fldChar w:fldCharType="end"/>
        </w:r>
      </w:hyperlink>
    </w:p>
    <w:p w14:paraId="11DF4BA1"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0" w:history="1">
        <w:r w:rsidR="007C1DFD" w:rsidRPr="00F01184">
          <w:rPr>
            <w:rStyle w:val="Hyperlink"/>
            <w:noProof/>
          </w:rPr>
          <w:t>LONG-TERM CARE SERVICES</w:t>
        </w:r>
        <w:r w:rsidR="007C1DFD">
          <w:rPr>
            <w:noProof/>
            <w:webHidden/>
          </w:rPr>
          <w:tab/>
        </w:r>
        <w:r w:rsidR="007C1DFD">
          <w:rPr>
            <w:noProof/>
            <w:webHidden/>
          </w:rPr>
          <w:fldChar w:fldCharType="begin"/>
        </w:r>
        <w:r w:rsidR="007C1DFD">
          <w:rPr>
            <w:noProof/>
            <w:webHidden/>
          </w:rPr>
          <w:instrText xml:space="preserve"> PAGEREF _Toc60132110 \h </w:instrText>
        </w:r>
        <w:r w:rsidR="007C1DFD">
          <w:rPr>
            <w:noProof/>
            <w:webHidden/>
          </w:rPr>
        </w:r>
        <w:r w:rsidR="007C1DFD">
          <w:rPr>
            <w:noProof/>
            <w:webHidden/>
          </w:rPr>
          <w:fldChar w:fldCharType="separate"/>
        </w:r>
        <w:r w:rsidR="007C1DFD">
          <w:rPr>
            <w:noProof/>
            <w:webHidden/>
          </w:rPr>
          <w:t>33</w:t>
        </w:r>
        <w:r w:rsidR="007C1DFD">
          <w:rPr>
            <w:noProof/>
            <w:webHidden/>
          </w:rPr>
          <w:fldChar w:fldCharType="end"/>
        </w:r>
      </w:hyperlink>
    </w:p>
    <w:p w14:paraId="3E652B8A"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1" w:history="1">
        <w:r w:rsidR="007C1DFD" w:rsidRPr="00F01184">
          <w:rPr>
            <w:rStyle w:val="Hyperlink"/>
            <w:noProof/>
          </w:rPr>
          <w:t>MEMBERSHIP DUES AND OTHER FEES</w:t>
        </w:r>
        <w:r w:rsidR="007C1DFD">
          <w:rPr>
            <w:noProof/>
            <w:webHidden/>
          </w:rPr>
          <w:tab/>
        </w:r>
        <w:r w:rsidR="007C1DFD">
          <w:rPr>
            <w:noProof/>
            <w:webHidden/>
          </w:rPr>
          <w:fldChar w:fldCharType="begin"/>
        </w:r>
        <w:r w:rsidR="007C1DFD">
          <w:rPr>
            <w:noProof/>
            <w:webHidden/>
          </w:rPr>
          <w:instrText xml:space="preserve"> PAGEREF _Toc60132111 \h </w:instrText>
        </w:r>
        <w:r w:rsidR="007C1DFD">
          <w:rPr>
            <w:noProof/>
            <w:webHidden/>
          </w:rPr>
        </w:r>
        <w:r w:rsidR="007C1DFD">
          <w:rPr>
            <w:noProof/>
            <w:webHidden/>
          </w:rPr>
          <w:fldChar w:fldCharType="separate"/>
        </w:r>
        <w:r w:rsidR="007C1DFD">
          <w:rPr>
            <w:noProof/>
            <w:webHidden/>
          </w:rPr>
          <w:t>34</w:t>
        </w:r>
        <w:r w:rsidR="007C1DFD">
          <w:rPr>
            <w:noProof/>
            <w:webHidden/>
          </w:rPr>
          <w:fldChar w:fldCharType="end"/>
        </w:r>
      </w:hyperlink>
    </w:p>
    <w:p w14:paraId="4A4434F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2" w:history="1">
        <w:r w:rsidR="007C1DFD" w:rsidRPr="00F01184">
          <w:rPr>
            <w:rStyle w:val="Hyperlink"/>
            <w:noProof/>
            <w:spacing w:val="-3"/>
          </w:rPr>
          <w:t>MOTORIZED WHEELCHAIRS OR POWER OPERATED VEHICLES</w:t>
        </w:r>
        <w:r w:rsidR="007C1DFD">
          <w:rPr>
            <w:noProof/>
            <w:webHidden/>
          </w:rPr>
          <w:tab/>
        </w:r>
        <w:r w:rsidR="007C1DFD">
          <w:rPr>
            <w:noProof/>
            <w:webHidden/>
          </w:rPr>
          <w:fldChar w:fldCharType="begin"/>
        </w:r>
        <w:r w:rsidR="007C1DFD">
          <w:rPr>
            <w:noProof/>
            <w:webHidden/>
          </w:rPr>
          <w:instrText xml:space="preserve"> PAGEREF _Toc60132112 \h </w:instrText>
        </w:r>
        <w:r w:rsidR="007C1DFD">
          <w:rPr>
            <w:noProof/>
            <w:webHidden/>
          </w:rPr>
        </w:r>
        <w:r w:rsidR="007C1DFD">
          <w:rPr>
            <w:noProof/>
            <w:webHidden/>
          </w:rPr>
          <w:fldChar w:fldCharType="separate"/>
        </w:r>
        <w:r w:rsidR="007C1DFD">
          <w:rPr>
            <w:noProof/>
            <w:webHidden/>
          </w:rPr>
          <w:t>34</w:t>
        </w:r>
        <w:r w:rsidR="007C1DFD">
          <w:rPr>
            <w:noProof/>
            <w:webHidden/>
          </w:rPr>
          <w:fldChar w:fldCharType="end"/>
        </w:r>
      </w:hyperlink>
    </w:p>
    <w:p w14:paraId="35B177F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3" w:history="1">
        <w:r w:rsidR="007C1DFD" w:rsidRPr="00F01184">
          <w:rPr>
            <w:rStyle w:val="Hyperlink"/>
            <w:noProof/>
          </w:rPr>
          <w:t>NOT MEDICALLY NECESSARY SERVICES OR SUPPLIES</w:t>
        </w:r>
        <w:r w:rsidR="007C1DFD">
          <w:rPr>
            <w:noProof/>
            <w:webHidden/>
          </w:rPr>
          <w:tab/>
        </w:r>
        <w:r w:rsidR="007C1DFD">
          <w:rPr>
            <w:noProof/>
            <w:webHidden/>
          </w:rPr>
          <w:fldChar w:fldCharType="begin"/>
        </w:r>
        <w:r w:rsidR="007C1DFD">
          <w:rPr>
            <w:noProof/>
            <w:webHidden/>
          </w:rPr>
          <w:instrText xml:space="preserve"> PAGEREF _Toc60132113 \h </w:instrText>
        </w:r>
        <w:r w:rsidR="007C1DFD">
          <w:rPr>
            <w:noProof/>
            <w:webHidden/>
          </w:rPr>
        </w:r>
        <w:r w:rsidR="007C1DFD">
          <w:rPr>
            <w:noProof/>
            <w:webHidden/>
          </w:rPr>
          <w:fldChar w:fldCharType="separate"/>
        </w:r>
        <w:r w:rsidR="007C1DFD">
          <w:rPr>
            <w:noProof/>
            <w:webHidden/>
          </w:rPr>
          <w:t>34</w:t>
        </w:r>
        <w:r w:rsidR="007C1DFD">
          <w:rPr>
            <w:noProof/>
            <w:webHidden/>
          </w:rPr>
          <w:fldChar w:fldCharType="end"/>
        </w:r>
      </w:hyperlink>
    </w:p>
    <w:p w14:paraId="745354E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4" w:history="1">
        <w:r w:rsidR="007C1DFD" w:rsidRPr="00F01184">
          <w:rPr>
            <w:rStyle w:val="Hyperlink"/>
            <w:rFonts w:eastAsiaTheme="minorHAnsi"/>
            <w:noProof/>
          </w:rPr>
          <w:t>NUTRITIONAL COUNSELING</w:t>
        </w:r>
        <w:r w:rsidR="007C1DFD">
          <w:rPr>
            <w:noProof/>
            <w:webHidden/>
          </w:rPr>
          <w:tab/>
        </w:r>
        <w:r w:rsidR="007C1DFD">
          <w:rPr>
            <w:noProof/>
            <w:webHidden/>
          </w:rPr>
          <w:fldChar w:fldCharType="begin"/>
        </w:r>
        <w:r w:rsidR="007C1DFD">
          <w:rPr>
            <w:noProof/>
            <w:webHidden/>
          </w:rPr>
          <w:instrText xml:space="preserve"> PAGEREF _Toc60132114 \h </w:instrText>
        </w:r>
        <w:r w:rsidR="007C1DFD">
          <w:rPr>
            <w:noProof/>
            <w:webHidden/>
          </w:rPr>
        </w:r>
        <w:r w:rsidR="007C1DFD">
          <w:rPr>
            <w:noProof/>
            <w:webHidden/>
          </w:rPr>
          <w:fldChar w:fldCharType="separate"/>
        </w:r>
        <w:r w:rsidR="007C1DFD">
          <w:rPr>
            <w:noProof/>
            <w:webHidden/>
          </w:rPr>
          <w:t>34</w:t>
        </w:r>
        <w:r w:rsidR="007C1DFD">
          <w:rPr>
            <w:noProof/>
            <w:webHidden/>
          </w:rPr>
          <w:fldChar w:fldCharType="end"/>
        </w:r>
      </w:hyperlink>
    </w:p>
    <w:p w14:paraId="3BEE1C6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5" w:history="1">
        <w:r w:rsidR="007C1DFD" w:rsidRPr="00F01184">
          <w:rPr>
            <w:rStyle w:val="Hyperlink"/>
            <w:noProof/>
          </w:rPr>
          <w:t>OBESITY RELATED PROCEDURES</w:t>
        </w:r>
        <w:r w:rsidR="007C1DFD">
          <w:rPr>
            <w:noProof/>
            <w:webHidden/>
          </w:rPr>
          <w:tab/>
        </w:r>
        <w:r w:rsidR="007C1DFD">
          <w:rPr>
            <w:noProof/>
            <w:webHidden/>
          </w:rPr>
          <w:fldChar w:fldCharType="begin"/>
        </w:r>
        <w:r w:rsidR="007C1DFD">
          <w:rPr>
            <w:noProof/>
            <w:webHidden/>
          </w:rPr>
          <w:instrText xml:space="preserve"> PAGEREF _Toc60132115 \h </w:instrText>
        </w:r>
        <w:r w:rsidR="007C1DFD">
          <w:rPr>
            <w:noProof/>
            <w:webHidden/>
          </w:rPr>
        </w:r>
        <w:r w:rsidR="007C1DFD">
          <w:rPr>
            <w:noProof/>
            <w:webHidden/>
          </w:rPr>
          <w:fldChar w:fldCharType="separate"/>
        </w:r>
        <w:r w:rsidR="007C1DFD">
          <w:rPr>
            <w:noProof/>
            <w:webHidden/>
          </w:rPr>
          <w:t>34</w:t>
        </w:r>
        <w:r w:rsidR="007C1DFD">
          <w:rPr>
            <w:noProof/>
            <w:webHidden/>
          </w:rPr>
          <w:fldChar w:fldCharType="end"/>
        </w:r>
      </w:hyperlink>
    </w:p>
    <w:p w14:paraId="38C3A110"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6" w:history="1">
        <w:r w:rsidR="007C1DFD" w:rsidRPr="00F01184">
          <w:rPr>
            <w:rStyle w:val="Hyperlink"/>
            <w:noProof/>
          </w:rPr>
          <w:t>ORTHOGNATHIC SURGERY</w:t>
        </w:r>
        <w:r w:rsidR="007C1DFD">
          <w:rPr>
            <w:noProof/>
            <w:webHidden/>
          </w:rPr>
          <w:tab/>
        </w:r>
        <w:r w:rsidR="007C1DFD">
          <w:rPr>
            <w:noProof/>
            <w:webHidden/>
          </w:rPr>
          <w:fldChar w:fldCharType="begin"/>
        </w:r>
        <w:r w:rsidR="007C1DFD">
          <w:rPr>
            <w:noProof/>
            <w:webHidden/>
          </w:rPr>
          <w:instrText xml:space="preserve"> PAGEREF _Toc60132116 \h </w:instrText>
        </w:r>
        <w:r w:rsidR="007C1DFD">
          <w:rPr>
            <w:noProof/>
            <w:webHidden/>
          </w:rPr>
        </w:r>
        <w:r w:rsidR="007C1DFD">
          <w:rPr>
            <w:noProof/>
            <w:webHidden/>
          </w:rPr>
          <w:fldChar w:fldCharType="separate"/>
        </w:r>
        <w:r w:rsidR="007C1DFD">
          <w:rPr>
            <w:noProof/>
            <w:webHidden/>
          </w:rPr>
          <w:t>34</w:t>
        </w:r>
        <w:r w:rsidR="007C1DFD">
          <w:rPr>
            <w:noProof/>
            <w:webHidden/>
          </w:rPr>
          <w:fldChar w:fldCharType="end"/>
        </w:r>
      </w:hyperlink>
    </w:p>
    <w:p w14:paraId="4406A4E6"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7" w:history="1">
        <w:r w:rsidR="007C1DFD" w:rsidRPr="00F01184">
          <w:rPr>
            <w:rStyle w:val="Hyperlink"/>
            <w:noProof/>
          </w:rPr>
          <w:t>OUTPATIENT SERVICES THAT ARE NOT PREAUTHORIZED</w:t>
        </w:r>
        <w:r w:rsidR="007C1DFD">
          <w:rPr>
            <w:noProof/>
            <w:webHidden/>
          </w:rPr>
          <w:tab/>
        </w:r>
        <w:r w:rsidR="007C1DFD">
          <w:rPr>
            <w:noProof/>
            <w:webHidden/>
          </w:rPr>
          <w:fldChar w:fldCharType="begin"/>
        </w:r>
        <w:r w:rsidR="007C1DFD">
          <w:rPr>
            <w:noProof/>
            <w:webHidden/>
          </w:rPr>
          <w:instrText xml:space="preserve"> PAGEREF _Toc60132117 \h </w:instrText>
        </w:r>
        <w:r w:rsidR="007C1DFD">
          <w:rPr>
            <w:noProof/>
            <w:webHidden/>
          </w:rPr>
        </w:r>
        <w:r w:rsidR="007C1DFD">
          <w:rPr>
            <w:noProof/>
            <w:webHidden/>
          </w:rPr>
          <w:fldChar w:fldCharType="separate"/>
        </w:r>
        <w:r w:rsidR="007C1DFD">
          <w:rPr>
            <w:noProof/>
            <w:webHidden/>
          </w:rPr>
          <w:t>34</w:t>
        </w:r>
        <w:r w:rsidR="007C1DFD">
          <w:rPr>
            <w:noProof/>
            <w:webHidden/>
          </w:rPr>
          <w:fldChar w:fldCharType="end"/>
        </w:r>
      </w:hyperlink>
    </w:p>
    <w:p w14:paraId="4DF0ED56"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8" w:history="1">
        <w:r w:rsidR="007C1DFD" w:rsidRPr="00F01184">
          <w:rPr>
            <w:rStyle w:val="Hyperlink"/>
            <w:noProof/>
          </w:rPr>
          <w:t>OVER-THE-COUNTER DRUGS</w:t>
        </w:r>
        <w:r w:rsidR="007C1DFD">
          <w:rPr>
            <w:noProof/>
            <w:webHidden/>
          </w:rPr>
          <w:tab/>
        </w:r>
        <w:r w:rsidR="007C1DFD">
          <w:rPr>
            <w:noProof/>
            <w:webHidden/>
          </w:rPr>
          <w:fldChar w:fldCharType="begin"/>
        </w:r>
        <w:r w:rsidR="007C1DFD">
          <w:rPr>
            <w:noProof/>
            <w:webHidden/>
          </w:rPr>
          <w:instrText xml:space="preserve"> PAGEREF _Toc60132118 \h </w:instrText>
        </w:r>
        <w:r w:rsidR="007C1DFD">
          <w:rPr>
            <w:noProof/>
            <w:webHidden/>
          </w:rPr>
        </w:r>
        <w:r w:rsidR="007C1DFD">
          <w:rPr>
            <w:noProof/>
            <w:webHidden/>
          </w:rPr>
          <w:fldChar w:fldCharType="separate"/>
        </w:r>
        <w:r w:rsidR="007C1DFD">
          <w:rPr>
            <w:noProof/>
            <w:webHidden/>
          </w:rPr>
          <w:t>35</w:t>
        </w:r>
        <w:r w:rsidR="007C1DFD">
          <w:rPr>
            <w:noProof/>
            <w:webHidden/>
          </w:rPr>
          <w:fldChar w:fldCharType="end"/>
        </w:r>
      </w:hyperlink>
    </w:p>
    <w:p w14:paraId="2ECDD7A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19" w:history="1">
        <w:r w:rsidR="007C1DFD" w:rsidRPr="00F01184">
          <w:rPr>
            <w:rStyle w:val="Hyperlink"/>
            <w:noProof/>
          </w:rPr>
          <w:t>PAIN MANAGEMENT</w:t>
        </w:r>
        <w:r w:rsidR="007C1DFD">
          <w:rPr>
            <w:noProof/>
            <w:webHidden/>
          </w:rPr>
          <w:tab/>
        </w:r>
        <w:r w:rsidR="007C1DFD">
          <w:rPr>
            <w:noProof/>
            <w:webHidden/>
          </w:rPr>
          <w:fldChar w:fldCharType="begin"/>
        </w:r>
        <w:r w:rsidR="007C1DFD">
          <w:rPr>
            <w:noProof/>
            <w:webHidden/>
          </w:rPr>
          <w:instrText xml:space="preserve"> PAGEREF _Toc60132119 \h </w:instrText>
        </w:r>
        <w:r w:rsidR="007C1DFD">
          <w:rPr>
            <w:noProof/>
            <w:webHidden/>
          </w:rPr>
        </w:r>
        <w:r w:rsidR="007C1DFD">
          <w:rPr>
            <w:noProof/>
            <w:webHidden/>
          </w:rPr>
          <w:fldChar w:fldCharType="separate"/>
        </w:r>
        <w:r w:rsidR="007C1DFD">
          <w:rPr>
            <w:noProof/>
            <w:webHidden/>
          </w:rPr>
          <w:t>35</w:t>
        </w:r>
        <w:r w:rsidR="007C1DFD">
          <w:rPr>
            <w:noProof/>
            <w:webHidden/>
          </w:rPr>
          <w:fldChar w:fldCharType="end"/>
        </w:r>
      </w:hyperlink>
    </w:p>
    <w:p w14:paraId="29D71296"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0" w:history="1">
        <w:r w:rsidR="007C1DFD" w:rsidRPr="00F01184">
          <w:rPr>
            <w:rStyle w:val="Hyperlink"/>
            <w:noProof/>
          </w:rPr>
          <w:t>PARTICIPATING PROVIDER CHARGES NOT PREAUTHORIZED</w:t>
        </w:r>
        <w:r w:rsidR="007C1DFD">
          <w:rPr>
            <w:noProof/>
            <w:webHidden/>
          </w:rPr>
          <w:tab/>
        </w:r>
        <w:r w:rsidR="007C1DFD">
          <w:rPr>
            <w:noProof/>
            <w:webHidden/>
          </w:rPr>
          <w:fldChar w:fldCharType="begin"/>
        </w:r>
        <w:r w:rsidR="007C1DFD">
          <w:rPr>
            <w:noProof/>
            <w:webHidden/>
          </w:rPr>
          <w:instrText xml:space="preserve"> PAGEREF _Toc60132120 \h </w:instrText>
        </w:r>
        <w:r w:rsidR="007C1DFD">
          <w:rPr>
            <w:noProof/>
            <w:webHidden/>
          </w:rPr>
        </w:r>
        <w:r w:rsidR="007C1DFD">
          <w:rPr>
            <w:noProof/>
            <w:webHidden/>
          </w:rPr>
          <w:fldChar w:fldCharType="separate"/>
        </w:r>
        <w:r w:rsidR="007C1DFD">
          <w:rPr>
            <w:noProof/>
            <w:webHidden/>
          </w:rPr>
          <w:t>35</w:t>
        </w:r>
        <w:r w:rsidR="007C1DFD">
          <w:rPr>
            <w:noProof/>
            <w:webHidden/>
          </w:rPr>
          <w:fldChar w:fldCharType="end"/>
        </w:r>
      </w:hyperlink>
    </w:p>
    <w:p w14:paraId="3AF0D411"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1" w:history="1">
        <w:r w:rsidR="007C1DFD" w:rsidRPr="00F01184">
          <w:rPr>
            <w:rStyle w:val="Hyperlink"/>
            <w:noProof/>
          </w:rPr>
          <w:t>PHYSICAL THERAPY ADMISSIONS</w:t>
        </w:r>
        <w:r w:rsidR="007C1DFD">
          <w:rPr>
            <w:noProof/>
            <w:webHidden/>
          </w:rPr>
          <w:tab/>
        </w:r>
        <w:r w:rsidR="007C1DFD">
          <w:rPr>
            <w:noProof/>
            <w:webHidden/>
          </w:rPr>
          <w:fldChar w:fldCharType="begin"/>
        </w:r>
        <w:r w:rsidR="007C1DFD">
          <w:rPr>
            <w:noProof/>
            <w:webHidden/>
          </w:rPr>
          <w:instrText xml:space="preserve"> PAGEREF _Toc60132121 \h </w:instrText>
        </w:r>
        <w:r w:rsidR="007C1DFD">
          <w:rPr>
            <w:noProof/>
            <w:webHidden/>
          </w:rPr>
        </w:r>
        <w:r w:rsidR="007C1DFD">
          <w:rPr>
            <w:noProof/>
            <w:webHidden/>
          </w:rPr>
          <w:fldChar w:fldCharType="separate"/>
        </w:r>
        <w:r w:rsidR="007C1DFD">
          <w:rPr>
            <w:noProof/>
            <w:webHidden/>
          </w:rPr>
          <w:t>35</w:t>
        </w:r>
        <w:r w:rsidR="007C1DFD">
          <w:rPr>
            <w:noProof/>
            <w:webHidden/>
          </w:rPr>
          <w:fldChar w:fldCharType="end"/>
        </w:r>
      </w:hyperlink>
    </w:p>
    <w:p w14:paraId="44046645"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2" w:history="1">
        <w:r w:rsidR="007C1DFD" w:rsidRPr="00F01184">
          <w:rPr>
            <w:rStyle w:val="Hyperlink"/>
            <w:noProof/>
          </w:rPr>
          <w:t>PREOPERATIVE ANESTHESIA CONSULTATION</w:t>
        </w:r>
        <w:r w:rsidR="007C1DFD">
          <w:rPr>
            <w:noProof/>
            <w:webHidden/>
          </w:rPr>
          <w:tab/>
        </w:r>
        <w:r w:rsidR="007C1DFD">
          <w:rPr>
            <w:noProof/>
            <w:webHidden/>
          </w:rPr>
          <w:fldChar w:fldCharType="begin"/>
        </w:r>
        <w:r w:rsidR="007C1DFD">
          <w:rPr>
            <w:noProof/>
            <w:webHidden/>
          </w:rPr>
          <w:instrText xml:space="preserve"> PAGEREF _Toc60132122 \h </w:instrText>
        </w:r>
        <w:r w:rsidR="007C1DFD">
          <w:rPr>
            <w:noProof/>
            <w:webHidden/>
          </w:rPr>
        </w:r>
        <w:r w:rsidR="007C1DFD">
          <w:rPr>
            <w:noProof/>
            <w:webHidden/>
          </w:rPr>
          <w:fldChar w:fldCharType="separate"/>
        </w:r>
        <w:r w:rsidR="007C1DFD">
          <w:rPr>
            <w:noProof/>
            <w:webHidden/>
          </w:rPr>
          <w:t>35</w:t>
        </w:r>
        <w:r w:rsidR="007C1DFD">
          <w:rPr>
            <w:noProof/>
            <w:webHidden/>
          </w:rPr>
          <w:fldChar w:fldCharType="end"/>
        </w:r>
      </w:hyperlink>
    </w:p>
    <w:p w14:paraId="77D43397"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3" w:history="1">
        <w:r w:rsidR="007C1DFD" w:rsidRPr="00F01184">
          <w:rPr>
            <w:rStyle w:val="Hyperlink"/>
            <w:noProof/>
          </w:rPr>
          <w:t>PRESCRIPTION DRUG COPAY CARD</w:t>
        </w:r>
        <w:r w:rsidR="007C1DFD">
          <w:rPr>
            <w:noProof/>
            <w:webHidden/>
          </w:rPr>
          <w:tab/>
        </w:r>
        <w:r w:rsidR="007C1DFD">
          <w:rPr>
            <w:noProof/>
            <w:webHidden/>
          </w:rPr>
          <w:fldChar w:fldCharType="begin"/>
        </w:r>
        <w:r w:rsidR="007C1DFD">
          <w:rPr>
            <w:noProof/>
            <w:webHidden/>
          </w:rPr>
          <w:instrText xml:space="preserve"> PAGEREF _Toc60132123 \h </w:instrText>
        </w:r>
        <w:r w:rsidR="007C1DFD">
          <w:rPr>
            <w:noProof/>
            <w:webHidden/>
          </w:rPr>
        </w:r>
        <w:r w:rsidR="007C1DFD">
          <w:rPr>
            <w:noProof/>
            <w:webHidden/>
          </w:rPr>
          <w:fldChar w:fldCharType="separate"/>
        </w:r>
        <w:r w:rsidR="007C1DFD">
          <w:rPr>
            <w:noProof/>
            <w:webHidden/>
          </w:rPr>
          <w:t>35</w:t>
        </w:r>
        <w:r w:rsidR="007C1DFD">
          <w:rPr>
            <w:noProof/>
            <w:webHidden/>
          </w:rPr>
          <w:fldChar w:fldCharType="end"/>
        </w:r>
      </w:hyperlink>
    </w:p>
    <w:p w14:paraId="22CC0F7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4" w:history="1">
        <w:r w:rsidR="007C1DFD" w:rsidRPr="00F01184">
          <w:rPr>
            <w:rStyle w:val="Hyperlink"/>
            <w:noProof/>
          </w:rPr>
          <w:t>PRESCRIPTION DRUGS</w:t>
        </w:r>
        <w:r w:rsidR="007C1DFD">
          <w:rPr>
            <w:noProof/>
            <w:webHidden/>
          </w:rPr>
          <w:tab/>
        </w:r>
        <w:r w:rsidR="007C1DFD">
          <w:rPr>
            <w:noProof/>
            <w:webHidden/>
          </w:rPr>
          <w:fldChar w:fldCharType="begin"/>
        </w:r>
        <w:r w:rsidR="007C1DFD">
          <w:rPr>
            <w:noProof/>
            <w:webHidden/>
          </w:rPr>
          <w:instrText xml:space="preserve"> PAGEREF _Toc60132124 \h </w:instrText>
        </w:r>
        <w:r w:rsidR="007C1DFD">
          <w:rPr>
            <w:noProof/>
            <w:webHidden/>
          </w:rPr>
        </w:r>
        <w:r w:rsidR="007C1DFD">
          <w:rPr>
            <w:noProof/>
            <w:webHidden/>
          </w:rPr>
          <w:fldChar w:fldCharType="separate"/>
        </w:r>
        <w:r w:rsidR="007C1DFD">
          <w:rPr>
            <w:noProof/>
            <w:webHidden/>
          </w:rPr>
          <w:t>35</w:t>
        </w:r>
        <w:r w:rsidR="007C1DFD">
          <w:rPr>
            <w:noProof/>
            <w:webHidden/>
          </w:rPr>
          <w:fldChar w:fldCharType="end"/>
        </w:r>
      </w:hyperlink>
    </w:p>
    <w:p w14:paraId="097AC39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5" w:history="1">
        <w:r w:rsidR="007C1DFD" w:rsidRPr="00F01184">
          <w:rPr>
            <w:rStyle w:val="Hyperlink"/>
            <w:rFonts w:cs="Arial"/>
            <w:noProof/>
          </w:rPr>
          <w:t>PRIVATE DUTY NURSING</w:t>
        </w:r>
        <w:r w:rsidR="007C1DFD">
          <w:rPr>
            <w:noProof/>
            <w:webHidden/>
          </w:rPr>
          <w:tab/>
        </w:r>
        <w:r w:rsidR="007C1DFD">
          <w:rPr>
            <w:noProof/>
            <w:webHidden/>
          </w:rPr>
          <w:fldChar w:fldCharType="begin"/>
        </w:r>
        <w:r w:rsidR="007C1DFD">
          <w:rPr>
            <w:noProof/>
            <w:webHidden/>
          </w:rPr>
          <w:instrText xml:space="preserve"> PAGEREF _Toc60132125 \h </w:instrText>
        </w:r>
        <w:r w:rsidR="007C1DFD">
          <w:rPr>
            <w:noProof/>
            <w:webHidden/>
          </w:rPr>
        </w:r>
        <w:r w:rsidR="007C1DFD">
          <w:rPr>
            <w:noProof/>
            <w:webHidden/>
          </w:rPr>
          <w:fldChar w:fldCharType="separate"/>
        </w:r>
        <w:r w:rsidR="007C1DFD">
          <w:rPr>
            <w:noProof/>
            <w:webHidden/>
          </w:rPr>
          <w:t>35</w:t>
        </w:r>
        <w:r w:rsidR="007C1DFD">
          <w:rPr>
            <w:noProof/>
            <w:webHidden/>
          </w:rPr>
          <w:fldChar w:fldCharType="end"/>
        </w:r>
      </w:hyperlink>
    </w:p>
    <w:p w14:paraId="45AF476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6" w:history="1">
        <w:r w:rsidR="007C1DFD" w:rsidRPr="00F01184">
          <w:rPr>
            <w:rStyle w:val="Hyperlink"/>
            <w:noProof/>
          </w:rPr>
          <w:t>PROVIDER CHARGES</w:t>
        </w:r>
        <w:r w:rsidR="007C1DFD">
          <w:rPr>
            <w:noProof/>
            <w:webHidden/>
          </w:rPr>
          <w:tab/>
        </w:r>
        <w:r w:rsidR="007C1DFD">
          <w:rPr>
            <w:noProof/>
            <w:webHidden/>
          </w:rPr>
          <w:fldChar w:fldCharType="begin"/>
        </w:r>
        <w:r w:rsidR="007C1DFD">
          <w:rPr>
            <w:noProof/>
            <w:webHidden/>
          </w:rPr>
          <w:instrText xml:space="preserve"> PAGEREF _Toc60132126 \h </w:instrText>
        </w:r>
        <w:r w:rsidR="007C1DFD">
          <w:rPr>
            <w:noProof/>
            <w:webHidden/>
          </w:rPr>
        </w:r>
        <w:r w:rsidR="007C1DFD">
          <w:rPr>
            <w:noProof/>
            <w:webHidden/>
          </w:rPr>
          <w:fldChar w:fldCharType="separate"/>
        </w:r>
        <w:r w:rsidR="007C1DFD">
          <w:rPr>
            <w:noProof/>
            <w:webHidden/>
          </w:rPr>
          <w:t>36</w:t>
        </w:r>
        <w:r w:rsidR="007C1DFD">
          <w:rPr>
            <w:noProof/>
            <w:webHidden/>
          </w:rPr>
          <w:fldChar w:fldCharType="end"/>
        </w:r>
      </w:hyperlink>
    </w:p>
    <w:p w14:paraId="70526346"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7" w:history="1">
        <w:r w:rsidR="007C1DFD" w:rsidRPr="00F01184">
          <w:rPr>
            <w:rStyle w:val="Hyperlink"/>
            <w:noProof/>
          </w:rPr>
          <w:t>PSYCHOLOGICAL AND EDUCATIONAL TESTING</w:t>
        </w:r>
        <w:r w:rsidR="007C1DFD">
          <w:rPr>
            <w:noProof/>
            <w:webHidden/>
          </w:rPr>
          <w:tab/>
        </w:r>
        <w:r w:rsidR="007C1DFD">
          <w:rPr>
            <w:noProof/>
            <w:webHidden/>
          </w:rPr>
          <w:fldChar w:fldCharType="begin"/>
        </w:r>
        <w:r w:rsidR="007C1DFD">
          <w:rPr>
            <w:noProof/>
            <w:webHidden/>
          </w:rPr>
          <w:instrText xml:space="preserve"> PAGEREF _Toc60132127 \h </w:instrText>
        </w:r>
        <w:r w:rsidR="007C1DFD">
          <w:rPr>
            <w:noProof/>
            <w:webHidden/>
          </w:rPr>
        </w:r>
        <w:r w:rsidR="007C1DFD">
          <w:rPr>
            <w:noProof/>
            <w:webHidden/>
          </w:rPr>
          <w:fldChar w:fldCharType="separate"/>
        </w:r>
        <w:r w:rsidR="007C1DFD">
          <w:rPr>
            <w:noProof/>
            <w:webHidden/>
          </w:rPr>
          <w:t>36</w:t>
        </w:r>
        <w:r w:rsidR="007C1DFD">
          <w:rPr>
            <w:noProof/>
            <w:webHidden/>
          </w:rPr>
          <w:fldChar w:fldCharType="end"/>
        </w:r>
      </w:hyperlink>
    </w:p>
    <w:p w14:paraId="23B76B1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8" w:history="1">
        <w:r w:rsidR="007C1DFD" w:rsidRPr="00F01184">
          <w:rPr>
            <w:rStyle w:val="Hyperlink"/>
            <w:noProof/>
          </w:rPr>
          <w:t>PULMONARY REHABILITATION</w:t>
        </w:r>
        <w:r w:rsidR="007C1DFD">
          <w:rPr>
            <w:noProof/>
            <w:webHidden/>
          </w:rPr>
          <w:tab/>
        </w:r>
        <w:r w:rsidR="007C1DFD">
          <w:rPr>
            <w:noProof/>
            <w:webHidden/>
          </w:rPr>
          <w:fldChar w:fldCharType="begin"/>
        </w:r>
        <w:r w:rsidR="007C1DFD">
          <w:rPr>
            <w:noProof/>
            <w:webHidden/>
          </w:rPr>
          <w:instrText xml:space="preserve"> PAGEREF _Toc60132128 \h </w:instrText>
        </w:r>
        <w:r w:rsidR="007C1DFD">
          <w:rPr>
            <w:noProof/>
            <w:webHidden/>
          </w:rPr>
        </w:r>
        <w:r w:rsidR="007C1DFD">
          <w:rPr>
            <w:noProof/>
            <w:webHidden/>
          </w:rPr>
          <w:fldChar w:fldCharType="separate"/>
        </w:r>
        <w:r w:rsidR="007C1DFD">
          <w:rPr>
            <w:noProof/>
            <w:webHidden/>
          </w:rPr>
          <w:t>36</w:t>
        </w:r>
        <w:r w:rsidR="007C1DFD">
          <w:rPr>
            <w:noProof/>
            <w:webHidden/>
          </w:rPr>
          <w:fldChar w:fldCharType="end"/>
        </w:r>
      </w:hyperlink>
    </w:p>
    <w:p w14:paraId="4E952CF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29" w:history="1">
        <w:r w:rsidR="007C1DFD" w:rsidRPr="00F01184">
          <w:rPr>
            <w:rStyle w:val="Hyperlink"/>
            <w:noProof/>
          </w:rPr>
          <w:t>REPATRIATION</w:t>
        </w:r>
        <w:r w:rsidR="007C1DFD">
          <w:rPr>
            <w:noProof/>
            <w:webHidden/>
          </w:rPr>
          <w:tab/>
        </w:r>
        <w:r w:rsidR="007C1DFD">
          <w:rPr>
            <w:noProof/>
            <w:webHidden/>
          </w:rPr>
          <w:fldChar w:fldCharType="begin"/>
        </w:r>
        <w:r w:rsidR="007C1DFD">
          <w:rPr>
            <w:noProof/>
            <w:webHidden/>
          </w:rPr>
          <w:instrText xml:space="preserve"> PAGEREF _Toc60132129 \h </w:instrText>
        </w:r>
        <w:r w:rsidR="007C1DFD">
          <w:rPr>
            <w:noProof/>
            <w:webHidden/>
          </w:rPr>
        </w:r>
        <w:r w:rsidR="007C1DFD">
          <w:rPr>
            <w:noProof/>
            <w:webHidden/>
          </w:rPr>
          <w:fldChar w:fldCharType="separate"/>
        </w:r>
        <w:r w:rsidR="007C1DFD">
          <w:rPr>
            <w:noProof/>
            <w:webHidden/>
          </w:rPr>
          <w:t>36</w:t>
        </w:r>
        <w:r w:rsidR="007C1DFD">
          <w:rPr>
            <w:noProof/>
            <w:webHidden/>
          </w:rPr>
          <w:fldChar w:fldCharType="end"/>
        </w:r>
      </w:hyperlink>
    </w:p>
    <w:p w14:paraId="4BEA31F4"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0" w:history="1">
        <w:r w:rsidR="007C1DFD" w:rsidRPr="00F01184">
          <w:rPr>
            <w:rStyle w:val="Hyperlink"/>
            <w:noProof/>
          </w:rPr>
          <w:t>SELF-INFLICTED INJURY</w:t>
        </w:r>
        <w:r w:rsidR="007C1DFD">
          <w:rPr>
            <w:noProof/>
            <w:webHidden/>
          </w:rPr>
          <w:tab/>
        </w:r>
        <w:r w:rsidR="007C1DFD">
          <w:rPr>
            <w:noProof/>
            <w:webHidden/>
          </w:rPr>
          <w:fldChar w:fldCharType="begin"/>
        </w:r>
        <w:r w:rsidR="007C1DFD">
          <w:rPr>
            <w:noProof/>
            <w:webHidden/>
          </w:rPr>
          <w:instrText xml:space="preserve"> PAGEREF _Toc60132130 \h </w:instrText>
        </w:r>
        <w:r w:rsidR="007C1DFD">
          <w:rPr>
            <w:noProof/>
            <w:webHidden/>
          </w:rPr>
        </w:r>
        <w:r w:rsidR="007C1DFD">
          <w:rPr>
            <w:noProof/>
            <w:webHidden/>
          </w:rPr>
          <w:fldChar w:fldCharType="separate"/>
        </w:r>
        <w:r w:rsidR="007C1DFD">
          <w:rPr>
            <w:noProof/>
            <w:webHidden/>
          </w:rPr>
          <w:t>36</w:t>
        </w:r>
        <w:r w:rsidR="007C1DFD">
          <w:rPr>
            <w:noProof/>
            <w:webHidden/>
          </w:rPr>
          <w:fldChar w:fldCharType="end"/>
        </w:r>
      </w:hyperlink>
    </w:p>
    <w:p w14:paraId="728B4903"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1" w:history="1">
        <w:r w:rsidR="007C1DFD" w:rsidRPr="00F01184">
          <w:rPr>
            <w:rStyle w:val="Hyperlink"/>
            <w:noProof/>
          </w:rPr>
          <w:t>SERVICES FOR CERTAIN DIAGNOSES OR DISORDERS</w:t>
        </w:r>
        <w:r w:rsidR="007C1DFD">
          <w:rPr>
            <w:noProof/>
            <w:webHidden/>
          </w:rPr>
          <w:tab/>
        </w:r>
        <w:r w:rsidR="007C1DFD">
          <w:rPr>
            <w:noProof/>
            <w:webHidden/>
          </w:rPr>
          <w:fldChar w:fldCharType="begin"/>
        </w:r>
        <w:r w:rsidR="007C1DFD">
          <w:rPr>
            <w:noProof/>
            <w:webHidden/>
          </w:rPr>
          <w:instrText xml:space="preserve"> PAGEREF _Toc60132131 \h </w:instrText>
        </w:r>
        <w:r w:rsidR="007C1DFD">
          <w:rPr>
            <w:noProof/>
            <w:webHidden/>
          </w:rPr>
        </w:r>
        <w:r w:rsidR="007C1DFD">
          <w:rPr>
            <w:noProof/>
            <w:webHidden/>
          </w:rPr>
          <w:fldChar w:fldCharType="separate"/>
        </w:r>
        <w:r w:rsidR="007C1DFD">
          <w:rPr>
            <w:noProof/>
            <w:webHidden/>
          </w:rPr>
          <w:t>36</w:t>
        </w:r>
        <w:r w:rsidR="007C1DFD">
          <w:rPr>
            <w:noProof/>
            <w:webHidden/>
          </w:rPr>
          <w:fldChar w:fldCharType="end"/>
        </w:r>
      </w:hyperlink>
    </w:p>
    <w:p w14:paraId="647CDD17"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2" w:history="1">
        <w:r w:rsidR="007C1DFD" w:rsidRPr="00F01184">
          <w:rPr>
            <w:rStyle w:val="Hyperlink"/>
            <w:noProof/>
          </w:rPr>
          <w:t>SERVICES FOR COUNSELING OR PSYCHOTHERAPY</w:t>
        </w:r>
        <w:r w:rsidR="007C1DFD">
          <w:rPr>
            <w:noProof/>
            <w:webHidden/>
          </w:rPr>
          <w:tab/>
        </w:r>
        <w:r w:rsidR="007C1DFD">
          <w:rPr>
            <w:noProof/>
            <w:webHidden/>
          </w:rPr>
          <w:fldChar w:fldCharType="begin"/>
        </w:r>
        <w:r w:rsidR="007C1DFD">
          <w:rPr>
            <w:noProof/>
            <w:webHidden/>
          </w:rPr>
          <w:instrText xml:space="preserve"> PAGEREF _Toc60132132 \h </w:instrText>
        </w:r>
        <w:r w:rsidR="007C1DFD">
          <w:rPr>
            <w:noProof/>
            <w:webHidden/>
          </w:rPr>
        </w:r>
        <w:r w:rsidR="007C1DFD">
          <w:rPr>
            <w:noProof/>
            <w:webHidden/>
          </w:rPr>
          <w:fldChar w:fldCharType="separate"/>
        </w:r>
        <w:r w:rsidR="007C1DFD">
          <w:rPr>
            <w:noProof/>
            <w:webHidden/>
          </w:rPr>
          <w:t>36</w:t>
        </w:r>
        <w:r w:rsidR="007C1DFD">
          <w:rPr>
            <w:noProof/>
            <w:webHidden/>
          </w:rPr>
          <w:fldChar w:fldCharType="end"/>
        </w:r>
      </w:hyperlink>
    </w:p>
    <w:p w14:paraId="253AB5DD"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3" w:history="1">
        <w:r w:rsidR="007C1DFD" w:rsidRPr="00F01184">
          <w:rPr>
            <w:rStyle w:val="Hyperlink"/>
            <w:noProof/>
          </w:rPr>
          <w:t>SERVICES NOT LISTED AS COVERED BENEFITS</w:t>
        </w:r>
        <w:r w:rsidR="007C1DFD">
          <w:rPr>
            <w:noProof/>
            <w:webHidden/>
          </w:rPr>
          <w:tab/>
        </w:r>
        <w:r w:rsidR="007C1DFD">
          <w:rPr>
            <w:noProof/>
            <w:webHidden/>
          </w:rPr>
          <w:fldChar w:fldCharType="begin"/>
        </w:r>
        <w:r w:rsidR="007C1DFD">
          <w:rPr>
            <w:noProof/>
            <w:webHidden/>
          </w:rPr>
          <w:instrText xml:space="preserve"> PAGEREF _Toc60132133 \h </w:instrText>
        </w:r>
        <w:r w:rsidR="007C1DFD">
          <w:rPr>
            <w:noProof/>
            <w:webHidden/>
          </w:rPr>
        </w:r>
        <w:r w:rsidR="007C1DFD">
          <w:rPr>
            <w:noProof/>
            <w:webHidden/>
          </w:rPr>
          <w:fldChar w:fldCharType="separate"/>
        </w:r>
        <w:r w:rsidR="007C1DFD">
          <w:rPr>
            <w:noProof/>
            <w:webHidden/>
          </w:rPr>
          <w:t>36</w:t>
        </w:r>
        <w:r w:rsidR="007C1DFD">
          <w:rPr>
            <w:noProof/>
            <w:webHidden/>
          </w:rPr>
          <w:fldChar w:fldCharType="end"/>
        </w:r>
      </w:hyperlink>
    </w:p>
    <w:p w14:paraId="585FB873"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4" w:history="1">
        <w:r w:rsidR="007C1DFD" w:rsidRPr="00F01184">
          <w:rPr>
            <w:rStyle w:val="Hyperlink"/>
            <w:noProof/>
          </w:rPr>
          <w:t>SERVICES PRIOR TO MEMBER EFFECTIVE DATE OR PLAN OF BENEFITS EFFECTIVE DATE</w:t>
        </w:r>
        <w:r w:rsidR="007C1DFD">
          <w:rPr>
            <w:noProof/>
            <w:webHidden/>
          </w:rPr>
          <w:tab/>
        </w:r>
        <w:r w:rsidR="007C1DFD">
          <w:rPr>
            <w:noProof/>
            <w:webHidden/>
          </w:rPr>
          <w:fldChar w:fldCharType="begin"/>
        </w:r>
        <w:r w:rsidR="007C1DFD">
          <w:rPr>
            <w:noProof/>
            <w:webHidden/>
          </w:rPr>
          <w:instrText xml:space="preserve"> PAGEREF _Toc60132134 \h </w:instrText>
        </w:r>
        <w:r w:rsidR="007C1DFD">
          <w:rPr>
            <w:noProof/>
            <w:webHidden/>
          </w:rPr>
        </w:r>
        <w:r w:rsidR="007C1DFD">
          <w:rPr>
            <w:noProof/>
            <w:webHidden/>
          </w:rPr>
          <w:fldChar w:fldCharType="separate"/>
        </w:r>
        <w:r w:rsidR="007C1DFD">
          <w:rPr>
            <w:noProof/>
            <w:webHidden/>
          </w:rPr>
          <w:t>37</w:t>
        </w:r>
        <w:r w:rsidR="007C1DFD">
          <w:rPr>
            <w:noProof/>
            <w:webHidden/>
          </w:rPr>
          <w:fldChar w:fldCharType="end"/>
        </w:r>
      </w:hyperlink>
    </w:p>
    <w:p w14:paraId="6B33F375"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5" w:history="1">
        <w:r w:rsidR="007C1DFD" w:rsidRPr="00F01184">
          <w:rPr>
            <w:rStyle w:val="Hyperlink"/>
            <w:noProof/>
          </w:rPr>
          <w:t>SERVICES RENDERED BY FAMILY</w:t>
        </w:r>
        <w:r w:rsidR="007C1DFD">
          <w:rPr>
            <w:noProof/>
            <w:webHidden/>
          </w:rPr>
          <w:tab/>
        </w:r>
        <w:r w:rsidR="007C1DFD">
          <w:rPr>
            <w:noProof/>
            <w:webHidden/>
          </w:rPr>
          <w:fldChar w:fldCharType="begin"/>
        </w:r>
        <w:r w:rsidR="007C1DFD">
          <w:rPr>
            <w:noProof/>
            <w:webHidden/>
          </w:rPr>
          <w:instrText xml:space="preserve"> PAGEREF _Toc60132135 \h </w:instrText>
        </w:r>
        <w:r w:rsidR="007C1DFD">
          <w:rPr>
            <w:noProof/>
            <w:webHidden/>
          </w:rPr>
        </w:r>
        <w:r w:rsidR="007C1DFD">
          <w:rPr>
            <w:noProof/>
            <w:webHidden/>
          </w:rPr>
          <w:fldChar w:fldCharType="separate"/>
        </w:r>
        <w:r w:rsidR="007C1DFD">
          <w:rPr>
            <w:noProof/>
            <w:webHidden/>
          </w:rPr>
          <w:t>37</w:t>
        </w:r>
        <w:r w:rsidR="007C1DFD">
          <w:rPr>
            <w:noProof/>
            <w:webHidden/>
          </w:rPr>
          <w:fldChar w:fldCharType="end"/>
        </w:r>
      </w:hyperlink>
    </w:p>
    <w:p w14:paraId="430FCDF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6" w:history="1">
        <w:r w:rsidR="007C1DFD" w:rsidRPr="00F01184">
          <w:rPr>
            <w:rStyle w:val="Hyperlink"/>
            <w:noProof/>
          </w:rPr>
          <w:t>SEX CHANGE</w:t>
        </w:r>
        <w:r w:rsidR="007C1DFD">
          <w:rPr>
            <w:noProof/>
            <w:webHidden/>
          </w:rPr>
          <w:tab/>
        </w:r>
        <w:r w:rsidR="007C1DFD">
          <w:rPr>
            <w:noProof/>
            <w:webHidden/>
          </w:rPr>
          <w:fldChar w:fldCharType="begin"/>
        </w:r>
        <w:r w:rsidR="007C1DFD">
          <w:rPr>
            <w:noProof/>
            <w:webHidden/>
          </w:rPr>
          <w:instrText xml:space="preserve"> PAGEREF _Toc60132136 \h </w:instrText>
        </w:r>
        <w:r w:rsidR="007C1DFD">
          <w:rPr>
            <w:noProof/>
            <w:webHidden/>
          </w:rPr>
        </w:r>
        <w:r w:rsidR="007C1DFD">
          <w:rPr>
            <w:noProof/>
            <w:webHidden/>
          </w:rPr>
          <w:fldChar w:fldCharType="separate"/>
        </w:r>
        <w:r w:rsidR="007C1DFD">
          <w:rPr>
            <w:noProof/>
            <w:webHidden/>
          </w:rPr>
          <w:t>37</w:t>
        </w:r>
        <w:r w:rsidR="007C1DFD">
          <w:rPr>
            <w:noProof/>
            <w:webHidden/>
          </w:rPr>
          <w:fldChar w:fldCharType="end"/>
        </w:r>
      </w:hyperlink>
    </w:p>
    <w:p w14:paraId="505E0766"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7" w:history="1">
        <w:r w:rsidR="007C1DFD" w:rsidRPr="00F01184">
          <w:rPr>
            <w:rStyle w:val="Hyperlink"/>
            <w:noProof/>
          </w:rPr>
          <w:t>TEMPOROMANDIBULAR JOINT (TMJ) DISORDER</w:t>
        </w:r>
        <w:r w:rsidR="007C1DFD">
          <w:rPr>
            <w:noProof/>
            <w:webHidden/>
          </w:rPr>
          <w:tab/>
        </w:r>
        <w:r w:rsidR="007C1DFD">
          <w:rPr>
            <w:noProof/>
            <w:webHidden/>
          </w:rPr>
          <w:fldChar w:fldCharType="begin"/>
        </w:r>
        <w:r w:rsidR="007C1DFD">
          <w:rPr>
            <w:noProof/>
            <w:webHidden/>
          </w:rPr>
          <w:instrText xml:space="preserve"> PAGEREF _Toc60132137 \h </w:instrText>
        </w:r>
        <w:r w:rsidR="007C1DFD">
          <w:rPr>
            <w:noProof/>
            <w:webHidden/>
          </w:rPr>
        </w:r>
        <w:r w:rsidR="007C1DFD">
          <w:rPr>
            <w:noProof/>
            <w:webHidden/>
          </w:rPr>
          <w:fldChar w:fldCharType="separate"/>
        </w:r>
        <w:r w:rsidR="007C1DFD">
          <w:rPr>
            <w:noProof/>
            <w:webHidden/>
          </w:rPr>
          <w:t>37</w:t>
        </w:r>
        <w:r w:rsidR="007C1DFD">
          <w:rPr>
            <w:noProof/>
            <w:webHidden/>
          </w:rPr>
          <w:fldChar w:fldCharType="end"/>
        </w:r>
      </w:hyperlink>
    </w:p>
    <w:p w14:paraId="424EBF81"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8" w:history="1">
        <w:r w:rsidR="007C1DFD" w:rsidRPr="00F01184">
          <w:rPr>
            <w:rStyle w:val="Hyperlink"/>
            <w:noProof/>
          </w:rPr>
          <w:t>TRAVEL</w:t>
        </w:r>
        <w:r w:rsidR="007C1DFD">
          <w:rPr>
            <w:noProof/>
            <w:webHidden/>
          </w:rPr>
          <w:tab/>
        </w:r>
        <w:r w:rsidR="007C1DFD">
          <w:rPr>
            <w:noProof/>
            <w:webHidden/>
          </w:rPr>
          <w:fldChar w:fldCharType="begin"/>
        </w:r>
        <w:r w:rsidR="007C1DFD">
          <w:rPr>
            <w:noProof/>
            <w:webHidden/>
          </w:rPr>
          <w:instrText xml:space="preserve"> PAGEREF _Toc60132138 \h </w:instrText>
        </w:r>
        <w:r w:rsidR="007C1DFD">
          <w:rPr>
            <w:noProof/>
            <w:webHidden/>
          </w:rPr>
        </w:r>
        <w:r w:rsidR="007C1DFD">
          <w:rPr>
            <w:noProof/>
            <w:webHidden/>
          </w:rPr>
          <w:fldChar w:fldCharType="separate"/>
        </w:r>
        <w:r w:rsidR="007C1DFD">
          <w:rPr>
            <w:noProof/>
            <w:webHidden/>
          </w:rPr>
          <w:t>37</w:t>
        </w:r>
        <w:r w:rsidR="007C1DFD">
          <w:rPr>
            <w:noProof/>
            <w:webHidden/>
          </w:rPr>
          <w:fldChar w:fldCharType="end"/>
        </w:r>
      </w:hyperlink>
    </w:p>
    <w:p w14:paraId="62157D7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39" w:history="1">
        <w:r w:rsidR="007C1DFD" w:rsidRPr="00F01184">
          <w:rPr>
            <w:rStyle w:val="Hyperlink"/>
            <w:noProof/>
          </w:rPr>
          <w:t>VISION CARE SERVICES</w:t>
        </w:r>
        <w:r w:rsidR="007C1DFD">
          <w:rPr>
            <w:noProof/>
            <w:webHidden/>
          </w:rPr>
          <w:tab/>
        </w:r>
        <w:r w:rsidR="007C1DFD">
          <w:rPr>
            <w:noProof/>
            <w:webHidden/>
          </w:rPr>
          <w:fldChar w:fldCharType="begin"/>
        </w:r>
        <w:r w:rsidR="007C1DFD">
          <w:rPr>
            <w:noProof/>
            <w:webHidden/>
          </w:rPr>
          <w:instrText xml:space="preserve"> PAGEREF _Toc60132139 \h </w:instrText>
        </w:r>
        <w:r w:rsidR="007C1DFD">
          <w:rPr>
            <w:noProof/>
            <w:webHidden/>
          </w:rPr>
        </w:r>
        <w:r w:rsidR="007C1DFD">
          <w:rPr>
            <w:noProof/>
            <w:webHidden/>
          </w:rPr>
          <w:fldChar w:fldCharType="separate"/>
        </w:r>
        <w:r w:rsidR="007C1DFD">
          <w:rPr>
            <w:noProof/>
            <w:webHidden/>
          </w:rPr>
          <w:t>37</w:t>
        </w:r>
        <w:r w:rsidR="007C1DFD">
          <w:rPr>
            <w:noProof/>
            <w:webHidden/>
          </w:rPr>
          <w:fldChar w:fldCharType="end"/>
        </w:r>
      </w:hyperlink>
    </w:p>
    <w:p w14:paraId="6D7B5AFA"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40" w:history="1">
        <w:r w:rsidR="007C1DFD" w:rsidRPr="00F01184">
          <w:rPr>
            <w:rStyle w:val="Hyperlink"/>
            <w:noProof/>
          </w:rPr>
          <w:t>WORKERS’ COMPENSATION/ON THE JOB INJURIES</w:t>
        </w:r>
        <w:r w:rsidR="007C1DFD">
          <w:rPr>
            <w:noProof/>
            <w:webHidden/>
          </w:rPr>
          <w:tab/>
        </w:r>
        <w:r w:rsidR="007C1DFD">
          <w:rPr>
            <w:noProof/>
            <w:webHidden/>
          </w:rPr>
          <w:fldChar w:fldCharType="begin"/>
        </w:r>
        <w:r w:rsidR="007C1DFD">
          <w:rPr>
            <w:noProof/>
            <w:webHidden/>
          </w:rPr>
          <w:instrText xml:space="preserve"> PAGEREF _Toc60132140 \h </w:instrText>
        </w:r>
        <w:r w:rsidR="007C1DFD">
          <w:rPr>
            <w:noProof/>
            <w:webHidden/>
          </w:rPr>
        </w:r>
        <w:r w:rsidR="007C1DFD">
          <w:rPr>
            <w:noProof/>
            <w:webHidden/>
          </w:rPr>
          <w:fldChar w:fldCharType="separate"/>
        </w:r>
        <w:r w:rsidR="007C1DFD">
          <w:rPr>
            <w:noProof/>
            <w:webHidden/>
          </w:rPr>
          <w:t>37</w:t>
        </w:r>
        <w:r w:rsidR="007C1DFD">
          <w:rPr>
            <w:noProof/>
            <w:webHidden/>
          </w:rPr>
          <w:fldChar w:fldCharType="end"/>
        </w:r>
      </w:hyperlink>
    </w:p>
    <w:p w14:paraId="305E28B9" w14:textId="77777777" w:rsidR="007C1DFD" w:rsidRDefault="004422DB">
      <w:pPr>
        <w:pStyle w:val="TOC1"/>
        <w:tabs>
          <w:tab w:val="right" w:leader="dot" w:pos="9350"/>
        </w:tabs>
        <w:rPr>
          <w:rFonts w:asciiTheme="minorHAnsi" w:eastAsiaTheme="minorEastAsia" w:hAnsiTheme="minorHAnsi" w:cstheme="minorBidi"/>
          <w:noProof/>
          <w:sz w:val="22"/>
          <w:szCs w:val="22"/>
        </w:rPr>
      </w:pPr>
      <w:hyperlink w:anchor="_Toc60132141" w:history="1">
        <w:r w:rsidR="007C1DFD" w:rsidRPr="00F01184">
          <w:rPr>
            <w:rStyle w:val="Hyperlink"/>
            <w:rFonts w:cs="Arial"/>
            <w:noProof/>
          </w:rPr>
          <w:t>ARTICLE IV - COORDINATION OF BENEFITS</w:t>
        </w:r>
        <w:r w:rsidR="007C1DFD">
          <w:rPr>
            <w:noProof/>
            <w:webHidden/>
          </w:rPr>
          <w:tab/>
        </w:r>
        <w:r w:rsidR="007C1DFD">
          <w:rPr>
            <w:noProof/>
            <w:webHidden/>
          </w:rPr>
          <w:fldChar w:fldCharType="begin"/>
        </w:r>
        <w:r w:rsidR="007C1DFD">
          <w:rPr>
            <w:noProof/>
            <w:webHidden/>
          </w:rPr>
          <w:instrText xml:space="preserve"> PAGEREF _Toc60132141 \h </w:instrText>
        </w:r>
        <w:r w:rsidR="007C1DFD">
          <w:rPr>
            <w:noProof/>
            <w:webHidden/>
          </w:rPr>
        </w:r>
        <w:r w:rsidR="007C1DFD">
          <w:rPr>
            <w:noProof/>
            <w:webHidden/>
          </w:rPr>
          <w:fldChar w:fldCharType="separate"/>
        </w:r>
        <w:r w:rsidR="007C1DFD">
          <w:rPr>
            <w:noProof/>
            <w:webHidden/>
          </w:rPr>
          <w:t>38</w:t>
        </w:r>
        <w:r w:rsidR="007C1DFD">
          <w:rPr>
            <w:noProof/>
            <w:webHidden/>
          </w:rPr>
          <w:fldChar w:fldCharType="end"/>
        </w:r>
      </w:hyperlink>
    </w:p>
    <w:p w14:paraId="274D1D72"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42" w:history="1">
        <w:r w:rsidR="007C1DFD" w:rsidRPr="00F01184">
          <w:rPr>
            <w:rStyle w:val="Hyperlink"/>
            <w:noProof/>
          </w:rPr>
          <w:t>A.</w:t>
        </w:r>
        <w:r w:rsidR="007C1DFD">
          <w:rPr>
            <w:rFonts w:asciiTheme="minorHAnsi" w:eastAsiaTheme="minorEastAsia" w:hAnsiTheme="minorHAnsi" w:cstheme="minorBidi"/>
            <w:noProof/>
            <w:sz w:val="22"/>
            <w:szCs w:val="22"/>
          </w:rPr>
          <w:tab/>
        </w:r>
        <w:r w:rsidR="007C1DFD" w:rsidRPr="00F01184">
          <w:rPr>
            <w:rStyle w:val="Hyperlink"/>
            <w:noProof/>
          </w:rPr>
          <w:t>APPLICABILITY</w:t>
        </w:r>
        <w:r w:rsidR="007C1DFD">
          <w:rPr>
            <w:noProof/>
            <w:webHidden/>
          </w:rPr>
          <w:tab/>
        </w:r>
        <w:r w:rsidR="007C1DFD">
          <w:rPr>
            <w:noProof/>
            <w:webHidden/>
          </w:rPr>
          <w:fldChar w:fldCharType="begin"/>
        </w:r>
        <w:r w:rsidR="007C1DFD">
          <w:rPr>
            <w:noProof/>
            <w:webHidden/>
          </w:rPr>
          <w:instrText xml:space="preserve"> PAGEREF _Toc60132142 \h </w:instrText>
        </w:r>
        <w:r w:rsidR="007C1DFD">
          <w:rPr>
            <w:noProof/>
            <w:webHidden/>
          </w:rPr>
        </w:r>
        <w:r w:rsidR="007C1DFD">
          <w:rPr>
            <w:noProof/>
            <w:webHidden/>
          </w:rPr>
          <w:fldChar w:fldCharType="separate"/>
        </w:r>
        <w:r w:rsidR="007C1DFD">
          <w:rPr>
            <w:noProof/>
            <w:webHidden/>
          </w:rPr>
          <w:t>38</w:t>
        </w:r>
        <w:r w:rsidR="007C1DFD">
          <w:rPr>
            <w:noProof/>
            <w:webHidden/>
          </w:rPr>
          <w:fldChar w:fldCharType="end"/>
        </w:r>
      </w:hyperlink>
    </w:p>
    <w:p w14:paraId="546F68E4"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43" w:history="1">
        <w:r w:rsidR="007C1DFD" w:rsidRPr="00F01184">
          <w:rPr>
            <w:rStyle w:val="Hyperlink"/>
            <w:noProof/>
          </w:rPr>
          <w:t>B.</w:t>
        </w:r>
        <w:r w:rsidR="007C1DFD">
          <w:rPr>
            <w:rFonts w:asciiTheme="minorHAnsi" w:eastAsiaTheme="minorEastAsia" w:hAnsiTheme="minorHAnsi" w:cstheme="minorBidi"/>
            <w:noProof/>
            <w:sz w:val="22"/>
            <w:szCs w:val="22"/>
          </w:rPr>
          <w:tab/>
        </w:r>
        <w:r w:rsidR="007C1DFD" w:rsidRPr="00F01184">
          <w:rPr>
            <w:rStyle w:val="Hyperlink"/>
            <w:noProof/>
          </w:rPr>
          <w:t>COORDINATION OF BENEFITS WITH AUTO INSURANCE</w:t>
        </w:r>
        <w:r w:rsidR="007C1DFD">
          <w:rPr>
            <w:noProof/>
            <w:webHidden/>
          </w:rPr>
          <w:tab/>
        </w:r>
        <w:r w:rsidR="007C1DFD">
          <w:rPr>
            <w:noProof/>
            <w:webHidden/>
          </w:rPr>
          <w:fldChar w:fldCharType="begin"/>
        </w:r>
        <w:r w:rsidR="007C1DFD">
          <w:rPr>
            <w:noProof/>
            <w:webHidden/>
          </w:rPr>
          <w:instrText xml:space="preserve"> PAGEREF _Toc60132143 \h </w:instrText>
        </w:r>
        <w:r w:rsidR="007C1DFD">
          <w:rPr>
            <w:noProof/>
            <w:webHidden/>
          </w:rPr>
        </w:r>
        <w:r w:rsidR="007C1DFD">
          <w:rPr>
            <w:noProof/>
            <w:webHidden/>
          </w:rPr>
          <w:fldChar w:fldCharType="separate"/>
        </w:r>
        <w:r w:rsidR="007C1DFD">
          <w:rPr>
            <w:noProof/>
            <w:webHidden/>
          </w:rPr>
          <w:t>38</w:t>
        </w:r>
        <w:r w:rsidR="007C1DFD">
          <w:rPr>
            <w:noProof/>
            <w:webHidden/>
          </w:rPr>
          <w:fldChar w:fldCharType="end"/>
        </w:r>
      </w:hyperlink>
    </w:p>
    <w:p w14:paraId="5117E1CC"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44" w:history="1">
        <w:r w:rsidR="007C1DFD" w:rsidRPr="00F01184">
          <w:rPr>
            <w:rStyle w:val="Hyperlink"/>
            <w:noProof/>
          </w:rPr>
          <w:t>C.</w:t>
        </w:r>
        <w:r w:rsidR="007C1DFD">
          <w:rPr>
            <w:rFonts w:asciiTheme="minorHAnsi" w:eastAsiaTheme="minorEastAsia" w:hAnsiTheme="minorHAnsi" w:cstheme="minorBidi"/>
            <w:noProof/>
            <w:sz w:val="22"/>
            <w:szCs w:val="22"/>
          </w:rPr>
          <w:tab/>
        </w:r>
        <w:r w:rsidR="007C1DFD" w:rsidRPr="00F01184">
          <w:rPr>
            <w:rStyle w:val="Hyperlink"/>
            <w:noProof/>
          </w:rPr>
          <w:t>ORDER OF DETERMINATION RULES FOR EMPLOYEE MEMBERS</w:t>
        </w:r>
        <w:r w:rsidR="007C1DFD">
          <w:rPr>
            <w:noProof/>
            <w:webHidden/>
          </w:rPr>
          <w:tab/>
        </w:r>
        <w:r w:rsidR="007C1DFD">
          <w:rPr>
            <w:noProof/>
            <w:webHidden/>
          </w:rPr>
          <w:fldChar w:fldCharType="begin"/>
        </w:r>
        <w:r w:rsidR="007C1DFD">
          <w:rPr>
            <w:noProof/>
            <w:webHidden/>
          </w:rPr>
          <w:instrText xml:space="preserve"> PAGEREF _Toc60132144 \h </w:instrText>
        </w:r>
        <w:r w:rsidR="007C1DFD">
          <w:rPr>
            <w:noProof/>
            <w:webHidden/>
          </w:rPr>
        </w:r>
        <w:r w:rsidR="007C1DFD">
          <w:rPr>
            <w:noProof/>
            <w:webHidden/>
          </w:rPr>
          <w:fldChar w:fldCharType="separate"/>
        </w:r>
        <w:r w:rsidR="007C1DFD">
          <w:rPr>
            <w:noProof/>
            <w:webHidden/>
          </w:rPr>
          <w:t>39</w:t>
        </w:r>
        <w:r w:rsidR="007C1DFD">
          <w:rPr>
            <w:noProof/>
            <w:webHidden/>
          </w:rPr>
          <w:fldChar w:fldCharType="end"/>
        </w:r>
      </w:hyperlink>
    </w:p>
    <w:p w14:paraId="1C3E2953"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45" w:history="1">
        <w:r w:rsidR="007C1DFD" w:rsidRPr="00F01184">
          <w:rPr>
            <w:rStyle w:val="Hyperlink"/>
            <w:noProof/>
          </w:rPr>
          <w:t>D.</w:t>
        </w:r>
        <w:r w:rsidR="007C1DFD">
          <w:rPr>
            <w:rFonts w:asciiTheme="minorHAnsi" w:eastAsiaTheme="minorEastAsia" w:hAnsiTheme="minorHAnsi" w:cstheme="minorBidi"/>
            <w:noProof/>
            <w:sz w:val="22"/>
            <w:szCs w:val="22"/>
          </w:rPr>
          <w:tab/>
        </w:r>
        <w:r w:rsidR="007C1DFD" w:rsidRPr="00F01184">
          <w:rPr>
            <w:rStyle w:val="Hyperlink"/>
            <w:noProof/>
          </w:rPr>
          <w:t>ADDITIONAL ORDER OF DETERMINATION RULES</w:t>
        </w:r>
        <w:r w:rsidR="007C1DFD">
          <w:rPr>
            <w:noProof/>
            <w:webHidden/>
          </w:rPr>
          <w:tab/>
        </w:r>
        <w:r w:rsidR="007C1DFD">
          <w:rPr>
            <w:noProof/>
            <w:webHidden/>
          </w:rPr>
          <w:fldChar w:fldCharType="begin"/>
        </w:r>
        <w:r w:rsidR="007C1DFD">
          <w:rPr>
            <w:noProof/>
            <w:webHidden/>
          </w:rPr>
          <w:instrText xml:space="preserve"> PAGEREF _Toc60132145 \h </w:instrText>
        </w:r>
        <w:r w:rsidR="007C1DFD">
          <w:rPr>
            <w:noProof/>
            <w:webHidden/>
          </w:rPr>
        </w:r>
        <w:r w:rsidR="007C1DFD">
          <w:rPr>
            <w:noProof/>
            <w:webHidden/>
          </w:rPr>
          <w:fldChar w:fldCharType="separate"/>
        </w:r>
        <w:r w:rsidR="007C1DFD">
          <w:rPr>
            <w:noProof/>
            <w:webHidden/>
          </w:rPr>
          <w:t>39</w:t>
        </w:r>
        <w:r w:rsidR="007C1DFD">
          <w:rPr>
            <w:noProof/>
            <w:webHidden/>
          </w:rPr>
          <w:fldChar w:fldCharType="end"/>
        </w:r>
      </w:hyperlink>
    </w:p>
    <w:p w14:paraId="17C4234E"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46" w:history="1">
        <w:r w:rsidR="007C1DFD" w:rsidRPr="00F01184">
          <w:rPr>
            <w:rStyle w:val="Hyperlink"/>
            <w:noProof/>
          </w:rPr>
          <w:t>E.</w:t>
        </w:r>
        <w:r w:rsidR="007C1DFD">
          <w:rPr>
            <w:rFonts w:asciiTheme="minorHAnsi" w:eastAsiaTheme="minorEastAsia" w:hAnsiTheme="minorHAnsi" w:cstheme="minorBidi"/>
            <w:noProof/>
            <w:sz w:val="22"/>
            <w:szCs w:val="22"/>
          </w:rPr>
          <w:tab/>
        </w:r>
        <w:r w:rsidR="007C1DFD" w:rsidRPr="00F01184">
          <w:rPr>
            <w:rStyle w:val="Hyperlink"/>
            <w:noProof/>
          </w:rPr>
          <w:t>EFFECT ON BENEFITS OF THIS PLAN OF BENEFITS</w:t>
        </w:r>
        <w:r w:rsidR="007C1DFD">
          <w:rPr>
            <w:noProof/>
            <w:webHidden/>
          </w:rPr>
          <w:tab/>
        </w:r>
        <w:r w:rsidR="007C1DFD">
          <w:rPr>
            <w:noProof/>
            <w:webHidden/>
          </w:rPr>
          <w:fldChar w:fldCharType="begin"/>
        </w:r>
        <w:r w:rsidR="007C1DFD">
          <w:rPr>
            <w:noProof/>
            <w:webHidden/>
          </w:rPr>
          <w:instrText xml:space="preserve"> PAGEREF _Toc60132146 \h </w:instrText>
        </w:r>
        <w:r w:rsidR="007C1DFD">
          <w:rPr>
            <w:noProof/>
            <w:webHidden/>
          </w:rPr>
        </w:r>
        <w:r w:rsidR="007C1DFD">
          <w:rPr>
            <w:noProof/>
            <w:webHidden/>
          </w:rPr>
          <w:fldChar w:fldCharType="separate"/>
        </w:r>
        <w:r w:rsidR="007C1DFD">
          <w:rPr>
            <w:noProof/>
            <w:webHidden/>
          </w:rPr>
          <w:t>41</w:t>
        </w:r>
        <w:r w:rsidR="007C1DFD">
          <w:rPr>
            <w:noProof/>
            <w:webHidden/>
          </w:rPr>
          <w:fldChar w:fldCharType="end"/>
        </w:r>
      </w:hyperlink>
    </w:p>
    <w:p w14:paraId="5A8B2C1E"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47" w:history="1">
        <w:r w:rsidR="007C1DFD" w:rsidRPr="00F01184">
          <w:rPr>
            <w:rStyle w:val="Hyperlink"/>
            <w:noProof/>
          </w:rPr>
          <w:t>F.</w:t>
        </w:r>
        <w:r w:rsidR="007C1DFD">
          <w:rPr>
            <w:rFonts w:asciiTheme="minorHAnsi" w:eastAsiaTheme="minorEastAsia" w:hAnsiTheme="minorHAnsi" w:cstheme="minorBidi"/>
            <w:noProof/>
            <w:sz w:val="22"/>
            <w:szCs w:val="22"/>
          </w:rPr>
          <w:tab/>
        </w:r>
        <w:r w:rsidR="007C1DFD" w:rsidRPr="00F01184">
          <w:rPr>
            <w:rStyle w:val="Hyperlink"/>
            <w:noProof/>
          </w:rPr>
          <w:t>RIGHT TO RECEIVE AND RELEASE NEEDED INFORMATION</w:t>
        </w:r>
        <w:r w:rsidR="007C1DFD">
          <w:rPr>
            <w:noProof/>
            <w:webHidden/>
          </w:rPr>
          <w:tab/>
        </w:r>
        <w:r w:rsidR="007C1DFD">
          <w:rPr>
            <w:noProof/>
            <w:webHidden/>
          </w:rPr>
          <w:fldChar w:fldCharType="begin"/>
        </w:r>
        <w:r w:rsidR="007C1DFD">
          <w:rPr>
            <w:noProof/>
            <w:webHidden/>
          </w:rPr>
          <w:instrText xml:space="preserve"> PAGEREF _Toc60132147 \h </w:instrText>
        </w:r>
        <w:r w:rsidR="007C1DFD">
          <w:rPr>
            <w:noProof/>
            <w:webHidden/>
          </w:rPr>
        </w:r>
        <w:r w:rsidR="007C1DFD">
          <w:rPr>
            <w:noProof/>
            <w:webHidden/>
          </w:rPr>
          <w:fldChar w:fldCharType="separate"/>
        </w:r>
        <w:r w:rsidR="007C1DFD">
          <w:rPr>
            <w:noProof/>
            <w:webHidden/>
          </w:rPr>
          <w:t>41</w:t>
        </w:r>
        <w:r w:rsidR="007C1DFD">
          <w:rPr>
            <w:noProof/>
            <w:webHidden/>
          </w:rPr>
          <w:fldChar w:fldCharType="end"/>
        </w:r>
      </w:hyperlink>
    </w:p>
    <w:p w14:paraId="2828715D"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48" w:history="1">
        <w:r w:rsidR="007C1DFD" w:rsidRPr="00F01184">
          <w:rPr>
            <w:rStyle w:val="Hyperlink"/>
            <w:noProof/>
          </w:rPr>
          <w:t>G.</w:t>
        </w:r>
        <w:r w:rsidR="007C1DFD">
          <w:rPr>
            <w:rFonts w:asciiTheme="minorHAnsi" w:eastAsiaTheme="minorEastAsia" w:hAnsiTheme="minorHAnsi" w:cstheme="minorBidi"/>
            <w:noProof/>
            <w:sz w:val="22"/>
            <w:szCs w:val="22"/>
          </w:rPr>
          <w:tab/>
        </w:r>
        <w:r w:rsidR="007C1DFD" w:rsidRPr="00F01184">
          <w:rPr>
            <w:rStyle w:val="Hyperlink"/>
            <w:noProof/>
          </w:rPr>
          <w:t>PAYMENT</w:t>
        </w:r>
        <w:r w:rsidR="007C1DFD">
          <w:rPr>
            <w:noProof/>
            <w:webHidden/>
          </w:rPr>
          <w:tab/>
        </w:r>
        <w:r w:rsidR="007C1DFD">
          <w:rPr>
            <w:noProof/>
            <w:webHidden/>
          </w:rPr>
          <w:fldChar w:fldCharType="begin"/>
        </w:r>
        <w:r w:rsidR="007C1DFD">
          <w:rPr>
            <w:noProof/>
            <w:webHidden/>
          </w:rPr>
          <w:instrText xml:space="preserve"> PAGEREF _Toc60132148 \h </w:instrText>
        </w:r>
        <w:r w:rsidR="007C1DFD">
          <w:rPr>
            <w:noProof/>
            <w:webHidden/>
          </w:rPr>
        </w:r>
        <w:r w:rsidR="007C1DFD">
          <w:rPr>
            <w:noProof/>
            <w:webHidden/>
          </w:rPr>
          <w:fldChar w:fldCharType="separate"/>
        </w:r>
        <w:r w:rsidR="007C1DFD">
          <w:rPr>
            <w:noProof/>
            <w:webHidden/>
          </w:rPr>
          <w:t>41</w:t>
        </w:r>
        <w:r w:rsidR="007C1DFD">
          <w:rPr>
            <w:noProof/>
            <w:webHidden/>
          </w:rPr>
          <w:fldChar w:fldCharType="end"/>
        </w:r>
      </w:hyperlink>
    </w:p>
    <w:p w14:paraId="3291B6EE"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49" w:history="1">
        <w:r w:rsidR="007C1DFD" w:rsidRPr="00F01184">
          <w:rPr>
            <w:rStyle w:val="Hyperlink"/>
            <w:noProof/>
          </w:rPr>
          <w:t>H.</w:t>
        </w:r>
        <w:r w:rsidR="007C1DFD">
          <w:rPr>
            <w:rFonts w:asciiTheme="minorHAnsi" w:eastAsiaTheme="minorEastAsia" w:hAnsiTheme="minorHAnsi" w:cstheme="minorBidi"/>
            <w:noProof/>
            <w:sz w:val="22"/>
            <w:szCs w:val="22"/>
          </w:rPr>
          <w:tab/>
        </w:r>
        <w:r w:rsidR="007C1DFD" w:rsidRPr="00F01184">
          <w:rPr>
            <w:rStyle w:val="Hyperlink"/>
            <w:noProof/>
          </w:rPr>
          <w:t>RIGHT OF RECOVERY</w:t>
        </w:r>
        <w:r w:rsidR="007C1DFD">
          <w:rPr>
            <w:noProof/>
            <w:webHidden/>
          </w:rPr>
          <w:tab/>
        </w:r>
        <w:r w:rsidR="007C1DFD">
          <w:rPr>
            <w:noProof/>
            <w:webHidden/>
          </w:rPr>
          <w:fldChar w:fldCharType="begin"/>
        </w:r>
        <w:r w:rsidR="007C1DFD">
          <w:rPr>
            <w:noProof/>
            <w:webHidden/>
          </w:rPr>
          <w:instrText xml:space="preserve"> PAGEREF _Toc60132149 \h </w:instrText>
        </w:r>
        <w:r w:rsidR="007C1DFD">
          <w:rPr>
            <w:noProof/>
            <w:webHidden/>
          </w:rPr>
        </w:r>
        <w:r w:rsidR="007C1DFD">
          <w:rPr>
            <w:noProof/>
            <w:webHidden/>
          </w:rPr>
          <w:fldChar w:fldCharType="separate"/>
        </w:r>
        <w:r w:rsidR="007C1DFD">
          <w:rPr>
            <w:noProof/>
            <w:webHidden/>
          </w:rPr>
          <w:t>42</w:t>
        </w:r>
        <w:r w:rsidR="007C1DFD">
          <w:rPr>
            <w:noProof/>
            <w:webHidden/>
          </w:rPr>
          <w:fldChar w:fldCharType="end"/>
        </w:r>
      </w:hyperlink>
    </w:p>
    <w:p w14:paraId="1B23A081" w14:textId="77777777" w:rsidR="007C1DFD" w:rsidRDefault="004422DB">
      <w:pPr>
        <w:pStyle w:val="TOC1"/>
        <w:tabs>
          <w:tab w:val="right" w:leader="dot" w:pos="9350"/>
        </w:tabs>
        <w:rPr>
          <w:rFonts w:asciiTheme="minorHAnsi" w:eastAsiaTheme="minorEastAsia" w:hAnsiTheme="minorHAnsi" w:cstheme="minorBidi"/>
          <w:noProof/>
          <w:sz w:val="22"/>
          <w:szCs w:val="22"/>
        </w:rPr>
      </w:pPr>
      <w:hyperlink w:anchor="_Toc60132150" w:history="1">
        <w:r w:rsidR="007C1DFD" w:rsidRPr="00F01184">
          <w:rPr>
            <w:rStyle w:val="Hyperlink"/>
            <w:rFonts w:cs="Arial"/>
            <w:noProof/>
          </w:rPr>
          <w:t>ARTICLE V – CONTINUATION OF COVERAGE</w:t>
        </w:r>
        <w:r w:rsidR="007C1DFD">
          <w:rPr>
            <w:noProof/>
            <w:webHidden/>
          </w:rPr>
          <w:tab/>
        </w:r>
        <w:r w:rsidR="007C1DFD">
          <w:rPr>
            <w:noProof/>
            <w:webHidden/>
          </w:rPr>
          <w:fldChar w:fldCharType="begin"/>
        </w:r>
        <w:r w:rsidR="007C1DFD">
          <w:rPr>
            <w:noProof/>
            <w:webHidden/>
          </w:rPr>
          <w:instrText xml:space="preserve"> PAGEREF _Toc60132150 \h </w:instrText>
        </w:r>
        <w:r w:rsidR="007C1DFD">
          <w:rPr>
            <w:noProof/>
            <w:webHidden/>
          </w:rPr>
        </w:r>
        <w:r w:rsidR="007C1DFD">
          <w:rPr>
            <w:noProof/>
            <w:webHidden/>
          </w:rPr>
          <w:fldChar w:fldCharType="separate"/>
        </w:r>
        <w:r w:rsidR="007C1DFD">
          <w:rPr>
            <w:noProof/>
            <w:webHidden/>
          </w:rPr>
          <w:t>42</w:t>
        </w:r>
        <w:r w:rsidR="007C1DFD">
          <w:rPr>
            <w:noProof/>
            <w:webHidden/>
          </w:rPr>
          <w:fldChar w:fldCharType="end"/>
        </w:r>
      </w:hyperlink>
    </w:p>
    <w:p w14:paraId="40D138C0"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51" w:history="1">
        <w:r w:rsidR="007C1DFD" w:rsidRPr="00F01184">
          <w:rPr>
            <w:rStyle w:val="Hyperlink"/>
            <w:rFonts w:cs="Arial"/>
            <w:noProof/>
          </w:rPr>
          <w:t>A.</w:t>
        </w:r>
        <w:r w:rsidR="007C1DFD">
          <w:rPr>
            <w:rFonts w:asciiTheme="minorHAnsi" w:eastAsiaTheme="minorEastAsia" w:hAnsiTheme="minorHAnsi" w:cstheme="minorBidi"/>
            <w:noProof/>
            <w:sz w:val="22"/>
            <w:szCs w:val="22"/>
          </w:rPr>
          <w:tab/>
        </w:r>
        <w:r w:rsidR="007C1DFD" w:rsidRPr="00F01184">
          <w:rPr>
            <w:rStyle w:val="Hyperlink"/>
            <w:rFonts w:cs="Arial"/>
            <w:noProof/>
          </w:rPr>
          <w:t>CONTINUATION</w:t>
        </w:r>
        <w:r w:rsidR="007C1DFD">
          <w:rPr>
            <w:noProof/>
            <w:webHidden/>
          </w:rPr>
          <w:tab/>
        </w:r>
        <w:r w:rsidR="007C1DFD">
          <w:rPr>
            <w:noProof/>
            <w:webHidden/>
          </w:rPr>
          <w:fldChar w:fldCharType="begin"/>
        </w:r>
        <w:r w:rsidR="007C1DFD">
          <w:rPr>
            <w:noProof/>
            <w:webHidden/>
          </w:rPr>
          <w:instrText xml:space="preserve"> PAGEREF _Toc60132151 \h </w:instrText>
        </w:r>
        <w:r w:rsidR="007C1DFD">
          <w:rPr>
            <w:noProof/>
            <w:webHidden/>
          </w:rPr>
        </w:r>
        <w:r w:rsidR="007C1DFD">
          <w:rPr>
            <w:noProof/>
            <w:webHidden/>
          </w:rPr>
          <w:fldChar w:fldCharType="separate"/>
        </w:r>
        <w:r w:rsidR="007C1DFD">
          <w:rPr>
            <w:noProof/>
            <w:webHidden/>
          </w:rPr>
          <w:t>42</w:t>
        </w:r>
        <w:r w:rsidR="007C1DFD">
          <w:rPr>
            <w:noProof/>
            <w:webHidden/>
          </w:rPr>
          <w:fldChar w:fldCharType="end"/>
        </w:r>
      </w:hyperlink>
    </w:p>
    <w:p w14:paraId="357AE6F5"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52" w:history="1">
        <w:r w:rsidR="007C1DFD" w:rsidRPr="00F01184">
          <w:rPr>
            <w:rStyle w:val="Hyperlink"/>
            <w:rFonts w:cs="Arial"/>
            <w:noProof/>
          </w:rPr>
          <w:t>B.</w:t>
        </w:r>
        <w:r w:rsidR="007C1DFD">
          <w:rPr>
            <w:rFonts w:asciiTheme="minorHAnsi" w:eastAsiaTheme="minorEastAsia" w:hAnsiTheme="minorHAnsi" w:cstheme="minorBidi"/>
            <w:noProof/>
            <w:sz w:val="22"/>
            <w:szCs w:val="22"/>
          </w:rPr>
          <w:tab/>
        </w:r>
        <w:r w:rsidR="007C1DFD" w:rsidRPr="00F01184">
          <w:rPr>
            <w:rStyle w:val="Hyperlink"/>
            <w:noProof/>
          </w:rPr>
          <w:t>QUALIFIED MEDICAL CHILD SUPPORT ORDER</w:t>
        </w:r>
        <w:r w:rsidR="007C1DFD">
          <w:rPr>
            <w:noProof/>
            <w:webHidden/>
          </w:rPr>
          <w:tab/>
        </w:r>
        <w:r w:rsidR="007C1DFD">
          <w:rPr>
            <w:noProof/>
            <w:webHidden/>
          </w:rPr>
          <w:fldChar w:fldCharType="begin"/>
        </w:r>
        <w:r w:rsidR="007C1DFD">
          <w:rPr>
            <w:noProof/>
            <w:webHidden/>
          </w:rPr>
          <w:instrText xml:space="preserve"> PAGEREF _Toc60132152 \h </w:instrText>
        </w:r>
        <w:r w:rsidR="007C1DFD">
          <w:rPr>
            <w:noProof/>
            <w:webHidden/>
          </w:rPr>
        </w:r>
        <w:r w:rsidR="007C1DFD">
          <w:rPr>
            <w:noProof/>
            <w:webHidden/>
          </w:rPr>
          <w:fldChar w:fldCharType="separate"/>
        </w:r>
        <w:r w:rsidR="007C1DFD">
          <w:rPr>
            <w:noProof/>
            <w:webHidden/>
          </w:rPr>
          <w:t>46</w:t>
        </w:r>
        <w:r w:rsidR="007C1DFD">
          <w:rPr>
            <w:noProof/>
            <w:webHidden/>
          </w:rPr>
          <w:fldChar w:fldCharType="end"/>
        </w:r>
      </w:hyperlink>
    </w:p>
    <w:p w14:paraId="46FB0A3D" w14:textId="77777777" w:rsidR="007C1DFD" w:rsidRDefault="004422DB">
      <w:pPr>
        <w:pStyle w:val="TOC1"/>
        <w:tabs>
          <w:tab w:val="right" w:leader="dot" w:pos="9350"/>
        </w:tabs>
        <w:rPr>
          <w:rFonts w:asciiTheme="minorHAnsi" w:eastAsiaTheme="minorEastAsia" w:hAnsiTheme="minorHAnsi" w:cstheme="minorBidi"/>
          <w:noProof/>
          <w:sz w:val="22"/>
          <w:szCs w:val="22"/>
        </w:rPr>
      </w:pPr>
      <w:hyperlink w:anchor="_Toc60132153" w:history="1">
        <w:r w:rsidR="007C1DFD" w:rsidRPr="00F01184">
          <w:rPr>
            <w:rStyle w:val="Hyperlink"/>
            <w:rFonts w:cs="Arial"/>
            <w:noProof/>
          </w:rPr>
          <w:t>ARTICLE VI – SUBROGATION AND REIMBURSEMENT</w:t>
        </w:r>
        <w:r w:rsidR="007C1DFD">
          <w:rPr>
            <w:noProof/>
            <w:webHidden/>
          </w:rPr>
          <w:tab/>
        </w:r>
        <w:r w:rsidR="007C1DFD">
          <w:rPr>
            <w:noProof/>
            <w:webHidden/>
          </w:rPr>
          <w:fldChar w:fldCharType="begin"/>
        </w:r>
        <w:r w:rsidR="007C1DFD">
          <w:rPr>
            <w:noProof/>
            <w:webHidden/>
          </w:rPr>
          <w:instrText xml:space="preserve"> PAGEREF _Toc60132153 \h </w:instrText>
        </w:r>
        <w:r w:rsidR="007C1DFD">
          <w:rPr>
            <w:noProof/>
            <w:webHidden/>
          </w:rPr>
        </w:r>
        <w:r w:rsidR="007C1DFD">
          <w:rPr>
            <w:noProof/>
            <w:webHidden/>
          </w:rPr>
          <w:fldChar w:fldCharType="separate"/>
        </w:r>
        <w:r w:rsidR="007C1DFD">
          <w:rPr>
            <w:noProof/>
            <w:webHidden/>
          </w:rPr>
          <w:t>47</w:t>
        </w:r>
        <w:r w:rsidR="007C1DFD">
          <w:rPr>
            <w:noProof/>
            <w:webHidden/>
          </w:rPr>
          <w:fldChar w:fldCharType="end"/>
        </w:r>
      </w:hyperlink>
    </w:p>
    <w:p w14:paraId="27C499B5"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54" w:history="1">
        <w:r w:rsidR="007C1DFD" w:rsidRPr="00F01184">
          <w:rPr>
            <w:rStyle w:val="Hyperlink"/>
            <w:noProof/>
          </w:rPr>
          <w:t>A.</w:t>
        </w:r>
        <w:r w:rsidR="007C1DFD">
          <w:rPr>
            <w:rFonts w:asciiTheme="minorHAnsi" w:eastAsiaTheme="minorEastAsia" w:hAnsiTheme="minorHAnsi" w:cstheme="minorBidi"/>
            <w:noProof/>
            <w:sz w:val="22"/>
            <w:szCs w:val="22"/>
          </w:rPr>
          <w:tab/>
        </w:r>
        <w:r w:rsidR="007C1DFD" w:rsidRPr="00F01184">
          <w:rPr>
            <w:rStyle w:val="Hyperlink"/>
            <w:noProof/>
          </w:rPr>
          <w:t>BENEFITS SUBJECT TO THIS PROVISION</w:t>
        </w:r>
        <w:r w:rsidR="007C1DFD">
          <w:rPr>
            <w:noProof/>
            <w:webHidden/>
          </w:rPr>
          <w:tab/>
        </w:r>
        <w:r w:rsidR="007C1DFD">
          <w:rPr>
            <w:noProof/>
            <w:webHidden/>
          </w:rPr>
          <w:fldChar w:fldCharType="begin"/>
        </w:r>
        <w:r w:rsidR="007C1DFD">
          <w:rPr>
            <w:noProof/>
            <w:webHidden/>
          </w:rPr>
          <w:instrText xml:space="preserve"> PAGEREF _Toc60132154 \h </w:instrText>
        </w:r>
        <w:r w:rsidR="007C1DFD">
          <w:rPr>
            <w:noProof/>
            <w:webHidden/>
          </w:rPr>
        </w:r>
        <w:r w:rsidR="007C1DFD">
          <w:rPr>
            <w:noProof/>
            <w:webHidden/>
          </w:rPr>
          <w:fldChar w:fldCharType="separate"/>
        </w:r>
        <w:r w:rsidR="007C1DFD">
          <w:rPr>
            <w:noProof/>
            <w:webHidden/>
          </w:rPr>
          <w:t>47</w:t>
        </w:r>
        <w:r w:rsidR="007C1DFD">
          <w:rPr>
            <w:noProof/>
            <w:webHidden/>
          </w:rPr>
          <w:fldChar w:fldCharType="end"/>
        </w:r>
      </w:hyperlink>
    </w:p>
    <w:p w14:paraId="3C497C89"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55" w:history="1">
        <w:r w:rsidR="007C1DFD" w:rsidRPr="00F01184">
          <w:rPr>
            <w:rStyle w:val="Hyperlink"/>
            <w:noProof/>
          </w:rPr>
          <w:t>B.</w:t>
        </w:r>
        <w:r w:rsidR="007C1DFD">
          <w:rPr>
            <w:rFonts w:asciiTheme="minorHAnsi" w:eastAsiaTheme="minorEastAsia" w:hAnsiTheme="minorHAnsi" w:cstheme="minorBidi"/>
            <w:noProof/>
            <w:sz w:val="22"/>
            <w:szCs w:val="22"/>
          </w:rPr>
          <w:tab/>
        </w:r>
        <w:r w:rsidR="007C1DFD" w:rsidRPr="00F01184">
          <w:rPr>
            <w:rStyle w:val="Hyperlink"/>
            <w:noProof/>
          </w:rPr>
          <w:t>STATEMENT OF PURPOSE</w:t>
        </w:r>
        <w:r w:rsidR="007C1DFD">
          <w:rPr>
            <w:noProof/>
            <w:webHidden/>
          </w:rPr>
          <w:tab/>
        </w:r>
        <w:r w:rsidR="007C1DFD">
          <w:rPr>
            <w:noProof/>
            <w:webHidden/>
          </w:rPr>
          <w:fldChar w:fldCharType="begin"/>
        </w:r>
        <w:r w:rsidR="007C1DFD">
          <w:rPr>
            <w:noProof/>
            <w:webHidden/>
          </w:rPr>
          <w:instrText xml:space="preserve"> PAGEREF _Toc60132155 \h </w:instrText>
        </w:r>
        <w:r w:rsidR="007C1DFD">
          <w:rPr>
            <w:noProof/>
            <w:webHidden/>
          </w:rPr>
        </w:r>
        <w:r w:rsidR="007C1DFD">
          <w:rPr>
            <w:noProof/>
            <w:webHidden/>
          </w:rPr>
          <w:fldChar w:fldCharType="separate"/>
        </w:r>
        <w:r w:rsidR="007C1DFD">
          <w:rPr>
            <w:noProof/>
            <w:webHidden/>
          </w:rPr>
          <w:t>47</w:t>
        </w:r>
        <w:r w:rsidR="007C1DFD">
          <w:rPr>
            <w:noProof/>
            <w:webHidden/>
          </w:rPr>
          <w:fldChar w:fldCharType="end"/>
        </w:r>
      </w:hyperlink>
    </w:p>
    <w:p w14:paraId="6A3B6E0E"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56" w:history="1">
        <w:r w:rsidR="007C1DFD" w:rsidRPr="00F01184">
          <w:rPr>
            <w:rStyle w:val="Hyperlink"/>
            <w:noProof/>
          </w:rPr>
          <w:t>C.</w:t>
        </w:r>
        <w:r w:rsidR="007C1DFD">
          <w:rPr>
            <w:rFonts w:asciiTheme="minorHAnsi" w:eastAsiaTheme="minorEastAsia" w:hAnsiTheme="minorHAnsi" w:cstheme="minorBidi"/>
            <w:noProof/>
            <w:sz w:val="22"/>
            <w:szCs w:val="22"/>
          </w:rPr>
          <w:tab/>
        </w:r>
        <w:r w:rsidR="007C1DFD" w:rsidRPr="00F01184">
          <w:rPr>
            <w:rStyle w:val="Hyperlink"/>
            <w:noProof/>
          </w:rPr>
          <w:t>DEFINITIONS</w:t>
        </w:r>
        <w:r w:rsidR="007C1DFD">
          <w:rPr>
            <w:noProof/>
            <w:webHidden/>
          </w:rPr>
          <w:tab/>
        </w:r>
        <w:r w:rsidR="007C1DFD">
          <w:rPr>
            <w:noProof/>
            <w:webHidden/>
          </w:rPr>
          <w:fldChar w:fldCharType="begin"/>
        </w:r>
        <w:r w:rsidR="007C1DFD">
          <w:rPr>
            <w:noProof/>
            <w:webHidden/>
          </w:rPr>
          <w:instrText xml:space="preserve"> PAGEREF _Toc60132156 \h </w:instrText>
        </w:r>
        <w:r w:rsidR="007C1DFD">
          <w:rPr>
            <w:noProof/>
            <w:webHidden/>
          </w:rPr>
        </w:r>
        <w:r w:rsidR="007C1DFD">
          <w:rPr>
            <w:noProof/>
            <w:webHidden/>
          </w:rPr>
          <w:fldChar w:fldCharType="separate"/>
        </w:r>
        <w:r w:rsidR="007C1DFD">
          <w:rPr>
            <w:noProof/>
            <w:webHidden/>
          </w:rPr>
          <w:t>48</w:t>
        </w:r>
        <w:r w:rsidR="007C1DFD">
          <w:rPr>
            <w:noProof/>
            <w:webHidden/>
          </w:rPr>
          <w:fldChar w:fldCharType="end"/>
        </w:r>
      </w:hyperlink>
    </w:p>
    <w:p w14:paraId="04FA0A92"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57" w:history="1">
        <w:r w:rsidR="007C1DFD" w:rsidRPr="00F01184">
          <w:rPr>
            <w:rStyle w:val="Hyperlink"/>
            <w:noProof/>
          </w:rPr>
          <w:t>D.</w:t>
        </w:r>
        <w:r w:rsidR="007C1DFD">
          <w:rPr>
            <w:rFonts w:asciiTheme="minorHAnsi" w:eastAsiaTheme="minorEastAsia" w:hAnsiTheme="minorHAnsi" w:cstheme="minorBidi"/>
            <w:noProof/>
            <w:sz w:val="22"/>
            <w:szCs w:val="22"/>
          </w:rPr>
          <w:tab/>
        </w:r>
        <w:r w:rsidR="007C1DFD" w:rsidRPr="00F01184">
          <w:rPr>
            <w:rStyle w:val="Hyperlink"/>
            <w:noProof/>
          </w:rPr>
          <w:t>WHEN THIS PROVISION APPLIES</w:t>
        </w:r>
        <w:r w:rsidR="007C1DFD">
          <w:rPr>
            <w:noProof/>
            <w:webHidden/>
          </w:rPr>
          <w:tab/>
        </w:r>
        <w:r w:rsidR="007C1DFD">
          <w:rPr>
            <w:noProof/>
            <w:webHidden/>
          </w:rPr>
          <w:fldChar w:fldCharType="begin"/>
        </w:r>
        <w:r w:rsidR="007C1DFD">
          <w:rPr>
            <w:noProof/>
            <w:webHidden/>
          </w:rPr>
          <w:instrText xml:space="preserve"> PAGEREF _Toc60132157 \h </w:instrText>
        </w:r>
        <w:r w:rsidR="007C1DFD">
          <w:rPr>
            <w:noProof/>
            <w:webHidden/>
          </w:rPr>
        </w:r>
        <w:r w:rsidR="007C1DFD">
          <w:rPr>
            <w:noProof/>
            <w:webHidden/>
          </w:rPr>
          <w:fldChar w:fldCharType="separate"/>
        </w:r>
        <w:r w:rsidR="007C1DFD">
          <w:rPr>
            <w:noProof/>
            <w:webHidden/>
          </w:rPr>
          <w:t>49</w:t>
        </w:r>
        <w:r w:rsidR="007C1DFD">
          <w:rPr>
            <w:noProof/>
            <w:webHidden/>
          </w:rPr>
          <w:fldChar w:fldCharType="end"/>
        </w:r>
      </w:hyperlink>
    </w:p>
    <w:p w14:paraId="077443B5"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58" w:history="1">
        <w:r w:rsidR="007C1DFD" w:rsidRPr="00F01184">
          <w:rPr>
            <w:rStyle w:val="Hyperlink"/>
            <w:noProof/>
          </w:rPr>
          <w:t>E.</w:t>
        </w:r>
        <w:r w:rsidR="007C1DFD">
          <w:rPr>
            <w:rFonts w:asciiTheme="minorHAnsi" w:eastAsiaTheme="minorEastAsia" w:hAnsiTheme="minorHAnsi" w:cstheme="minorBidi"/>
            <w:noProof/>
            <w:sz w:val="22"/>
            <w:szCs w:val="22"/>
          </w:rPr>
          <w:tab/>
        </w:r>
        <w:r w:rsidR="007C1DFD" w:rsidRPr="00F01184">
          <w:rPr>
            <w:rStyle w:val="Hyperlink"/>
            <w:noProof/>
          </w:rPr>
          <w:t>DUTIES OF THE MEMBER</w:t>
        </w:r>
        <w:r w:rsidR="007C1DFD">
          <w:rPr>
            <w:noProof/>
            <w:webHidden/>
          </w:rPr>
          <w:tab/>
        </w:r>
        <w:r w:rsidR="007C1DFD">
          <w:rPr>
            <w:noProof/>
            <w:webHidden/>
          </w:rPr>
          <w:fldChar w:fldCharType="begin"/>
        </w:r>
        <w:r w:rsidR="007C1DFD">
          <w:rPr>
            <w:noProof/>
            <w:webHidden/>
          </w:rPr>
          <w:instrText xml:space="preserve"> PAGEREF _Toc60132158 \h </w:instrText>
        </w:r>
        <w:r w:rsidR="007C1DFD">
          <w:rPr>
            <w:noProof/>
            <w:webHidden/>
          </w:rPr>
        </w:r>
        <w:r w:rsidR="007C1DFD">
          <w:rPr>
            <w:noProof/>
            <w:webHidden/>
          </w:rPr>
          <w:fldChar w:fldCharType="separate"/>
        </w:r>
        <w:r w:rsidR="007C1DFD">
          <w:rPr>
            <w:noProof/>
            <w:webHidden/>
          </w:rPr>
          <w:t>49</w:t>
        </w:r>
        <w:r w:rsidR="007C1DFD">
          <w:rPr>
            <w:noProof/>
            <w:webHidden/>
          </w:rPr>
          <w:fldChar w:fldCharType="end"/>
        </w:r>
      </w:hyperlink>
    </w:p>
    <w:p w14:paraId="125620DE"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59" w:history="1">
        <w:r w:rsidR="007C1DFD" w:rsidRPr="00F01184">
          <w:rPr>
            <w:rStyle w:val="Hyperlink"/>
            <w:noProof/>
          </w:rPr>
          <w:t>F.</w:t>
        </w:r>
        <w:r w:rsidR="007C1DFD">
          <w:rPr>
            <w:rFonts w:asciiTheme="minorHAnsi" w:eastAsiaTheme="minorEastAsia" w:hAnsiTheme="minorHAnsi" w:cstheme="minorBidi"/>
            <w:noProof/>
            <w:sz w:val="22"/>
            <w:szCs w:val="22"/>
          </w:rPr>
          <w:tab/>
        </w:r>
        <w:r w:rsidR="007C1DFD" w:rsidRPr="00F01184">
          <w:rPr>
            <w:rStyle w:val="Hyperlink"/>
            <w:noProof/>
          </w:rPr>
          <w:t>FIRST PRIORITY RIGHT OF SUBROGATION AND/OR REIMBURSEMENT</w:t>
        </w:r>
        <w:r w:rsidR="007C1DFD">
          <w:rPr>
            <w:noProof/>
            <w:webHidden/>
          </w:rPr>
          <w:tab/>
        </w:r>
        <w:r w:rsidR="007C1DFD">
          <w:rPr>
            <w:noProof/>
            <w:webHidden/>
          </w:rPr>
          <w:fldChar w:fldCharType="begin"/>
        </w:r>
        <w:r w:rsidR="007C1DFD">
          <w:rPr>
            <w:noProof/>
            <w:webHidden/>
          </w:rPr>
          <w:instrText xml:space="preserve"> PAGEREF _Toc60132159 \h </w:instrText>
        </w:r>
        <w:r w:rsidR="007C1DFD">
          <w:rPr>
            <w:noProof/>
            <w:webHidden/>
          </w:rPr>
        </w:r>
        <w:r w:rsidR="007C1DFD">
          <w:rPr>
            <w:noProof/>
            <w:webHidden/>
          </w:rPr>
          <w:fldChar w:fldCharType="separate"/>
        </w:r>
        <w:r w:rsidR="007C1DFD">
          <w:rPr>
            <w:noProof/>
            <w:webHidden/>
          </w:rPr>
          <w:t>50</w:t>
        </w:r>
        <w:r w:rsidR="007C1DFD">
          <w:rPr>
            <w:noProof/>
            <w:webHidden/>
          </w:rPr>
          <w:fldChar w:fldCharType="end"/>
        </w:r>
      </w:hyperlink>
    </w:p>
    <w:p w14:paraId="0D379B46"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60" w:history="1">
        <w:r w:rsidR="007C1DFD" w:rsidRPr="00F01184">
          <w:rPr>
            <w:rStyle w:val="Hyperlink"/>
            <w:noProof/>
          </w:rPr>
          <w:t>G.</w:t>
        </w:r>
        <w:r w:rsidR="007C1DFD">
          <w:rPr>
            <w:rFonts w:asciiTheme="minorHAnsi" w:eastAsiaTheme="minorEastAsia" w:hAnsiTheme="minorHAnsi" w:cstheme="minorBidi"/>
            <w:noProof/>
            <w:sz w:val="22"/>
            <w:szCs w:val="22"/>
          </w:rPr>
          <w:tab/>
        </w:r>
        <w:r w:rsidR="007C1DFD" w:rsidRPr="00F01184">
          <w:rPr>
            <w:rStyle w:val="Hyperlink"/>
            <w:noProof/>
          </w:rPr>
          <w:t>WHEN A MEMBER</w:t>
        </w:r>
        <w:r w:rsidR="007C1DFD" w:rsidRPr="00F01184">
          <w:rPr>
            <w:rStyle w:val="Hyperlink"/>
            <w:i/>
            <w:noProof/>
          </w:rPr>
          <w:t xml:space="preserve"> </w:t>
        </w:r>
        <w:r w:rsidR="007C1DFD" w:rsidRPr="00F01184">
          <w:rPr>
            <w:rStyle w:val="Hyperlink"/>
            <w:noProof/>
          </w:rPr>
          <w:t>RETAINS AN ATTORNEY</w:t>
        </w:r>
        <w:r w:rsidR="007C1DFD">
          <w:rPr>
            <w:noProof/>
            <w:webHidden/>
          </w:rPr>
          <w:tab/>
        </w:r>
        <w:r w:rsidR="007C1DFD">
          <w:rPr>
            <w:noProof/>
            <w:webHidden/>
          </w:rPr>
          <w:fldChar w:fldCharType="begin"/>
        </w:r>
        <w:r w:rsidR="007C1DFD">
          <w:rPr>
            <w:noProof/>
            <w:webHidden/>
          </w:rPr>
          <w:instrText xml:space="preserve"> PAGEREF _Toc60132160 \h </w:instrText>
        </w:r>
        <w:r w:rsidR="007C1DFD">
          <w:rPr>
            <w:noProof/>
            <w:webHidden/>
          </w:rPr>
        </w:r>
        <w:r w:rsidR="007C1DFD">
          <w:rPr>
            <w:noProof/>
            <w:webHidden/>
          </w:rPr>
          <w:fldChar w:fldCharType="separate"/>
        </w:r>
        <w:r w:rsidR="007C1DFD">
          <w:rPr>
            <w:noProof/>
            <w:webHidden/>
          </w:rPr>
          <w:t>51</w:t>
        </w:r>
        <w:r w:rsidR="007C1DFD">
          <w:rPr>
            <w:noProof/>
            <w:webHidden/>
          </w:rPr>
          <w:fldChar w:fldCharType="end"/>
        </w:r>
      </w:hyperlink>
    </w:p>
    <w:p w14:paraId="294C8FDE"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61" w:history="1">
        <w:r w:rsidR="007C1DFD" w:rsidRPr="00F01184">
          <w:rPr>
            <w:rStyle w:val="Hyperlink"/>
            <w:noProof/>
          </w:rPr>
          <w:t>H.</w:t>
        </w:r>
        <w:r w:rsidR="007C1DFD">
          <w:rPr>
            <w:rFonts w:asciiTheme="minorHAnsi" w:eastAsiaTheme="minorEastAsia" w:hAnsiTheme="minorHAnsi" w:cstheme="minorBidi"/>
            <w:noProof/>
            <w:sz w:val="22"/>
            <w:szCs w:val="22"/>
          </w:rPr>
          <w:tab/>
        </w:r>
        <w:r w:rsidR="007C1DFD" w:rsidRPr="00F01184">
          <w:rPr>
            <w:rStyle w:val="Hyperlink"/>
            <w:noProof/>
          </w:rPr>
          <w:t>WHEN THE MEMBER</w:t>
        </w:r>
        <w:r w:rsidR="007C1DFD" w:rsidRPr="00F01184">
          <w:rPr>
            <w:rStyle w:val="Hyperlink"/>
            <w:i/>
            <w:noProof/>
          </w:rPr>
          <w:t xml:space="preserve"> </w:t>
        </w:r>
        <w:r w:rsidR="007C1DFD" w:rsidRPr="00F01184">
          <w:rPr>
            <w:rStyle w:val="Hyperlink"/>
            <w:noProof/>
          </w:rPr>
          <w:t>IS A MINOR OR IS DECEASED OR INCAPACITATED</w:t>
        </w:r>
        <w:r w:rsidR="007C1DFD">
          <w:rPr>
            <w:noProof/>
            <w:webHidden/>
          </w:rPr>
          <w:tab/>
        </w:r>
        <w:r w:rsidR="007C1DFD">
          <w:rPr>
            <w:noProof/>
            <w:webHidden/>
          </w:rPr>
          <w:fldChar w:fldCharType="begin"/>
        </w:r>
        <w:r w:rsidR="007C1DFD">
          <w:rPr>
            <w:noProof/>
            <w:webHidden/>
          </w:rPr>
          <w:instrText xml:space="preserve"> PAGEREF _Toc60132161 \h </w:instrText>
        </w:r>
        <w:r w:rsidR="007C1DFD">
          <w:rPr>
            <w:noProof/>
            <w:webHidden/>
          </w:rPr>
        </w:r>
        <w:r w:rsidR="007C1DFD">
          <w:rPr>
            <w:noProof/>
            <w:webHidden/>
          </w:rPr>
          <w:fldChar w:fldCharType="separate"/>
        </w:r>
        <w:r w:rsidR="007C1DFD">
          <w:rPr>
            <w:noProof/>
            <w:webHidden/>
          </w:rPr>
          <w:t>51</w:t>
        </w:r>
        <w:r w:rsidR="007C1DFD">
          <w:rPr>
            <w:noProof/>
            <w:webHidden/>
          </w:rPr>
          <w:fldChar w:fldCharType="end"/>
        </w:r>
      </w:hyperlink>
    </w:p>
    <w:p w14:paraId="7937FD67"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62" w:history="1">
        <w:r w:rsidR="007C1DFD" w:rsidRPr="00F01184">
          <w:rPr>
            <w:rStyle w:val="Hyperlink"/>
            <w:noProof/>
          </w:rPr>
          <w:t>I.</w:t>
        </w:r>
        <w:r w:rsidR="007C1DFD">
          <w:rPr>
            <w:rFonts w:asciiTheme="minorHAnsi" w:eastAsiaTheme="minorEastAsia" w:hAnsiTheme="minorHAnsi" w:cstheme="minorBidi"/>
            <w:noProof/>
            <w:sz w:val="22"/>
            <w:szCs w:val="22"/>
          </w:rPr>
          <w:tab/>
        </w:r>
        <w:r w:rsidR="007C1DFD" w:rsidRPr="00F01184">
          <w:rPr>
            <w:rStyle w:val="Hyperlink"/>
            <w:noProof/>
          </w:rPr>
          <w:t>WHEN A MEMBER</w:t>
        </w:r>
        <w:r w:rsidR="007C1DFD" w:rsidRPr="00F01184">
          <w:rPr>
            <w:rStyle w:val="Hyperlink"/>
            <w:i/>
            <w:noProof/>
          </w:rPr>
          <w:t xml:space="preserve"> </w:t>
        </w:r>
        <w:r w:rsidR="007C1DFD" w:rsidRPr="00F01184">
          <w:rPr>
            <w:rStyle w:val="Hyperlink"/>
            <w:noProof/>
          </w:rPr>
          <w:t>DOES NOT COMPLY</w:t>
        </w:r>
        <w:r w:rsidR="007C1DFD">
          <w:rPr>
            <w:noProof/>
            <w:webHidden/>
          </w:rPr>
          <w:tab/>
        </w:r>
        <w:r w:rsidR="007C1DFD">
          <w:rPr>
            <w:noProof/>
            <w:webHidden/>
          </w:rPr>
          <w:fldChar w:fldCharType="begin"/>
        </w:r>
        <w:r w:rsidR="007C1DFD">
          <w:rPr>
            <w:noProof/>
            <w:webHidden/>
          </w:rPr>
          <w:instrText xml:space="preserve"> PAGEREF _Toc60132162 \h </w:instrText>
        </w:r>
        <w:r w:rsidR="007C1DFD">
          <w:rPr>
            <w:noProof/>
            <w:webHidden/>
          </w:rPr>
        </w:r>
        <w:r w:rsidR="007C1DFD">
          <w:rPr>
            <w:noProof/>
            <w:webHidden/>
          </w:rPr>
          <w:fldChar w:fldCharType="separate"/>
        </w:r>
        <w:r w:rsidR="007C1DFD">
          <w:rPr>
            <w:noProof/>
            <w:webHidden/>
          </w:rPr>
          <w:t>51</w:t>
        </w:r>
        <w:r w:rsidR="007C1DFD">
          <w:rPr>
            <w:noProof/>
            <w:webHidden/>
          </w:rPr>
          <w:fldChar w:fldCharType="end"/>
        </w:r>
      </w:hyperlink>
    </w:p>
    <w:p w14:paraId="74015CBD" w14:textId="77777777" w:rsidR="007C1DFD" w:rsidRDefault="004422DB">
      <w:pPr>
        <w:pStyle w:val="TOC2"/>
        <w:tabs>
          <w:tab w:val="left" w:pos="720"/>
          <w:tab w:val="right" w:leader="dot" w:pos="9350"/>
        </w:tabs>
        <w:rPr>
          <w:rFonts w:asciiTheme="minorHAnsi" w:eastAsiaTheme="minorEastAsia" w:hAnsiTheme="minorHAnsi" w:cstheme="minorBidi"/>
          <w:noProof/>
          <w:sz w:val="22"/>
          <w:szCs w:val="22"/>
        </w:rPr>
      </w:pPr>
      <w:hyperlink w:anchor="_Toc60132163" w:history="1">
        <w:r w:rsidR="007C1DFD" w:rsidRPr="00F01184">
          <w:rPr>
            <w:rStyle w:val="Hyperlink"/>
            <w:noProof/>
          </w:rPr>
          <w:t>J.</w:t>
        </w:r>
        <w:r w:rsidR="007C1DFD">
          <w:rPr>
            <w:rFonts w:asciiTheme="minorHAnsi" w:eastAsiaTheme="minorEastAsia" w:hAnsiTheme="minorHAnsi" w:cstheme="minorBidi"/>
            <w:noProof/>
            <w:sz w:val="22"/>
            <w:szCs w:val="22"/>
          </w:rPr>
          <w:tab/>
        </w:r>
        <w:r w:rsidR="007C1DFD" w:rsidRPr="00F01184">
          <w:rPr>
            <w:rStyle w:val="Hyperlink"/>
            <w:noProof/>
          </w:rPr>
          <w:t>PRIOR RECOVERIES</w:t>
        </w:r>
        <w:r w:rsidR="007C1DFD">
          <w:rPr>
            <w:noProof/>
            <w:webHidden/>
          </w:rPr>
          <w:tab/>
        </w:r>
        <w:r w:rsidR="007C1DFD">
          <w:rPr>
            <w:noProof/>
            <w:webHidden/>
          </w:rPr>
          <w:fldChar w:fldCharType="begin"/>
        </w:r>
        <w:r w:rsidR="007C1DFD">
          <w:rPr>
            <w:noProof/>
            <w:webHidden/>
          </w:rPr>
          <w:instrText xml:space="preserve"> PAGEREF _Toc60132163 \h </w:instrText>
        </w:r>
        <w:r w:rsidR="007C1DFD">
          <w:rPr>
            <w:noProof/>
            <w:webHidden/>
          </w:rPr>
        </w:r>
        <w:r w:rsidR="007C1DFD">
          <w:rPr>
            <w:noProof/>
            <w:webHidden/>
          </w:rPr>
          <w:fldChar w:fldCharType="separate"/>
        </w:r>
        <w:r w:rsidR="007C1DFD">
          <w:rPr>
            <w:noProof/>
            <w:webHidden/>
          </w:rPr>
          <w:t>52</w:t>
        </w:r>
        <w:r w:rsidR="007C1DFD">
          <w:rPr>
            <w:noProof/>
            <w:webHidden/>
          </w:rPr>
          <w:fldChar w:fldCharType="end"/>
        </w:r>
      </w:hyperlink>
    </w:p>
    <w:p w14:paraId="734FB678" w14:textId="77777777" w:rsidR="007C1DFD" w:rsidRDefault="004422DB">
      <w:pPr>
        <w:pStyle w:val="TOC1"/>
        <w:tabs>
          <w:tab w:val="right" w:leader="dot" w:pos="9350"/>
        </w:tabs>
        <w:rPr>
          <w:rFonts w:asciiTheme="minorHAnsi" w:eastAsiaTheme="minorEastAsia" w:hAnsiTheme="minorHAnsi" w:cstheme="minorBidi"/>
          <w:noProof/>
          <w:sz w:val="22"/>
          <w:szCs w:val="22"/>
        </w:rPr>
      </w:pPr>
      <w:hyperlink w:anchor="_Toc60132164" w:history="1">
        <w:r w:rsidR="007C1DFD" w:rsidRPr="00F01184">
          <w:rPr>
            <w:rStyle w:val="Hyperlink"/>
            <w:noProof/>
          </w:rPr>
          <w:t>ARTICLE VII - WORKERS’ COMPENSATION PROVISION</w:t>
        </w:r>
        <w:r w:rsidR="007C1DFD">
          <w:rPr>
            <w:noProof/>
            <w:webHidden/>
          </w:rPr>
          <w:tab/>
        </w:r>
        <w:r w:rsidR="007C1DFD">
          <w:rPr>
            <w:noProof/>
            <w:webHidden/>
          </w:rPr>
          <w:fldChar w:fldCharType="begin"/>
        </w:r>
        <w:r w:rsidR="007C1DFD">
          <w:rPr>
            <w:noProof/>
            <w:webHidden/>
          </w:rPr>
          <w:instrText xml:space="preserve"> PAGEREF _Toc60132164 \h </w:instrText>
        </w:r>
        <w:r w:rsidR="007C1DFD">
          <w:rPr>
            <w:noProof/>
            <w:webHidden/>
          </w:rPr>
        </w:r>
        <w:r w:rsidR="007C1DFD">
          <w:rPr>
            <w:noProof/>
            <w:webHidden/>
          </w:rPr>
          <w:fldChar w:fldCharType="separate"/>
        </w:r>
        <w:r w:rsidR="007C1DFD">
          <w:rPr>
            <w:noProof/>
            <w:webHidden/>
          </w:rPr>
          <w:t>52</w:t>
        </w:r>
        <w:r w:rsidR="007C1DFD">
          <w:rPr>
            <w:noProof/>
            <w:webHidden/>
          </w:rPr>
          <w:fldChar w:fldCharType="end"/>
        </w:r>
      </w:hyperlink>
    </w:p>
    <w:p w14:paraId="54180484" w14:textId="77777777" w:rsidR="007C1DFD" w:rsidRDefault="004422DB">
      <w:pPr>
        <w:pStyle w:val="TOC1"/>
        <w:tabs>
          <w:tab w:val="right" w:leader="dot" w:pos="9350"/>
        </w:tabs>
        <w:rPr>
          <w:rFonts w:asciiTheme="minorHAnsi" w:eastAsiaTheme="minorEastAsia" w:hAnsiTheme="minorHAnsi" w:cstheme="minorBidi"/>
          <w:noProof/>
          <w:sz w:val="22"/>
          <w:szCs w:val="22"/>
        </w:rPr>
      </w:pPr>
      <w:hyperlink w:anchor="_Toc60132165" w:history="1">
        <w:r w:rsidR="007C1DFD" w:rsidRPr="00F01184">
          <w:rPr>
            <w:rStyle w:val="Hyperlink"/>
            <w:rFonts w:cs="Arial"/>
            <w:noProof/>
          </w:rPr>
          <w:t>ARTICLE VIII - CLAIMS FILING AND APPEAL PROCEDURES</w:t>
        </w:r>
        <w:r w:rsidR="007C1DFD">
          <w:rPr>
            <w:noProof/>
            <w:webHidden/>
          </w:rPr>
          <w:tab/>
        </w:r>
        <w:r w:rsidR="007C1DFD">
          <w:rPr>
            <w:noProof/>
            <w:webHidden/>
          </w:rPr>
          <w:fldChar w:fldCharType="begin"/>
        </w:r>
        <w:r w:rsidR="007C1DFD">
          <w:rPr>
            <w:noProof/>
            <w:webHidden/>
          </w:rPr>
          <w:instrText xml:space="preserve"> PAGEREF _Toc60132165 \h </w:instrText>
        </w:r>
        <w:r w:rsidR="007C1DFD">
          <w:rPr>
            <w:noProof/>
            <w:webHidden/>
          </w:rPr>
        </w:r>
        <w:r w:rsidR="007C1DFD">
          <w:rPr>
            <w:noProof/>
            <w:webHidden/>
          </w:rPr>
          <w:fldChar w:fldCharType="separate"/>
        </w:r>
        <w:r w:rsidR="007C1DFD">
          <w:rPr>
            <w:noProof/>
            <w:webHidden/>
          </w:rPr>
          <w:t>54</w:t>
        </w:r>
        <w:r w:rsidR="007C1DFD">
          <w:rPr>
            <w:noProof/>
            <w:webHidden/>
          </w:rPr>
          <w:fldChar w:fldCharType="end"/>
        </w:r>
      </w:hyperlink>
    </w:p>
    <w:p w14:paraId="38721D96" w14:textId="77777777" w:rsidR="007C1DFD" w:rsidRDefault="004422DB">
      <w:pPr>
        <w:pStyle w:val="TOC2"/>
        <w:tabs>
          <w:tab w:val="right" w:leader="dot" w:pos="9350"/>
        </w:tabs>
        <w:rPr>
          <w:rFonts w:asciiTheme="minorHAnsi" w:eastAsiaTheme="minorEastAsia" w:hAnsiTheme="minorHAnsi" w:cstheme="minorBidi"/>
          <w:noProof/>
          <w:sz w:val="22"/>
          <w:szCs w:val="22"/>
        </w:rPr>
      </w:pPr>
      <w:hyperlink w:anchor="_Toc60132166" w:history="1">
        <w:r w:rsidR="007C1DFD" w:rsidRPr="00F01184">
          <w:rPr>
            <w:rStyle w:val="Hyperlink"/>
            <w:noProof/>
          </w:rPr>
          <w:t>A.  CLAIMS FILING PROCEDURES</w:t>
        </w:r>
        <w:r w:rsidR="007C1DFD">
          <w:rPr>
            <w:noProof/>
            <w:webHidden/>
          </w:rPr>
          <w:tab/>
        </w:r>
        <w:r w:rsidR="007C1DFD">
          <w:rPr>
            <w:noProof/>
            <w:webHidden/>
          </w:rPr>
          <w:fldChar w:fldCharType="begin"/>
        </w:r>
        <w:r w:rsidR="007C1DFD">
          <w:rPr>
            <w:noProof/>
            <w:webHidden/>
          </w:rPr>
          <w:instrText xml:space="preserve"> PAGEREF _Toc60132166 \h </w:instrText>
        </w:r>
        <w:r w:rsidR="007C1DFD">
          <w:rPr>
            <w:noProof/>
            <w:webHidden/>
          </w:rPr>
        </w:r>
        <w:r w:rsidR="007C1DFD">
          <w:rPr>
            <w:noProof/>
            <w:webHidden/>
          </w:rPr>
          <w:fldChar w:fldCharType="separate"/>
        </w:r>
        <w:r w:rsidR="007C1DFD">
          <w:rPr>
            <w:noProof/>
            <w:webHidden/>
          </w:rPr>
          <w:t>54</w:t>
        </w:r>
        <w:r w:rsidR="007C1DFD">
          <w:rPr>
            <w:noProof/>
            <w:webHidden/>
          </w:rPr>
          <w:fldChar w:fldCharType="end"/>
        </w:r>
      </w:hyperlink>
    </w:p>
    <w:p w14:paraId="0CE5D0F9" w14:textId="77777777" w:rsidR="007C1DFD" w:rsidRDefault="004422DB">
      <w:pPr>
        <w:pStyle w:val="TOC2"/>
        <w:tabs>
          <w:tab w:val="right" w:leader="dot" w:pos="9350"/>
        </w:tabs>
        <w:rPr>
          <w:rFonts w:asciiTheme="minorHAnsi" w:eastAsiaTheme="minorEastAsia" w:hAnsiTheme="minorHAnsi" w:cstheme="minorBidi"/>
          <w:noProof/>
          <w:sz w:val="22"/>
          <w:szCs w:val="22"/>
        </w:rPr>
      </w:pPr>
      <w:hyperlink w:anchor="_Toc60132167" w:history="1">
        <w:r w:rsidR="007C1DFD" w:rsidRPr="00F01184">
          <w:rPr>
            <w:rStyle w:val="Hyperlink"/>
            <w:noProof/>
          </w:rPr>
          <w:t>B. APPEAL PROCEDURES FOR AN ADVERSE BENEFIT DETERMINATION</w:t>
        </w:r>
        <w:r w:rsidR="007C1DFD">
          <w:rPr>
            <w:noProof/>
            <w:webHidden/>
          </w:rPr>
          <w:tab/>
        </w:r>
        <w:r w:rsidR="007C1DFD">
          <w:rPr>
            <w:noProof/>
            <w:webHidden/>
          </w:rPr>
          <w:fldChar w:fldCharType="begin"/>
        </w:r>
        <w:r w:rsidR="007C1DFD">
          <w:rPr>
            <w:noProof/>
            <w:webHidden/>
          </w:rPr>
          <w:instrText xml:space="preserve"> PAGEREF _Toc60132167 \h </w:instrText>
        </w:r>
        <w:r w:rsidR="007C1DFD">
          <w:rPr>
            <w:noProof/>
            <w:webHidden/>
          </w:rPr>
        </w:r>
        <w:r w:rsidR="007C1DFD">
          <w:rPr>
            <w:noProof/>
            <w:webHidden/>
          </w:rPr>
          <w:fldChar w:fldCharType="separate"/>
        </w:r>
        <w:r w:rsidR="007C1DFD">
          <w:rPr>
            <w:noProof/>
            <w:webHidden/>
          </w:rPr>
          <w:t>57</w:t>
        </w:r>
        <w:r w:rsidR="007C1DFD">
          <w:rPr>
            <w:noProof/>
            <w:webHidden/>
          </w:rPr>
          <w:fldChar w:fldCharType="end"/>
        </w:r>
      </w:hyperlink>
    </w:p>
    <w:p w14:paraId="678E8CE3" w14:textId="77777777" w:rsidR="007C1DFD" w:rsidRDefault="004422DB">
      <w:pPr>
        <w:pStyle w:val="TOC2"/>
        <w:tabs>
          <w:tab w:val="right" w:leader="dot" w:pos="9350"/>
        </w:tabs>
        <w:rPr>
          <w:rFonts w:asciiTheme="minorHAnsi" w:eastAsiaTheme="minorEastAsia" w:hAnsiTheme="minorHAnsi" w:cstheme="minorBidi"/>
          <w:noProof/>
          <w:sz w:val="22"/>
          <w:szCs w:val="22"/>
        </w:rPr>
      </w:pPr>
      <w:hyperlink w:anchor="_Toc60132168" w:history="1">
        <w:r w:rsidR="007C1DFD" w:rsidRPr="00F01184">
          <w:rPr>
            <w:rStyle w:val="Hyperlink"/>
            <w:noProof/>
          </w:rPr>
          <w:t>C. EXTERNAL REVIEW PROCEDURES</w:t>
        </w:r>
        <w:r w:rsidR="007C1DFD">
          <w:rPr>
            <w:noProof/>
            <w:webHidden/>
          </w:rPr>
          <w:tab/>
        </w:r>
        <w:r w:rsidR="007C1DFD">
          <w:rPr>
            <w:noProof/>
            <w:webHidden/>
          </w:rPr>
          <w:fldChar w:fldCharType="begin"/>
        </w:r>
        <w:r w:rsidR="007C1DFD">
          <w:rPr>
            <w:noProof/>
            <w:webHidden/>
          </w:rPr>
          <w:instrText xml:space="preserve"> PAGEREF _Toc60132168 \h </w:instrText>
        </w:r>
        <w:r w:rsidR="007C1DFD">
          <w:rPr>
            <w:noProof/>
            <w:webHidden/>
          </w:rPr>
        </w:r>
        <w:r w:rsidR="007C1DFD">
          <w:rPr>
            <w:noProof/>
            <w:webHidden/>
          </w:rPr>
          <w:fldChar w:fldCharType="separate"/>
        </w:r>
        <w:r w:rsidR="007C1DFD">
          <w:rPr>
            <w:noProof/>
            <w:webHidden/>
          </w:rPr>
          <w:t>60</w:t>
        </w:r>
        <w:r w:rsidR="007C1DFD">
          <w:rPr>
            <w:noProof/>
            <w:webHidden/>
          </w:rPr>
          <w:fldChar w:fldCharType="end"/>
        </w:r>
      </w:hyperlink>
    </w:p>
    <w:p w14:paraId="62BFD5A7" w14:textId="77777777" w:rsidR="007C1DFD" w:rsidRDefault="004422DB">
      <w:pPr>
        <w:pStyle w:val="TOC1"/>
        <w:tabs>
          <w:tab w:val="right" w:leader="dot" w:pos="9350"/>
        </w:tabs>
        <w:rPr>
          <w:rFonts w:asciiTheme="minorHAnsi" w:eastAsiaTheme="minorEastAsia" w:hAnsiTheme="minorHAnsi" w:cstheme="minorBidi"/>
          <w:noProof/>
          <w:sz w:val="22"/>
          <w:szCs w:val="22"/>
        </w:rPr>
      </w:pPr>
      <w:hyperlink w:anchor="_Toc60132169" w:history="1">
        <w:r w:rsidR="007C1DFD" w:rsidRPr="00F01184">
          <w:rPr>
            <w:rStyle w:val="Hyperlink"/>
            <w:rFonts w:cs="Arial"/>
            <w:noProof/>
          </w:rPr>
          <w:t>ARTICLE IX - GENERAL PROVISIONS</w:t>
        </w:r>
        <w:r w:rsidR="007C1DFD">
          <w:rPr>
            <w:noProof/>
            <w:webHidden/>
          </w:rPr>
          <w:tab/>
        </w:r>
        <w:r w:rsidR="007C1DFD">
          <w:rPr>
            <w:noProof/>
            <w:webHidden/>
          </w:rPr>
          <w:fldChar w:fldCharType="begin"/>
        </w:r>
        <w:r w:rsidR="007C1DFD">
          <w:rPr>
            <w:noProof/>
            <w:webHidden/>
          </w:rPr>
          <w:instrText xml:space="preserve"> PAGEREF _Toc60132169 \h </w:instrText>
        </w:r>
        <w:r w:rsidR="007C1DFD">
          <w:rPr>
            <w:noProof/>
            <w:webHidden/>
          </w:rPr>
        </w:r>
        <w:r w:rsidR="007C1DFD">
          <w:rPr>
            <w:noProof/>
            <w:webHidden/>
          </w:rPr>
          <w:fldChar w:fldCharType="separate"/>
        </w:r>
        <w:r w:rsidR="007C1DFD">
          <w:rPr>
            <w:noProof/>
            <w:webHidden/>
          </w:rPr>
          <w:t>61</w:t>
        </w:r>
        <w:r w:rsidR="007C1DFD">
          <w:rPr>
            <w:noProof/>
            <w:webHidden/>
          </w:rPr>
          <w:fldChar w:fldCharType="end"/>
        </w:r>
      </w:hyperlink>
    </w:p>
    <w:p w14:paraId="747444CD"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0" w:history="1">
        <w:r w:rsidR="007C1DFD" w:rsidRPr="00F01184">
          <w:rPr>
            <w:rStyle w:val="Hyperlink"/>
            <w:noProof/>
          </w:rPr>
          <w:t>ADMINISTRATIVE SERVICES ONLY</w:t>
        </w:r>
        <w:r w:rsidR="007C1DFD">
          <w:rPr>
            <w:noProof/>
            <w:webHidden/>
          </w:rPr>
          <w:tab/>
        </w:r>
        <w:r w:rsidR="007C1DFD">
          <w:rPr>
            <w:noProof/>
            <w:webHidden/>
          </w:rPr>
          <w:fldChar w:fldCharType="begin"/>
        </w:r>
        <w:r w:rsidR="007C1DFD">
          <w:rPr>
            <w:noProof/>
            <w:webHidden/>
          </w:rPr>
          <w:instrText xml:space="preserve"> PAGEREF _Toc60132170 \h </w:instrText>
        </w:r>
        <w:r w:rsidR="007C1DFD">
          <w:rPr>
            <w:noProof/>
            <w:webHidden/>
          </w:rPr>
        </w:r>
        <w:r w:rsidR="007C1DFD">
          <w:rPr>
            <w:noProof/>
            <w:webHidden/>
          </w:rPr>
          <w:fldChar w:fldCharType="separate"/>
        </w:r>
        <w:r w:rsidR="007C1DFD">
          <w:rPr>
            <w:noProof/>
            <w:webHidden/>
          </w:rPr>
          <w:t>61</w:t>
        </w:r>
        <w:r w:rsidR="007C1DFD">
          <w:rPr>
            <w:noProof/>
            <w:webHidden/>
          </w:rPr>
          <w:fldChar w:fldCharType="end"/>
        </w:r>
      </w:hyperlink>
    </w:p>
    <w:p w14:paraId="2B806436"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1" w:history="1">
        <w:r w:rsidR="007C1DFD" w:rsidRPr="00F01184">
          <w:rPr>
            <w:rStyle w:val="Hyperlink"/>
            <w:noProof/>
          </w:rPr>
          <w:t>AMENDMENT</w:t>
        </w:r>
        <w:r w:rsidR="007C1DFD">
          <w:rPr>
            <w:noProof/>
            <w:webHidden/>
          </w:rPr>
          <w:tab/>
        </w:r>
        <w:r w:rsidR="007C1DFD">
          <w:rPr>
            <w:noProof/>
            <w:webHidden/>
          </w:rPr>
          <w:fldChar w:fldCharType="begin"/>
        </w:r>
        <w:r w:rsidR="007C1DFD">
          <w:rPr>
            <w:noProof/>
            <w:webHidden/>
          </w:rPr>
          <w:instrText xml:space="preserve"> PAGEREF _Toc60132171 \h </w:instrText>
        </w:r>
        <w:r w:rsidR="007C1DFD">
          <w:rPr>
            <w:noProof/>
            <w:webHidden/>
          </w:rPr>
        </w:r>
        <w:r w:rsidR="007C1DFD">
          <w:rPr>
            <w:noProof/>
            <w:webHidden/>
          </w:rPr>
          <w:fldChar w:fldCharType="separate"/>
        </w:r>
        <w:r w:rsidR="007C1DFD">
          <w:rPr>
            <w:noProof/>
            <w:webHidden/>
          </w:rPr>
          <w:t>61</w:t>
        </w:r>
        <w:r w:rsidR="007C1DFD">
          <w:rPr>
            <w:noProof/>
            <w:webHidden/>
          </w:rPr>
          <w:fldChar w:fldCharType="end"/>
        </w:r>
      </w:hyperlink>
    </w:p>
    <w:p w14:paraId="77912948"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2" w:history="1">
        <w:r w:rsidR="007C1DFD" w:rsidRPr="00F01184">
          <w:rPr>
            <w:rStyle w:val="Hyperlink"/>
            <w:noProof/>
          </w:rPr>
          <w:t>AUTHORIZED REPRESENTATIVES</w:t>
        </w:r>
        <w:r w:rsidR="007C1DFD">
          <w:rPr>
            <w:noProof/>
            <w:webHidden/>
          </w:rPr>
          <w:tab/>
        </w:r>
        <w:r w:rsidR="007C1DFD">
          <w:rPr>
            <w:noProof/>
            <w:webHidden/>
          </w:rPr>
          <w:fldChar w:fldCharType="begin"/>
        </w:r>
        <w:r w:rsidR="007C1DFD">
          <w:rPr>
            <w:noProof/>
            <w:webHidden/>
          </w:rPr>
          <w:instrText xml:space="preserve"> PAGEREF _Toc60132172 \h </w:instrText>
        </w:r>
        <w:r w:rsidR="007C1DFD">
          <w:rPr>
            <w:noProof/>
            <w:webHidden/>
          </w:rPr>
        </w:r>
        <w:r w:rsidR="007C1DFD">
          <w:rPr>
            <w:noProof/>
            <w:webHidden/>
          </w:rPr>
          <w:fldChar w:fldCharType="separate"/>
        </w:r>
        <w:r w:rsidR="007C1DFD">
          <w:rPr>
            <w:noProof/>
            <w:webHidden/>
          </w:rPr>
          <w:t>61</w:t>
        </w:r>
        <w:r w:rsidR="007C1DFD">
          <w:rPr>
            <w:noProof/>
            <w:webHidden/>
          </w:rPr>
          <w:fldChar w:fldCharType="end"/>
        </w:r>
      </w:hyperlink>
    </w:p>
    <w:p w14:paraId="16E99BC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3" w:history="1">
        <w:r w:rsidR="007C1DFD" w:rsidRPr="00F01184">
          <w:rPr>
            <w:rStyle w:val="Hyperlink"/>
            <w:rFonts w:cs="Arial"/>
            <w:noProof/>
          </w:rPr>
          <w:t xml:space="preserve">BLUECARD </w:t>
        </w:r>
        <w:r w:rsidR="007C1DFD" w:rsidRPr="00F01184">
          <w:rPr>
            <w:rStyle w:val="Hyperlink"/>
            <w:noProof/>
          </w:rPr>
          <w:t>PROGRAM</w:t>
        </w:r>
        <w:r w:rsidR="007C1DFD">
          <w:rPr>
            <w:noProof/>
            <w:webHidden/>
          </w:rPr>
          <w:tab/>
        </w:r>
        <w:r w:rsidR="007C1DFD">
          <w:rPr>
            <w:noProof/>
            <w:webHidden/>
          </w:rPr>
          <w:fldChar w:fldCharType="begin"/>
        </w:r>
        <w:r w:rsidR="007C1DFD">
          <w:rPr>
            <w:noProof/>
            <w:webHidden/>
          </w:rPr>
          <w:instrText xml:space="preserve"> PAGEREF _Toc60132173 \h </w:instrText>
        </w:r>
        <w:r w:rsidR="007C1DFD">
          <w:rPr>
            <w:noProof/>
            <w:webHidden/>
          </w:rPr>
        </w:r>
        <w:r w:rsidR="007C1DFD">
          <w:rPr>
            <w:noProof/>
            <w:webHidden/>
          </w:rPr>
          <w:fldChar w:fldCharType="separate"/>
        </w:r>
        <w:r w:rsidR="007C1DFD">
          <w:rPr>
            <w:noProof/>
            <w:webHidden/>
          </w:rPr>
          <w:t>61</w:t>
        </w:r>
        <w:r w:rsidR="007C1DFD">
          <w:rPr>
            <w:noProof/>
            <w:webHidden/>
          </w:rPr>
          <w:fldChar w:fldCharType="end"/>
        </w:r>
      </w:hyperlink>
    </w:p>
    <w:p w14:paraId="1B0AF000"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4" w:history="1">
        <w:r w:rsidR="007C1DFD" w:rsidRPr="00F01184">
          <w:rPr>
            <w:rStyle w:val="Hyperlink"/>
            <w:noProof/>
          </w:rPr>
          <w:t>CLERICAL ERRORS</w:t>
        </w:r>
        <w:r w:rsidR="007C1DFD">
          <w:rPr>
            <w:noProof/>
            <w:webHidden/>
          </w:rPr>
          <w:tab/>
        </w:r>
        <w:r w:rsidR="007C1DFD">
          <w:rPr>
            <w:noProof/>
            <w:webHidden/>
          </w:rPr>
          <w:fldChar w:fldCharType="begin"/>
        </w:r>
        <w:r w:rsidR="007C1DFD">
          <w:rPr>
            <w:noProof/>
            <w:webHidden/>
          </w:rPr>
          <w:instrText xml:space="preserve"> PAGEREF _Toc60132174 \h </w:instrText>
        </w:r>
        <w:r w:rsidR="007C1DFD">
          <w:rPr>
            <w:noProof/>
            <w:webHidden/>
          </w:rPr>
        </w:r>
        <w:r w:rsidR="007C1DFD">
          <w:rPr>
            <w:noProof/>
            <w:webHidden/>
          </w:rPr>
          <w:fldChar w:fldCharType="separate"/>
        </w:r>
        <w:r w:rsidR="007C1DFD">
          <w:rPr>
            <w:noProof/>
            <w:webHidden/>
          </w:rPr>
          <w:t>65</w:t>
        </w:r>
        <w:r w:rsidR="007C1DFD">
          <w:rPr>
            <w:noProof/>
            <w:webHidden/>
          </w:rPr>
          <w:fldChar w:fldCharType="end"/>
        </w:r>
      </w:hyperlink>
    </w:p>
    <w:p w14:paraId="0DA5F264"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5" w:history="1">
        <w:r w:rsidR="007C1DFD" w:rsidRPr="00F01184">
          <w:rPr>
            <w:rStyle w:val="Hyperlink"/>
            <w:noProof/>
          </w:rPr>
          <w:t>DISCLOSURE OF PHI TO PLAN SPONSOR</w:t>
        </w:r>
        <w:r w:rsidR="007C1DFD">
          <w:rPr>
            <w:noProof/>
            <w:webHidden/>
          </w:rPr>
          <w:tab/>
        </w:r>
        <w:r w:rsidR="007C1DFD">
          <w:rPr>
            <w:noProof/>
            <w:webHidden/>
          </w:rPr>
          <w:fldChar w:fldCharType="begin"/>
        </w:r>
        <w:r w:rsidR="007C1DFD">
          <w:rPr>
            <w:noProof/>
            <w:webHidden/>
          </w:rPr>
          <w:instrText xml:space="preserve"> PAGEREF _Toc60132175 \h </w:instrText>
        </w:r>
        <w:r w:rsidR="007C1DFD">
          <w:rPr>
            <w:noProof/>
            <w:webHidden/>
          </w:rPr>
        </w:r>
        <w:r w:rsidR="007C1DFD">
          <w:rPr>
            <w:noProof/>
            <w:webHidden/>
          </w:rPr>
          <w:fldChar w:fldCharType="separate"/>
        </w:r>
        <w:r w:rsidR="007C1DFD">
          <w:rPr>
            <w:noProof/>
            <w:webHidden/>
          </w:rPr>
          <w:t>65</w:t>
        </w:r>
        <w:r w:rsidR="007C1DFD">
          <w:rPr>
            <w:noProof/>
            <w:webHidden/>
          </w:rPr>
          <w:fldChar w:fldCharType="end"/>
        </w:r>
      </w:hyperlink>
    </w:p>
    <w:p w14:paraId="32509742"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6" w:history="1">
        <w:r w:rsidR="007C1DFD" w:rsidRPr="00F01184">
          <w:rPr>
            <w:rStyle w:val="Hyperlink"/>
            <w:noProof/>
          </w:rPr>
          <w:t>EMPLOYER IS AGENT OF MEMBERS</w:t>
        </w:r>
        <w:r w:rsidR="007C1DFD">
          <w:rPr>
            <w:noProof/>
            <w:webHidden/>
          </w:rPr>
          <w:tab/>
        </w:r>
        <w:r w:rsidR="007C1DFD">
          <w:rPr>
            <w:noProof/>
            <w:webHidden/>
          </w:rPr>
          <w:fldChar w:fldCharType="begin"/>
        </w:r>
        <w:r w:rsidR="007C1DFD">
          <w:rPr>
            <w:noProof/>
            <w:webHidden/>
          </w:rPr>
          <w:instrText xml:space="preserve"> PAGEREF _Toc60132176 \h </w:instrText>
        </w:r>
        <w:r w:rsidR="007C1DFD">
          <w:rPr>
            <w:noProof/>
            <w:webHidden/>
          </w:rPr>
        </w:r>
        <w:r w:rsidR="007C1DFD">
          <w:rPr>
            <w:noProof/>
            <w:webHidden/>
          </w:rPr>
          <w:fldChar w:fldCharType="separate"/>
        </w:r>
        <w:r w:rsidR="007C1DFD">
          <w:rPr>
            <w:noProof/>
            <w:webHidden/>
          </w:rPr>
          <w:t>68</w:t>
        </w:r>
        <w:r w:rsidR="007C1DFD">
          <w:rPr>
            <w:noProof/>
            <w:webHidden/>
          </w:rPr>
          <w:fldChar w:fldCharType="end"/>
        </w:r>
      </w:hyperlink>
    </w:p>
    <w:p w14:paraId="58C789E7"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7" w:history="1">
        <w:r w:rsidR="007C1DFD" w:rsidRPr="00F01184">
          <w:rPr>
            <w:rStyle w:val="Hyperlink"/>
            <w:noProof/>
          </w:rPr>
          <w:t>GOVERNING LAW</w:t>
        </w:r>
        <w:r w:rsidR="007C1DFD">
          <w:rPr>
            <w:noProof/>
            <w:webHidden/>
          </w:rPr>
          <w:tab/>
        </w:r>
        <w:r w:rsidR="007C1DFD">
          <w:rPr>
            <w:noProof/>
            <w:webHidden/>
          </w:rPr>
          <w:fldChar w:fldCharType="begin"/>
        </w:r>
        <w:r w:rsidR="007C1DFD">
          <w:rPr>
            <w:noProof/>
            <w:webHidden/>
          </w:rPr>
          <w:instrText xml:space="preserve"> PAGEREF _Toc60132177 \h </w:instrText>
        </w:r>
        <w:r w:rsidR="007C1DFD">
          <w:rPr>
            <w:noProof/>
            <w:webHidden/>
          </w:rPr>
        </w:r>
        <w:r w:rsidR="007C1DFD">
          <w:rPr>
            <w:noProof/>
            <w:webHidden/>
          </w:rPr>
          <w:fldChar w:fldCharType="separate"/>
        </w:r>
        <w:r w:rsidR="007C1DFD">
          <w:rPr>
            <w:noProof/>
            <w:webHidden/>
          </w:rPr>
          <w:t>68</w:t>
        </w:r>
        <w:r w:rsidR="007C1DFD">
          <w:rPr>
            <w:noProof/>
            <w:webHidden/>
          </w:rPr>
          <w:fldChar w:fldCharType="end"/>
        </w:r>
      </w:hyperlink>
    </w:p>
    <w:p w14:paraId="7A025555"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8" w:history="1">
        <w:r w:rsidR="007C1DFD" w:rsidRPr="00F01184">
          <w:rPr>
            <w:rStyle w:val="Hyperlink"/>
            <w:noProof/>
          </w:rPr>
          <w:t>IDENTIFICATION CARD</w:t>
        </w:r>
        <w:r w:rsidR="007C1DFD">
          <w:rPr>
            <w:noProof/>
            <w:webHidden/>
          </w:rPr>
          <w:tab/>
        </w:r>
        <w:r w:rsidR="007C1DFD">
          <w:rPr>
            <w:noProof/>
            <w:webHidden/>
          </w:rPr>
          <w:fldChar w:fldCharType="begin"/>
        </w:r>
        <w:r w:rsidR="007C1DFD">
          <w:rPr>
            <w:noProof/>
            <w:webHidden/>
          </w:rPr>
          <w:instrText xml:space="preserve"> PAGEREF _Toc60132178 \h </w:instrText>
        </w:r>
        <w:r w:rsidR="007C1DFD">
          <w:rPr>
            <w:noProof/>
            <w:webHidden/>
          </w:rPr>
        </w:r>
        <w:r w:rsidR="007C1DFD">
          <w:rPr>
            <w:noProof/>
            <w:webHidden/>
          </w:rPr>
          <w:fldChar w:fldCharType="separate"/>
        </w:r>
        <w:r w:rsidR="007C1DFD">
          <w:rPr>
            <w:noProof/>
            <w:webHidden/>
          </w:rPr>
          <w:t>68</w:t>
        </w:r>
        <w:r w:rsidR="007C1DFD">
          <w:rPr>
            <w:noProof/>
            <w:webHidden/>
          </w:rPr>
          <w:fldChar w:fldCharType="end"/>
        </w:r>
      </w:hyperlink>
    </w:p>
    <w:p w14:paraId="469085BB"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79" w:history="1">
        <w:r w:rsidR="007C1DFD" w:rsidRPr="00F01184">
          <w:rPr>
            <w:rStyle w:val="Hyperlink"/>
            <w:noProof/>
          </w:rPr>
          <w:t>INFORMATION AND RECORDS</w:t>
        </w:r>
        <w:r w:rsidR="007C1DFD">
          <w:rPr>
            <w:noProof/>
            <w:webHidden/>
          </w:rPr>
          <w:tab/>
        </w:r>
        <w:r w:rsidR="007C1DFD">
          <w:rPr>
            <w:noProof/>
            <w:webHidden/>
          </w:rPr>
          <w:fldChar w:fldCharType="begin"/>
        </w:r>
        <w:r w:rsidR="007C1DFD">
          <w:rPr>
            <w:noProof/>
            <w:webHidden/>
          </w:rPr>
          <w:instrText xml:space="preserve"> PAGEREF _Toc60132179 \h </w:instrText>
        </w:r>
        <w:r w:rsidR="007C1DFD">
          <w:rPr>
            <w:noProof/>
            <w:webHidden/>
          </w:rPr>
        </w:r>
        <w:r w:rsidR="007C1DFD">
          <w:rPr>
            <w:noProof/>
            <w:webHidden/>
          </w:rPr>
          <w:fldChar w:fldCharType="separate"/>
        </w:r>
        <w:r w:rsidR="007C1DFD">
          <w:rPr>
            <w:noProof/>
            <w:webHidden/>
          </w:rPr>
          <w:t>68</w:t>
        </w:r>
        <w:r w:rsidR="007C1DFD">
          <w:rPr>
            <w:noProof/>
            <w:webHidden/>
          </w:rPr>
          <w:fldChar w:fldCharType="end"/>
        </w:r>
      </w:hyperlink>
    </w:p>
    <w:p w14:paraId="3167277C"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80" w:history="1">
        <w:r w:rsidR="007C1DFD" w:rsidRPr="00F01184">
          <w:rPr>
            <w:rStyle w:val="Hyperlink"/>
            <w:noProof/>
          </w:rPr>
          <w:t>LEGAL ACTIONS</w:t>
        </w:r>
        <w:r w:rsidR="007C1DFD">
          <w:rPr>
            <w:noProof/>
            <w:webHidden/>
          </w:rPr>
          <w:tab/>
        </w:r>
        <w:r w:rsidR="007C1DFD">
          <w:rPr>
            <w:noProof/>
            <w:webHidden/>
          </w:rPr>
          <w:fldChar w:fldCharType="begin"/>
        </w:r>
        <w:r w:rsidR="007C1DFD">
          <w:rPr>
            <w:noProof/>
            <w:webHidden/>
          </w:rPr>
          <w:instrText xml:space="preserve"> PAGEREF _Toc60132180 \h </w:instrText>
        </w:r>
        <w:r w:rsidR="007C1DFD">
          <w:rPr>
            <w:noProof/>
            <w:webHidden/>
          </w:rPr>
        </w:r>
        <w:r w:rsidR="007C1DFD">
          <w:rPr>
            <w:noProof/>
            <w:webHidden/>
          </w:rPr>
          <w:fldChar w:fldCharType="separate"/>
        </w:r>
        <w:r w:rsidR="007C1DFD">
          <w:rPr>
            <w:noProof/>
            <w:webHidden/>
          </w:rPr>
          <w:t>69</w:t>
        </w:r>
        <w:r w:rsidR="007C1DFD">
          <w:rPr>
            <w:noProof/>
            <w:webHidden/>
          </w:rPr>
          <w:fldChar w:fldCharType="end"/>
        </w:r>
      </w:hyperlink>
    </w:p>
    <w:p w14:paraId="5D627DA3"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81" w:history="1">
        <w:r w:rsidR="007C1DFD" w:rsidRPr="00F01184">
          <w:rPr>
            <w:rStyle w:val="Hyperlink"/>
            <w:noProof/>
          </w:rPr>
          <w:t>NEGLIGENCE OR MALPRACTICE</w:t>
        </w:r>
        <w:r w:rsidR="007C1DFD">
          <w:rPr>
            <w:noProof/>
            <w:webHidden/>
          </w:rPr>
          <w:tab/>
        </w:r>
        <w:r w:rsidR="007C1DFD">
          <w:rPr>
            <w:noProof/>
            <w:webHidden/>
          </w:rPr>
          <w:fldChar w:fldCharType="begin"/>
        </w:r>
        <w:r w:rsidR="007C1DFD">
          <w:rPr>
            <w:noProof/>
            <w:webHidden/>
          </w:rPr>
          <w:instrText xml:space="preserve"> PAGEREF _Toc60132181 \h </w:instrText>
        </w:r>
        <w:r w:rsidR="007C1DFD">
          <w:rPr>
            <w:noProof/>
            <w:webHidden/>
          </w:rPr>
        </w:r>
        <w:r w:rsidR="007C1DFD">
          <w:rPr>
            <w:noProof/>
            <w:webHidden/>
          </w:rPr>
          <w:fldChar w:fldCharType="separate"/>
        </w:r>
        <w:r w:rsidR="007C1DFD">
          <w:rPr>
            <w:noProof/>
            <w:webHidden/>
          </w:rPr>
          <w:t>69</w:t>
        </w:r>
        <w:r w:rsidR="007C1DFD">
          <w:rPr>
            <w:noProof/>
            <w:webHidden/>
          </w:rPr>
          <w:fldChar w:fldCharType="end"/>
        </w:r>
      </w:hyperlink>
    </w:p>
    <w:p w14:paraId="267ABBE5"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82" w:history="1">
        <w:r w:rsidR="007C1DFD" w:rsidRPr="00F01184">
          <w:rPr>
            <w:rStyle w:val="Hyperlink"/>
            <w:noProof/>
          </w:rPr>
          <w:t>NOTICES</w:t>
        </w:r>
        <w:r w:rsidR="007C1DFD">
          <w:rPr>
            <w:noProof/>
            <w:webHidden/>
          </w:rPr>
          <w:tab/>
        </w:r>
        <w:r w:rsidR="007C1DFD">
          <w:rPr>
            <w:noProof/>
            <w:webHidden/>
          </w:rPr>
          <w:fldChar w:fldCharType="begin"/>
        </w:r>
        <w:r w:rsidR="007C1DFD">
          <w:rPr>
            <w:noProof/>
            <w:webHidden/>
          </w:rPr>
          <w:instrText xml:space="preserve"> PAGEREF _Toc60132182 \h </w:instrText>
        </w:r>
        <w:r w:rsidR="007C1DFD">
          <w:rPr>
            <w:noProof/>
            <w:webHidden/>
          </w:rPr>
        </w:r>
        <w:r w:rsidR="007C1DFD">
          <w:rPr>
            <w:noProof/>
            <w:webHidden/>
          </w:rPr>
          <w:fldChar w:fldCharType="separate"/>
        </w:r>
        <w:r w:rsidR="007C1DFD">
          <w:rPr>
            <w:noProof/>
            <w:webHidden/>
          </w:rPr>
          <w:t>69</w:t>
        </w:r>
        <w:r w:rsidR="007C1DFD">
          <w:rPr>
            <w:noProof/>
            <w:webHidden/>
          </w:rPr>
          <w:fldChar w:fldCharType="end"/>
        </w:r>
      </w:hyperlink>
    </w:p>
    <w:p w14:paraId="4D870653"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83" w:history="1">
        <w:r w:rsidR="007C1DFD" w:rsidRPr="00F01184">
          <w:rPr>
            <w:rStyle w:val="Hyperlink"/>
            <w:noProof/>
          </w:rPr>
          <w:t>NO WAIVER OF RIGHTS</w:t>
        </w:r>
        <w:r w:rsidR="007C1DFD">
          <w:rPr>
            <w:noProof/>
            <w:webHidden/>
          </w:rPr>
          <w:tab/>
        </w:r>
        <w:r w:rsidR="007C1DFD">
          <w:rPr>
            <w:noProof/>
            <w:webHidden/>
          </w:rPr>
          <w:fldChar w:fldCharType="begin"/>
        </w:r>
        <w:r w:rsidR="007C1DFD">
          <w:rPr>
            <w:noProof/>
            <w:webHidden/>
          </w:rPr>
          <w:instrText xml:space="preserve"> PAGEREF _Toc60132183 \h </w:instrText>
        </w:r>
        <w:r w:rsidR="007C1DFD">
          <w:rPr>
            <w:noProof/>
            <w:webHidden/>
          </w:rPr>
        </w:r>
        <w:r w:rsidR="007C1DFD">
          <w:rPr>
            <w:noProof/>
            <w:webHidden/>
          </w:rPr>
          <w:fldChar w:fldCharType="separate"/>
        </w:r>
        <w:r w:rsidR="007C1DFD">
          <w:rPr>
            <w:noProof/>
            <w:webHidden/>
          </w:rPr>
          <w:t>69</w:t>
        </w:r>
        <w:r w:rsidR="007C1DFD">
          <w:rPr>
            <w:noProof/>
            <w:webHidden/>
          </w:rPr>
          <w:fldChar w:fldCharType="end"/>
        </w:r>
      </w:hyperlink>
    </w:p>
    <w:p w14:paraId="500A7897"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84" w:history="1">
        <w:r w:rsidR="007C1DFD" w:rsidRPr="00F01184">
          <w:rPr>
            <w:rStyle w:val="Hyperlink"/>
            <w:noProof/>
          </w:rPr>
          <w:t>OTHER INSURANCE</w:t>
        </w:r>
        <w:r w:rsidR="007C1DFD">
          <w:rPr>
            <w:noProof/>
            <w:webHidden/>
          </w:rPr>
          <w:tab/>
        </w:r>
        <w:r w:rsidR="007C1DFD">
          <w:rPr>
            <w:noProof/>
            <w:webHidden/>
          </w:rPr>
          <w:fldChar w:fldCharType="begin"/>
        </w:r>
        <w:r w:rsidR="007C1DFD">
          <w:rPr>
            <w:noProof/>
            <w:webHidden/>
          </w:rPr>
          <w:instrText xml:space="preserve"> PAGEREF _Toc60132184 \h </w:instrText>
        </w:r>
        <w:r w:rsidR="007C1DFD">
          <w:rPr>
            <w:noProof/>
            <w:webHidden/>
          </w:rPr>
        </w:r>
        <w:r w:rsidR="007C1DFD">
          <w:rPr>
            <w:noProof/>
            <w:webHidden/>
          </w:rPr>
          <w:fldChar w:fldCharType="separate"/>
        </w:r>
        <w:r w:rsidR="007C1DFD">
          <w:rPr>
            <w:noProof/>
            <w:webHidden/>
          </w:rPr>
          <w:t>69</w:t>
        </w:r>
        <w:r w:rsidR="007C1DFD">
          <w:rPr>
            <w:noProof/>
            <w:webHidden/>
          </w:rPr>
          <w:fldChar w:fldCharType="end"/>
        </w:r>
      </w:hyperlink>
    </w:p>
    <w:p w14:paraId="3CC11BE9"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85" w:history="1">
        <w:r w:rsidR="007C1DFD" w:rsidRPr="00F01184">
          <w:rPr>
            <w:rStyle w:val="Hyperlink"/>
            <w:noProof/>
          </w:rPr>
          <w:t>PAYMENT OF CLAIMS</w:t>
        </w:r>
        <w:r w:rsidR="007C1DFD">
          <w:rPr>
            <w:noProof/>
            <w:webHidden/>
          </w:rPr>
          <w:tab/>
        </w:r>
        <w:r w:rsidR="007C1DFD">
          <w:rPr>
            <w:noProof/>
            <w:webHidden/>
          </w:rPr>
          <w:fldChar w:fldCharType="begin"/>
        </w:r>
        <w:r w:rsidR="007C1DFD">
          <w:rPr>
            <w:noProof/>
            <w:webHidden/>
          </w:rPr>
          <w:instrText xml:space="preserve"> PAGEREF _Toc60132185 \h </w:instrText>
        </w:r>
        <w:r w:rsidR="007C1DFD">
          <w:rPr>
            <w:noProof/>
            <w:webHidden/>
          </w:rPr>
        </w:r>
        <w:r w:rsidR="007C1DFD">
          <w:rPr>
            <w:noProof/>
            <w:webHidden/>
          </w:rPr>
          <w:fldChar w:fldCharType="separate"/>
        </w:r>
        <w:r w:rsidR="007C1DFD">
          <w:rPr>
            <w:noProof/>
            <w:webHidden/>
          </w:rPr>
          <w:t>70</w:t>
        </w:r>
        <w:r w:rsidR="007C1DFD">
          <w:rPr>
            <w:noProof/>
            <w:webHidden/>
          </w:rPr>
          <w:fldChar w:fldCharType="end"/>
        </w:r>
      </w:hyperlink>
    </w:p>
    <w:p w14:paraId="5758986D"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86" w:history="1">
        <w:r w:rsidR="007C1DFD" w:rsidRPr="00F01184">
          <w:rPr>
            <w:rStyle w:val="Hyperlink"/>
            <w:noProof/>
          </w:rPr>
          <w:t>PHYSICAL EXAMINATION</w:t>
        </w:r>
        <w:r w:rsidR="007C1DFD">
          <w:rPr>
            <w:noProof/>
            <w:webHidden/>
          </w:rPr>
          <w:tab/>
        </w:r>
        <w:r w:rsidR="007C1DFD">
          <w:rPr>
            <w:noProof/>
            <w:webHidden/>
          </w:rPr>
          <w:fldChar w:fldCharType="begin"/>
        </w:r>
        <w:r w:rsidR="007C1DFD">
          <w:rPr>
            <w:noProof/>
            <w:webHidden/>
          </w:rPr>
          <w:instrText xml:space="preserve"> PAGEREF _Toc60132186 \h </w:instrText>
        </w:r>
        <w:r w:rsidR="007C1DFD">
          <w:rPr>
            <w:noProof/>
            <w:webHidden/>
          </w:rPr>
        </w:r>
        <w:r w:rsidR="007C1DFD">
          <w:rPr>
            <w:noProof/>
            <w:webHidden/>
          </w:rPr>
          <w:fldChar w:fldCharType="separate"/>
        </w:r>
        <w:r w:rsidR="007C1DFD">
          <w:rPr>
            <w:noProof/>
            <w:webHidden/>
          </w:rPr>
          <w:t>70</w:t>
        </w:r>
        <w:r w:rsidR="007C1DFD">
          <w:rPr>
            <w:noProof/>
            <w:webHidden/>
          </w:rPr>
          <w:fldChar w:fldCharType="end"/>
        </w:r>
      </w:hyperlink>
    </w:p>
    <w:p w14:paraId="7CDC852E" w14:textId="77777777" w:rsidR="007C1DFD" w:rsidRDefault="004422DB">
      <w:pPr>
        <w:pStyle w:val="TOC3"/>
        <w:tabs>
          <w:tab w:val="right" w:leader="dot" w:pos="9350"/>
        </w:tabs>
        <w:rPr>
          <w:rFonts w:asciiTheme="minorHAnsi" w:eastAsiaTheme="minorEastAsia" w:hAnsiTheme="minorHAnsi" w:cstheme="minorBidi"/>
          <w:noProof/>
          <w:sz w:val="22"/>
          <w:szCs w:val="22"/>
        </w:rPr>
      </w:pPr>
      <w:hyperlink w:anchor="_Toc60132187" w:history="1">
        <w:r w:rsidR="007C1DFD" w:rsidRPr="00F01184">
          <w:rPr>
            <w:rStyle w:val="Hyperlink"/>
            <w:noProof/>
          </w:rPr>
          <w:t>REPLACEMENT COVERAGE</w:t>
        </w:r>
        <w:r w:rsidR="007C1DFD">
          <w:rPr>
            <w:noProof/>
            <w:webHidden/>
          </w:rPr>
          <w:tab/>
        </w:r>
        <w:r w:rsidR="007C1DFD">
          <w:rPr>
            <w:noProof/>
            <w:webHidden/>
          </w:rPr>
          <w:fldChar w:fldCharType="begin"/>
        </w:r>
        <w:r w:rsidR="007C1DFD">
          <w:rPr>
            <w:noProof/>
            <w:webHidden/>
          </w:rPr>
          <w:instrText xml:space="preserve"> PAGEREF _Toc60132187 \h </w:instrText>
        </w:r>
        <w:r w:rsidR="007C1DFD">
          <w:rPr>
            <w:noProof/>
            <w:webHidden/>
          </w:rPr>
        </w:r>
        <w:r w:rsidR="007C1DFD">
          <w:rPr>
            <w:noProof/>
            <w:webHidden/>
          </w:rPr>
          <w:fldChar w:fldCharType="separate"/>
        </w:r>
        <w:r w:rsidR="007C1DFD">
          <w:rPr>
            <w:noProof/>
            <w:webHidden/>
          </w:rPr>
          <w:t>70</w:t>
        </w:r>
        <w:r w:rsidR="007C1DFD">
          <w:rPr>
            <w:noProof/>
            <w:webHidden/>
          </w:rPr>
          <w:fldChar w:fldCharType="end"/>
        </w:r>
      </w:hyperlink>
    </w:p>
    <w:p w14:paraId="32EE3205" w14:textId="77777777" w:rsidR="007C1DFD" w:rsidRDefault="004422DB">
      <w:pPr>
        <w:pStyle w:val="TOC1"/>
        <w:tabs>
          <w:tab w:val="right" w:leader="dot" w:pos="9350"/>
        </w:tabs>
        <w:rPr>
          <w:rFonts w:asciiTheme="minorHAnsi" w:eastAsiaTheme="minorEastAsia" w:hAnsiTheme="minorHAnsi" w:cstheme="minorBidi"/>
          <w:noProof/>
          <w:sz w:val="22"/>
          <w:szCs w:val="22"/>
        </w:rPr>
      </w:pPr>
      <w:hyperlink w:anchor="_Toc60132188" w:history="1">
        <w:r w:rsidR="007C1DFD" w:rsidRPr="00F01184">
          <w:rPr>
            <w:rStyle w:val="Hyperlink"/>
            <w:rFonts w:cs="Arial"/>
            <w:caps/>
            <w:noProof/>
          </w:rPr>
          <w:t>INDEX</w:t>
        </w:r>
        <w:r w:rsidR="007C1DFD">
          <w:rPr>
            <w:noProof/>
            <w:webHidden/>
          </w:rPr>
          <w:tab/>
        </w:r>
        <w:r w:rsidR="007C1DFD">
          <w:rPr>
            <w:noProof/>
            <w:webHidden/>
          </w:rPr>
          <w:fldChar w:fldCharType="begin"/>
        </w:r>
        <w:r w:rsidR="007C1DFD">
          <w:rPr>
            <w:noProof/>
            <w:webHidden/>
          </w:rPr>
          <w:instrText xml:space="preserve"> PAGEREF _Toc60132188 \h </w:instrText>
        </w:r>
        <w:r w:rsidR="007C1DFD">
          <w:rPr>
            <w:noProof/>
            <w:webHidden/>
          </w:rPr>
        </w:r>
        <w:r w:rsidR="007C1DFD">
          <w:rPr>
            <w:noProof/>
            <w:webHidden/>
          </w:rPr>
          <w:fldChar w:fldCharType="separate"/>
        </w:r>
        <w:r w:rsidR="007C1DFD">
          <w:rPr>
            <w:noProof/>
            <w:webHidden/>
          </w:rPr>
          <w:t>71</w:t>
        </w:r>
        <w:r w:rsidR="007C1DFD">
          <w:rPr>
            <w:noProof/>
            <w:webHidden/>
          </w:rPr>
          <w:fldChar w:fldCharType="end"/>
        </w:r>
      </w:hyperlink>
    </w:p>
    <w:p w14:paraId="7701AA7A" w14:textId="77777777" w:rsidR="003E51ED" w:rsidRPr="00A73EF9" w:rsidRDefault="002E4865" w:rsidP="00912472">
      <w:pPr>
        <w:tabs>
          <w:tab w:val="left" w:pos="5544"/>
        </w:tabs>
      </w:pPr>
      <w:r w:rsidRPr="00A73EF9">
        <w:fldChar w:fldCharType="end"/>
      </w:r>
    </w:p>
    <w:p w14:paraId="15F60129" w14:textId="77777777" w:rsidR="000E515A" w:rsidRDefault="000E515A" w:rsidP="00912472">
      <w:pPr>
        <w:tabs>
          <w:tab w:val="left" w:pos="5544"/>
        </w:tabs>
        <w:sectPr w:rsidR="000E515A" w:rsidSect="00AF24AE">
          <w:footerReference w:type="default" r:id="rId13"/>
          <w:pgSz w:w="12240" w:h="15840"/>
          <w:pgMar w:top="1440" w:right="1440" w:bottom="1440" w:left="1440" w:header="734" w:footer="950" w:gutter="0"/>
          <w:pgNumType w:start="1"/>
          <w:cols w:space="720"/>
          <w:noEndnote/>
        </w:sectPr>
      </w:pPr>
    </w:p>
    <w:p w14:paraId="199738AB" w14:textId="77777777" w:rsidR="00621DD4" w:rsidRPr="00324D63" w:rsidRDefault="002E4865" w:rsidP="00FE32DC">
      <w:pPr>
        <w:pStyle w:val="Heading1"/>
        <w:keepLines/>
        <w:pageBreakBefore/>
        <w:widowControl w:val="0"/>
        <w:pBdr>
          <w:top w:val="single" w:sz="6" w:space="6" w:color="808080"/>
          <w:bottom w:val="single" w:sz="6" w:space="6" w:color="808080"/>
        </w:pBdr>
        <w:ind w:firstLine="720"/>
        <w:rPr>
          <w:rFonts w:cs="Arial"/>
          <w:bCs w:val="0"/>
          <w:caps/>
          <w:sz w:val="24"/>
          <w:szCs w:val="20"/>
        </w:rPr>
      </w:pPr>
      <w:bookmarkStart w:id="2" w:name="_Toc493608198"/>
      <w:bookmarkStart w:id="3" w:name="_Toc496506371"/>
      <w:bookmarkStart w:id="4" w:name="_Toc60132022"/>
      <w:r w:rsidRPr="00324D63">
        <w:rPr>
          <w:rFonts w:cs="Arial"/>
          <w:bCs w:val="0"/>
          <w:sz w:val="24"/>
          <w:szCs w:val="20"/>
        </w:rPr>
        <w:lastRenderedPageBreak/>
        <w:t>ARTICLE I - DEFINITIONS</w:t>
      </w:r>
      <w:bookmarkEnd w:id="2"/>
      <w:bookmarkEnd w:id="3"/>
      <w:bookmarkEnd w:id="4"/>
    </w:p>
    <w:p w14:paraId="5965C97E" w14:textId="77777777" w:rsidR="00F5272A" w:rsidRDefault="00F5272A" w:rsidP="000F1913">
      <w:pPr>
        <w:keepNext/>
        <w:keepLines/>
        <w:jc w:val="both"/>
        <w:rPr>
          <w:rFonts w:cs="Arial"/>
          <w:szCs w:val="20"/>
        </w:rPr>
      </w:pPr>
    </w:p>
    <w:p w14:paraId="30EFCAA7" w14:textId="77777777" w:rsidR="000F1913" w:rsidRDefault="002E4865" w:rsidP="000F1913">
      <w:pPr>
        <w:keepNext/>
        <w:keepLines/>
        <w:jc w:val="both"/>
        <w:rPr>
          <w:rFonts w:cs="Arial"/>
          <w:szCs w:val="20"/>
        </w:rPr>
      </w:pPr>
      <w:r w:rsidRPr="008F17C9">
        <w:rPr>
          <w:rFonts w:cs="Arial"/>
          <w:szCs w:val="20"/>
        </w:rPr>
        <w:t>Capitalized terms that are used in this Plan of Benefits</w:t>
      </w:r>
      <w:r>
        <w:rPr>
          <w:rFonts w:cs="Arial"/>
          <w:szCs w:val="20"/>
        </w:rPr>
        <w:fldChar w:fldCharType="begin"/>
      </w:r>
      <w:r w:rsidRPr="008F17C9">
        <w:rPr>
          <w:rFonts w:cs="Arial"/>
          <w:szCs w:val="20"/>
        </w:rPr>
        <w:instrText xml:space="preserve"> XE "Plan of Benefits" </w:instrText>
      </w:r>
      <w:r>
        <w:rPr>
          <w:rFonts w:cs="Arial"/>
          <w:szCs w:val="20"/>
        </w:rPr>
        <w:fldChar w:fldCharType="end"/>
      </w:r>
      <w:r w:rsidRPr="008F17C9">
        <w:rPr>
          <w:rFonts w:cs="Arial"/>
          <w:szCs w:val="20"/>
        </w:rPr>
        <w:t xml:space="preserve"> shall have the following defined meanings:</w:t>
      </w:r>
    </w:p>
    <w:p w14:paraId="7A3E4760" w14:textId="77777777" w:rsidR="00CC572A" w:rsidRDefault="00CC572A" w:rsidP="000F1913">
      <w:pPr>
        <w:keepNext/>
        <w:keepLines/>
        <w:jc w:val="both"/>
        <w:rPr>
          <w:rFonts w:cs="Arial"/>
          <w:szCs w:val="20"/>
        </w:rPr>
      </w:pPr>
    </w:p>
    <w:p w14:paraId="42451E7E" w14:textId="77777777" w:rsidR="0034543E" w:rsidRDefault="002E4865" w:rsidP="000F1913">
      <w:pPr>
        <w:keepNext/>
        <w:keepLines/>
        <w:jc w:val="both"/>
        <w:rPr>
          <w:rFonts w:cs="Arial"/>
          <w:szCs w:val="20"/>
        </w:rPr>
      </w:pPr>
      <w:r w:rsidRPr="008F17C9">
        <w:rPr>
          <w:rFonts w:cs="Arial"/>
          <w:b/>
          <w:szCs w:val="20"/>
        </w:rPr>
        <w:t>ACA</w:t>
      </w:r>
      <w:r>
        <w:rPr>
          <w:rFonts w:cs="Arial"/>
          <w:szCs w:val="20"/>
        </w:rPr>
        <w:fldChar w:fldCharType="begin"/>
      </w:r>
      <w:r w:rsidR="00E91B60">
        <w:rPr>
          <w:rFonts w:cs="Arial"/>
          <w:szCs w:val="20"/>
        </w:rPr>
        <w:instrText xml:space="preserve"> XE "</w:instrText>
      </w:r>
      <w:r w:rsidRPr="008F17C9">
        <w:rPr>
          <w:rFonts w:cs="Arial"/>
          <w:szCs w:val="20"/>
        </w:rPr>
        <w:instrText xml:space="preserve">ACA" </w:instrText>
      </w:r>
      <w:r>
        <w:rPr>
          <w:rFonts w:cs="Arial"/>
          <w:szCs w:val="20"/>
        </w:rPr>
        <w:fldChar w:fldCharType="end"/>
      </w:r>
      <w:r w:rsidRPr="008F17C9">
        <w:rPr>
          <w:rFonts w:cs="Arial"/>
          <w:szCs w:val="20"/>
        </w:rPr>
        <w:t>: the Affordable Care Act of 2010, as amended.</w:t>
      </w:r>
    </w:p>
    <w:p w14:paraId="70AFA1E9" w14:textId="77777777" w:rsidR="00CC572A" w:rsidRDefault="00CC572A" w:rsidP="000F1913">
      <w:pPr>
        <w:keepNext/>
        <w:keepLines/>
        <w:jc w:val="both"/>
        <w:rPr>
          <w:rFonts w:cs="Arial"/>
          <w:szCs w:val="20"/>
        </w:rPr>
      </w:pPr>
    </w:p>
    <w:p w14:paraId="1CE35531" w14:textId="77777777" w:rsidR="00462E57" w:rsidRPr="00462E57" w:rsidRDefault="000E079B" w:rsidP="00462E57">
      <w:pPr>
        <w:keepNext/>
        <w:keepLines/>
        <w:jc w:val="both"/>
        <w:rPr>
          <w:rFonts w:cs="Arial"/>
          <w:bCs/>
          <w:szCs w:val="20"/>
        </w:rPr>
      </w:pPr>
      <w:r w:rsidRPr="008F17C9">
        <w:rPr>
          <w:rFonts w:cs="Arial"/>
          <w:b/>
          <w:bCs/>
          <w:szCs w:val="20"/>
        </w:rPr>
        <w:t>Accountable Care Organization (ACO)</w:t>
      </w:r>
      <w:r w:rsidR="002E4865">
        <w:rPr>
          <w:rFonts w:cs="Arial"/>
          <w:szCs w:val="20"/>
        </w:rPr>
        <w:fldChar w:fldCharType="begin"/>
      </w:r>
      <w:r w:rsidRPr="008F17C9">
        <w:rPr>
          <w:rFonts w:cs="Arial"/>
          <w:szCs w:val="20"/>
        </w:rPr>
        <w:instrText xml:space="preserve"> XE "ACO" </w:instrText>
      </w:r>
      <w:r w:rsidR="002E4865">
        <w:rPr>
          <w:rFonts w:cs="Arial"/>
          <w:szCs w:val="20"/>
        </w:rPr>
        <w:fldChar w:fldCharType="end"/>
      </w:r>
      <w:r w:rsidRPr="008F17C9">
        <w:rPr>
          <w:rFonts w:cs="Arial"/>
          <w:bCs/>
          <w:szCs w:val="20"/>
        </w:rPr>
        <w:t>:  a group of healthcare Providers</w:t>
      </w:r>
      <w:r w:rsidR="002E4865">
        <w:rPr>
          <w:rFonts w:cs="Arial"/>
          <w:szCs w:val="20"/>
        </w:rPr>
        <w:fldChar w:fldCharType="begin"/>
      </w:r>
      <w:r w:rsidRPr="008F17C9">
        <w:rPr>
          <w:rFonts w:cs="Arial"/>
          <w:szCs w:val="20"/>
        </w:rPr>
        <w:instrText xml:space="preserve"> XE "Provider" </w:instrText>
      </w:r>
      <w:r w:rsidR="002E4865">
        <w:rPr>
          <w:rFonts w:cs="Arial"/>
          <w:szCs w:val="20"/>
        </w:rPr>
        <w:fldChar w:fldCharType="end"/>
      </w:r>
      <w:r w:rsidRPr="008F17C9">
        <w:rPr>
          <w:rFonts w:cs="Arial"/>
          <w:bCs/>
          <w:szCs w:val="20"/>
        </w:rPr>
        <w:t xml:space="preserve"> who agree to deliver coordinated care and meet performance benchmarks for quality and affordability in order to manage the total cost of care for their Member</w:t>
      </w:r>
      <w:r w:rsidR="002E4865">
        <w:rPr>
          <w:rFonts w:cs="Arial"/>
          <w:szCs w:val="20"/>
        </w:rPr>
        <w:fldChar w:fldCharType="begin"/>
      </w:r>
      <w:r w:rsidRPr="008F17C9">
        <w:rPr>
          <w:rFonts w:cs="Arial"/>
          <w:szCs w:val="20"/>
        </w:rPr>
        <w:instrText xml:space="preserve"> XE "Member" </w:instrText>
      </w:r>
      <w:r w:rsidR="002E4865">
        <w:rPr>
          <w:rFonts w:cs="Arial"/>
          <w:szCs w:val="20"/>
        </w:rPr>
        <w:fldChar w:fldCharType="end"/>
      </w:r>
      <w:r w:rsidRPr="008F17C9">
        <w:rPr>
          <w:rFonts w:cs="Arial"/>
          <w:bCs/>
          <w:szCs w:val="20"/>
        </w:rPr>
        <w:t xml:space="preserve"> populations</w:t>
      </w:r>
      <w:r w:rsidR="006B5D1D" w:rsidRPr="008F17C9">
        <w:rPr>
          <w:rFonts w:cs="Arial"/>
          <w:bCs/>
          <w:szCs w:val="20"/>
        </w:rPr>
        <w:t>.</w:t>
      </w:r>
    </w:p>
    <w:p w14:paraId="584801DB" w14:textId="77777777" w:rsidR="00462E57" w:rsidRDefault="00462E57" w:rsidP="000F1913">
      <w:pPr>
        <w:keepNext/>
        <w:keepLines/>
        <w:jc w:val="both"/>
        <w:rPr>
          <w:rFonts w:cs="Arial"/>
          <w:szCs w:val="20"/>
        </w:rPr>
      </w:pPr>
    </w:p>
    <w:p w14:paraId="5D7C0C38" w14:textId="77777777" w:rsidR="000F1913" w:rsidRDefault="002E4865" w:rsidP="000F1913">
      <w:pPr>
        <w:keepNext/>
        <w:keepLines/>
        <w:jc w:val="both"/>
        <w:rPr>
          <w:rFonts w:cs="Arial"/>
          <w:szCs w:val="20"/>
        </w:rPr>
      </w:pPr>
      <w:r w:rsidRPr="008F17C9">
        <w:rPr>
          <w:rFonts w:cs="Arial"/>
          <w:b/>
          <w:szCs w:val="20"/>
        </w:rPr>
        <w:t>Administrative Expense Allowance (AEA) Fee</w:t>
      </w:r>
      <w:r>
        <w:rPr>
          <w:rFonts w:cs="Arial"/>
          <w:szCs w:val="20"/>
        </w:rPr>
        <w:fldChar w:fldCharType="begin"/>
      </w:r>
      <w:r w:rsidRPr="008F17C9">
        <w:rPr>
          <w:rFonts w:cs="Arial"/>
          <w:szCs w:val="20"/>
        </w:rPr>
        <w:instrText xml:space="preserve"> XE "AEA Fee" </w:instrText>
      </w:r>
      <w:r>
        <w:rPr>
          <w:rFonts w:cs="Arial"/>
          <w:szCs w:val="20"/>
        </w:rPr>
        <w:fldChar w:fldCharType="end"/>
      </w:r>
      <w:r w:rsidRPr="008F17C9">
        <w:rPr>
          <w:rFonts w:cs="Arial"/>
          <w:szCs w:val="20"/>
        </w:rPr>
        <w:t xml:space="preserve">:  the AEA Fee is a fixed per-claim dollar amount charged by the Host Blue to </w:t>
      </w:r>
      <w:r w:rsidRPr="008F17C9">
        <w:rPr>
          <w:rFonts w:cs="Arial"/>
          <w:bCs/>
          <w:szCs w:val="20"/>
        </w:rPr>
        <w:t>Corporation</w:t>
      </w:r>
      <w:r>
        <w:rPr>
          <w:rFonts w:cs="Arial"/>
          <w:bCs/>
          <w:szCs w:val="20"/>
        </w:rPr>
        <w:fldChar w:fldCharType="begin"/>
      </w:r>
      <w:r w:rsidRPr="008F17C9">
        <w:rPr>
          <w:rFonts w:cs="Arial"/>
          <w:bCs/>
          <w:szCs w:val="20"/>
        </w:rPr>
        <w:instrText xml:space="preserve"> XE "Corporation" </w:instrText>
      </w:r>
      <w:r>
        <w:rPr>
          <w:rFonts w:cs="Arial"/>
          <w:bCs/>
          <w:szCs w:val="20"/>
        </w:rPr>
        <w:fldChar w:fldCharType="end"/>
      </w:r>
      <w:r w:rsidRPr="008F17C9">
        <w:rPr>
          <w:rFonts w:cs="Arial"/>
          <w:bCs/>
          <w:szCs w:val="20"/>
        </w:rPr>
        <w:t xml:space="preserve"> for administrative services the Host Blue provides in processing claims for Employer’s</w:t>
      </w:r>
      <w:r>
        <w:rPr>
          <w:rFonts w:cs="Arial"/>
          <w:bCs/>
          <w:szCs w:val="20"/>
        </w:rPr>
        <w:fldChar w:fldCharType="begin"/>
      </w:r>
      <w:r w:rsidRPr="008F17C9">
        <w:rPr>
          <w:rFonts w:cs="Arial"/>
          <w:bCs/>
          <w:szCs w:val="20"/>
        </w:rPr>
        <w:instrText xml:space="preserve"> XE "Employer" </w:instrText>
      </w:r>
      <w:r>
        <w:rPr>
          <w:rFonts w:cs="Arial"/>
          <w:bCs/>
          <w:szCs w:val="20"/>
        </w:rPr>
        <w:fldChar w:fldCharType="end"/>
      </w:r>
      <w:r w:rsidRPr="008F17C9">
        <w:rPr>
          <w:rFonts w:cs="Arial"/>
          <w:bCs/>
          <w:szCs w:val="20"/>
        </w:rPr>
        <w:t xml:space="preserve"> Members</w:t>
      </w:r>
      <w:r>
        <w:rPr>
          <w:rFonts w:cs="Arial"/>
          <w:szCs w:val="20"/>
        </w:rPr>
        <w:fldChar w:fldCharType="begin"/>
      </w:r>
      <w:r w:rsidRPr="008F17C9">
        <w:rPr>
          <w:rFonts w:cs="Arial"/>
          <w:szCs w:val="20"/>
        </w:rPr>
        <w:instrText xml:space="preserve"> XE "Member" </w:instrText>
      </w:r>
      <w:r>
        <w:rPr>
          <w:rFonts w:cs="Arial"/>
          <w:szCs w:val="20"/>
        </w:rPr>
        <w:fldChar w:fldCharType="end"/>
      </w:r>
      <w:r w:rsidRPr="008F17C9">
        <w:rPr>
          <w:rFonts w:cs="Arial"/>
          <w:bCs/>
          <w:szCs w:val="20"/>
        </w:rPr>
        <w:t>.  The dollar amount is normally based on the type of claim (e.g. institutional, professional, international, etc.) and can also be based on the size of your group enrollment.  The amount of the AEA Fee is listed on the Schedule A.</w:t>
      </w:r>
    </w:p>
    <w:p w14:paraId="7AED9C21" w14:textId="77777777" w:rsidR="00CC572A" w:rsidRDefault="00CC572A" w:rsidP="000F1913">
      <w:pPr>
        <w:keepNext/>
        <w:keepLines/>
        <w:jc w:val="both"/>
        <w:rPr>
          <w:rFonts w:cs="Arial"/>
          <w:szCs w:val="20"/>
        </w:rPr>
      </w:pPr>
    </w:p>
    <w:p w14:paraId="088B8B63" w14:textId="77777777" w:rsidR="00621DD4" w:rsidRPr="008F17C9" w:rsidRDefault="002E4865" w:rsidP="000F1913">
      <w:pPr>
        <w:keepNext/>
        <w:keepLines/>
        <w:spacing w:after="240"/>
        <w:jc w:val="both"/>
        <w:rPr>
          <w:rFonts w:cs="Arial"/>
          <w:szCs w:val="20"/>
        </w:rPr>
      </w:pPr>
      <w:r w:rsidRPr="008F17C9">
        <w:rPr>
          <w:rFonts w:cs="Arial"/>
          <w:b/>
          <w:bCs/>
          <w:szCs w:val="20"/>
        </w:rPr>
        <w:t>Admission</w:t>
      </w:r>
      <w:r>
        <w:rPr>
          <w:rFonts w:cs="Arial"/>
          <w:szCs w:val="20"/>
        </w:rPr>
        <w:fldChar w:fldCharType="begin"/>
      </w:r>
      <w:r w:rsidRPr="008F17C9">
        <w:rPr>
          <w:rFonts w:cs="Arial"/>
          <w:szCs w:val="20"/>
        </w:rPr>
        <w:instrText xml:space="preserve"> XE "Admission" </w:instrText>
      </w:r>
      <w:r>
        <w:rPr>
          <w:rFonts w:cs="Arial"/>
          <w:szCs w:val="20"/>
        </w:rPr>
        <w:fldChar w:fldCharType="end"/>
      </w:r>
      <w:r w:rsidRPr="008F17C9">
        <w:rPr>
          <w:rFonts w:cs="Arial"/>
          <w:szCs w:val="20"/>
        </w:rPr>
        <w:t>:  the period of time between a Member's</w:t>
      </w:r>
      <w:r>
        <w:rPr>
          <w:rFonts w:cs="Arial"/>
          <w:szCs w:val="20"/>
        </w:rPr>
        <w:fldChar w:fldCharType="begin"/>
      </w:r>
      <w:r w:rsidRPr="008F17C9">
        <w:rPr>
          <w:rFonts w:cs="Arial"/>
          <w:szCs w:val="20"/>
        </w:rPr>
        <w:instrText xml:space="preserve"> XE "Member" </w:instrText>
      </w:r>
      <w:r>
        <w:rPr>
          <w:rFonts w:cs="Arial"/>
          <w:szCs w:val="20"/>
        </w:rPr>
        <w:fldChar w:fldCharType="end"/>
      </w:r>
      <w:r w:rsidR="005715A0" w:rsidRPr="008F17C9">
        <w:rPr>
          <w:rFonts w:cs="Arial"/>
          <w:szCs w:val="20"/>
        </w:rPr>
        <w:t xml:space="preserve"> a</w:t>
      </w:r>
      <w:r w:rsidRPr="008F17C9">
        <w:rPr>
          <w:rFonts w:cs="Arial"/>
          <w:szCs w:val="20"/>
        </w:rPr>
        <w:t>dmission as a patient into a Hospital</w:t>
      </w:r>
      <w:r>
        <w:rPr>
          <w:rFonts w:cs="Arial"/>
          <w:szCs w:val="20"/>
        </w:rPr>
        <w:fldChar w:fldCharType="begin"/>
      </w:r>
      <w:r w:rsidRPr="008F17C9">
        <w:rPr>
          <w:rFonts w:cs="Arial"/>
          <w:szCs w:val="20"/>
        </w:rPr>
        <w:instrText xml:space="preserve"> XE "Hospital" </w:instrText>
      </w:r>
      <w:r>
        <w:rPr>
          <w:rFonts w:cs="Arial"/>
          <w:szCs w:val="20"/>
        </w:rPr>
        <w:fldChar w:fldCharType="end"/>
      </w:r>
      <w:r w:rsidRPr="008F17C9">
        <w:rPr>
          <w:rFonts w:cs="Arial"/>
          <w:szCs w:val="20"/>
        </w:rPr>
        <w:t xml:space="preserve"> or Skilled Nursing Facility</w:t>
      </w:r>
      <w:r>
        <w:rPr>
          <w:rFonts w:cs="Arial"/>
          <w:szCs w:val="20"/>
        </w:rPr>
        <w:fldChar w:fldCharType="begin"/>
      </w:r>
      <w:r w:rsidRPr="008F17C9">
        <w:rPr>
          <w:rFonts w:cs="Arial"/>
          <w:szCs w:val="20"/>
        </w:rPr>
        <w:instrText xml:space="preserve"> XE "Skilled Nursing Facility" </w:instrText>
      </w:r>
      <w:r>
        <w:rPr>
          <w:rFonts w:cs="Arial"/>
          <w:szCs w:val="20"/>
        </w:rPr>
        <w:fldChar w:fldCharType="end"/>
      </w:r>
      <w:r w:rsidRPr="008F17C9">
        <w:rPr>
          <w:rFonts w:cs="Arial"/>
          <w:szCs w:val="20"/>
        </w:rPr>
        <w:t xml:space="preserve"> and the time the Member leaves or is discharged.</w:t>
      </w:r>
    </w:p>
    <w:p w14:paraId="6C6F0FEE" w14:textId="77777777" w:rsidR="00621DD4" w:rsidRDefault="002E4865" w:rsidP="00621DD4">
      <w:pPr>
        <w:keepLines/>
        <w:jc w:val="both"/>
        <w:rPr>
          <w:rFonts w:cs="Arial"/>
          <w:szCs w:val="20"/>
        </w:rPr>
      </w:pPr>
      <w:r w:rsidRPr="008F17C9">
        <w:rPr>
          <w:rFonts w:cs="Arial"/>
          <w:b/>
          <w:szCs w:val="20"/>
        </w:rPr>
        <w:t>Adverse Benefit Determination</w:t>
      </w:r>
      <w:r>
        <w:rPr>
          <w:rFonts w:cs="Arial"/>
          <w:b/>
          <w:szCs w:val="20"/>
        </w:rPr>
        <w:fldChar w:fldCharType="begin"/>
      </w:r>
      <w:r w:rsidRPr="008F17C9">
        <w:rPr>
          <w:rFonts w:cs="Arial"/>
          <w:szCs w:val="20"/>
        </w:rPr>
        <w:instrText xml:space="preserve"> XE "Adverse Benefit Determination" </w:instrText>
      </w:r>
      <w:r>
        <w:rPr>
          <w:rFonts w:cs="Arial"/>
          <w:b/>
          <w:szCs w:val="20"/>
        </w:rPr>
        <w:fldChar w:fldCharType="end"/>
      </w:r>
      <w:r w:rsidRPr="008F17C9">
        <w:rPr>
          <w:rFonts w:cs="Arial"/>
          <w:szCs w:val="20"/>
        </w:rPr>
        <w:t>:  any denial, reduction or termination of, or failure to provide or make (in whole or in part) payment for a claim for Benefits</w:t>
      </w:r>
      <w:r>
        <w:rPr>
          <w:rFonts w:cs="Arial"/>
          <w:szCs w:val="20"/>
        </w:rPr>
        <w:fldChar w:fldCharType="begin"/>
      </w:r>
      <w:r w:rsidRPr="008F17C9">
        <w:rPr>
          <w:rFonts w:cs="Arial"/>
          <w:szCs w:val="20"/>
        </w:rPr>
        <w:instrText xml:space="preserve"> XE "Benefits" </w:instrText>
      </w:r>
      <w:r>
        <w:rPr>
          <w:rFonts w:cs="Arial"/>
          <w:szCs w:val="20"/>
        </w:rPr>
        <w:fldChar w:fldCharType="end"/>
      </w:r>
      <w:r w:rsidRPr="008F17C9">
        <w:rPr>
          <w:rFonts w:cs="Arial"/>
          <w:szCs w:val="20"/>
        </w:rPr>
        <w:t>, including any such denial, reduction, termination or failure to provide or make payment that is based on a determination of a Member’s</w:t>
      </w:r>
      <w:r>
        <w:rPr>
          <w:rFonts w:cs="Arial"/>
          <w:szCs w:val="20"/>
        </w:rPr>
        <w:fldChar w:fldCharType="begin"/>
      </w:r>
      <w:r w:rsidRPr="008F17C9">
        <w:rPr>
          <w:rFonts w:cs="Arial"/>
          <w:szCs w:val="20"/>
        </w:rPr>
        <w:instrText xml:space="preserve"> XE "Member" </w:instrText>
      </w:r>
      <w:r>
        <w:rPr>
          <w:rFonts w:cs="Arial"/>
          <w:szCs w:val="20"/>
        </w:rPr>
        <w:fldChar w:fldCharType="end"/>
      </w:r>
      <w:r w:rsidRPr="008F17C9">
        <w:rPr>
          <w:rFonts w:cs="Arial"/>
          <w:szCs w:val="20"/>
        </w:rPr>
        <w:t xml:space="preserve"> eligibility to participate in a Plan</w:t>
      </w:r>
      <w:r>
        <w:rPr>
          <w:rFonts w:cs="Arial"/>
          <w:szCs w:val="20"/>
        </w:rPr>
        <w:fldChar w:fldCharType="begin"/>
      </w:r>
      <w:r w:rsidRPr="008F17C9">
        <w:rPr>
          <w:rFonts w:cs="Arial"/>
          <w:szCs w:val="20"/>
        </w:rPr>
        <w:instrText xml:space="preserve"> XE "Plan" </w:instrText>
      </w:r>
      <w:r>
        <w:rPr>
          <w:rFonts w:cs="Arial"/>
          <w:szCs w:val="20"/>
        </w:rPr>
        <w:fldChar w:fldCharType="end"/>
      </w:r>
      <w:r w:rsidRPr="008F17C9">
        <w:rPr>
          <w:rFonts w:cs="Arial"/>
          <w:szCs w:val="20"/>
        </w:rPr>
        <w:t>, and including</w:t>
      </w:r>
      <w:r w:rsidR="007A1A72">
        <w:rPr>
          <w:rFonts w:cs="Arial"/>
          <w:szCs w:val="20"/>
        </w:rPr>
        <w:t>,</w:t>
      </w:r>
      <w:r w:rsidRPr="008F17C9">
        <w:rPr>
          <w:rFonts w:cs="Arial"/>
          <w:szCs w:val="20"/>
        </w:rPr>
        <w:t xml:space="preserve"> a denial, reduction or termination of, or failure to provide or make payment (in whole or in part) for a Benefit which results from the application of any utilization review as well as a failure to cover an item or services for which Benefits are otherwise provided because it is </w:t>
      </w:r>
      <w:r w:rsidR="005715A0" w:rsidRPr="008F17C9">
        <w:rPr>
          <w:rFonts w:cs="Arial"/>
          <w:szCs w:val="20"/>
        </w:rPr>
        <w:t xml:space="preserve">determined to be </w:t>
      </w:r>
      <w:r w:rsidRPr="008F17C9">
        <w:rPr>
          <w:rFonts w:cs="Arial"/>
          <w:szCs w:val="20"/>
        </w:rPr>
        <w:t>Investigational</w:t>
      </w:r>
      <w:r w:rsidR="005715A0" w:rsidRPr="008F17C9">
        <w:rPr>
          <w:rFonts w:cs="Arial"/>
          <w:szCs w:val="20"/>
        </w:rPr>
        <w:t xml:space="preserve"> or Experimental</w:t>
      </w:r>
      <w:r>
        <w:rPr>
          <w:rFonts w:cs="Arial"/>
          <w:szCs w:val="20"/>
        </w:rPr>
        <w:fldChar w:fldCharType="begin"/>
      </w:r>
      <w:r w:rsidRPr="008F17C9">
        <w:rPr>
          <w:rFonts w:cs="Arial"/>
          <w:szCs w:val="20"/>
        </w:rPr>
        <w:instrText xml:space="preserve"> XE "Investigational or Experimental" </w:instrText>
      </w:r>
      <w:r>
        <w:rPr>
          <w:rFonts w:cs="Arial"/>
          <w:szCs w:val="20"/>
        </w:rPr>
        <w:fldChar w:fldCharType="end"/>
      </w:r>
      <w:r w:rsidR="005715A0" w:rsidRPr="008F17C9">
        <w:rPr>
          <w:rFonts w:cs="Arial"/>
          <w:szCs w:val="20"/>
        </w:rPr>
        <w:t xml:space="preserve"> </w:t>
      </w:r>
      <w:r w:rsidRPr="008F17C9">
        <w:rPr>
          <w:rFonts w:cs="Arial"/>
          <w:szCs w:val="20"/>
        </w:rPr>
        <w:t>or not Medically Necessary</w:t>
      </w:r>
      <w:r>
        <w:rPr>
          <w:rFonts w:cs="Arial"/>
          <w:szCs w:val="20"/>
        </w:rPr>
        <w:fldChar w:fldCharType="begin"/>
      </w:r>
      <w:r w:rsidRPr="008F17C9">
        <w:rPr>
          <w:rFonts w:cs="Arial"/>
          <w:szCs w:val="20"/>
        </w:rPr>
        <w:instrText xml:space="preserve"> XE "Medically Necessary" </w:instrText>
      </w:r>
      <w:r>
        <w:rPr>
          <w:rFonts w:cs="Arial"/>
          <w:szCs w:val="20"/>
        </w:rPr>
        <w:fldChar w:fldCharType="end"/>
      </w:r>
      <w:r w:rsidRPr="008F17C9">
        <w:rPr>
          <w:rFonts w:cs="Arial"/>
          <w:szCs w:val="20"/>
        </w:rPr>
        <w:t xml:space="preserve"> or appropriate.  An Adverse Benefit Determination includes any cancellation or discontinuance of coverage that has retroactive effect (whether or not there is an adverse effect on any particular Benefit), except to the extent attributable to a failure to pay any required premiums or Employee</w:t>
      </w:r>
      <w:r>
        <w:rPr>
          <w:rFonts w:cs="Arial"/>
          <w:szCs w:val="20"/>
        </w:rPr>
        <w:fldChar w:fldCharType="begin"/>
      </w:r>
      <w:r w:rsidRPr="008F17C9">
        <w:rPr>
          <w:rFonts w:cs="Arial"/>
          <w:szCs w:val="20"/>
        </w:rPr>
        <w:instrText xml:space="preserve"> XE "Employee" </w:instrText>
      </w:r>
      <w:r>
        <w:rPr>
          <w:rFonts w:cs="Arial"/>
          <w:szCs w:val="20"/>
        </w:rPr>
        <w:fldChar w:fldCharType="end"/>
      </w:r>
      <w:r w:rsidRPr="008F17C9">
        <w:rPr>
          <w:rFonts w:cs="Arial"/>
          <w:szCs w:val="20"/>
        </w:rPr>
        <w:t xml:space="preserve"> contributions.</w:t>
      </w:r>
    </w:p>
    <w:p w14:paraId="7BC31BC9" w14:textId="77777777" w:rsidR="00CC572A" w:rsidRPr="008F17C9" w:rsidRDefault="00CC572A" w:rsidP="00621DD4">
      <w:pPr>
        <w:keepLines/>
        <w:jc w:val="both"/>
        <w:rPr>
          <w:rFonts w:cs="Arial"/>
          <w:szCs w:val="20"/>
        </w:rPr>
      </w:pPr>
    </w:p>
    <w:p w14:paraId="070DF7D1" w14:textId="77777777" w:rsidR="005715A0" w:rsidRDefault="002E4865" w:rsidP="0038568C">
      <w:pPr>
        <w:jc w:val="both"/>
        <w:rPr>
          <w:rFonts w:cs="Arial"/>
          <w:szCs w:val="20"/>
        </w:rPr>
      </w:pPr>
      <w:r w:rsidRPr="008F17C9">
        <w:rPr>
          <w:rFonts w:cs="Arial"/>
          <w:b/>
          <w:szCs w:val="20"/>
        </w:rPr>
        <w:t>Allowable Charge</w:t>
      </w:r>
      <w:r>
        <w:rPr>
          <w:rFonts w:cs="Arial"/>
          <w:szCs w:val="20"/>
        </w:rPr>
        <w:fldChar w:fldCharType="begin"/>
      </w:r>
      <w:r w:rsidRPr="008F17C9">
        <w:rPr>
          <w:rFonts w:cs="Arial"/>
          <w:szCs w:val="20"/>
        </w:rPr>
        <w:instrText xml:space="preserve"> XE "Allowable Charge" </w:instrText>
      </w:r>
      <w:r>
        <w:rPr>
          <w:rFonts w:cs="Arial"/>
          <w:szCs w:val="20"/>
        </w:rPr>
        <w:fldChar w:fldCharType="end"/>
      </w:r>
      <w:r w:rsidRPr="008F17C9">
        <w:rPr>
          <w:rFonts w:cs="Arial"/>
          <w:szCs w:val="20"/>
        </w:rPr>
        <w:t>:  the amount the Corporation</w:t>
      </w:r>
      <w:r>
        <w:rPr>
          <w:rFonts w:cs="Arial"/>
          <w:bCs/>
          <w:szCs w:val="20"/>
        </w:rPr>
        <w:fldChar w:fldCharType="begin"/>
      </w:r>
      <w:r w:rsidRPr="008F17C9">
        <w:rPr>
          <w:rFonts w:cs="Arial"/>
          <w:bCs/>
          <w:szCs w:val="20"/>
        </w:rPr>
        <w:instrText xml:space="preserve"> XE "Corporation" </w:instrText>
      </w:r>
      <w:r>
        <w:rPr>
          <w:rFonts w:cs="Arial"/>
          <w:bCs/>
          <w:szCs w:val="20"/>
        </w:rPr>
        <w:fldChar w:fldCharType="end"/>
      </w:r>
      <w:r w:rsidRPr="008F17C9">
        <w:rPr>
          <w:rFonts w:cs="Arial"/>
          <w:szCs w:val="20"/>
        </w:rPr>
        <w:t xml:space="preserve"> or a licensee of the </w:t>
      </w:r>
      <w:r w:rsidR="00DA785E" w:rsidRPr="00DA785E">
        <w:rPr>
          <w:rFonts w:cs="Arial"/>
          <w:bCs/>
          <w:szCs w:val="20"/>
        </w:rPr>
        <w:t>BCBSA</w:t>
      </w:r>
      <w:r w:rsidR="00761F74" w:rsidRPr="008F17C9">
        <w:rPr>
          <w:rFonts w:cs="Arial"/>
          <w:b/>
          <w:szCs w:val="20"/>
        </w:rPr>
        <w:t xml:space="preserve"> </w:t>
      </w:r>
      <w:r w:rsidRPr="008F17C9">
        <w:rPr>
          <w:rFonts w:cs="Arial"/>
          <w:szCs w:val="20"/>
        </w:rPr>
        <w:t xml:space="preserve">agrees </w:t>
      </w:r>
      <w:r w:rsidR="0054202D" w:rsidRPr="008F17C9">
        <w:rPr>
          <w:rFonts w:cs="Arial"/>
          <w:szCs w:val="20"/>
        </w:rPr>
        <w:t>to pay a</w:t>
      </w:r>
      <w:r w:rsidR="00761F74" w:rsidRPr="008F17C9">
        <w:rPr>
          <w:rFonts w:cs="Arial"/>
          <w:b/>
          <w:szCs w:val="20"/>
        </w:rPr>
        <w:t xml:space="preserve"> </w:t>
      </w:r>
      <w:r w:rsidRPr="008F17C9">
        <w:rPr>
          <w:rFonts w:cs="Arial"/>
          <w:szCs w:val="20"/>
        </w:rPr>
        <w:t xml:space="preserve">Provider as payment in full for a service, procedure, supply or equipment. Additionally: </w:t>
      </w:r>
    </w:p>
    <w:p w14:paraId="3DE8C1E7" w14:textId="77777777" w:rsidR="00CC572A" w:rsidRPr="008F17C9" w:rsidRDefault="00CC572A" w:rsidP="0038568C">
      <w:pPr>
        <w:jc w:val="both"/>
        <w:rPr>
          <w:rFonts w:cs="Arial"/>
          <w:szCs w:val="20"/>
        </w:rPr>
      </w:pPr>
    </w:p>
    <w:p w14:paraId="25637E81" w14:textId="77777777" w:rsidR="006676F0" w:rsidRDefault="002E4865" w:rsidP="007A74B4">
      <w:pPr>
        <w:pStyle w:val="ListParagraph"/>
        <w:keepLines/>
        <w:numPr>
          <w:ilvl w:val="0"/>
          <w:numId w:val="133"/>
        </w:numPr>
        <w:jc w:val="both"/>
        <w:rPr>
          <w:rFonts w:cs="Arial"/>
          <w:szCs w:val="20"/>
        </w:rPr>
      </w:pPr>
      <w:r w:rsidRPr="008F17C9">
        <w:rPr>
          <w:rFonts w:cs="Arial"/>
          <w:szCs w:val="20"/>
        </w:rPr>
        <w:t>The Allowable Charge shall not exceed the Maximum Payment;</w:t>
      </w:r>
    </w:p>
    <w:p w14:paraId="74F8EE8E" w14:textId="77777777" w:rsidR="006676F0" w:rsidRDefault="006676F0" w:rsidP="006676F0">
      <w:pPr>
        <w:pStyle w:val="ListParagraph"/>
        <w:keepLines/>
        <w:jc w:val="both"/>
        <w:rPr>
          <w:rFonts w:cs="Arial"/>
          <w:szCs w:val="20"/>
        </w:rPr>
      </w:pPr>
    </w:p>
    <w:p w14:paraId="0CE4B9AC" w14:textId="77777777" w:rsidR="005715A0" w:rsidRPr="006676F0" w:rsidRDefault="002E4865" w:rsidP="007A74B4">
      <w:pPr>
        <w:pStyle w:val="ListParagraph"/>
        <w:numPr>
          <w:ilvl w:val="0"/>
          <w:numId w:val="133"/>
        </w:numPr>
        <w:rPr>
          <w:rFonts w:cs="Arial"/>
        </w:rPr>
      </w:pPr>
      <w:r w:rsidRPr="00086F2D">
        <w:rPr>
          <w:rFonts w:cs="Arial"/>
          <w:szCs w:val="20"/>
        </w:rPr>
        <w:t>The Allowable Charge for Emergency Services</w:t>
      </w:r>
      <w:r>
        <w:rPr>
          <w:rFonts w:cs="Arial"/>
          <w:bCs/>
          <w:szCs w:val="20"/>
        </w:rPr>
        <w:fldChar w:fldCharType="begin"/>
      </w:r>
      <w:r w:rsidRPr="00A97DCB">
        <w:rPr>
          <w:rFonts w:cs="Arial"/>
          <w:bCs/>
          <w:szCs w:val="20"/>
        </w:rPr>
        <w:instrText xml:space="preserve"> XE "Emergency</w:instrText>
      </w:r>
      <w:r>
        <w:rPr>
          <w:rFonts w:cs="Arial"/>
          <w:bCs/>
          <w:szCs w:val="20"/>
        </w:rPr>
        <w:instrText xml:space="preserve"> Services</w:instrText>
      </w:r>
      <w:r w:rsidRPr="00A97DCB">
        <w:rPr>
          <w:rFonts w:cs="Arial"/>
          <w:bCs/>
          <w:szCs w:val="20"/>
        </w:rPr>
        <w:instrText xml:space="preserve">" </w:instrText>
      </w:r>
      <w:r>
        <w:rPr>
          <w:rFonts w:cs="Arial"/>
          <w:bCs/>
          <w:szCs w:val="20"/>
        </w:rPr>
        <w:fldChar w:fldCharType="end"/>
      </w:r>
      <w:r w:rsidR="00497787">
        <w:rPr>
          <w:rFonts w:cs="Arial"/>
          <w:szCs w:val="20"/>
        </w:rPr>
        <w:t xml:space="preserve"> provided by </w:t>
      </w:r>
      <w:r w:rsidR="00497787" w:rsidRPr="008F17C9">
        <w:rPr>
          <w:rFonts w:cs="Arial"/>
          <w:szCs w:val="20"/>
        </w:rPr>
        <w:t>Non-Participating</w:t>
      </w:r>
      <w:r w:rsidR="00497787">
        <w:rPr>
          <w:rFonts w:cs="Arial"/>
          <w:b/>
          <w:szCs w:val="20"/>
        </w:rPr>
        <w:t xml:space="preserve"> </w:t>
      </w:r>
      <w:r w:rsidRPr="006F21D9">
        <w:rPr>
          <w:rFonts w:cs="Arial"/>
          <w:szCs w:val="20"/>
        </w:rPr>
        <w:t>Providers will pay in accordance with the definition of Maximum Payment</w:t>
      </w:r>
      <w:r>
        <w:fldChar w:fldCharType="begin"/>
      </w:r>
      <w:r w:rsidRPr="000C3DF3">
        <w:instrText xml:space="preserve"> XE "Maximum Payment" </w:instrText>
      </w:r>
      <w:r>
        <w:fldChar w:fldCharType="end"/>
      </w:r>
      <w:r w:rsidRPr="006F21D9">
        <w:rPr>
          <w:rFonts w:cs="Arial"/>
          <w:szCs w:val="20"/>
        </w:rPr>
        <w:t>; and,</w:t>
      </w:r>
      <w:r>
        <w:rPr>
          <w:rFonts w:cs="Arial"/>
          <w:szCs w:val="20"/>
        </w:rPr>
        <w:fldChar w:fldCharType="begin"/>
      </w:r>
      <w:r w:rsidRPr="006676F0">
        <w:rPr>
          <w:rFonts w:cs="Arial"/>
          <w:szCs w:val="20"/>
        </w:rPr>
        <w:instrText xml:space="preserve"> XE "Maximum Payment" </w:instrText>
      </w:r>
      <w:r>
        <w:rPr>
          <w:rFonts w:cs="Arial"/>
          <w:szCs w:val="20"/>
        </w:rPr>
        <w:fldChar w:fldCharType="end"/>
      </w:r>
    </w:p>
    <w:p w14:paraId="3DB3A72B" w14:textId="77777777" w:rsidR="005715A0" w:rsidRPr="008F17C9" w:rsidRDefault="005715A0" w:rsidP="005715A0">
      <w:pPr>
        <w:pStyle w:val="ListParagraph"/>
        <w:keepLines/>
        <w:jc w:val="both"/>
        <w:rPr>
          <w:rFonts w:cs="Arial"/>
          <w:szCs w:val="20"/>
        </w:rPr>
      </w:pPr>
    </w:p>
    <w:p w14:paraId="3020F27D" w14:textId="77777777" w:rsidR="00EC419A" w:rsidRPr="008F17C9" w:rsidRDefault="002E4865" w:rsidP="007A74B4">
      <w:pPr>
        <w:pStyle w:val="ListParagraph"/>
        <w:keepLines/>
        <w:numPr>
          <w:ilvl w:val="0"/>
          <w:numId w:val="133"/>
        </w:numPr>
        <w:jc w:val="both"/>
        <w:rPr>
          <w:rFonts w:cs="Arial"/>
          <w:szCs w:val="20"/>
        </w:rPr>
      </w:pPr>
      <w:r w:rsidRPr="008F17C9">
        <w:rPr>
          <w:rFonts w:cs="Arial"/>
          <w:szCs w:val="20"/>
        </w:rPr>
        <w:t>In addition to the Member's</w:t>
      </w:r>
      <w:r>
        <w:rPr>
          <w:rFonts w:cs="Arial"/>
          <w:szCs w:val="20"/>
        </w:rPr>
        <w:fldChar w:fldCharType="begin"/>
      </w:r>
      <w:r w:rsidRPr="008F17C9">
        <w:rPr>
          <w:rFonts w:cs="Arial"/>
          <w:szCs w:val="20"/>
        </w:rPr>
        <w:instrText xml:space="preserve"> XE "Member" </w:instrText>
      </w:r>
      <w:r>
        <w:rPr>
          <w:rFonts w:cs="Arial"/>
          <w:szCs w:val="20"/>
        </w:rPr>
        <w:fldChar w:fldCharType="end"/>
      </w:r>
      <w:r w:rsidRPr="008F17C9">
        <w:rPr>
          <w:rFonts w:cs="Arial"/>
          <w:szCs w:val="20"/>
        </w:rPr>
        <w:t xml:space="preserve"> liability for Benefit Year Deductibles</w:t>
      </w:r>
      <w:r>
        <w:rPr>
          <w:rFonts w:cs="Arial"/>
          <w:szCs w:val="20"/>
        </w:rPr>
        <w:fldChar w:fldCharType="begin"/>
      </w:r>
      <w:r w:rsidRPr="008F17C9">
        <w:rPr>
          <w:rFonts w:cs="Arial"/>
          <w:szCs w:val="20"/>
        </w:rPr>
        <w:instrText xml:space="preserve"> XE "Benefit Year Deductible" </w:instrText>
      </w:r>
      <w:r>
        <w:rPr>
          <w:rFonts w:cs="Arial"/>
          <w:szCs w:val="20"/>
        </w:rPr>
        <w:fldChar w:fldCharType="end"/>
      </w:r>
      <w:r w:rsidRPr="008F17C9">
        <w:rPr>
          <w:rFonts w:cs="Arial"/>
          <w:szCs w:val="20"/>
        </w:rPr>
        <w:t>, Copayments</w:t>
      </w:r>
      <w:r>
        <w:rPr>
          <w:rFonts w:cs="Arial"/>
          <w:szCs w:val="20"/>
        </w:rPr>
        <w:fldChar w:fldCharType="begin"/>
      </w:r>
      <w:r w:rsidRPr="008F17C9">
        <w:rPr>
          <w:rFonts w:cs="Arial"/>
          <w:szCs w:val="20"/>
        </w:rPr>
        <w:instrText xml:space="preserve"> XE "Copayment" </w:instrText>
      </w:r>
      <w:r>
        <w:rPr>
          <w:rFonts w:cs="Arial"/>
          <w:szCs w:val="20"/>
        </w:rPr>
        <w:fldChar w:fldCharType="end"/>
      </w:r>
      <w:r w:rsidRPr="008F17C9">
        <w:rPr>
          <w:rFonts w:cs="Arial"/>
          <w:szCs w:val="20"/>
        </w:rPr>
        <w:t xml:space="preserve"> and/or Coinsurance</w:t>
      </w:r>
      <w:r>
        <w:rPr>
          <w:rFonts w:cs="Arial"/>
          <w:bCs/>
          <w:szCs w:val="20"/>
        </w:rPr>
        <w:fldChar w:fldCharType="begin"/>
      </w:r>
      <w:r w:rsidRPr="008F17C9">
        <w:rPr>
          <w:rFonts w:cs="Arial"/>
          <w:bCs/>
          <w:szCs w:val="20"/>
        </w:rPr>
        <w:instrText xml:space="preserve"> XE "Coinsurance" </w:instrText>
      </w:r>
      <w:r>
        <w:rPr>
          <w:rFonts w:cs="Arial"/>
          <w:bCs/>
          <w:szCs w:val="20"/>
        </w:rPr>
        <w:fldChar w:fldCharType="end"/>
      </w:r>
      <w:r w:rsidRPr="008F17C9">
        <w:rPr>
          <w:rFonts w:cs="Arial"/>
          <w:szCs w:val="20"/>
        </w:rPr>
        <w:t>, the Member may be balance billed by the Non-Participating</w:t>
      </w:r>
      <w:r w:rsidRPr="008F17C9">
        <w:rPr>
          <w:rFonts w:cs="Arial"/>
          <w:b/>
          <w:szCs w:val="20"/>
        </w:rPr>
        <w:t xml:space="preserve"> </w:t>
      </w:r>
      <w:r w:rsidRPr="008F17C9">
        <w:rPr>
          <w:rFonts w:cs="Arial"/>
          <w:szCs w:val="20"/>
        </w:rPr>
        <w:t>Provider for any difference between the Allowable Charge and the Billed Charge</w:t>
      </w:r>
      <w:r>
        <w:rPr>
          <w:rFonts w:cs="Arial"/>
          <w:szCs w:val="20"/>
        </w:rPr>
        <w:fldChar w:fldCharType="begin"/>
      </w:r>
      <w:r w:rsidRPr="008F17C9">
        <w:rPr>
          <w:rFonts w:cs="Arial"/>
          <w:szCs w:val="20"/>
        </w:rPr>
        <w:instrText xml:space="preserve"> XE "Billed Charges" </w:instrText>
      </w:r>
      <w:r>
        <w:rPr>
          <w:rFonts w:cs="Arial"/>
          <w:szCs w:val="20"/>
        </w:rPr>
        <w:fldChar w:fldCharType="end"/>
      </w:r>
      <w:r w:rsidRPr="008F17C9">
        <w:rPr>
          <w:rFonts w:cs="Arial"/>
          <w:szCs w:val="20"/>
        </w:rPr>
        <w:t>.</w:t>
      </w:r>
    </w:p>
    <w:p w14:paraId="7B038564" w14:textId="77777777" w:rsidR="006F3574" w:rsidRDefault="006F3574" w:rsidP="00EC419A">
      <w:pPr>
        <w:keepLines/>
        <w:jc w:val="both"/>
        <w:rPr>
          <w:rFonts w:cs="Arial"/>
          <w:bCs/>
          <w:szCs w:val="20"/>
        </w:rPr>
      </w:pPr>
    </w:p>
    <w:p w14:paraId="51214151" w14:textId="77777777" w:rsidR="006F3574" w:rsidRDefault="002E4865" w:rsidP="00EC419A">
      <w:pPr>
        <w:keepLines/>
        <w:jc w:val="both"/>
        <w:rPr>
          <w:rFonts w:cs="Arial"/>
          <w:szCs w:val="20"/>
        </w:rPr>
      </w:pPr>
      <w:r w:rsidRPr="008F17C9">
        <w:rPr>
          <w:rFonts w:cs="Arial"/>
          <w:b/>
          <w:bCs/>
          <w:szCs w:val="20"/>
        </w:rPr>
        <w:t>Alternate Recipient</w:t>
      </w:r>
      <w:r>
        <w:rPr>
          <w:rFonts w:cs="Arial"/>
          <w:szCs w:val="20"/>
        </w:rPr>
        <w:fldChar w:fldCharType="begin"/>
      </w:r>
      <w:r w:rsidRPr="008F17C9">
        <w:rPr>
          <w:rFonts w:cs="Arial"/>
          <w:szCs w:val="20"/>
        </w:rPr>
        <w:instrText xml:space="preserve"> XE "Alternate Recipient" </w:instrText>
      </w:r>
      <w:r>
        <w:rPr>
          <w:rFonts w:cs="Arial"/>
          <w:szCs w:val="20"/>
        </w:rPr>
        <w:fldChar w:fldCharType="end"/>
      </w:r>
      <w:r w:rsidRPr="008F17C9">
        <w:rPr>
          <w:rFonts w:cs="Arial"/>
          <w:szCs w:val="20"/>
        </w:rPr>
        <w:t>:  any child who is recognized under a Medical Child Support Order</w:t>
      </w:r>
      <w:r>
        <w:rPr>
          <w:rFonts w:cs="Arial"/>
          <w:szCs w:val="20"/>
        </w:rPr>
        <w:fldChar w:fldCharType="begin"/>
      </w:r>
      <w:r w:rsidRPr="008F17C9">
        <w:rPr>
          <w:rFonts w:cs="Arial"/>
          <w:szCs w:val="20"/>
        </w:rPr>
        <w:instrText xml:space="preserve"> XE "Medical Child Support Order" </w:instrText>
      </w:r>
      <w:r>
        <w:rPr>
          <w:rFonts w:cs="Arial"/>
          <w:szCs w:val="20"/>
        </w:rPr>
        <w:fldChar w:fldCharType="end"/>
      </w:r>
      <w:r w:rsidRPr="008F17C9">
        <w:rPr>
          <w:rFonts w:cs="Arial"/>
          <w:szCs w:val="20"/>
        </w:rPr>
        <w:t xml:space="preserve"> as having a right to enroll in this Plan of Benefits</w:t>
      </w:r>
      <w:r>
        <w:rPr>
          <w:rFonts w:cs="Arial"/>
          <w:szCs w:val="20"/>
        </w:rPr>
        <w:fldChar w:fldCharType="begin"/>
      </w:r>
      <w:r w:rsidRPr="008F17C9">
        <w:rPr>
          <w:rFonts w:cs="Arial"/>
          <w:szCs w:val="20"/>
        </w:rPr>
        <w:instrText xml:space="preserve"> XE "</w:instrText>
      </w:r>
      <w:r w:rsidRPr="008F17C9">
        <w:rPr>
          <w:rFonts w:cs="Arial"/>
          <w:bCs/>
          <w:szCs w:val="20"/>
        </w:rPr>
        <w:instrText>Plan of Benefits</w:instrText>
      </w:r>
      <w:r w:rsidRPr="008F17C9">
        <w:rPr>
          <w:rFonts w:cs="Arial"/>
          <w:szCs w:val="20"/>
        </w:rPr>
        <w:instrText xml:space="preserve">" </w:instrText>
      </w:r>
      <w:r>
        <w:rPr>
          <w:rFonts w:cs="Arial"/>
          <w:szCs w:val="20"/>
        </w:rPr>
        <w:fldChar w:fldCharType="end"/>
      </w:r>
      <w:r w:rsidRPr="008F17C9">
        <w:rPr>
          <w:rFonts w:cs="Arial"/>
          <w:szCs w:val="20"/>
        </w:rPr>
        <w:t>.</w:t>
      </w:r>
    </w:p>
    <w:p w14:paraId="03D3A12A" w14:textId="77777777" w:rsidR="003E51ED" w:rsidRPr="008F17C9" w:rsidRDefault="003E51ED" w:rsidP="00EC419A">
      <w:pPr>
        <w:keepLines/>
        <w:jc w:val="both"/>
        <w:rPr>
          <w:rFonts w:cs="Arial"/>
          <w:b/>
          <w:bCs/>
          <w:szCs w:val="20"/>
        </w:rPr>
      </w:pPr>
    </w:p>
    <w:p w14:paraId="68DA687A" w14:textId="77777777" w:rsidR="00621DD4" w:rsidRDefault="002E4865" w:rsidP="00621DD4">
      <w:pPr>
        <w:keepNext/>
        <w:keepLines/>
        <w:jc w:val="both"/>
        <w:rPr>
          <w:rFonts w:cs="Arial"/>
          <w:szCs w:val="20"/>
        </w:rPr>
      </w:pPr>
      <w:r w:rsidRPr="008F17C9">
        <w:rPr>
          <w:rFonts w:cs="Arial"/>
          <w:b/>
          <w:bCs/>
          <w:szCs w:val="20"/>
        </w:rPr>
        <w:lastRenderedPageBreak/>
        <w:t>Ambulatory Surgical Center</w:t>
      </w:r>
      <w:r>
        <w:rPr>
          <w:rFonts w:cs="Arial"/>
          <w:szCs w:val="20"/>
        </w:rPr>
        <w:fldChar w:fldCharType="begin"/>
      </w:r>
      <w:r w:rsidRPr="008F17C9">
        <w:rPr>
          <w:rFonts w:cs="Arial"/>
          <w:szCs w:val="20"/>
        </w:rPr>
        <w:instrText xml:space="preserve"> XE "Ambulatory Surgical Center" </w:instrText>
      </w:r>
      <w:r>
        <w:rPr>
          <w:rFonts w:cs="Arial"/>
          <w:szCs w:val="20"/>
        </w:rPr>
        <w:fldChar w:fldCharType="end"/>
      </w:r>
      <w:r w:rsidRPr="008F17C9">
        <w:rPr>
          <w:rFonts w:cs="Arial"/>
          <w:szCs w:val="20"/>
        </w:rPr>
        <w:t>:  a licensed facility that:</w:t>
      </w:r>
    </w:p>
    <w:p w14:paraId="1DE6EE35" w14:textId="77777777" w:rsidR="00CC572A" w:rsidRPr="008F17C9" w:rsidRDefault="00CC572A" w:rsidP="00621DD4">
      <w:pPr>
        <w:keepNext/>
        <w:keepLines/>
        <w:jc w:val="both"/>
        <w:rPr>
          <w:rFonts w:cs="Arial"/>
          <w:szCs w:val="20"/>
        </w:rPr>
      </w:pPr>
    </w:p>
    <w:p w14:paraId="3F4D3195" w14:textId="77777777" w:rsidR="00621DD4" w:rsidRPr="008F17C9" w:rsidRDefault="002E4865" w:rsidP="00621DD4">
      <w:pPr>
        <w:keepNext/>
        <w:keepLines/>
        <w:numPr>
          <w:ilvl w:val="0"/>
          <w:numId w:val="4"/>
        </w:numPr>
        <w:tabs>
          <w:tab w:val="clear" w:pos="720"/>
        </w:tabs>
        <w:jc w:val="both"/>
        <w:rPr>
          <w:rFonts w:cs="Arial"/>
          <w:szCs w:val="20"/>
        </w:rPr>
      </w:pPr>
      <w:r w:rsidRPr="008F17C9">
        <w:rPr>
          <w:rFonts w:cs="Arial"/>
          <w:szCs w:val="20"/>
        </w:rPr>
        <w:t>Has permanent facilities and equipment for the primary purpose of performing surgical procedures on an outpatient basis;</w:t>
      </w:r>
    </w:p>
    <w:p w14:paraId="0F74022A" w14:textId="77777777" w:rsidR="004645B9" w:rsidRPr="008F17C9" w:rsidRDefault="004645B9" w:rsidP="004645B9">
      <w:pPr>
        <w:keepNext/>
        <w:keepLines/>
        <w:ind w:left="720"/>
        <w:jc w:val="both"/>
        <w:rPr>
          <w:rFonts w:cs="Arial"/>
          <w:szCs w:val="20"/>
        </w:rPr>
      </w:pPr>
    </w:p>
    <w:p w14:paraId="7083C159" w14:textId="77777777" w:rsidR="00621DD4" w:rsidRPr="008F17C9" w:rsidRDefault="002E4865" w:rsidP="00621DD4">
      <w:pPr>
        <w:keepLines/>
        <w:numPr>
          <w:ilvl w:val="0"/>
          <w:numId w:val="4"/>
        </w:numPr>
        <w:tabs>
          <w:tab w:val="clear" w:pos="720"/>
        </w:tabs>
        <w:jc w:val="both"/>
        <w:rPr>
          <w:rFonts w:cs="Arial"/>
          <w:szCs w:val="20"/>
        </w:rPr>
      </w:pPr>
      <w:r w:rsidRPr="008F17C9">
        <w:rPr>
          <w:rFonts w:cs="Arial"/>
          <w:szCs w:val="20"/>
        </w:rPr>
        <w:t>Provides treatment by or under the supervision of licensed medical doctors or oral surgeons and provides nursing services when the Member</w:t>
      </w:r>
      <w:r>
        <w:rPr>
          <w:rFonts w:cs="Arial"/>
          <w:szCs w:val="20"/>
        </w:rPr>
        <w:fldChar w:fldCharType="begin"/>
      </w:r>
      <w:r w:rsidRPr="008F17C9">
        <w:rPr>
          <w:rFonts w:cs="Arial"/>
          <w:szCs w:val="20"/>
        </w:rPr>
        <w:instrText xml:space="preserve"> XE "Member" </w:instrText>
      </w:r>
      <w:r>
        <w:rPr>
          <w:rFonts w:cs="Arial"/>
          <w:szCs w:val="20"/>
        </w:rPr>
        <w:fldChar w:fldCharType="end"/>
      </w:r>
      <w:r w:rsidRPr="008F17C9">
        <w:rPr>
          <w:rFonts w:cs="Arial"/>
          <w:szCs w:val="20"/>
        </w:rPr>
        <w:t xml:space="preserve"> is in the facility;</w:t>
      </w:r>
    </w:p>
    <w:p w14:paraId="099D671A" w14:textId="77777777" w:rsidR="004645B9" w:rsidRPr="008F17C9" w:rsidRDefault="004645B9" w:rsidP="004645B9">
      <w:pPr>
        <w:keepLines/>
        <w:jc w:val="both"/>
        <w:rPr>
          <w:rFonts w:cs="Arial"/>
          <w:szCs w:val="20"/>
        </w:rPr>
      </w:pPr>
    </w:p>
    <w:p w14:paraId="7688F5FB" w14:textId="77777777" w:rsidR="00621DD4" w:rsidRPr="008F17C9" w:rsidRDefault="002E4865" w:rsidP="00621DD4">
      <w:pPr>
        <w:keepLines/>
        <w:numPr>
          <w:ilvl w:val="0"/>
          <w:numId w:val="4"/>
        </w:numPr>
        <w:tabs>
          <w:tab w:val="clear" w:pos="720"/>
        </w:tabs>
        <w:jc w:val="both"/>
        <w:rPr>
          <w:rFonts w:cs="Arial"/>
          <w:szCs w:val="20"/>
        </w:rPr>
      </w:pPr>
      <w:r w:rsidRPr="008F17C9">
        <w:rPr>
          <w:rFonts w:cs="Arial"/>
          <w:szCs w:val="20"/>
        </w:rPr>
        <w:t>Does not provide inpatient accommodations; and,</w:t>
      </w:r>
    </w:p>
    <w:p w14:paraId="7F519E75" w14:textId="77777777" w:rsidR="004645B9" w:rsidRPr="008F17C9" w:rsidRDefault="004645B9" w:rsidP="004645B9">
      <w:pPr>
        <w:keepLines/>
        <w:jc w:val="both"/>
        <w:rPr>
          <w:rFonts w:cs="Arial"/>
          <w:szCs w:val="20"/>
        </w:rPr>
      </w:pPr>
    </w:p>
    <w:p w14:paraId="7938ED81" w14:textId="77777777" w:rsidR="00CB555F" w:rsidRDefault="002E4865" w:rsidP="00621DD4">
      <w:pPr>
        <w:keepLines/>
        <w:numPr>
          <w:ilvl w:val="0"/>
          <w:numId w:val="4"/>
        </w:numPr>
        <w:tabs>
          <w:tab w:val="clear" w:pos="720"/>
        </w:tabs>
        <w:jc w:val="both"/>
        <w:rPr>
          <w:rFonts w:cs="Arial"/>
          <w:szCs w:val="20"/>
        </w:rPr>
      </w:pPr>
      <w:r w:rsidRPr="008F17C9">
        <w:rPr>
          <w:rFonts w:cs="Arial"/>
          <w:szCs w:val="20"/>
        </w:rPr>
        <w:t>Is not, other than incidentally, a facility used as an office or clinic for the private practice of a licensed medical doctor or oral surgeon.</w:t>
      </w:r>
    </w:p>
    <w:p w14:paraId="17FC6993" w14:textId="77777777" w:rsidR="00CC572A" w:rsidRPr="008F17C9" w:rsidRDefault="00CC572A" w:rsidP="0091045C">
      <w:pPr>
        <w:autoSpaceDE w:val="0"/>
        <w:autoSpaceDN w:val="0"/>
        <w:adjustRightInd w:val="0"/>
        <w:jc w:val="both"/>
        <w:rPr>
          <w:rFonts w:cs="Arial"/>
          <w:szCs w:val="20"/>
        </w:rPr>
      </w:pPr>
    </w:p>
    <w:p w14:paraId="496ADBAF" w14:textId="77777777" w:rsidR="005715A0" w:rsidRDefault="002E4865" w:rsidP="005715A0">
      <w:pPr>
        <w:rPr>
          <w:rFonts w:cs="Arial"/>
          <w:szCs w:val="20"/>
        </w:rPr>
      </w:pPr>
      <w:r w:rsidRPr="008F17C9">
        <w:rPr>
          <w:rFonts w:cs="Arial"/>
          <w:b/>
          <w:szCs w:val="20"/>
        </w:rPr>
        <w:t>Authorized Representative</w:t>
      </w:r>
      <w:r>
        <w:rPr>
          <w:rFonts w:cs="Arial"/>
          <w:szCs w:val="20"/>
        </w:rPr>
        <w:fldChar w:fldCharType="begin"/>
      </w:r>
      <w:r w:rsidRPr="008F17C9">
        <w:rPr>
          <w:rFonts w:cs="Arial"/>
          <w:szCs w:val="20"/>
        </w:rPr>
        <w:instrText xml:space="preserve"> XE "Authorized Representative" </w:instrText>
      </w:r>
      <w:r>
        <w:rPr>
          <w:rFonts w:cs="Arial"/>
          <w:szCs w:val="20"/>
        </w:rPr>
        <w:fldChar w:fldCharType="end"/>
      </w:r>
      <w:r w:rsidRPr="008F17C9">
        <w:rPr>
          <w:rFonts w:cs="Arial"/>
          <w:szCs w:val="20"/>
        </w:rPr>
        <w:t>:  an individual (including a Provider</w:t>
      </w:r>
      <w:r>
        <w:rPr>
          <w:rFonts w:cs="Arial"/>
          <w:szCs w:val="20"/>
        </w:rPr>
        <w:fldChar w:fldCharType="begin"/>
      </w:r>
      <w:r w:rsidRPr="008F17C9">
        <w:rPr>
          <w:rFonts w:cs="Arial"/>
          <w:szCs w:val="20"/>
        </w:rPr>
        <w:instrText xml:space="preserve"> XE "Provider" </w:instrText>
      </w:r>
      <w:r>
        <w:rPr>
          <w:rFonts w:cs="Arial"/>
          <w:szCs w:val="20"/>
        </w:rPr>
        <w:fldChar w:fldCharType="end"/>
      </w:r>
      <w:r w:rsidRPr="008F17C9">
        <w:rPr>
          <w:rFonts w:cs="Arial"/>
          <w:szCs w:val="20"/>
        </w:rPr>
        <w:t>) whom the Member</w:t>
      </w:r>
      <w:r>
        <w:rPr>
          <w:rFonts w:cs="Arial"/>
          <w:szCs w:val="20"/>
        </w:rPr>
        <w:fldChar w:fldCharType="begin"/>
      </w:r>
      <w:r w:rsidRPr="008F17C9">
        <w:rPr>
          <w:rFonts w:cs="Arial"/>
          <w:szCs w:val="20"/>
        </w:rPr>
        <w:instrText xml:space="preserve"> XE "Member" </w:instrText>
      </w:r>
      <w:r>
        <w:rPr>
          <w:rFonts w:cs="Arial"/>
          <w:szCs w:val="20"/>
        </w:rPr>
        <w:fldChar w:fldCharType="end"/>
      </w:r>
      <w:r w:rsidRPr="008F17C9">
        <w:rPr>
          <w:rFonts w:cs="Arial"/>
          <w:szCs w:val="20"/>
        </w:rPr>
        <w:t xml:space="preserve"> designates in writing to act on his or her behalf.</w:t>
      </w:r>
    </w:p>
    <w:p w14:paraId="237A93A8" w14:textId="77777777" w:rsidR="00CC572A" w:rsidRPr="008F17C9" w:rsidRDefault="00CC572A" w:rsidP="005715A0">
      <w:pPr>
        <w:jc w:val="both"/>
        <w:rPr>
          <w:rFonts w:cs="Arial"/>
          <w:szCs w:val="20"/>
        </w:rPr>
      </w:pPr>
    </w:p>
    <w:p w14:paraId="307F47A8" w14:textId="77777777" w:rsidR="005715A0" w:rsidRDefault="002E4865" w:rsidP="005715A0">
      <w:pPr>
        <w:jc w:val="both"/>
        <w:rPr>
          <w:rFonts w:cs="Arial"/>
          <w:szCs w:val="20"/>
        </w:rPr>
      </w:pPr>
      <w:r w:rsidRPr="008F17C9">
        <w:rPr>
          <w:rFonts w:cs="Arial"/>
          <w:b/>
          <w:szCs w:val="20"/>
        </w:rPr>
        <w:t>Behavioral Health Provider</w:t>
      </w:r>
      <w:r>
        <w:rPr>
          <w:rFonts w:cs="Arial"/>
          <w:szCs w:val="20"/>
        </w:rPr>
        <w:fldChar w:fldCharType="begin"/>
      </w:r>
      <w:r w:rsidRPr="008F17C9">
        <w:rPr>
          <w:rFonts w:cs="Arial"/>
          <w:szCs w:val="20"/>
        </w:rPr>
        <w:instrText xml:space="preserve"> XE "Behavioral Health Provider" </w:instrText>
      </w:r>
      <w:r>
        <w:rPr>
          <w:rFonts w:cs="Arial"/>
          <w:szCs w:val="20"/>
        </w:rPr>
        <w:fldChar w:fldCharType="end"/>
      </w:r>
      <w:r w:rsidRPr="008F17C9">
        <w:rPr>
          <w:rFonts w:cs="Arial"/>
          <w:szCs w:val="20"/>
        </w:rPr>
        <w:t>:  a Provider</w:t>
      </w:r>
      <w:r>
        <w:rPr>
          <w:rFonts w:cs="Arial"/>
          <w:szCs w:val="20"/>
        </w:rPr>
        <w:fldChar w:fldCharType="begin"/>
      </w:r>
      <w:r w:rsidRPr="008F17C9">
        <w:rPr>
          <w:rFonts w:cs="Arial"/>
          <w:szCs w:val="20"/>
        </w:rPr>
        <w:instrText xml:space="preserve"> XE "Provider" </w:instrText>
      </w:r>
      <w:r>
        <w:rPr>
          <w:rFonts w:cs="Arial"/>
          <w:szCs w:val="20"/>
        </w:rPr>
        <w:fldChar w:fldCharType="end"/>
      </w:r>
      <w:r w:rsidRPr="008F17C9">
        <w:rPr>
          <w:rFonts w:cs="Arial"/>
          <w:szCs w:val="20"/>
        </w:rPr>
        <w:t xml:space="preserve"> who renders Mental Health Services</w:t>
      </w:r>
      <w:r>
        <w:rPr>
          <w:rFonts w:cs="Arial"/>
          <w:szCs w:val="20"/>
        </w:rPr>
        <w:fldChar w:fldCharType="begin"/>
      </w:r>
      <w:r w:rsidRPr="008F17C9">
        <w:rPr>
          <w:rFonts w:cs="Arial"/>
          <w:szCs w:val="20"/>
        </w:rPr>
        <w:instrText xml:space="preserve"> XE "Mental Health Services" </w:instrText>
      </w:r>
      <w:r>
        <w:rPr>
          <w:rFonts w:cs="Arial"/>
          <w:szCs w:val="20"/>
        </w:rPr>
        <w:fldChar w:fldCharType="end"/>
      </w:r>
      <w:r w:rsidRPr="008F17C9">
        <w:rPr>
          <w:rFonts w:cs="Arial"/>
          <w:szCs w:val="20"/>
        </w:rPr>
        <w:t xml:space="preserve"> and/or Substance Use Disorder Services and is licensed to practice independently</w:t>
      </w:r>
      <w:r>
        <w:rPr>
          <w:rFonts w:cs="Arial"/>
          <w:szCs w:val="20"/>
        </w:rPr>
        <w:fldChar w:fldCharType="begin"/>
      </w:r>
      <w:r w:rsidRPr="008F17C9">
        <w:rPr>
          <w:rFonts w:cs="Arial"/>
          <w:szCs w:val="20"/>
        </w:rPr>
        <w:instrText xml:space="preserve"> XE "Substance Use Disorder Services" </w:instrText>
      </w:r>
      <w:r>
        <w:rPr>
          <w:rFonts w:cs="Arial"/>
          <w:szCs w:val="20"/>
        </w:rPr>
        <w:fldChar w:fldCharType="end"/>
      </w:r>
      <w:r w:rsidRPr="008F17C9">
        <w:rPr>
          <w:rFonts w:cs="Arial"/>
          <w:szCs w:val="20"/>
        </w:rPr>
        <w:t>.</w:t>
      </w:r>
    </w:p>
    <w:p w14:paraId="1DECD7A4" w14:textId="77777777" w:rsidR="008235EE" w:rsidRPr="008F17C9" w:rsidRDefault="008235EE" w:rsidP="005715A0">
      <w:pPr>
        <w:jc w:val="both"/>
        <w:rPr>
          <w:rFonts w:cs="Arial"/>
          <w:szCs w:val="20"/>
        </w:rPr>
      </w:pPr>
    </w:p>
    <w:p w14:paraId="22197FBA" w14:textId="77777777" w:rsidR="005715A0" w:rsidRDefault="002E4865" w:rsidP="005715A0">
      <w:pPr>
        <w:jc w:val="both"/>
        <w:rPr>
          <w:rFonts w:cs="Arial"/>
          <w:szCs w:val="20"/>
        </w:rPr>
      </w:pPr>
      <w:r w:rsidRPr="008F17C9">
        <w:rPr>
          <w:rFonts w:cs="Arial"/>
          <w:b/>
          <w:szCs w:val="20"/>
        </w:rPr>
        <w:t>Behavioral Health Services</w:t>
      </w:r>
      <w:r>
        <w:rPr>
          <w:rFonts w:cs="Arial"/>
          <w:szCs w:val="20"/>
        </w:rPr>
        <w:fldChar w:fldCharType="begin"/>
      </w:r>
      <w:r w:rsidRPr="008F17C9">
        <w:rPr>
          <w:rFonts w:cs="Arial"/>
          <w:szCs w:val="20"/>
        </w:rPr>
        <w:instrText xml:space="preserve"> XE "Behavioral Health Services" </w:instrText>
      </w:r>
      <w:r>
        <w:rPr>
          <w:rFonts w:cs="Arial"/>
          <w:szCs w:val="20"/>
        </w:rPr>
        <w:fldChar w:fldCharType="end"/>
      </w:r>
      <w:r w:rsidRPr="008F17C9">
        <w:rPr>
          <w:rFonts w:cs="Arial"/>
          <w:szCs w:val="20"/>
        </w:rPr>
        <w:t>:  all Mental Health Services</w:t>
      </w:r>
      <w:r>
        <w:rPr>
          <w:rFonts w:cs="Arial"/>
          <w:szCs w:val="20"/>
        </w:rPr>
        <w:fldChar w:fldCharType="begin"/>
      </w:r>
      <w:r w:rsidRPr="008F17C9">
        <w:rPr>
          <w:rFonts w:cs="Arial"/>
          <w:szCs w:val="20"/>
        </w:rPr>
        <w:instrText xml:space="preserve"> XE "Mental Health Services" </w:instrText>
      </w:r>
      <w:r>
        <w:rPr>
          <w:rFonts w:cs="Arial"/>
          <w:szCs w:val="20"/>
        </w:rPr>
        <w:fldChar w:fldCharType="end"/>
      </w:r>
      <w:r w:rsidRPr="008F17C9">
        <w:rPr>
          <w:rFonts w:cs="Arial"/>
          <w:szCs w:val="20"/>
        </w:rPr>
        <w:t xml:space="preserve"> and/or Substance Use Disorder Services</w:t>
      </w:r>
      <w:r>
        <w:rPr>
          <w:rFonts w:cs="Arial"/>
          <w:szCs w:val="20"/>
        </w:rPr>
        <w:fldChar w:fldCharType="begin"/>
      </w:r>
      <w:r w:rsidRPr="008F17C9">
        <w:rPr>
          <w:rFonts w:cs="Arial"/>
          <w:szCs w:val="20"/>
        </w:rPr>
        <w:instrText xml:space="preserve"> XE "Substance Use Disorder Services" </w:instrText>
      </w:r>
      <w:r>
        <w:rPr>
          <w:rFonts w:cs="Arial"/>
          <w:szCs w:val="20"/>
        </w:rPr>
        <w:fldChar w:fldCharType="end"/>
      </w:r>
      <w:r w:rsidRPr="008F17C9">
        <w:rPr>
          <w:rFonts w:cs="Arial"/>
          <w:szCs w:val="20"/>
        </w:rPr>
        <w:t xml:space="preserve"> performed by a licensed Behavioral Health Provider</w:t>
      </w:r>
      <w:r>
        <w:rPr>
          <w:rFonts w:cs="Arial"/>
          <w:szCs w:val="20"/>
        </w:rPr>
        <w:fldChar w:fldCharType="begin"/>
      </w:r>
      <w:r w:rsidRPr="008F17C9">
        <w:rPr>
          <w:rFonts w:cs="Arial"/>
          <w:szCs w:val="20"/>
        </w:rPr>
        <w:instrText xml:space="preserve"> XE "Behavioral Health Provider" </w:instrText>
      </w:r>
      <w:r>
        <w:rPr>
          <w:rFonts w:cs="Arial"/>
          <w:szCs w:val="20"/>
        </w:rPr>
        <w:fldChar w:fldCharType="end"/>
      </w:r>
      <w:r w:rsidRPr="008F17C9">
        <w:rPr>
          <w:rFonts w:cs="Arial"/>
          <w:szCs w:val="20"/>
        </w:rPr>
        <w:t>.</w:t>
      </w:r>
    </w:p>
    <w:p w14:paraId="4745D18B" w14:textId="77777777" w:rsidR="008235EE" w:rsidRPr="008F17C9" w:rsidRDefault="008235EE" w:rsidP="005715A0">
      <w:pPr>
        <w:jc w:val="both"/>
        <w:rPr>
          <w:rFonts w:cs="Arial"/>
          <w:szCs w:val="20"/>
        </w:rPr>
      </w:pPr>
    </w:p>
    <w:p w14:paraId="5C84AC91" w14:textId="77777777" w:rsidR="005715A0" w:rsidRDefault="002E4865" w:rsidP="00621DD4">
      <w:pPr>
        <w:keepLines/>
        <w:jc w:val="both"/>
        <w:rPr>
          <w:rFonts w:cs="Arial"/>
          <w:szCs w:val="20"/>
        </w:rPr>
      </w:pPr>
      <w:r w:rsidRPr="008F17C9">
        <w:rPr>
          <w:rFonts w:cs="Arial"/>
          <w:b/>
          <w:bCs/>
          <w:szCs w:val="20"/>
        </w:rPr>
        <w:t>Benefit Year</w:t>
      </w:r>
      <w:r>
        <w:rPr>
          <w:rFonts w:cs="Arial"/>
          <w:szCs w:val="20"/>
        </w:rPr>
        <w:fldChar w:fldCharType="begin"/>
      </w:r>
      <w:r w:rsidRPr="008F17C9">
        <w:rPr>
          <w:rFonts w:cs="Arial"/>
          <w:szCs w:val="20"/>
        </w:rPr>
        <w:instrText xml:space="preserve"> XE "Benefit Year" </w:instrText>
      </w:r>
      <w:r>
        <w:rPr>
          <w:rFonts w:cs="Arial"/>
          <w:szCs w:val="20"/>
        </w:rPr>
        <w:fldChar w:fldCharType="end"/>
      </w:r>
      <w:r w:rsidRPr="008F17C9">
        <w:rPr>
          <w:rFonts w:cs="Arial"/>
          <w:szCs w:val="20"/>
        </w:rPr>
        <w:t>:  the period of time set forth on the Schedule of Benefits</w:t>
      </w:r>
      <w:r>
        <w:rPr>
          <w:rFonts w:cs="Arial"/>
          <w:szCs w:val="20"/>
        </w:rPr>
        <w:fldChar w:fldCharType="begin"/>
      </w:r>
      <w:r w:rsidRPr="008F17C9">
        <w:rPr>
          <w:rFonts w:cs="Arial"/>
          <w:szCs w:val="20"/>
        </w:rPr>
        <w:instrText xml:space="preserve"> XE "Schedule of Benefits" </w:instrText>
      </w:r>
      <w:r>
        <w:rPr>
          <w:rFonts w:cs="Arial"/>
          <w:szCs w:val="20"/>
        </w:rPr>
        <w:fldChar w:fldCharType="end"/>
      </w:r>
      <w:r w:rsidRPr="008F17C9">
        <w:rPr>
          <w:rFonts w:cs="Arial"/>
          <w:szCs w:val="20"/>
        </w:rPr>
        <w:t>.  The initial Benefit Year may be more or less than twelve (12) months.</w:t>
      </w:r>
    </w:p>
    <w:p w14:paraId="68DD262B" w14:textId="77777777" w:rsidR="008235EE" w:rsidRPr="008F17C9" w:rsidRDefault="008235EE" w:rsidP="00621DD4">
      <w:pPr>
        <w:keepLines/>
        <w:jc w:val="both"/>
        <w:rPr>
          <w:rFonts w:cs="Arial"/>
          <w:szCs w:val="20"/>
        </w:rPr>
      </w:pPr>
    </w:p>
    <w:p w14:paraId="070E2441" w14:textId="77777777" w:rsidR="005715A0" w:rsidRDefault="002E4865" w:rsidP="005715A0">
      <w:pPr>
        <w:keepLines/>
        <w:jc w:val="both"/>
        <w:rPr>
          <w:rFonts w:cs="Arial"/>
          <w:szCs w:val="20"/>
        </w:rPr>
      </w:pPr>
      <w:r w:rsidRPr="008F17C9">
        <w:rPr>
          <w:rFonts w:cs="Arial"/>
          <w:b/>
          <w:bCs/>
          <w:szCs w:val="20"/>
        </w:rPr>
        <w:t>Benefit Year</w:t>
      </w:r>
      <w:r w:rsidRPr="008F17C9">
        <w:rPr>
          <w:rFonts w:cs="Arial"/>
          <w:szCs w:val="20"/>
        </w:rPr>
        <w:t xml:space="preserve"> </w:t>
      </w:r>
      <w:r w:rsidRPr="008F17C9">
        <w:rPr>
          <w:rFonts w:cs="Arial"/>
          <w:b/>
          <w:bCs/>
          <w:szCs w:val="20"/>
        </w:rPr>
        <w:t>Deductible</w:t>
      </w:r>
      <w:r>
        <w:rPr>
          <w:rFonts w:cs="Arial"/>
          <w:szCs w:val="20"/>
        </w:rPr>
        <w:fldChar w:fldCharType="begin"/>
      </w:r>
      <w:r w:rsidRPr="008F17C9">
        <w:rPr>
          <w:rFonts w:cs="Arial"/>
          <w:szCs w:val="20"/>
        </w:rPr>
        <w:instrText xml:space="preserve"> XE "Benefit Year Deductible" </w:instrText>
      </w:r>
      <w:r>
        <w:rPr>
          <w:rFonts w:cs="Arial"/>
          <w:szCs w:val="20"/>
        </w:rPr>
        <w:fldChar w:fldCharType="end"/>
      </w:r>
      <w:r w:rsidRPr="008F17C9">
        <w:rPr>
          <w:rFonts w:cs="Arial"/>
          <w:szCs w:val="20"/>
        </w:rPr>
        <w:t>:  the amount, if any, listed on the Schedule of Benefits</w:t>
      </w:r>
      <w:r>
        <w:rPr>
          <w:rFonts w:cs="Arial"/>
          <w:szCs w:val="20"/>
        </w:rPr>
        <w:fldChar w:fldCharType="begin"/>
      </w:r>
      <w:r w:rsidRPr="008F17C9">
        <w:rPr>
          <w:rFonts w:cs="Arial"/>
          <w:szCs w:val="20"/>
        </w:rPr>
        <w:instrText xml:space="preserve"> XE "Schedule of Benefits" </w:instrText>
      </w:r>
      <w:r>
        <w:rPr>
          <w:rFonts w:cs="Arial"/>
          <w:szCs w:val="20"/>
        </w:rPr>
        <w:fldChar w:fldCharType="end"/>
      </w:r>
      <w:r w:rsidRPr="008F17C9">
        <w:rPr>
          <w:rFonts w:cs="Arial"/>
          <w:szCs w:val="20"/>
        </w:rPr>
        <w:t xml:space="preserve"> that must be paid by the Member</w:t>
      </w:r>
      <w:r>
        <w:rPr>
          <w:rFonts w:cs="Arial"/>
          <w:szCs w:val="20"/>
        </w:rPr>
        <w:fldChar w:fldCharType="begin"/>
      </w:r>
      <w:r w:rsidRPr="008F17C9">
        <w:rPr>
          <w:rFonts w:cs="Arial"/>
          <w:szCs w:val="20"/>
        </w:rPr>
        <w:instrText xml:space="preserve"> XE "Member" </w:instrText>
      </w:r>
      <w:r>
        <w:rPr>
          <w:rFonts w:cs="Arial"/>
          <w:szCs w:val="20"/>
        </w:rPr>
        <w:fldChar w:fldCharType="end"/>
      </w:r>
      <w:r w:rsidRPr="008F17C9">
        <w:rPr>
          <w:rFonts w:cs="Arial"/>
          <w:szCs w:val="20"/>
        </w:rPr>
        <w:t xml:space="preserve"> each Benefit Year</w:t>
      </w:r>
      <w:r>
        <w:rPr>
          <w:rFonts w:cs="Arial"/>
          <w:szCs w:val="20"/>
        </w:rPr>
        <w:fldChar w:fldCharType="begin"/>
      </w:r>
      <w:r w:rsidRPr="008F17C9">
        <w:rPr>
          <w:rFonts w:cs="Arial"/>
          <w:szCs w:val="20"/>
        </w:rPr>
        <w:instrText xml:space="preserve"> XE "Benefit Year" </w:instrText>
      </w:r>
      <w:r>
        <w:rPr>
          <w:rFonts w:cs="Arial"/>
          <w:szCs w:val="20"/>
        </w:rPr>
        <w:fldChar w:fldCharType="end"/>
      </w:r>
      <w:r w:rsidRPr="008F17C9">
        <w:rPr>
          <w:rFonts w:cs="Arial"/>
          <w:szCs w:val="20"/>
        </w:rPr>
        <w:t xml:space="preserve"> before the Group Health Plan</w:t>
      </w:r>
      <w:r>
        <w:rPr>
          <w:rFonts w:cs="Arial"/>
          <w:szCs w:val="20"/>
        </w:rPr>
        <w:fldChar w:fldCharType="begin"/>
      </w:r>
      <w:r w:rsidR="00433B43">
        <w:rPr>
          <w:rFonts w:cs="Arial"/>
          <w:szCs w:val="20"/>
        </w:rPr>
        <w:instrText>XE “Group Health Plan”</w:instrText>
      </w:r>
      <w:r w:rsidRPr="008F17C9">
        <w:rPr>
          <w:rFonts w:cs="Arial"/>
          <w:szCs w:val="20"/>
        </w:rPr>
        <w:instrText xml:space="preserve"> </w:instrText>
      </w:r>
      <w:r>
        <w:rPr>
          <w:rFonts w:cs="Arial"/>
          <w:szCs w:val="20"/>
        </w:rPr>
        <w:fldChar w:fldCharType="end"/>
      </w:r>
      <w:r w:rsidRPr="008F17C9">
        <w:rPr>
          <w:rFonts w:cs="Arial"/>
          <w:szCs w:val="20"/>
        </w:rPr>
        <w:t xml:space="preserve"> will pay Covered Expenses</w:t>
      </w:r>
      <w:r>
        <w:rPr>
          <w:rFonts w:cs="Arial"/>
          <w:szCs w:val="20"/>
        </w:rPr>
        <w:fldChar w:fldCharType="begin"/>
      </w:r>
      <w:r w:rsidRPr="008F17C9">
        <w:rPr>
          <w:rFonts w:cs="Arial"/>
          <w:szCs w:val="20"/>
        </w:rPr>
        <w:instrText xml:space="preserve"> XE "Covered Expenses" </w:instrText>
      </w:r>
      <w:r>
        <w:rPr>
          <w:rFonts w:cs="Arial"/>
          <w:szCs w:val="20"/>
        </w:rPr>
        <w:fldChar w:fldCharType="end"/>
      </w:r>
      <w:r w:rsidRPr="008F17C9">
        <w:rPr>
          <w:rFonts w:cs="Arial"/>
          <w:szCs w:val="20"/>
        </w:rPr>
        <w:t>.  The Benefit Year Deductible is subtracted from the Allowable Charge</w:t>
      </w:r>
      <w:r>
        <w:rPr>
          <w:rFonts w:cs="Arial"/>
          <w:szCs w:val="20"/>
        </w:rPr>
        <w:fldChar w:fldCharType="begin"/>
      </w:r>
      <w:r w:rsidRPr="008F17C9">
        <w:rPr>
          <w:rFonts w:cs="Arial"/>
          <w:szCs w:val="20"/>
        </w:rPr>
        <w:instrText xml:space="preserve"> XE "Allowable Charge" </w:instrText>
      </w:r>
      <w:r>
        <w:rPr>
          <w:rFonts w:cs="Arial"/>
          <w:szCs w:val="20"/>
        </w:rPr>
        <w:fldChar w:fldCharType="end"/>
      </w:r>
      <w:r w:rsidRPr="008F17C9">
        <w:rPr>
          <w:rFonts w:cs="Arial"/>
          <w:szCs w:val="20"/>
        </w:rPr>
        <w:t xml:space="preserve"> before Coinsurance</w:t>
      </w:r>
      <w:r>
        <w:rPr>
          <w:rFonts w:cs="Arial"/>
          <w:szCs w:val="20"/>
        </w:rPr>
        <w:fldChar w:fldCharType="begin"/>
      </w:r>
      <w:r w:rsidRPr="008F17C9">
        <w:rPr>
          <w:rFonts w:cs="Arial"/>
          <w:szCs w:val="20"/>
        </w:rPr>
        <w:instrText xml:space="preserve"> XE "Coinsurance" </w:instrText>
      </w:r>
      <w:r>
        <w:rPr>
          <w:rFonts w:cs="Arial"/>
          <w:szCs w:val="20"/>
        </w:rPr>
        <w:fldChar w:fldCharType="end"/>
      </w:r>
      <w:r w:rsidRPr="008F17C9">
        <w:rPr>
          <w:rFonts w:cs="Arial"/>
          <w:szCs w:val="20"/>
        </w:rPr>
        <w:t xml:space="preserve"> is calculated.  Members must refer to the Schedule of Benefits to determine if the Benefit Year Deductible applies to the Out-of-Pocket Maximum</w:t>
      </w:r>
      <w:r>
        <w:rPr>
          <w:rFonts w:cs="Arial"/>
          <w:szCs w:val="20"/>
        </w:rPr>
        <w:fldChar w:fldCharType="begin"/>
      </w:r>
      <w:r w:rsidRPr="008F17C9">
        <w:rPr>
          <w:rFonts w:cs="Arial"/>
          <w:szCs w:val="20"/>
        </w:rPr>
        <w:instrText xml:space="preserve"> XE "Out-of-Pocket Maximum" </w:instrText>
      </w:r>
      <w:r>
        <w:rPr>
          <w:rFonts w:cs="Arial"/>
          <w:szCs w:val="20"/>
        </w:rPr>
        <w:fldChar w:fldCharType="end"/>
      </w:r>
      <w:r w:rsidRPr="008F17C9">
        <w:rPr>
          <w:rFonts w:cs="Arial"/>
          <w:szCs w:val="20"/>
        </w:rPr>
        <w:t>.</w:t>
      </w:r>
    </w:p>
    <w:p w14:paraId="449182EB" w14:textId="77777777" w:rsidR="008235EE" w:rsidRPr="008F17C9" w:rsidRDefault="008235EE" w:rsidP="005715A0">
      <w:pPr>
        <w:keepLines/>
        <w:jc w:val="both"/>
        <w:rPr>
          <w:rFonts w:cs="Arial"/>
          <w:szCs w:val="20"/>
        </w:rPr>
      </w:pPr>
    </w:p>
    <w:p w14:paraId="1D5838C8" w14:textId="77777777" w:rsidR="005715A0" w:rsidRDefault="002E4865" w:rsidP="005715A0">
      <w:pPr>
        <w:keepNext/>
        <w:keepLines/>
        <w:jc w:val="both"/>
        <w:rPr>
          <w:rFonts w:cs="Arial"/>
          <w:szCs w:val="20"/>
        </w:rPr>
      </w:pPr>
      <w:r w:rsidRPr="008F17C9">
        <w:rPr>
          <w:rFonts w:cs="Arial"/>
          <w:b/>
          <w:bCs/>
          <w:szCs w:val="20"/>
        </w:rPr>
        <w:t>Benefit(s)</w:t>
      </w:r>
      <w:r>
        <w:rPr>
          <w:rFonts w:cs="Arial"/>
          <w:szCs w:val="20"/>
        </w:rPr>
        <w:fldChar w:fldCharType="begin"/>
      </w:r>
      <w:r w:rsidRPr="008F17C9">
        <w:rPr>
          <w:rFonts w:cs="Arial"/>
          <w:szCs w:val="20"/>
        </w:rPr>
        <w:instrText xml:space="preserve"> XE "Benefits" </w:instrText>
      </w:r>
      <w:r>
        <w:rPr>
          <w:rFonts w:cs="Arial"/>
          <w:szCs w:val="20"/>
        </w:rPr>
        <w:fldChar w:fldCharType="end"/>
      </w:r>
      <w:r w:rsidRPr="008F17C9">
        <w:rPr>
          <w:rFonts w:cs="Arial"/>
          <w:szCs w:val="20"/>
        </w:rPr>
        <w:t>:  medical services or Medical Supplies</w:t>
      </w:r>
      <w:r>
        <w:rPr>
          <w:rFonts w:cs="Arial"/>
          <w:szCs w:val="20"/>
        </w:rPr>
        <w:fldChar w:fldCharType="begin"/>
      </w:r>
      <w:r w:rsidRPr="008F17C9">
        <w:rPr>
          <w:rFonts w:cs="Arial"/>
          <w:szCs w:val="20"/>
        </w:rPr>
        <w:instrText xml:space="preserve"> XE "</w:instrText>
      </w:r>
      <w:r w:rsidRPr="008F17C9">
        <w:rPr>
          <w:rFonts w:cs="Arial"/>
          <w:bCs/>
          <w:szCs w:val="20"/>
        </w:rPr>
        <w:instrText>Medical Supplies</w:instrText>
      </w:r>
      <w:r w:rsidRPr="008F17C9">
        <w:rPr>
          <w:rFonts w:cs="Arial"/>
          <w:szCs w:val="20"/>
        </w:rPr>
        <w:instrText xml:space="preserve">" </w:instrText>
      </w:r>
      <w:r>
        <w:rPr>
          <w:rFonts w:cs="Arial"/>
          <w:szCs w:val="20"/>
        </w:rPr>
        <w:fldChar w:fldCharType="end"/>
      </w:r>
      <w:r w:rsidRPr="008F17C9">
        <w:rPr>
          <w:rFonts w:cs="Arial"/>
          <w:szCs w:val="20"/>
        </w:rPr>
        <w:t xml:space="preserve"> that are: </w:t>
      </w:r>
    </w:p>
    <w:p w14:paraId="5C87081A" w14:textId="77777777" w:rsidR="008235EE" w:rsidRPr="008F17C9" w:rsidRDefault="008235EE" w:rsidP="005715A0">
      <w:pPr>
        <w:keepNext/>
        <w:keepLines/>
        <w:jc w:val="both"/>
        <w:rPr>
          <w:rFonts w:cs="Arial"/>
          <w:szCs w:val="20"/>
        </w:rPr>
      </w:pPr>
    </w:p>
    <w:p w14:paraId="434EB72B" w14:textId="77777777" w:rsidR="005715A0" w:rsidRPr="008F17C9" w:rsidRDefault="002E4865" w:rsidP="005715A0">
      <w:pPr>
        <w:keepNext/>
        <w:keepLines/>
        <w:numPr>
          <w:ilvl w:val="0"/>
          <w:numId w:val="5"/>
        </w:numPr>
        <w:jc w:val="both"/>
        <w:rPr>
          <w:rFonts w:cs="Arial"/>
          <w:szCs w:val="20"/>
        </w:rPr>
      </w:pPr>
      <w:r w:rsidRPr="008F17C9">
        <w:rPr>
          <w:rFonts w:cs="Arial"/>
          <w:szCs w:val="20"/>
        </w:rPr>
        <w:t>Medically Necessary</w:t>
      </w:r>
      <w:r>
        <w:rPr>
          <w:rFonts w:cs="Arial"/>
          <w:szCs w:val="20"/>
        </w:rPr>
        <w:fldChar w:fldCharType="begin"/>
      </w:r>
      <w:r w:rsidRPr="008F17C9">
        <w:rPr>
          <w:rFonts w:cs="Arial"/>
          <w:szCs w:val="20"/>
        </w:rPr>
        <w:instrText xml:space="preserve"> XE "Medically Necessary" </w:instrText>
      </w:r>
      <w:r>
        <w:rPr>
          <w:rFonts w:cs="Arial"/>
          <w:szCs w:val="20"/>
        </w:rPr>
        <w:fldChar w:fldCharType="end"/>
      </w:r>
      <w:r w:rsidRPr="008F17C9">
        <w:rPr>
          <w:rFonts w:cs="Arial"/>
          <w:szCs w:val="20"/>
        </w:rPr>
        <w:t>;</w:t>
      </w:r>
    </w:p>
    <w:p w14:paraId="3DD5D1C6" w14:textId="77777777" w:rsidR="005715A0" w:rsidRPr="008F17C9" w:rsidRDefault="005715A0" w:rsidP="005715A0">
      <w:pPr>
        <w:keepNext/>
        <w:keepLines/>
        <w:ind w:left="720"/>
        <w:jc w:val="both"/>
        <w:rPr>
          <w:rFonts w:cs="Arial"/>
          <w:szCs w:val="20"/>
        </w:rPr>
      </w:pPr>
    </w:p>
    <w:p w14:paraId="4EDD7B03" w14:textId="77777777" w:rsidR="005715A0" w:rsidRPr="008F17C9" w:rsidRDefault="002E4865" w:rsidP="005715A0">
      <w:pPr>
        <w:keepNext/>
        <w:keepLines/>
        <w:numPr>
          <w:ilvl w:val="0"/>
          <w:numId w:val="5"/>
        </w:numPr>
        <w:jc w:val="both"/>
        <w:rPr>
          <w:rFonts w:cs="Arial"/>
          <w:szCs w:val="20"/>
        </w:rPr>
      </w:pPr>
      <w:r w:rsidRPr="008F17C9">
        <w:rPr>
          <w:rFonts w:cs="Arial"/>
          <w:szCs w:val="20"/>
        </w:rPr>
        <w:t>Preauthorized</w:t>
      </w:r>
      <w:r>
        <w:rPr>
          <w:rFonts w:cs="Arial"/>
          <w:b/>
          <w:szCs w:val="20"/>
        </w:rPr>
        <w:fldChar w:fldCharType="begin"/>
      </w:r>
      <w:r w:rsidRPr="008F17C9">
        <w:rPr>
          <w:rFonts w:cs="Arial"/>
          <w:szCs w:val="20"/>
        </w:rPr>
        <w:instrText xml:space="preserve"> XE "Preauthorized" </w:instrText>
      </w:r>
      <w:r>
        <w:rPr>
          <w:rFonts w:cs="Arial"/>
          <w:b/>
          <w:szCs w:val="20"/>
        </w:rPr>
        <w:fldChar w:fldCharType="end"/>
      </w:r>
      <w:r w:rsidRPr="008F17C9">
        <w:rPr>
          <w:rFonts w:cs="Arial"/>
          <w:szCs w:val="20"/>
        </w:rPr>
        <w:t xml:space="preserve"> (when required under this Plan of Benefits</w:t>
      </w:r>
      <w:r>
        <w:rPr>
          <w:rFonts w:cs="Arial"/>
          <w:szCs w:val="20"/>
        </w:rPr>
        <w:fldChar w:fldCharType="begin"/>
      </w:r>
      <w:r w:rsidRPr="008F17C9">
        <w:rPr>
          <w:rFonts w:cs="Arial"/>
          <w:szCs w:val="20"/>
        </w:rPr>
        <w:instrText xml:space="preserve"> XE "Plan of Benefits" </w:instrText>
      </w:r>
      <w:r>
        <w:rPr>
          <w:rFonts w:cs="Arial"/>
          <w:szCs w:val="20"/>
        </w:rPr>
        <w:fldChar w:fldCharType="end"/>
      </w:r>
      <w:r w:rsidRPr="008F17C9">
        <w:rPr>
          <w:rFonts w:cs="Arial"/>
          <w:szCs w:val="20"/>
        </w:rPr>
        <w:t xml:space="preserve"> or the Schedule of Benefits</w:t>
      </w:r>
      <w:r>
        <w:rPr>
          <w:rFonts w:cs="Arial"/>
          <w:szCs w:val="20"/>
        </w:rPr>
        <w:fldChar w:fldCharType="begin"/>
      </w:r>
      <w:r w:rsidRPr="008F17C9">
        <w:rPr>
          <w:rFonts w:cs="Arial"/>
          <w:szCs w:val="20"/>
        </w:rPr>
        <w:instrText xml:space="preserve"> XE "Schedule of Benefits" </w:instrText>
      </w:r>
      <w:r>
        <w:rPr>
          <w:rFonts w:cs="Arial"/>
          <w:szCs w:val="20"/>
        </w:rPr>
        <w:fldChar w:fldCharType="end"/>
      </w:r>
      <w:r w:rsidRPr="008F17C9">
        <w:rPr>
          <w:rFonts w:cs="Arial"/>
          <w:szCs w:val="20"/>
        </w:rPr>
        <w:t>);</w:t>
      </w:r>
    </w:p>
    <w:p w14:paraId="21C4F304" w14:textId="77777777" w:rsidR="005715A0" w:rsidRPr="008F17C9" w:rsidRDefault="005715A0" w:rsidP="005715A0">
      <w:pPr>
        <w:keepNext/>
        <w:keepLines/>
        <w:jc w:val="both"/>
        <w:rPr>
          <w:rFonts w:cs="Arial"/>
          <w:szCs w:val="20"/>
        </w:rPr>
      </w:pPr>
    </w:p>
    <w:p w14:paraId="1BAB9A86" w14:textId="77777777" w:rsidR="005715A0" w:rsidRPr="008F17C9" w:rsidRDefault="002E4865" w:rsidP="005715A0">
      <w:pPr>
        <w:keepNext/>
        <w:keepLines/>
        <w:numPr>
          <w:ilvl w:val="0"/>
          <w:numId w:val="5"/>
        </w:numPr>
        <w:jc w:val="both"/>
        <w:rPr>
          <w:rFonts w:cs="Arial"/>
          <w:szCs w:val="20"/>
        </w:rPr>
      </w:pPr>
      <w:r w:rsidRPr="008F17C9">
        <w:rPr>
          <w:rFonts w:cs="Arial"/>
          <w:szCs w:val="20"/>
        </w:rPr>
        <w:t>Included in Article II of this Plan of Benefits</w:t>
      </w:r>
      <w:r>
        <w:rPr>
          <w:rFonts w:cs="Arial"/>
          <w:bCs/>
          <w:szCs w:val="20"/>
        </w:rPr>
        <w:fldChar w:fldCharType="begin"/>
      </w:r>
      <w:r w:rsidRPr="008F17C9">
        <w:rPr>
          <w:rFonts w:cs="Arial"/>
          <w:bCs/>
          <w:szCs w:val="20"/>
        </w:rPr>
        <w:instrText xml:space="preserve"> XE "Plan of Benefits" </w:instrText>
      </w:r>
      <w:r>
        <w:rPr>
          <w:rFonts w:cs="Arial"/>
          <w:bCs/>
          <w:szCs w:val="20"/>
        </w:rPr>
        <w:fldChar w:fldCharType="end"/>
      </w:r>
      <w:r w:rsidRPr="008F17C9">
        <w:rPr>
          <w:rFonts w:cs="Arial"/>
          <w:szCs w:val="20"/>
        </w:rPr>
        <w:t>;</w:t>
      </w:r>
      <w:r w:rsidR="00316528">
        <w:rPr>
          <w:rFonts w:cs="Arial"/>
          <w:szCs w:val="20"/>
        </w:rPr>
        <w:t xml:space="preserve"> and,</w:t>
      </w:r>
    </w:p>
    <w:p w14:paraId="2153D7C1" w14:textId="77777777" w:rsidR="005715A0" w:rsidRPr="008F17C9" w:rsidRDefault="005715A0" w:rsidP="005715A0">
      <w:pPr>
        <w:keepNext/>
        <w:keepLines/>
        <w:jc w:val="both"/>
        <w:rPr>
          <w:rFonts w:cs="Arial"/>
          <w:szCs w:val="20"/>
        </w:rPr>
      </w:pPr>
    </w:p>
    <w:p w14:paraId="2888CF1F" w14:textId="77777777" w:rsidR="005715A0" w:rsidRPr="008F17C9" w:rsidRDefault="002E4865" w:rsidP="005715A0">
      <w:pPr>
        <w:keepNext/>
        <w:keepLines/>
        <w:numPr>
          <w:ilvl w:val="0"/>
          <w:numId w:val="5"/>
        </w:numPr>
        <w:jc w:val="both"/>
        <w:rPr>
          <w:rFonts w:cs="Arial"/>
          <w:szCs w:val="20"/>
        </w:rPr>
      </w:pPr>
      <w:r w:rsidRPr="008F17C9">
        <w:rPr>
          <w:rFonts w:cs="Arial"/>
          <w:szCs w:val="20"/>
        </w:rPr>
        <w:t>Not limited or excluded under the terms of this Plan of Benefits</w:t>
      </w:r>
      <w:r>
        <w:rPr>
          <w:rFonts w:cs="Arial"/>
          <w:bCs/>
          <w:szCs w:val="20"/>
        </w:rPr>
        <w:fldChar w:fldCharType="begin"/>
      </w:r>
      <w:r w:rsidRPr="008F17C9">
        <w:rPr>
          <w:rFonts w:cs="Arial"/>
          <w:bCs/>
          <w:szCs w:val="20"/>
        </w:rPr>
        <w:instrText xml:space="preserve"> XE "Plan of Benefits" </w:instrText>
      </w:r>
      <w:r>
        <w:rPr>
          <w:rFonts w:cs="Arial"/>
          <w:bCs/>
          <w:szCs w:val="20"/>
        </w:rPr>
        <w:fldChar w:fldCharType="end"/>
      </w:r>
      <w:r w:rsidRPr="008F17C9">
        <w:rPr>
          <w:rFonts w:cs="Arial"/>
          <w:szCs w:val="20"/>
        </w:rPr>
        <w:t>.</w:t>
      </w:r>
    </w:p>
    <w:p w14:paraId="237EA118" w14:textId="77777777" w:rsidR="005715A0" w:rsidRPr="008F17C9" w:rsidRDefault="005715A0" w:rsidP="005715A0">
      <w:pPr>
        <w:keepNext/>
        <w:keepLines/>
        <w:jc w:val="both"/>
        <w:rPr>
          <w:rFonts w:cs="Arial"/>
          <w:szCs w:val="20"/>
        </w:rPr>
      </w:pPr>
    </w:p>
    <w:p w14:paraId="4BF6DE79" w14:textId="77777777" w:rsidR="005715A0" w:rsidRDefault="002E4865" w:rsidP="005715A0">
      <w:pPr>
        <w:widowControl w:val="0"/>
        <w:jc w:val="both"/>
        <w:rPr>
          <w:rFonts w:cs="Arial"/>
          <w:szCs w:val="20"/>
        </w:rPr>
      </w:pPr>
      <w:r w:rsidRPr="008F17C9">
        <w:rPr>
          <w:rFonts w:cs="Arial"/>
          <w:b/>
          <w:szCs w:val="20"/>
        </w:rPr>
        <w:t>Benefits Checklist</w:t>
      </w:r>
      <w:r>
        <w:rPr>
          <w:rFonts w:cs="Arial"/>
          <w:szCs w:val="20"/>
        </w:rPr>
        <w:fldChar w:fldCharType="begin"/>
      </w:r>
      <w:r w:rsidRPr="008F17C9">
        <w:rPr>
          <w:rFonts w:cs="Arial"/>
          <w:szCs w:val="20"/>
        </w:rPr>
        <w:instrText xml:space="preserve"> XE "Benefits Checklist" </w:instrText>
      </w:r>
      <w:r>
        <w:rPr>
          <w:rFonts w:cs="Arial"/>
          <w:szCs w:val="20"/>
        </w:rPr>
        <w:fldChar w:fldCharType="end"/>
      </w:r>
      <w:r w:rsidRPr="008F17C9">
        <w:rPr>
          <w:rFonts w:cs="Arial"/>
          <w:szCs w:val="20"/>
        </w:rPr>
        <w:t>:  the document (in electronic or hardcopy form) maintained by the Corporation which reflects the benefits selected by the Employer</w:t>
      </w:r>
      <w:r>
        <w:rPr>
          <w:rFonts w:cs="Arial"/>
          <w:bCs/>
          <w:szCs w:val="20"/>
        </w:rPr>
        <w:fldChar w:fldCharType="begin"/>
      </w:r>
      <w:r w:rsidRPr="008F17C9">
        <w:rPr>
          <w:rFonts w:cs="Arial"/>
          <w:bCs/>
          <w:szCs w:val="20"/>
        </w:rPr>
        <w:instrText xml:space="preserve"> XE "Employer" </w:instrText>
      </w:r>
      <w:r>
        <w:rPr>
          <w:rFonts w:cs="Arial"/>
          <w:bCs/>
          <w:szCs w:val="20"/>
        </w:rPr>
        <w:fldChar w:fldCharType="end"/>
      </w:r>
      <w:r w:rsidRPr="008F17C9">
        <w:rPr>
          <w:rFonts w:cs="Arial"/>
          <w:szCs w:val="20"/>
        </w:rPr>
        <w:t xml:space="preserve"> and submitted to the Corporation</w:t>
      </w:r>
      <w:r>
        <w:rPr>
          <w:rFonts w:cs="Arial"/>
          <w:bCs/>
          <w:szCs w:val="20"/>
        </w:rPr>
        <w:fldChar w:fldCharType="begin"/>
      </w:r>
      <w:r w:rsidRPr="008F17C9">
        <w:rPr>
          <w:rFonts w:cs="Arial"/>
          <w:bCs/>
          <w:szCs w:val="20"/>
        </w:rPr>
        <w:instrText xml:space="preserve"> XE "Corporation" </w:instrText>
      </w:r>
      <w:r>
        <w:rPr>
          <w:rFonts w:cs="Arial"/>
          <w:bCs/>
          <w:szCs w:val="20"/>
        </w:rPr>
        <w:fldChar w:fldCharType="end"/>
      </w:r>
      <w:r w:rsidRPr="008F17C9">
        <w:rPr>
          <w:rFonts w:cs="Arial"/>
          <w:szCs w:val="20"/>
        </w:rPr>
        <w:t xml:space="preserve"> which outlines the Benefits to be offered under the Group Health Plan</w:t>
      </w:r>
      <w:r>
        <w:rPr>
          <w:rFonts w:cs="Arial"/>
          <w:szCs w:val="20"/>
        </w:rPr>
        <w:fldChar w:fldCharType="begin"/>
      </w:r>
      <w:r w:rsidR="00433B43">
        <w:rPr>
          <w:rFonts w:cs="Arial"/>
          <w:szCs w:val="20"/>
        </w:rPr>
        <w:instrText>XE “Group Health Plan”</w:instrText>
      </w:r>
      <w:r w:rsidRPr="008F17C9">
        <w:rPr>
          <w:rFonts w:cs="Arial"/>
          <w:szCs w:val="20"/>
        </w:rPr>
        <w:instrText xml:space="preserve"> </w:instrText>
      </w:r>
      <w:r>
        <w:rPr>
          <w:rFonts w:cs="Arial"/>
          <w:szCs w:val="20"/>
        </w:rPr>
        <w:fldChar w:fldCharType="end"/>
      </w:r>
      <w:r w:rsidRPr="008F17C9">
        <w:rPr>
          <w:rFonts w:cs="Arial"/>
          <w:szCs w:val="20"/>
        </w:rPr>
        <w:t xml:space="preserve">.  The Corporation shall administer the </w:t>
      </w:r>
      <w:r w:rsidR="00316528" w:rsidRPr="00316528">
        <w:rPr>
          <w:rFonts w:cs="Arial"/>
          <w:szCs w:val="20"/>
        </w:rPr>
        <w:t xml:space="preserve">Plan of Benefits </w:t>
      </w:r>
      <w:r w:rsidRPr="008F17C9">
        <w:rPr>
          <w:rFonts w:cs="Arial"/>
          <w:szCs w:val="20"/>
        </w:rPr>
        <w:t>in accordance with the terms of the Benefits Checklist.</w:t>
      </w:r>
      <w:r w:rsidR="00316528">
        <w:rPr>
          <w:rFonts w:cs="Arial"/>
          <w:szCs w:val="20"/>
        </w:rPr>
        <w:t xml:space="preserve"> </w:t>
      </w:r>
      <w:r w:rsidR="00316528" w:rsidRPr="00316528">
        <w:rPr>
          <w:rFonts w:cs="Arial"/>
          <w:szCs w:val="20"/>
        </w:rPr>
        <w:t>In the event of any conflict between the Benefits Checklist and this Plan of Benefits or the Schedule of Benefits, the Benefits Checklist shall control.</w:t>
      </w:r>
    </w:p>
    <w:p w14:paraId="58C1B01B" w14:textId="77777777" w:rsidR="008235EE" w:rsidRPr="008F17C9" w:rsidRDefault="008235EE" w:rsidP="005715A0">
      <w:pPr>
        <w:widowControl w:val="0"/>
        <w:jc w:val="both"/>
        <w:rPr>
          <w:rFonts w:cs="Arial"/>
          <w:szCs w:val="20"/>
        </w:rPr>
      </w:pPr>
    </w:p>
    <w:p w14:paraId="198DE815" w14:textId="77777777" w:rsidR="00621DD4" w:rsidRDefault="002E4865" w:rsidP="00621DD4">
      <w:pPr>
        <w:keepLines/>
        <w:jc w:val="both"/>
        <w:rPr>
          <w:rFonts w:cs="Arial"/>
          <w:szCs w:val="20"/>
        </w:rPr>
      </w:pPr>
      <w:r w:rsidRPr="008F17C9">
        <w:rPr>
          <w:rFonts w:cs="Arial"/>
          <w:b/>
          <w:szCs w:val="20"/>
        </w:rPr>
        <w:t>Billed Charges</w:t>
      </w:r>
      <w:r>
        <w:rPr>
          <w:rFonts w:cs="Arial"/>
          <w:szCs w:val="20"/>
        </w:rPr>
        <w:fldChar w:fldCharType="begin"/>
      </w:r>
      <w:r w:rsidRPr="008F17C9">
        <w:rPr>
          <w:rFonts w:cs="Arial"/>
          <w:szCs w:val="20"/>
        </w:rPr>
        <w:instrText xml:space="preserve"> XE "Billed Charges" </w:instrText>
      </w:r>
      <w:r>
        <w:rPr>
          <w:rFonts w:cs="Arial"/>
          <w:szCs w:val="20"/>
        </w:rPr>
        <w:fldChar w:fldCharType="end"/>
      </w:r>
      <w:r w:rsidRPr="008F17C9">
        <w:rPr>
          <w:rFonts w:cs="Arial"/>
          <w:szCs w:val="20"/>
        </w:rPr>
        <w:t>: the actual charges as billed by a Provider</w:t>
      </w:r>
      <w:r>
        <w:rPr>
          <w:rFonts w:cs="Arial"/>
          <w:szCs w:val="20"/>
        </w:rPr>
        <w:fldChar w:fldCharType="begin"/>
      </w:r>
      <w:r w:rsidRPr="008F17C9">
        <w:rPr>
          <w:rFonts w:cs="Arial"/>
          <w:szCs w:val="20"/>
        </w:rPr>
        <w:instrText xml:space="preserve"> XE "Provider" </w:instrText>
      </w:r>
      <w:r>
        <w:rPr>
          <w:rFonts w:cs="Arial"/>
          <w:bCs/>
          <w:szCs w:val="20"/>
        </w:rPr>
        <w:fldChar w:fldCharType="end"/>
      </w:r>
      <w:r w:rsidRPr="008F17C9">
        <w:rPr>
          <w:rFonts w:cs="Arial"/>
          <w:szCs w:val="20"/>
        </w:rPr>
        <w:t>.</w:t>
      </w:r>
    </w:p>
    <w:p w14:paraId="740D3329" w14:textId="77777777" w:rsidR="008235EE" w:rsidRPr="008F17C9" w:rsidRDefault="008235EE" w:rsidP="00621DD4">
      <w:pPr>
        <w:keepLines/>
        <w:jc w:val="both"/>
        <w:rPr>
          <w:rFonts w:cs="Arial"/>
          <w:b/>
          <w:szCs w:val="20"/>
        </w:rPr>
      </w:pPr>
    </w:p>
    <w:p w14:paraId="39709B50" w14:textId="77777777" w:rsidR="00621DD4" w:rsidRDefault="002E4865" w:rsidP="00621DD4">
      <w:pPr>
        <w:keepLines/>
        <w:jc w:val="both"/>
        <w:rPr>
          <w:rFonts w:cs="Arial"/>
          <w:b/>
          <w:szCs w:val="20"/>
        </w:rPr>
      </w:pPr>
      <w:r w:rsidRPr="008F17C9">
        <w:rPr>
          <w:rFonts w:cs="Arial"/>
          <w:b/>
          <w:szCs w:val="20"/>
        </w:rPr>
        <w:t>BlueCard Program</w:t>
      </w:r>
      <w:r>
        <w:rPr>
          <w:rFonts w:cs="Arial"/>
          <w:b/>
          <w:szCs w:val="20"/>
        </w:rPr>
        <w:fldChar w:fldCharType="begin"/>
      </w:r>
      <w:r w:rsidRPr="008F17C9">
        <w:rPr>
          <w:rFonts w:cs="Arial"/>
          <w:szCs w:val="20"/>
        </w:rPr>
        <w:instrText>xe "BlueCard Program"</w:instrText>
      </w:r>
      <w:r>
        <w:rPr>
          <w:rFonts w:cs="Arial"/>
          <w:b/>
          <w:szCs w:val="20"/>
        </w:rPr>
        <w:fldChar w:fldCharType="end"/>
      </w:r>
      <w:r w:rsidRPr="008F17C9">
        <w:rPr>
          <w:rFonts w:cs="Arial"/>
          <w:szCs w:val="20"/>
        </w:rPr>
        <w:t>: a program in which all members of the BCBSA participate.  Details of the BlueCard Program are more fully set forth in Article IX.</w:t>
      </w:r>
    </w:p>
    <w:p w14:paraId="300329CD" w14:textId="77777777" w:rsidR="00856B54" w:rsidRDefault="00856B54" w:rsidP="00621DD4">
      <w:pPr>
        <w:keepLines/>
        <w:jc w:val="both"/>
        <w:rPr>
          <w:rFonts w:cs="Arial"/>
          <w:b/>
          <w:szCs w:val="20"/>
        </w:rPr>
      </w:pPr>
    </w:p>
    <w:p w14:paraId="046759DE" w14:textId="77777777" w:rsidR="00856B54" w:rsidRPr="00511290" w:rsidRDefault="00856B54" w:rsidP="00856B54">
      <w:pPr>
        <w:keepLines/>
        <w:jc w:val="both"/>
        <w:rPr>
          <w:rFonts w:cs="Arial"/>
          <w:b/>
          <w:bCs/>
          <w:szCs w:val="20"/>
        </w:rPr>
      </w:pPr>
    </w:p>
    <w:p w14:paraId="0BEF5C90" w14:textId="77777777" w:rsidR="003B7301" w:rsidRDefault="002E4865" w:rsidP="00174698">
      <w:pPr>
        <w:keepLines/>
        <w:jc w:val="both"/>
        <w:rPr>
          <w:rFonts w:cs="Arial"/>
          <w:szCs w:val="20"/>
        </w:rPr>
      </w:pPr>
      <w:r w:rsidRPr="008F17C9">
        <w:rPr>
          <w:rFonts w:eastAsia="MS Mincho" w:cs="Arial"/>
          <w:b/>
          <w:szCs w:val="20"/>
        </w:rPr>
        <w:lastRenderedPageBreak/>
        <w:t>Care Coordination</w:t>
      </w:r>
      <w:r>
        <w:rPr>
          <w:rFonts w:cs="Arial"/>
          <w:szCs w:val="20"/>
        </w:rPr>
        <w:fldChar w:fldCharType="begin"/>
      </w:r>
      <w:r w:rsidRPr="008F17C9">
        <w:rPr>
          <w:rFonts w:cs="Arial"/>
          <w:szCs w:val="20"/>
        </w:rPr>
        <w:instrText xml:space="preserve"> XE "Care Coordination" </w:instrText>
      </w:r>
      <w:r>
        <w:rPr>
          <w:rFonts w:cs="Arial"/>
          <w:szCs w:val="20"/>
        </w:rPr>
        <w:fldChar w:fldCharType="end"/>
      </w:r>
      <w:r w:rsidRPr="008F17C9">
        <w:rPr>
          <w:rFonts w:eastAsia="MS Mincho" w:cs="Arial"/>
          <w:szCs w:val="20"/>
        </w:rPr>
        <w:t>: organized, information-driven patient care activities intended to facilitate the appropriate responses to a Member’s</w:t>
      </w:r>
      <w:r>
        <w:rPr>
          <w:rFonts w:cs="Arial"/>
          <w:szCs w:val="20"/>
        </w:rPr>
        <w:fldChar w:fldCharType="begin"/>
      </w:r>
      <w:r w:rsidRPr="008F17C9">
        <w:rPr>
          <w:rFonts w:cs="Arial"/>
          <w:szCs w:val="20"/>
        </w:rPr>
        <w:instrText xml:space="preserve"> XE "Member" </w:instrText>
      </w:r>
      <w:r>
        <w:rPr>
          <w:rFonts w:cs="Arial"/>
          <w:szCs w:val="20"/>
        </w:rPr>
        <w:fldChar w:fldCharType="end"/>
      </w:r>
      <w:r w:rsidRPr="008F17C9">
        <w:rPr>
          <w:rFonts w:eastAsia="MS Mincho" w:cs="Arial"/>
          <w:szCs w:val="20"/>
        </w:rPr>
        <w:t xml:space="preserve"> healthcare needs across the continuum of care.</w:t>
      </w:r>
    </w:p>
    <w:p w14:paraId="78BEBBA7" w14:textId="77777777" w:rsidR="00813335" w:rsidRPr="00813335" w:rsidRDefault="00813335" w:rsidP="00174698">
      <w:pPr>
        <w:keepLines/>
        <w:jc w:val="both"/>
        <w:rPr>
          <w:rFonts w:cs="Arial"/>
          <w:szCs w:val="20"/>
        </w:rPr>
      </w:pPr>
    </w:p>
    <w:p w14:paraId="4831F07A" w14:textId="77777777" w:rsidR="00813335" w:rsidRPr="00450ECD" w:rsidRDefault="00450ECD" w:rsidP="00813335">
      <w:pPr>
        <w:keepLines/>
        <w:jc w:val="both"/>
        <w:rPr>
          <w:rFonts w:eastAsia="MS Mincho" w:cs="Arial"/>
          <w:b/>
        </w:rPr>
      </w:pPr>
      <w:r>
        <w:rPr>
          <w:rFonts w:eastAsia="MS Mincho" w:cs="Arial"/>
          <w:b/>
        </w:rPr>
        <w:t>Care Coordinator</w:t>
      </w:r>
      <w:r w:rsidR="002E4865">
        <w:rPr>
          <w:rFonts w:cs="Arial"/>
          <w:szCs w:val="20"/>
        </w:rPr>
        <w:fldChar w:fldCharType="begin"/>
      </w:r>
      <w:r w:rsidRPr="00A97DCB">
        <w:rPr>
          <w:rFonts w:cs="Arial"/>
          <w:szCs w:val="20"/>
        </w:rPr>
        <w:instrText xml:space="preserve"> XE "</w:instrText>
      </w:r>
      <w:r>
        <w:rPr>
          <w:rFonts w:cs="Arial"/>
          <w:szCs w:val="20"/>
        </w:rPr>
        <w:instrText>Care Coordinator</w:instrText>
      </w:r>
      <w:r w:rsidRPr="00A97DCB">
        <w:rPr>
          <w:rFonts w:cs="Arial"/>
          <w:szCs w:val="20"/>
        </w:rPr>
        <w:instrText xml:space="preserve">" </w:instrText>
      </w:r>
      <w:r w:rsidR="002E4865">
        <w:rPr>
          <w:rFonts w:cs="Arial"/>
          <w:szCs w:val="20"/>
        </w:rPr>
        <w:fldChar w:fldCharType="end"/>
      </w:r>
      <w:r w:rsidRPr="00152C96">
        <w:rPr>
          <w:rFonts w:eastAsia="MS Mincho" w:cs="Arial"/>
        </w:rPr>
        <w:t xml:space="preserve">: </w:t>
      </w:r>
      <w:r w:rsidRPr="006E21C5">
        <w:rPr>
          <w:rFonts w:eastAsia="MS Mincho" w:cs="Arial"/>
        </w:rPr>
        <w:t>an individual within a Provider</w:t>
      </w:r>
      <w:r w:rsidR="002E4865">
        <w:rPr>
          <w:rFonts w:cs="Arial"/>
          <w:szCs w:val="20"/>
        </w:rPr>
        <w:fldChar w:fldCharType="begin"/>
      </w:r>
      <w:r w:rsidRPr="00211241">
        <w:rPr>
          <w:rFonts w:cs="Arial"/>
          <w:szCs w:val="20"/>
        </w:rPr>
        <w:instrText xml:space="preserve"> XE "Provider" </w:instrText>
      </w:r>
      <w:r w:rsidR="002E4865">
        <w:rPr>
          <w:rFonts w:cs="Arial"/>
          <w:szCs w:val="20"/>
        </w:rPr>
        <w:fldChar w:fldCharType="end"/>
      </w:r>
      <w:r w:rsidRPr="006E21C5">
        <w:rPr>
          <w:rFonts w:eastAsia="MS Mincho" w:cs="Arial"/>
        </w:rPr>
        <w:t xml:space="preserve"> organization who facilitates Care Coordination</w:t>
      </w:r>
      <w:r w:rsidR="002E4865">
        <w:rPr>
          <w:rFonts w:cs="Arial"/>
          <w:szCs w:val="20"/>
        </w:rPr>
        <w:fldChar w:fldCharType="begin"/>
      </w:r>
      <w:r w:rsidRPr="00A97DCB">
        <w:rPr>
          <w:rFonts w:cs="Arial"/>
          <w:szCs w:val="20"/>
        </w:rPr>
        <w:instrText xml:space="preserve"> XE "</w:instrText>
      </w:r>
      <w:r>
        <w:rPr>
          <w:rFonts w:cs="Arial"/>
          <w:szCs w:val="20"/>
        </w:rPr>
        <w:instrText>Care Coordination</w:instrText>
      </w:r>
      <w:r w:rsidRPr="00A97DCB">
        <w:rPr>
          <w:rFonts w:cs="Arial"/>
          <w:szCs w:val="20"/>
        </w:rPr>
        <w:instrText xml:space="preserve">" </w:instrText>
      </w:r>
      <w:r w:rsidR="002E4865">
        <w:rPr>
          <w:rFonts w:cs="Arial"/>
          <w:szCs w:val="20"/>
        </w:rPr>
        <w:fldChar w:fldCharType="end"/>
      </w:r>
      <w:r w:rsidRPr="006E21C5">
        <w:rPr>
          <w:rFonts w:eastAsia="MS Mincho" w:cs="Arial"/>
        </w:rPr>
        <w:t xml:space="preserve"> for patients.</w:t>
      </w:r>
    </w:p>
    <w:p w14:paraId="3EE34712" w14:textId="77777777" w:rsidR="00813335" w:rsidRDefault="00813335" w:rsidP="00813335">
      <w:pPr>
        <w:keepLines/>
        <w:jc w:val="both"/>
        <w:rPr>
          <w:rFonts w:eastAsia="MS Mincho" w:cs="Arial"/>
          <w:b/>
        </w:rPr>
      </w:pPr>
    </w:p>
    <w:p w14:paraId="302A53B5" w14:textId="77777777" w:rsidR="00450ECD" w:rsidRDefault="002E4865" w:rsidP="00813335">
      <w:pPr>
        <w:keepLines/>
        <w:jc w:val="both"/>
        <w:rPr>
          <w:rFonts w:cs="Arial"/>
          <w:szCs w:val="20"/>
        </w:rPr>
      </w:pPr>
      <w:r>
        <w:rPr>
          <w:rFonts w:eastAsia="MS Mincho" w:cs="Arial"/>
          <w:b/>
        </w:rPr>
        <w:t>Care Coordinator Fee</w:t>
      </w:r>
      <w:r>
        <w:rPr>
          <w:rFonts w:cs="Arial"/>
          <w:szCs w:val="20"/>
        </w:rPr>
        <w:fldChar w:fldCharType="begin"/>
      </w:r>
      <w:r w:rsidRPr="00A97DCB">
        <w:rPr>
          <w:rFonts w:cs="Arial"/>
          <w:szCs w:val="20"/>
        </w:rPr>
        <w:instrText xml:space="preserve"> XE "</w:instrText>
      </w:r>
      <w:r>
        <w:rPr>
          <w:rFonts w:cs="Arial"/>
          <w:szCs w:val="20"/>
        </w:rPr>
        <w:instrText>Care Coordinator Fee</w:instrText>
      </w:r>
      <w:r w:rsidRPr="00A97DCB">
        <w:rPr>
          <w:rFonts w:cs="Arial"/>
          <w:szCs w:val="20"/>
        </w:rPr>
        <w:instrText xml:space="preserve">" </w:instrText>
      </w:r>
      <w:r>
        <w:rPr>
          <w:rFonts w:cs="Arial"/>
          <w:szCs w:val="20"/>
        </w:rPr>
        <w:fldChar w:fldCharType="end"/>
      </w:r>
      <w:r w:rsidRPr="006E21C5">
        <w:rPr>
          <w:rFonts w:eastAsia="MS Mincho" w:cs="Arial"/>
        </w:rPr>
        <w:t xml:space="preserve">: </w:t>
      </w:r>
      <w:r>
        <w:rPr>
          <w:rFonts w:eastAsia="MS Mincho" w:cs="Arial"/>
        </w:rPr>
        <w:t>a fixed amount paid by a Blue Cross and/or Blue Shield Licensee to Providers</w:t>
      </w:r>
      <w:r>
        <w:rPr>
          <w:rFonts w:cs="Arial"/>
          <w:szCs w:val="20"/>
        </w:rPr>
        <w:fldChar w:fldCharType="begin"/>
      </w:r>
      <w:r w:rsidRPr="00211241">
        <w:rPr>
          <w:rFonts w:cs="Arial"/>
          <w:szCs w:val="20"/>
        </w:rPr>
        <w:instrText xml:space="preserve"> XE "Provider" </w:instrText>
      </w:r>
      <w:r>
        <w:rPr>
          <w:rFonts w:cs="Arial"/>
          <w:szCs w:val="20"/>
        </w:rPr>
        <w:fldChar w:fldCharType="end"/>
      </w:r>
      <w:r>
        <w:rPr>
          <w:rFonts w:eastAsia="MS Mincho" w:cs="Arial"/>
        </w:rPr>
        <w:t xml:space="preserve"> periodically for Care Coordination</w:t>
      </w:r>
      <w:r>
        <w:rPr>
          <w:rFonts w:cs="Arial"/>
          <w:szCs w:val="20"/>
        </w:rPr>
        <w:fldChar w:fldCharType="begin"/>
      </w:r>
      <w:r w:rsidRPr="00A97DCB">
        <w:rPr>
          <w:rFonts w:cs="Arial"/>
          <w:szCs w:val="20"/>
        </w:rPr>
        <w:instrText xml:space="preserve"> XE "</w:instrText>
      </w:r>
      <w:r>
        <w:rPr>
          <w:rFonts w:cs="Arial"/>
          <w:szCs w:val="20"/>
        </w:rPr>
        <w:instrText>Care Coordination</w:instrText>
      </w:r>
      <w:r w:rsidRPr="00A97DCB">
        <w:rPr>
          <w:rFonts w:cs="Arial"/>
          <w:szCs w:val="20"/>
        </w:rPr>
        <w:instrText xml:space="preserve">" </w:instrText>
      </w:r>
      <w:r>
        <w:rPr>
          <w:rFonts w:cs="Arial"/>
          <w:szCs w:val="20"/>
        </w:rPr>
        <w:fldChar w:fldCharType="end"/>
      </w:r>
      <w:r>
        <w:rPr>
          <w:rFonts w:eastAsia="MS Mincho" w:cs="Arial"/>
        </w:rPr>
        <w:t xml:space="preserve"> under a VBP</w:t>
      </w:r>
      <w:r>
        <w:rPr>
          <w:rFonts w:cs="Arial"/>
          <w:szCs w:val="20"/>
        </w:rPr>
        <w:fldChar w:fldCharType="begin"/>
      </w:r>
      <w:r w:rsidRPr="00A97DCB">
        <w:rPr>
          <w:rFonts w:cs="Arial"/>
          <w:szCs w:val="20"/>
        </w:rPr>
        <w:instrText xml:space="preserve"> XE "</w:instrText>
      </w:r>
      <w:r>
        <w:rPr>
          <w:rFonts w:cs="Arial"/>
          <w:szCs w:val="20"/>
        </w:rPr>
        <w:instrText>VBP</w:instrText>
      </w:r>
      <w:r w:rsidRPr="00A97DCB">
        <w:rPr>
          <w:rFonts w:cs="Arial"/>
          <w:szCs w:val="20"/>
        </w:rPr>
        <w:instrText xml:space="preserve">" </w:instrText>
      </w:r>
      <w:r>
        <w:rPr>
          <w:rFonts w:cs="Arial"/>
          <w:szCs w:val="20"/>
        </w:rPr>
        <w:fldChar w:fldCharType="end"/>
      </w:r>
      <w:r>
        <w:rPr>
          <w:rFonts w:eastAsia="MS Mincho" w:cs="Arial"/>
        </w:rPr>
        <w:t>.</w:t>
      </w:r>
    </w:p>
    <w:p w14:paraId="62DA1C3F" w14:textId="77777777" w:rsidR="006F3574" w:rsidRPr="00450ECD" w:rsidRDefault="006F3574" w:rsidP="00813335">
      <w:pPr>
        <w:keepLines/>
        <w:jc w:val="both"/>
        <w:rPr>
          <w:rFonts w:eastAsia="MS Mincho" w:cs="Arial"/>
        </w:rPr>
      </w:pPr>
    </w:p>
    <w:p w14:paraId="647A8064" w14:textId="77777777" w:rsidR="00450ECD" w:rsidRDefault="002E4865" w:rsidP="00450ECD">
      <w:pPr>
        <w:keepLines/>
        <w:jc w:val="both"/>
        <w:rPr>
          <w:rFonts w:cs="Arial"/>
          <w:szCs w:val="20"/>
        </w:rPr>
      </w:pPr>
      <w:r w:rsidRPr="000548D3">
        <w:rPr>
          <w:rFonts w:eastAsia="MS Mincho" w:cs="Arial"/>
          <w:b/>
        </w:rPr>
        <w:t>Claims Amount</w:t>
      </w:r>
      <w:r>
        <w:rPr>
          <w:rFonts w:eastAsia="MS Mincho" w:cs="Arial"/>
        </w:rPr>
        <w:t xml:space="preserve">: the amount </w:t>
      </w:r>
      <w:r w:rsidRPr="00A53DDE">
        <w:rPr>
          <w:rFonts w:eastAsia="MS Mincho" w:cs="Arial"/>
        </w:rPr>
        <w:t>paid (or payable) for Members’</w:t>
      </w:r>
      <w:r>
        <w:rPr>
          <w:rFonts w:cs="Arial"/>
          <w:szCs w:val="20"/>
        </w:rPr>
        <w:fldChar w:fldCharType="begin"/>
      </w:r>
      <w:r w:rsidRPr="00A97DCB">
        <w:rPr>
          <w:rFonts w:cs="Arial"/>
          <w:szCs w:val="20"/>
        </w:rPr>
        <w:instrText xml:space="preserve"> XE "Member" </w:instrText>
      </w:r>
      <w:r>
        <w:rPr>
          <w:rFonts w:cs="Arial"/>
          <w:szCs w:val="20"/>
        </w:rPr>
        <w:fldChar w:fldCharType="end"/>
      </w:r>
      <w:r w:rsidRPr="00A53DDE">
        <w:rPr>
          <w:rFonts w:eastAsia="MS Mincho" w:cs="Arial"/>
        </w:rPr>
        <w:t xml:space="preserve"> claims (including fees such as Access Fees, AEA Fees</w:t>
      </w:r>
      <w:r>
        <w:rPr>
          <w:rFonts w:cs="Arial"/>
          <w:szCs w:val="20"/>
        </w:rPr>
        <w:fldChar w:fldCharType="begin"/>
      </w:r>
      <w:r w:rsidRPr="000F37F3">
        <w:rPr>
          <w:rFonts w:cs="Arial"/>
          <w:szCs w:val="20"/>
        </w:rPr>
        <w:instrText xml:space="preserve"> XE "</w:instrText>
      </w:r>
      <w:r>
        <w:rPr>
          <w:rFonts w:cs="Arial"/>
          <w:szCs w:val="20"/>
        </w:rPr>
        <w:instrText>AEA Fee</w:instrText>
      </w:r>
      <w:r w:rsidRPr="000F37F3">
        <w:rPr>
          <w:rFonts w:cs="Arial"/>
          <w:szCs w:val="20"/>
        </w:rPr>
        <w:instrText xml:space="preserve">" </w:instrText>
      </w:r>
      <w:r>
        <w:rPr>
          <w:rFonts w:cs="Arial"/>
          <w:szCs w:val="20"/>
        </w:rPr>
        <w:fldChar w:fldCharType="end"/>
      </w:r>
      <w:r w:rsidRPr="00A53DDE">
        <w:rPr>
          <w:rFonts w:eastAsia="MS Mincho" w:cs="Arial"/>
        </w:rPr>
        <w:t xml:space="preserve"> and amounts paid as</w:t>
      </w:r>
      <w:r>
        <w:rPr>
          <w:rFonts w:eastAsia="MS Mincho" w:cs="Arial"/>
        </w:rPr>
        <w:t xml:space="preserve"> part of a VBP</w:t>
      </w:r>
      <w:r>
        <w:rPr>
          <w:rFonts w:cs="Arial"/>
          <w:szCs w:val="20"/>
        </w:rPr>
        <w:fldChar w:fldCharType="begin"/>
      </w:r>
      <w:r w:rsidRPr="00A97DCB">
        <w:rPr>
          <w:rFonts w:cs="Arial"/>
          <w:szCs w:val="20"/>
        </w:rPr>
        <w:instrText xml:space="preserve"> XE "</w:instrText>
      </w:r>
      <w:r>
        <w:rPr>
          <w:rFonts w:cs="Arial"/>
          <w:szCs w:val="20"/>
        </w:rPr>
        <w:instrText>VBP</w:instrText>
      </w:r>
      <w:r w:rsidRPr="00A97DCB">
        <w:rPr>
          <w:rFonts w:cs="Arial"/>
          <w:szCs w:val="20"/>
        </w:rPr>
        <w:instrText xml:space="preserve">" </w:instrText>
      </w:r>
      <w:r>
        <w:rPr>
          <w:rFonts w:cs="Arial"/>
          <w:szCs w:val="20"/>
        </w:rPr>
        <w:fldChar w:fldCharType="end"/>
      </w:r>
      <w:r>
        <w:rPr>
          <w:rFonts w:eastAsia="MS Mincho" w:cs="Arial"/>
        </w:rPr>
        <w:t xml:space="preserve"> or in settlement of claims or in satisfaction of a judgement).</w:t>
      </w:r>
    </w:p>
    <w:p w14:paraId="4A9C5E8F" w14:textId="77777777" w:rsidR="006F3574" w:rsidRDefault="006F3574" w:rsidP="00450ECD">
      <w:pPr>
        <w:keepLines/>
        <w:jc w:val="both"/>
        <w:rPr>
          <w:rFonts w:eastAsia="MS Mincho" w:cs="Arial"/>
        </w:rPr>
      </w:pPr>
    </w:p>
    <w:p w14:paraId="6BE472CE" w14:textId="77777777" w:rsidR="00E016D6" w:rsidRDefault="002E4865" w:rsidP="00DA785E">
      <w:pPr>
        <w:jc w:val="both"/>
        <w:rPr>
          <w:rFonts w:cs="Arial"/>
        </w:rPr>
      </w:pPr>
      <w:r>
        <w:rPr>
          <w:rFonts w:cs="Arial"/>
          <w:b/>
        </w:rPr>
        <w:t xml:space="preserve">Clinical </w:t>
      </w:r>
      <w:r w:rsidRPr="00956000">
        <w:rPr>
          <w:rFonts w:cs="Arial"/>
          <w:b/>
        </w:rPr>
        <w:t>Trials</w:t>
      </w:r>
      <w:r>
        <w:rPr>
          <w:rFonts w:cs="Arial"/>
          <w:b/>
          <w:szCs w:val="20"/>
        </w:rPr>
        <w:fldChar w:fldCharType="begin"/>
      </w:r>
      <w:r w:rsidRPr="00A97DCB">
        <w:rPr>
          <w:rFonts w:cs="Arial"/>
          <w:szCs w:val="20"/>
        </w:rPr>
        <w:instrText>xe "</w:instrText>
      </w:r>
      <w:r>
        <w:rPr>
          <w:rFonts w:cs="Arial"/>
          <w:szCs w:val="20"/>
        </w:rPr>
        <w:instrText>Clinical Trial</w:instrText>
      </w:r>
      <w:r w:rsidRPr="00A97DCB">
        <w:rPr>
          <w:rFonts w:cs="Arial"/>
          <w:szCs w:val="20"/>
        </w:rPr>
        <w:instrText>"</w:instrText>
      </w:r>
      <w:r>
        <w:rPr>
          <w:rFonts w:cs="Arial"/>
          <w:b/>
          <w:szCs w:val="20"/>
        </w:rPr>
        <w:fldChar w:fldCharType="end"/>
      </w:r>
      <w:r>
        <w:rPr>
          <w:rFonts w:cs="Arial"/>
        </w:rPr>
        <w:t xml:space="preserve">:  </w:t>
      </w:r>
      <w:r w:rsidR="00DA785E">
        <w:rPr>
          <w:rFonts w:cs="Arial"/>
        </w:rPr>
        <w:t>a phase I, phase II, phase III, or phase IV clinical trial that is conducted in relation to the prevention, detection, or treatment of cancer or other life-threatening disease or condition, and is:</w:t>
      </w:r>
    </w:p>
    <w:p w14:paraId="36154764" w14:textId="77777777" w:rsidR="00DA785E" w:rsidRDefault="002E4865" w:rsidP="00DA785E">
      <w:pPr>
        <w:jc w:val="both"/>
        <w:rPr>
          <w:rFonts w:cs="Arial"/>
        </w:rPr>
      </w:pPr>
      <w:r>
        <w:rPr>
          <w:rFonts w:cs="Arial"/>
        </w:rPr>
        <w:t xml:space="preserve"> </w:t>
      </w:r>
    </w:p>
    <w:p w14:paraId="69609939" w14:textId="77777777" w:rsidR="00A50FB7" w:rsidRDefault="002E4865" w:rsidP="00DA785E">
      <w:pPr>
        <w:pStyle w:val="ListParagraph"/>
        <w:numPr>
          <w:ilvl w:val="0"/>
          <w:numId w:val="166"/>
        </w:numPr>
        <w:jc w:val="both"/>
        <w:rPr>
          <w:rFonts w:cs="Arial"/>
          <w:szCs w:val="20"/>
        </w:rPr>
      </w:pPr>
      <w:r>
        <w:rPr>
          <w:rFonts w:cs="Arial"/>
          <w:szCs w:val="20"/>
        </w:rPr>
        <w:t>A</w:t>
      </w:r>
      <w:r w:rsidRPr="009F4FDE">
        <w:rPr>
          <w:rFonts w:cs="Arial"/>
          <w:szCs w:val="20"/>
        </w:rPr>
        <w:t xml:space="preserve">pproved or funded through the National Institutes of Health (NIH), the Centers for Disease Control and Prevention (CDC), the Agency for Health Care Research and Quality (AHRQ), the Centers for Medicare &amp; Medicaid Services (CMS), </w:t>
      </w:r>
      <w:r>
        <w:rPr>
          <w:rFonts w:cs="Arial"/>
          <w:szCs w:val="20"/>
        </w:rPr>
        <w:t>or a cooperative group or center of:</w:t>
      </w:r>
    </w:p>
    <w:p w14:paraId="39E30E01" w14:textId="77777777" w:rsidR="00DA785E" w:rsidRPr="00E11901" w:rsidRDefault="00DA785E" w:rsidP="00B95EAE">
      <w:pPr>
        <w:jc w:val="both"/>
        <w:rPr>
          <w:rFonts w:cs="Arial"/>
          <w:szCs w:val="20"/>
        </w:rPr>
      </w:pPr>
    </w:p>
    <w:p w14:paraId="569CFE39" w14:textId="77777777" w:rsidR="00A50FB7" w:rsidRDefault="002E4865" w:rsidP="009B198B">
      <w:pPr>
        <w:pStyle w:val="ListParagraph"/>
        <w:numPr>
          <w:ilvl w:val="0"/>
          <w:numId w:val="169"/>
        </w:numPr>
        <w:ind w:left="1080"/>
        <w:jc w:val="both"/>
        <w:rPr>
          <w:rFonts w:cs="Arial"/>
          <w:szCs w:val="20"/>
        </w:rPr>
      </w:pPr>
      <w:r>
        <w:rPr>
          <w:rFonts w:cs="Arial"/>
          <w:szCs w:val="20"/>
        </w:rPr>
        <w:t xml:space="preserve">      </w:t>
      </w:r>
      <w:r w:rsidR="00DA785E">
        <w:rPr>
          <w:rFonts w:cs="Arial"/>
          <w:szCs w:val="20"/>
        </w:rPr>
        <w:t>Any of the preceding entities;</w:t>
      </w:r>
    </w:p>
    <w:p w14:paraId="5FD1C3F2" w14:textId="77777777" w:rsidR="00B95EAE" w:rsidRPr="00B95EAE" w:rsidRDefault="00B95EAE" w:rsidP="009B198B">
      <w:pPr>
        <w:pStyle w:val="ListParagraph"/>
        <w:ind w:left="1080"/>
        <w:jc w:val="both"/>
        <w:rPr>
          <w:rFonts w:cs="Arial"/>
          <w:szCs w:val="20"/>
        </w:rPr>
      </w:pPr>
    </w:p>
    <w:p w14:paraId="0D5702B1" w14:textId="77777777" w:rsidR="00A50FB7" w:rsidRDefault="002E4865" w:rsidP="009B198B">
      <w:pPr>
        <w:pStyle w:val="ListParagraph"/>
        <w:numPr>
          <w:ilvl w:val="0"/>
          <w:numId w:val="169"/>
        </w:numPr>
        <w:ind w:left="1080"/>
        <w:jc w:val="both"/>
        <w:rPr>
          <w:rFonts w:cs="Arial"/>
          <w:szCs w:val="20"/>
        </w:rPr>
      </w:pPr>
      <w:r>
        <w:rPr>
          <w:rFonts w:cs="Arial"/>
          <w:szCs w:val="20"/>
        </w:rPr>
        <w:t xml:space="preserve">      </w:t>
      </w:r>
      <w:r w:rsidR="00DA785E">
        <w:rPr>
          <w:rFonts w:cs="Arial"/>
          <w:szCs w:val="20"/>
        </w:rPr>
        <w:t>The Department of Defense (DOD); or</w:t>
      </w:r>
    </w:p>
    <w:p w14:paraId="5E0F09BB" w14:textId="77777777" w:rsidR="00B95EAE" w:rsidRPr="00B95EAE" w:rsidRDefault="00B95EAE" w:rsidP="009B198B">
      <w:pPr>
        <w:pStyle w:val="ListParagraph"/>
        <w:ind w:left="1080"/>
        <w:jc w:val="both"/>
        <w:rPr>
          <w:rFonts w:cs="Arial"/>
          <w:szCs w:val="20"/>
        </w:rPr>
      </w:pPr>
    </w:p>
    <w:p w14:paraId="01F52514" w14:textId="77777777" w:rsidR="00A50FB7" w:rsidRPr="00B95EAE" w:rsidRDefault="002E4865" w:rsidP="009B198B">
      <w:pPr>
        <w:pStyle w:val="ListParagraph"/>
        <w:numPr>
          <w:ilvl w:val="0"/>
          <w:numId w:val="169"/>
        </w:numPr>
        <w:ind w:left="1080"/>
        <w:jc w:val="both"/>
        <w:rPr>
          <w:rFonts w:cs="Arial"/>
          <w:szCs w:val="20"/>
        </w:rPr>
      </w:pPr>
      <w:r>
        <w:rPr>
          <w:rFonts w:cs="Arial"/>
          <w:szCs w:val="20"/>
        </w:rPr>
        <w:t xml:space="preserve">      </w:t>
      </w:r>
      <w:r w:rsidR="00DA785E">
        <w:rPr>
          <w:rFonts w:cs="Arial"/>
          <w:szCs w:val="20"/>
        </w:rPr>
        <w:t>The Department of Veteran Affairs (VA);</w:t>
      </w:r>
    </w:p>
    <w:p w14:paraId="349C1116" w14:textId="77777777" w:rsidR="00A50FB7" w:rsidRPr="00376404" w:rsidRDefault="00A50FB7" w:rsidP="00376404">
      <w:pPr>
        <w:jc w:val="both"/>
        <w:rPr>
          <w:rFonts w:cs="Arial"/>
          <w:szCs w:val="20"/>
        </w:rPr>
      </w:pPr>
    </w:p>
    <w:p w14:paraId="624841E6" w14:textId="77777777" w:rsidR="00DA785E" w:rsidRPr="00A50FB7" w:rsidRDefault="002E4865" w:rsidP="00DA785E">
      <w:pPr>
        <w:pStyle w:val="ListParagraph"/>
        <w:numPr>
          <w:ilvl w:val="0"/>
          <w:numId w:val="166"/>
        </w:numPr>
        <w:jc w:val="both"/>
        <w:rPr>
          <w:szCs w:val="20"/>
        </w:rPr>
      </w:pPr>
      <w:r>
        <w:t>Approved or funded by the DOD, VA, or Department of Energy (DOE), provided that the study or investigation has been reviewed and approved through a peer review system that the U.S. Department of Health and Human Services determines to be comparable to the peer review system of studies and investigations used by the NIH, and assures unbiased review of the highest scientific standards by qualified individuals who have no interest in the outcome of the review;</w:t>
      </w:r>
    </w:p>
    <w:p w14:paraId="0914FB49" w14:textId="77777777" w:rsidR="00A50FB7" w:rsidRPr="009F4FDE" w:rsidRDefault="00A50FB7" w:rsidP="00A50FB7">
      <w:pPr>
        <w:pStyle w:val="ListParagraph"/>
        <w:jc w:val="both"/>
        <w:rPr>
          <w:szCs w:val="20"/>
        </w:rPr>
      </w:pPr>
    </w:p>
    <w:p w14:paraId="04F8D420" w14:textId="77777777" w:rsidR="00DA785E" w:rsidRDefault="002E4865" w:rsidP="00DA785E">
      <w:pPr>
        <w:pStyle w:val="ListParagraph"/>
        <w:numPr>
          <w:ilvl w:val="0"/>
          <w:numId w:val="166"/>
        </w:numPr>
        <w:jc w:val="both"/>
        <w:rPr>
          <w:rFonts w:cs="Arial"/>
          <w:szCs w:val="20"/>
        </w:rPr>
      </w:pPr>
      <w:r>
        <w:rPr>
          <w:rFonts w:cs="Arial"/>
          <w:szCs w:val="20"/>
        </w:rPr>
        <w:t>Approved or funded through a</w:t>
      </w:r>
      <w:r w:rsidRPr="009F4FDE">
        <w:rPr>
          <w:rFonts w:cs="Arial"/>
          <w:szCs w:val="20"/>
        </w:rPr>
        <w:t xml:space="preserve"> qualified non-governmental research entity identified in the guidelines issued by the NIH</w:t>
      </w:r>
      <w:r>
        <w:rPr>
          <w:rFonts w:cs="Arial"/>
          <w:szCs w:val="20"/>
        </w:rPr>
        <w:t xml:space="preserve"> for center support grants; or,</w:t>
      </w:r>
      <w:r w:rsidRPr="009F4FDE">
        <w:rPr>
          <w:rFonts w:cs="Arial"/>
          <w:szCs w:val="20"/>
        </w:rPr>
        <w:t xml:space="preserve"> </w:t>
      </w:r>
    </w:p>
    <w:p w14:paraId="58EE705E" w14:textId="77777777" w:rsidR="00A50FB7" w:rsidRPr="009B198B" w:rsidRDefault="00A50FB7" w:rsidP="009B198B">
      <w:pPr>
        <w:jc w:val="both"/>
        <w:rPr>
          <w:rFonts w:cs="Arial"/>
          <w:szCs w:val="20"/>
        </w:rPr>
      </w:pPr>
    </w:p>
    <w:p w14:paraId="4E59AE73" w14:textId="77777777" w:rsidR="00DA785E" w:rsidRPr="00DA785E" w:rsidRDefault="002E4865" w:rsidP="00DA785E">
      <w:pPr>
        <w:pStyle w:val="ListParagraph"/>
        <w:numPr>
          <w:ilvl w:val="0"/>
          <w:numId w:val="166"/>
        </w:numPr>
        <w:jc w:val="both"/>
        <w:rPr>
          <w:rFonts w:cs="Arial"/>
          <w:szCs w:val="20"/>
        </w:rPr>
      </w:pPr>
      <w:r>
        <w:rPr>
          <w:rFonts w:cs="Arial"/>
          <w:szCs w:val="20"/>
        </w:rPr>
        <w:t xml:space="preserve">Either </w:t>
      </w:r>
      <w:r w:rsidRPr="009F4FDE">
        <w:rPr>
          <w:rFonts w:cs="Arial"/>
          <w:szCs w:val="20"/>
        </w:rPr>
        <w:t>conducted under an investigational new drug application reviewed by the Food and Drug Administration (FDA)</w:t>
      </w:r>
      <w:r>
        <w:rPr>
          <w:rFonts w:cs="Arial"/>
          <w:szCs w:val="20"/>
        </w:rPr>
        <w:t>, or a drug trial that is exempt from having such an investigational new drug application</w:t>
      </w:r>
      <w:r w:rsidRPr="009F4FDE">
        <w:rPr>
          <w:rFonts w:cs="Arial"/>
          <w:szCs w:val="20"/>
        </w:rPr>
        <w:t>.</w:t>
      </w:r>
    </w:p>
    <w:p w14:paraId="6186459F" w14:textId="77777777" w:rsidR="003E51ED" w:rsidRDefault="003E51ED" w:rsidP="00174698">
      <w:pPr>
        <w:keepLines/>
        <w:jc w:val="both"/>
        <w:rPr>
          <w:rFonts w:eastAsia="MS Mincho" w:cs="Arial"/>
        </w:rPr>
      </w:pPr>
    </w:p>
    <w:p w14:paraId="7729C86A" w14:textId="77777777" w:rsidR="00621DD4" w:rsidRDefault="002E4865" w:rsidP="00621DD4">
      <w:pPr>
        <w:keepLines/>
        <w:jc w:val="both"/>
        <w:rPr>
          <w:rFonts w:cs="Arial"/>
          <w:szCs w:val="20"/>
        </w:rPr>
      </w:pPr>
      <w:r>
        <w:rPr>
          <w:rFonts w:cs="Arial"/>
          <w:b/>
          <w:szCs w:val="20"/>
        </w:rPr>
        <w:t>C</w:t>
      </w:r>
      <w:r w:rsidRPr="008F17C9">
        <w:rPr>
          <w:rFonts w:cs="Arial"/>
          <w:b/>
          <w:szCs w:val="20"/>
        </w:rPr>
        <w:t>OBRA</w:t>
      </w:r>
      <w:r>
        <w:rPr>
          <w:rFonts w:cs="Arial"/>
          <w:bCs/>
          <w:szCs w:val="20"/>
        </w:rPr>
        <w:fldChar w:fldCharType="begin"/>
      </w:r>
      <w:r w:rsidRPr="008F17C9">
        <w:rPr>
          <w:rFonts w:cs="Arial"/>
          <w:bCs/>
          <w:szCs w:val="20"/>
        </w:rPr>
        <w:instrText xml:space="preserve"> XE "COBRA" </w:instrText>
      </w:r>
      <w:r>
        <w:rPr>
          <w:rFonts w:cs="Arial"/>
          <w:bCs/>
          <w:szCs w:val="20"/>
        </w:rPr>
        <w:fldChar w:fldCharType="end"/>
      </w:r>
      <w:r w:rsidRPr="008F17C9">
        <w:rPr>
          <w:rFonts w:cs="Arial"/>
          <w:szCs w:val="20"/>
        </w:rPr>
        <w:t>:  those provisions of the Consolidated Omnibus Budget Reconciliation Act of 1985, P.L. 99-272, as amended, which require certain Employers</w:t>
      </w:r>
      <w:r>
        <w:rPr>
          <w:rFonts w:cs="Arial"/>
          <w:bCs/>
          <w:szCs w:val="20"/>
        </w:rPr>
        <w:fldChar w:fldCharType="begin"/>
      </w:r>
      <w:r w:rsidRPr="008F17C9">
        <w:rPr>
          <w:rFonts w:cs="Arial"/>
          <w:bCs/>
          <w:szCs w:val="20"/>
        </w:rPr>
        <w:instrText xml:space="preserve"> XE "Employer" </w:instrText>
      </w:r>
      <w:r>
        <w:rPr>
          <w:rFonts w:cs="Arial"/>
          <w:bCs/>
          <w:szCs w:val="20"/>
        </w:rPr>
        <w:fldChar w:fldCharType="end"/>
      </w:r>
      <w:r w:rsidRPr="008F17C9">
        <w:rPr>
          <w:rFonts w:cs="Arial"/>
          <w:szCs w:val="20"/>
        </w:rPr>
        <w:t xml:space="preserve"> to offer continuation of healthcare coverage to Employees</w:t>
      </w:r>
      <w:r>
        <w:rPr>
          <w:rFonts w:cs="Arial"/>
          <w:szCs w:val="20"/>
        </w:rPr>
        <w:fldChar w:fldCharType="begin"/>
      </w:r>
      <w:r w:rsidRPr="008F17C9">
        <w:rPr>
          <w:rFonts w:cs="Arial"/>
          <w:szCs w:val="20"/>
        </w:rPr>
        <w:instrText xml:space="preserve"> XE "Employee" </w:instrText>
      </w:r>
      <w:r>
        <w:rPr>
          <w:rFonts w:cs="Arial"/>
          <w:szCs w:val="20"/>
        </w:rPr>
        <w:fldChar w:fldCharType="end"/>
      </w:r>
      <w:r w:rsidRPr="008F17C9">
        <w:rPr>
          <w:rFonts w:cs="Arial"/>
          <w:szCs w:val="20"/>
        </w:rPr>
        <w:t xml:space="preserve"> and dependents of Employees who would otherwise lose coverage.</w:t>
      </w:r>
    </w:p>
    <w:p w14:paraId="18FA7AAE" w14:textId="77777777" w:rsidR="008235EE" w:rsidRPr="008F17C9" w:rsidRDefault="008235EE" w:rsidP="00621DD4">
      <w:pPr>
        <w:keepLines/>
        <w:jc w:val="both"/>
        <w:rPr>
          <w:rFonts w:eastAsia="MS Mincho" w:cs="Arial"/>
          <w:szCs w:val="20"/>
        </w:rPr>
      </w:pPr>
    </w:p>
    <w:p w14:paraId="5C41158A" w14:textId="77777777" w:rsidR="007B5992" w:rsidRDefault="002E4865" w:rsidP="007B5992">
      <w:pPr>
        <w:jc w:val="both"/>
        <w:rPr>
          <w:rFonts w:cs="Arial"/>
          <w:szCs w:val="20"/>
        </w:rPr>
      </w:pPr>
      <w:r w:rsidRPr="008F17C9">
        <w:rPr>
          <w:rFonts w:cs="Arial"/>
          <w:b/>
          <w:szCs w:val="20"/>
        </w:rPr>
        <w:t>COBRA Administrator</w:t>
      </w:r>
      <w:r>
        <w:rPr>
          <w:rFonts w:cs="Arial"/>
          <w:bCs/>
          <w:szCs w:val="20"/>
        </w:rPr>
        <w:fldChar w:fldCharType="begin"/>
      </w:r>
      <w:r w:rsidRPr="008F17C9">
        <w:rPr>
          <w:rFonts w:cs="Arial"/>
          <w:bCs/>
          <w:szCs w:val="20"/>
        </w:rPr>
        <w:instrText xml:space="preserve"> XE "COBRA Administrator" </w:instrText>
      </w:r>
      <w:r>
        <w:rPr>
          <w:rFonts w:cs="Arial"/>
          <w:bCs/>
          <w:szCs w:val="20"/>
        </w:rPr>
        <w:fldChar w:fldCharType="end"/>
      </w:r>
      <w:r w:rsidRPr="008F17C9">
        <w:rPr>
          <w:rFonts w:cs="Arial"/>
          <w:szCs w:val="20"/>
        </w:rPr>
        <w:t>: the Corporation</w:t>
      </w:r>
      <w:r>
        <w:rPr>
          <w:rFonts w:cs="Arial"/>
          <w:bCs/>
          <w:szCs w:val="20"/>
        </w:rPr>
        <w:fldChar w:fldCharType="begin"/>
      </w:r>
      <w:r w:rsidRPr="008F17C9">
        <w:rPr>
          <w:rFonts w:cs="Arial"/>
          <w:bCs/>
          <w:szCs w:val="20"/>
        </w:rPr>
        <w:instrText xml:space="preserve"> XE "Corporation" </w:instrText>
      </w:r>
      <w:r>
        <w:rPr>
          <w:rFonts w:cs="Arial"/>
          <w:bCs/>
          <w:szCs w:val="20"/>
        </w:rPr>
        <w:fldChar w:fldCharType="end"/>
      </w:r>
      <w:r w:rsidRPr="008F17C9">
        <w:rPr>
          <w:rFonts w:cs="Arial"/>
          <w:szCs w:val="20"/>
        </w:rPr>
        <w:t xml:space="preserve"> or its designated subcontractor that provides administrative services related to COBRA</w:t>
      </w:r>
      <w:r>
        <w:rPr>
          <w:rFonts w:cs="Arial"/>
          <w:bCs/>
          <w:szCs w:val="20"/>
        </w:rPr>
        <w:fldChar w:fldCharType="begin"/>
      </w:r>
      <w:r w:rsidRPr="008F17C9">
        <w:rPr>
          <w:rFonts w:cs="Arial"/>
          <w:bCs/>
          <w:szCs w:val="20"/>
        </w:rPr>
        <w:instrText xml:space="preserve"> XE "COBRA" </w:instrText>
      </w:r>
      <w:r>
        <w:rPr>
          <w:rFonts w:cs="Arial"/>
          <w:bCs/>
          <w:szCs w:val="20"/>
        </w:rPr>
        <w:fldChar w:fldCharType="end"/>
      </w:r>
      <w:r w:rsidRPr="008F17C9">
        <w:rPr>
          <w:rFonts w:cs="Arial"/>
          <w:szCs w:val="20"/>
        </w:rPr>
        <w:t>.</w:t>
      </w:r>
    </w:p>
    <w:p w14:paraId="47E42F0A" w14:textId="77777777" w:rsidR="008235EE" w:rsidRPr="008F17C9" w:rsidRDefault="008235EE" w:rsidP="007B5992">
      <w:pPr>
        <w:jc w:val="both"/>
        <w:rPr>
          <w:rFonts w:cs="Arial"/>
          <w:szCs w:val="20"/>
        </w:rPr>
      </w:pPr>
    </w:p>
    <w:p w14:paraId="17ED7FA8" w14:textId="77777777" w:rsidR="00A50AD2" w:rsidRDefault="002E4865" w:rsidP="00A50AD2">
      <w:pPr>
        <w:keepLines/>
        <w:jc w:val="both"/>
        <w:rPr>
          <w:rFonts w:cs="Arial"/>
          <w:szCs w:val="20"/>
        </w:rPr>
      </w:pPr>
      <w:r w:rsidRPr="008F17C9">
        <w:rPr>
          <w:rFonts w:cs="Arial"/>
          <w:b/>
          <w:bCs/>
          <w:szCs w:val="20"/>
        </w:rPr>
        <w:t>Coinsurance</w:t>
      </w:r>
      <w:r>
        <w:rPr>
          <w:rFonts w:cs="Arial"/>
          <w:szCs w:val="20"/>
        </w:rPr>
        <w:fldChar w:fldCharType="begin"/>
      </w:r>
      <w:r w:rsidRPr="008F17C9">
        <w:rPr>
          <w:rFonts w:cs="Arial"/>
          <w:szCs w:val="20"/>
        </w:rPr>
        <w:instrText xml:space="preserve"> XE "Coinsurance" </w:instrText>
      </w:r>
      <w:r>
        <w:rPr>
          <w:rFonts w:cs="Arial"/>
          <w:szCs w:val="20"/>
        </w:rPr>
        <w:fldChar w:fldCharType="end"/>
      </w:r>
      <w:r w:rsidRPr="008F17C9">
        <w:rPr>
          <w:rFonts w:cs="Arial"/>
          <w:szCs w:val="20"/>
        </w:rPr>
        <w:t>:  the sharing of the Allowable Charge between the Member</w:t>
      </w:r>
      <w:r>
        <w:rPr>
          <w:rFonts w:cs="Arial"/>
          <w:szCs w:val="20"/>
        </w:rPr>
        <w:fldChar w:fldCharType="begin"/>
      </w:r>
      <w:r w:rsidRPr="008F17C9">
        <w:rPr>
          <w:rFonts w:cs="Arial"/>
          <w:szCs w:val="20"/>
        </w:rPr>
        <w:instrText xml:space="preserve"> XE "Member" </w:instrText>
      </w:r>
      <w:r>
        <w:rPr>
          <w:rFonts w:cs="Arial"/>
          <w:szCs w:val="20"/>
        </w:rPr>
        <w:fldChar w:fldCharType="end"/>
      </w:r>
      <w:r w:rsidRPr="008F17C9">
        <w:rPr>
          <w:rFonts w:cs="Arial"/>
          <w:szCs w:val="20"/>
        </w:rPr>
        <w:t xml:space="preserve"> and the Group Health Plan</w:t>
      </w:r>
      <w:r>
        <w:rPr>
          <w:rFonts w:cs="Arial"/>
          <w:szCs w:val="20"/>
        </w:rPr>
        <w:fldChar w:fldCharType="begin"/>
      </w:r>
      <w:r w:rsidR="00433B43">
        <w:rPr>
          <w:rFonts w:cs="Arial"/>
          <w:szCs w:val="20"/>
        </w:rPr>
        <w:instrText>XE “Group Health Plan”</w:instrText>
      </w:r>
      <w:r w:rsidRPr="008F17C9">
        <w:rPr>
          <w:rFonts w:cs="Arial"/>
          <w:szCs w:val="20"/>
        </w:rPr>
        <w:instrText xml:space="preserve"> </w:instrText>
      </w:r>
      <w:r>
        <w:rPr>
          <w:rFonts w:cs="Arial"/>
          <w:szCs w:val="20"/>
        </w:rPr>
        <w:fldChar w:fldCharType="end"/>
      </w:r>
      <w:r w:rsidRPr="008F17C9">
        <w:rPr>
          <w:rFonts w:cs="Arial"/>
          <w:szCs w:val="20"/>
        </w:rPr>
        <w:t>.  After the Member’s Benefit Year Deductible</w:t>
      </w:r>
      <w:r>
        <w:rPr>
          <w:rFonts w:cs="Arial"/>
          <w:szCs w:val="20"/>
        </w:rPr>
        <w:fldChar w:fldCharType="begin"/>
      </w:r>
      <w:r w:rsidRPr="008F17C9">
        <w:rPr>
          <w:rFonts w:cs="Arial"/>
          <w:szCs w:val="20"/>
        </w:rPr>
        <w:instrText xml:space="preserve"> XE "Benefit Year Deductible" </w:instrText>
      </w:r>
      <w:r>
        <w:rPr>
          <w:rFonts w:cs="Arial"/>
          <w:szCs w:val="20"/>
        </w:rPr>
        <w:fldChar w:fldCharType="end"/>
      </w:r>
      <w:r w:rsidRPr="008F17C9">
        <w:rPr>
          <w:rFonts w:cs="Arial"/>
          <w:szCs w:val="20"/>
        </w:rPr>
        <w:t xml:space="preserve"> requirement is met, the Group Health Plan will pay the percentage of Allowable Charges</w:t>
      </w:r>
      <w:r>
        <w:rPr>
          <w:rFonts w:cs="Arial"/>
          <w:szCs w:val="20"/>
        </w:rPr>
        <w:fldChar w:fldCharType="begin"/>
      </w:r>
      <w:r w:rsidRPr="008F17C9">
        <w:rPr>
          <w:rFonts w:cs="Arial"/>
          <w:szCs w:val="20"/>
        </w:rPr>
        <w:instrText xml:space="preserve"> XE "Allowable Charge" </w:instrText>
      </w:r>
      <w:r>
        <w:rPr>
          <w:rFonts w:cs="Arial"/>
          <w:szCs w:val="20"/>
        </w:rPr>
        <w:fldChar w:fldCharType="end"/>
      </w:r>
      <w:r w:rsidRPr="008F17C9">
        <w:rPr>
          <w:rFonts w:cs="Arial"/>
          <w:szCs w:val="20"/>
        </w:rPr>
        <w:t xml:space="preserve"> as set forth on the Schedule of Benefits</w:t>
      </w:r>
      <w:r>
        <w:rPr>
          <w:rFonts w:cs="Arial"/>
          <w:szCs w:val="20"/>
        </w:rPr>
        <w:fldChar w:fldCharType="begin"/>
      </w:r>
      <w:r w:rsidRPr="008F17C9">
        <w:rPr>
          <w:rFonts w:cs="Arial"/>
          <w:szCs w:val="20"/>
        </w:rPr>
        <w:instrText xml:space="preserve"> XE "Schedule of Benefits" </w:instrText>
      </w:r>
      <w:r>
        <w:rPr>
          <w:rFonts w:cs="Arial"/>
          <w:szCs w:val="20"/>
        </w:rPr>
        <w:fldChar w:fldCharType="end"/>
      </w:r>
      <w:r w:rsidRPr="008F17C9">
        <w:rPr>
          <w:rFonts w:cs="Arial"/>
          <w:szCs w:val="20"/>
        </w:rPr>
        <w:t>.  The Member is responsible for the remaining percentage of the Allowable Charge.  Coinsurance is calculated after any applicable Benefit Year Deductible or Copayment</w:t>
      </w:r>
      <w:r>
        <w:rPr>
          <w:rFonts w:cs="Arial"/>
          <w:szCs w:val="20"/>
        </w:rPr>
        <w:fldChar w:fldCharType="begin"/>
      </w:r>
      <w:r w:rsidRPr="008F17C9">
        <w:rPr>
          <w:rFonts w:cs="Arial"/>
          <w:szCs w:val="20"/>
        </w:rPr>
        <w:instrText xml:space="preserve"> XE "Copayment" </w:instrText>
      </w:r>
      <w:r>
        <w:rPr>
          <w:rFonts w:cs="Arial"/>
          <w:szCs w:val="20"/>
        </w:rPr>
        <w:fldChar w:fldCharType="end"/>
      </w:r>
      <w:r w:rsidRPr="008F17C9">
        <w:rPr>
          <w:rFonts w:cs="Arial"/>
          <w:szCs w:val="20"/>
        </w:rPr>
        <w:t xml:space="preserve"> is subtracted from the Allowable Charge based upon the network charge or the lesser charge of the Provider</w:t>
      </w:r>
      <w:r>
        <w:rPr>
          <w:rFonts w:cs="Arial"/>
          <w:szCs w:val="20"/>
        </w:rPr>
        <w:fldChar w:fldCharType="begin"/>
      </w:r>
      <w:r w:rsidRPr="008F17C9">
        <w:rPr>
          <w:rFonts w:cs="Arial"/>
          <w:szCs w:val="20"/>
        </w:rPr>
        <w:instrText xml:space="preserve"> XE "Provider" </w:instrText>
      </w:r>
      <w:r>
        <w:rPr>
          <w:rFonts w:cs="Arial"/>
          <w:szCs w:val="20"/>
        </w:rPr>
        <w:fldChar w:fldCharType="end"/>
      </w:r>
      <w:r w:rsidRPr="008F17C9">
        <w:rPr>
          <w:rFonts w:cs="Arial"/>
          <w:szCs w:val="20"/>
        </w:rPr>
        <w:t>.</w:t>
      </w:r>
    </w:p>
    <w:p w14:paraId="0D470E86" w14:textId="77777777" w:rsidR="00E76A58" w:rsidRDefault="00E76A58">
      <w:pPr>
        <w:rPr>
          <w:b/>
        </w:rPr>
      </w:pPr>
      <w:r>
        <w:rPr>
          <w:b/>
        </w:rPr>
        <w:br w:type="page"/>
      </w:r>
    </w:p>
    <w:p w14:paraId="7A04F0E2" w14:textId="77777777" w:rsidR="00B11BD6" w:rsidRPr="008F17C9" w:rsidRDefault="002E4865" w:rsidP="00B11BD6">
      <w:pPr>
        <w:jc w:val="both"/>
        <w:rPr>
          <w:rFonts w:cs="Arial"/>
          <w:szCs w:val="20"/>
        </w:rPr>
      </w:pPr>
      <w:r w:rsidRPr="001A22B1">
        <w:rPr>
          <w:b/>
        </w:rPr>
        <w:lastRenderedPageBreak/>
        <w:t>Companion Benefit Alternatives (</w:t>
      </w:r>
      <w:r w:rsidRPr="00A110BA">
        <w:rPr>
          <w:b/>
        </w:rPr>
        <w:t>CBA)</w:t>
      </w:r>
      <w:r>
        <w:rPr>
          <w:rFonts w:cs="Arial"/>
          <w:szCs w:val="20"/>
        </w:rPr>
        <w:fldChar w:fldCharType="begin"/>
      </w:r>
      <w:r w:rsidRPr="00A110BA">
        <w:rPr>
          <w:rFonts w:cs="Arial"/>
          <w:szCs w:val="20"/>
        </w:rPr>
        <w:instrText xml:space="preserve"> XE "</w:instrText>
      </w:r>
      <w:r w:rsidRPr="00A110BA">
        <w:rPr>
          <w:b/>
        </w:rPr>
        <w:instrText xml:space="preserve"> </w:instrText>
      </w:r>
      <w:r w:rsidRPr="00A110BA">
        <w:instrText>Companion Benefit Alternatives (CBA)</w:instrText>
      </w:r>
      <w:r w:rsidRPr="00A110BA">
        <w:rPr>
          <w:rFonts w:cs="Arial"/>
          <w:szCs w:val="20"/>
        </w:rPr>
        <w:instrText xml:space="preserve"> " </w:instrText>
      </w:r>
      <w:r>
        <w:rPr>
          <w:rFonts w:cs="Arial"/>
          <w:szCs w:val="20"/>
        </w:rPr>
        <w:fldChar w:fldCharType="end"/>
      </w:r>
      <w:r w:rsidRPr="00A110BA">
        <w:t xml:space="preserve">: a </w:t>
      </w:r>
      <w:r>
        <w:t>separate</w:t>
      </w:r>
      <w:r w:rsidRPr="00A110BA">
        <w:t xml:space="preserve"> company</w:t>
      </w:r>
      <w:r>
        <w:t xml:space="preserve"> that</w:t>
      </w:r>
      <w:r w:rsidRPr="00A110BA">
        <w:t xml:space="preserve"> is responsible for managing </w:t>
      </w:r>
      <w:r>
        <w:t>B</w:t>
      </w:r>
      <w:r w:rsidRPr="00A110BA">
        <w:t>ehavioral</w:t>
      </w:r>
      <w:r w:rsidRPr="001A22B1">
        <w:t xml:space="preserve"> </w:t>
      </w:r>
      <w:r>
        <w:t>H</w:t>
      </w:r>
      <w:r w:rsidRPr="001A22B1">
        <w:t xml:space="preserve">ealthcare </w:t>
      </w:r>
      <w:r>
        <w:t>S</w:t>
      </w:r>
      <w:r w:rsidRPr="001A22B1">
        <w:t>ervices</w:t>
      </w:r>
      <w:r>
        <w:rPr>
          <w:rFonts w:cs="Arial"/>
          <w:szCs w:val="20"/>
        </w:rPr>
        <w:fldChar w:fldCharType="begin"/>
      </w:r>
      <w:r w:rsidR="00D867A3" w:rsidRPr="008F17C9">
        <w:rPr>
          <w:rFonts w:cs="Arial"/>
          <w:szCs w:val="20"/>
        </w:rPr>
        <w:instrText xml:space="preserve"> XE "Behavioral Health Services" </w:instrText>
      </w:r>
      <w:r>
        <w:rPr>
          <w:rFonts w:cs="Arial"/>
          <w:szCs w:val="20"/>
        </w:rPr>
        <w:fldChar w:fldCharType="end"/>
      </w:r>
      <w:r w:rsidR="00CB78BF">
        <w:t xml:space="preserve"> (including Preauthorization</w:t>
      </w:r>
      <w:r w:rsidR="00704ABC">
        <w:t>)</w:t>
      </w:r>
      <w:r w:rsidR="00001DD3" w:rsidRPr="00001DD3">
        <w:rPr>
          <w:rFonts w:cs="Arial"/>
          <w:b/>
          <w:szCs w:val="20"/>
        </w:rPr>
        <w:t xml:space="preserve"> </w:t>
      </w:r>
      <w:r>
        <w:rPr>
          <w:rFonts w:cs="Arial"/>
          <w:b/>
          <w:szCs w:val="20"/>
        </w:rPr>
        <w:fldChar w:fldCharType="begin"/>
      </w:r>
      <w:r w:rsidR="0022360D">
        <w:rPr>
          <w:rFonts w:cs="Arial"/>
          <w:szCs w:val="20"/>
        </w:rPr>
        <w:instrText xml:space="preserve"> XE "Preauthorization</w:instrText>
      </w:r>
      <w:r w:rsidR="00001DD3" w:rsidRPr="008F17C9">
        <w:rPr>
          <w:rFonts w:cs="Arial"/>
          <w:szCs w:val="20"/>
        </w:rPr>
        <w:instrText xml:space="preserve">" </w:instrText>
      </w:r>
      <w:r>
        <w:rPr>
          <w:rFonts w:cs="Arial"/>
          <w:b/>
          <w:szCs w:val="20"/>
        </w:rPr>
        <w:fldChar w:fldCharType="end"/>
      </w:r>
      <w:r w:rsidR="00001DD3">
        <w:rPr>
          <w:rFonts w:cs="Arial"/>
          <w:b/>
          <w:szCs w:val="20"/>
        </w:rPr>
        <w:t xml:space="preserve"> </w:t>
      </w:r>
      <w:r>
        <w:t xml:space="preserve">on behalf of </w:t>
      </w:r>
      <w:r w:rsidRPr="008F17C9">
        <w:rPr>
          <w:rFonts w:cs="Arial"/>
          <w:noProof/>
          <w:szCs w:val="20"/>
        </w:rPr>
        <w:t>BCBSKC</w:t>
      </w:r>
      <w:r w:rsidR="00CB78BF" w:rsidRPr="00CB78BF">
        <w:rPr>
          <w:rFonts w:cs="Arial"/>
          <w:szCs w:val="20"/>
        </w:rPr>
        <w:t>.</w:t>
      </w:r>
    </w:p>
    <w:p w14:paraId="2A9A15E0" w14:textId="77777777" w:rsidR="006238D0" w:rsidRPr="00CB78BF" w:rsidRDefault="006238D0" w:rsidP="00E420B2">
      <w:pPr>
        <w:jc w:val="both"/>
        <w:rPr>
          <w:rFonts w:cs="Arial"/>
          <w:szCs w:val="20"/>
        </w:rPr>
      </w:pPr>
    </w:p>
    <w:p w14:paraId="7445EAF1" w14:textId="77777777" w:rsidR="00621DD4" w:rsidRDefault="002E4865" w:rsidP="00621DD4">
      <w:pPr>
        <w:keepLines/>
        <w:jc w:val="both"/>
        <w:rPr>
          <w:rFonts w:cs="Arial"/>
          <w:szCs w:val="20"/>
        </w:rPr>
      </w:pPr>
      <w:r w:rsidRPr="008F17C9">
        <w:rPr>
          <w:rFonts w:cs="Arial"/>
          <w:b/>
          <w:szCs w:val="20"/>
        </w:rPr>
        <w:t>Concurrent Care</w:t>
      </w:r>
      <w:r>
        <w:rPr>
          <w:rFonts w:cs="Arial"/>
          <w:b/>
          <w:szCs w:val="20"/>
        </w:rPr>
        <w:fldChar w:fldCharType="begin"/>
      </w:r>
      <w:r w:rsidRPr="008F17C9">
        <w:rPr>
          <w:rFonts w:cs="Arial"/>
          <w:szCs w:val="20"/>
        </w:rPr>
        <w:instrText xml:space="preserve"> XE "</w:instrText>
      </w:r>
      <w:r w:rsidRPr="008F17C9">
        <w:rPr>
          <w:rFonts w:cs="Arial"/>
          <w:bCs/>
          <w:szCs w:val="20"/>
        </w:rPr>
        <w:instrText>Concurrent Care</w:instrText>
      </w:r>
      <w:r w:rsidRPr="008F17C9">
        <w:rPr>
          <w:rFonts w:cs="Arial"/>
          <w:szCs w:val="20"/>
        </w:rPr>
        <w:instrText xml:space="preserve">" </w:instrText>
      </w:r>
      <w:r>
        <w:rPr>
          <w:rFonts w:cs="Arial"/>
          <w:b/>
          <w:szCs w:val="20"/>
        </w:rPr>
        <w:fldChar w:fldCharType="end"/>
      </w:r>
      <w:r w:rsidRPr="008F17C9">
        <w:rPr>
          <w:rFonts w:cs="Arial"/>
          <w:szCs w:val="20"/>
        </w:rPr>
        <w:t>: an ongoing course of treatment to be provided over a period of time or number of treatments.</w:t>
      </w:r>
    </w:p>
    <w:p w14:paraId="39532513" w14:textId="77777777" w:rsidR="008235EE" w:rsidRPr="008F17C9" w:rsidRDefault="008235EE" w:rsidP="00621DD4">
      <w:pPr>
        <w:keepLines/>
        <w:jc w:val="both"/>
        <w:rPr>
          <w:rFonts w:cs="Arial"/>
          <w:szCs w:val="20"/>
        </w:rPr>
      </w:pPr>
    </w:p>
    <w:p w14:paraId="45C217C1" w14:textId="77777777" w:rsidR="006F4251" w:rsidRDefault="002E4865" w:rsidP="00511290">
      <w:pPr>
        <w:keepLines/>
        <w:jc w:val="both"/>
        <w:rPr>
          <w:rFonts w:cs="Arial"/>
          <w:szCs w:val="20"/>
        </w:rPr>
      </w:pPr>
      <w:r w:rsidRPr="008F17C9">
        <w:rPr>
          <w:rFonts w:cs="Arial"/>
          <w:b/>
          <w:szCs w:val="20"/>
        </w:rPr>
        <w:t>Congenital Disorder</w:t>
      </w:r>
      <w:r>
        <w:rPr>
          <w:rFonts w:cs="Arial"/>
          <w:szCs w:val="20"/>
        </w:rPr>
        <w:fldChar w:fldCharType="begin"/>
      </w:r>
      <w:r w:rsidRPr="008F17C9">
        <w:rPr>
          <w:rFonts w:cs="Arial"/>
          <w:szCs w:val="20"/>
        </w:rPr>
        <w:instrText xml:space="preserve"> XE "Congenital Disorder" </w:instrText>
      </w:r>
      <w:r>
        <w:rPr>
          <w:rFonts w:cs="Arial"/>
          <w:szCs w:val="20"/>
        </w:rPr>
        <w:fldChar w:fldCharType="end"/>
      </w:r>
      <w:r w:rsidRPr="008F17C9">
        <w:rPr>
          <w:rFonts w:cs="Arial"/>
          <w:b/>
          <w:szCs w:val="20"/>
        </w:rPr>
        <w:t>/Congenital Disease</w:t>
      </w:r>
      <w:r>
        <w:rPr>
          <w:rFonts w:cs="Arial"/>
          <w:szCs w:val="20"/>
        </w:rPr>
        <w:fldChar w:fldCharType="begin"/>
      </w:r>
      <w:r w:rsidRPr="008F17C9">
        <w:rPr>
          <w:rFonts w:cs="Arial"/>
          <w:szCs w:val="20"/>
        </w:rPr>
        <w:instrText xml:space="preserve"> XE "Congenital Disease" </w:instrText>
      </w:r>
      <w:r>
        <w:rPr>
          <w:rFonts w:cs="Arial"/>
          <w:szCs w:val="20"/>
        </w:rPr>
        <w:fldChar w:fldCharType="end"/>
      </w:r>
      <w:r w:rsidRPr="008F17C9">
        <w:rPr>
          <w:rFonts w:cs="Arial"/>
          <w:szCs w:val="20"/>
        </w:rPr>
        <w:t>:  a condition documented as existing at birth regardless of cause</w:t>
      </w:r>
      <w:r w:rsidR="00F217CF">
        <w:rPr>
          <w:rFonts w:cs="Arial"/>
          <w:szCs w:val="20"/>
        </w:rPr>
        <w:t>.</w:t>
      </w:r>
    </w:p>
    <w:p w14:paraId="42161663" w14:textId="77777777" w:rsidR="00F217CF" w:rsidRDefault="00F217CF" w:rsidP="00511290">
      <w:pPr>
        <w:keepLines/>
        <w:jc w:val="both"/>
        <w:rPr>
          <w:rFonts w:cs="Arial"/>
          <w:szCs w:val="20"/>
        </w:rPr>
      </w:pPr>
    </w:p>
    <w:p w14:paraId="6465B48C" w14:textId="77777777" w:rsidR="008235EE" w:rsidRPr="00C312B6" w:rsidRDefault="002E4865" w:rsidP="000173E7">
      <w:pPr>
        <w:keepLines/>
        <w:jc w:val="both"/>
        <w:rPr>
          <w:rFonts w:cs="Arial"/>
          <w:b/>
          <w:bCs/>
          <w:szCs w:val="20"/>
        </w:rPr>
      </w:pPr>
      <w:r w:rsidRPr="008F17C9">
        <w:rPr>
          <w:rFonts w:cs="Arial"/>
          <w:b/>
          <w:szCs w:val="20"/>
        </w:rPr>
        <w:t>Continued Stay Review</w:t>
      </w:r>
      <w:r>
        <w:rPr>
          <w:rFonts w:cs="Arial"/>
          <w:bCs/>
          <w:szCs w:val="20"/>
        </w:rPr>
        <w:fldChar w:fldCharType="begin"/>
      </w:r>
      <w:r w:rsidRPr="008F17C9">
        <w:rPr>
          <w:rFonts w:cs="Arial"/>
          <w:bCs/>
          <w:szCs w:val="20"/>
        </w:rPr>
        <w:instrText xml:space="preserve"> XE "Continued Stay Review" </w:instrText>
      </w:r>
      <w:r>
        <w:rPr>
          <w:rFonts w:cs="Arial"/>
          <w:bCs/>
          <w:szCs w:val="20"/>
        </w:rPr>
        <w:fldChar w:fldCharType="end"/>
      </w:r>
      <w:r w:rsidRPr="008F17C9">
        <w:rPr>
          <w:rFonts w:cs="Arial"/>
          <w:bCs/>
          <w:szCs w:val="20"/>
        </w:rPr>
        <w:t>:  the review that must be obtained by a Member</w:t>
      </w:r>
      <w:r>
        <w:rPr>
          <w:rFonts w:cs="Arial"/>
          <w:bCs/>
          <w:szCs w:val="20"/>
        </w:rPr>
        <w:fldChar w:fldCharType="begin"/>
      </w:r>
      <w:r w:rsidRPr="008F17C9">
        <w:rPr>
          <w:rFonts w:cs="Arial"/>
          <w:bCs/>
          <w:szCs w:val="20"/>
        </w:rPr>
        <w:instrText xml:space="preserve"> XE "Member" </w:instrText>
      </w:r>
      <w:r>
        <w:rPr>
          <w:rFonts w:cs="Arial"/>
          <w:bCs/>
          <w:szCs w:val="20"/>
        </w:rPr>
        <w:fldChar w:fldCharType="end"/>
      </w:r>
      <w:r w:rsidRPr="008F17C9">
        <w:rPr>
          <w:rFonts w:cs="Arial"/>
          <w:bCs/>
          <w:szCs w:val="20"/>
        </w:rPr>
        <w:t xml:space="preserve"> (or the Member’s Authorized Representative</w:t>
      </w:r>
      <w:r>
        <w:rPr>
          <w:rFonts w:cs="Arial"/>
          <w:szCs w:val="20"/>
        </w:rPr>
        <w:fldChar w:fldCharType="begin"/>
      </w:r>
      <w:r w:rsidRPr="008F17C9">
        <w:rPr>
          <w:rFonts w:cs="Arial"/>
          <w:szCs w:val="20"/>
        </w:rPr>
        <w:instrText xml:space="preserve"> XE "Authorized Representative" </w:instrText>
      </w:r>
      <w:r>
        <w:rPr>
          <w:rFonts w:cs="Arial"/>
          <w:szCs w:val="20"/>
        </w:rPr>
        <w:fldChar w:fldCharType="end"/>
      </w:r>
      <w:r w:rsidRPr="008F17C9">
        <w:rPr>
          <w:rFonts w:cs="Arial"/>
          <w:bCs/>
          <w:szCs w:val="20"/>
        </w:rPr>
        <w:t>) regarding an extension of an Admission</w:t>
      </w:r>
      <w:r>
        <w:rPr>
          <w:rFonts w:cs="Arial"/>
          <w:bCs/>
          <w:szCs w:val="20"/>
        </w:rPr>
        <w:fldChar w:fldCharType="begin"/>
      </w:r>
      <w:r w:rsidRPr="008F17C9">
        <w:rPr>
          <w:rFonts w:cs="Arial"/>
          <w:bCs/>
          <w:szCs w:val="20"/>
        </w:rPr>
        <w:instrText xml:space="preserve"> XE "Admission" </w:instrText>
      </w:r>
      <w:r>
        <w:rPr>
          <w:rFonts w:cs="Arial"/>
          <w:bCs/>
          <w:szCs w:val="20"/>
        </w:rPr>
        <w:fldChar w:fldCharType="end"/>
      </w:r>
      <w:r w:rsidRPr="008F17C9">
        <w:rPr>
          <w:rFonts w:cs="Arial"/>
          <w:bCs/>
          <w:szCs w:val="20"/>
        </w:rPr>
        <w:t xml:space="preserve"> to determine if an Admission for longer than the time that was originally Preauthorized</w:t>
      </w:r>
      <w:r>
        <w:rPr>
          <w:rFonts w:cs="Arial"/>
          <w:b/>
          <w:szCs w:val="20"/>
        </w:rPr>
        <w:fldChar w:fldCharType="begin"/>
      </w:r>
      <w:r w:rsidRPr="008F17C9">
        <w:rPr>
          <w:rFonts w:cs="Arial"/>
          <w:szCs w:val="20"/>
        </w:rPr>
        <w:instrText xml:space="preserve"> XE "Preauthorized" </w:instrText>
      </w:r>
      <w:r>
        <w:rPr>
          <w:rFonts w:cs="Arial"/>
          <w:b/>
          <w:szCs w:val="20"/>
        </w:rPr>
        <w:fldChar w:fldCharType="end"/>
      </w:r>
      <w:r w:rsidRPr="008F17C9">
        <w:rPr>
          <w:rFonts w:cs="Arial"/>
          <w:bCs/>
          <w:szCs w:val="20"/>
        </w:rPr>
        <w:t xml:space="preserve"> is Medically Necessary</w:t>
      </w:r>
      <w:r>
        <w:rPr>
          <w:rFonts w:cs="Arial"/>
          <w:szCs w:val="20"/>
        </w:rPr>
        <w:fldChar w:fldCharType="begin"/>
      </w:r>
      <w:r w:rsidRPr="008F17C9">
        <w:rPr>
          <w:rFonts w:cs="Arial"/>
          <w:szCs w:val="20"/>
        </w:rPr>
        <w:instrText xml:space="preserve"> XE "Medically Necessary" </w:instrText>
      </w:r>
      <w:r>
        <w:rPr>
          <w:rFonts w:cs="Arial"/>
          <w:szCs w:val="20"/>
        </w:rPr>
        <w:fldChar w:fldCharType="end"/>
      </w:r>
      <w:r w:rsidRPr="008F17C9">
        <w:rPr>
          <w:rFonts w:cs="Arial"/>
          <w:bCs/>
          <w:szCs w:val="20"/>
        </w:rPr>
        <w:t xml:space="preserve"> (when required).  The Continued Stay Review process is outlined in Article II.</w:t>
      </w:r>
    </w:p>
    <w:p w14:paraId="2CCC3DDF" w14:textId="77777777" w:rsidR="008235EE" w:rsidRPr="00511290" w:rsidRDefault="008235EE" w:rsidP="000173E7">
      <w:pPr>
        <w:keepLines/>
        <w:jc w:val="both"/>
        <w:rPr>
          <w:rFonts w:cs="Arial"/>
          <w:b/>
          <w:szCs w:val="20"/>
        </w:rPr>
      </w:pPr>
    </w:p>
    <w:p w14:paraId="326E53C7" w14:textId="77777777" w:rsidR="0073229B" w:rsidRDefault="002E4865" w:rsidP="0073229B">
      <w:pPr>
        <w:keepLines/>
        <w:jc w:val="both"/>
        <w:rPr>
          <w:rFonts w:cs="Arial"/>
          <w:szCs w:val="20"/>
        </w:rPr>
      </w:pPr>
      <w:r w:rsidRPr="008F17C9">
        <w:rPr>
          <w:rFonts w:cs="Arial"/>
          <w:b/>
          <w:bCs/>
          <w:szCs w:val="20"/>
        </w:rPr>
        <w:t>Copayment</w:t>
      </w:r>
      <w:r>
        <w:rPr>
          <w:rFonts w:cs="Arial"/>
          <w:szCs w:val="20"/>
        </w:rPr>
        <w:fldChar w:fldCharType="begin"/>
      </w:r>
      <w:r w:rsidRPr="008F17C9">
        <w:rPr>
          <w:rFonts w:cs="Arial"/>
          <w:szCs w:val="20"/>
        </w:rPr>
        <w:instrText xml:space="preserve"> XE "Copayment" </w:instrText>
      </w:r>
      <w:r>
        <w:rPr>
          <w:rFonts w:cs="Arial"/>
          <w:szCs w:val="20"/>
        </w:rPr>
        <w:fldChar w:fldCharType="end"/>
      </w:r>
      <w:r w:rsidRPr="008F17C9">
        <w:rPr>
          <w:rFonts w:cs="Arial"/>
          <w:szCs w:val="20"/>
        </w:rPr>
        <w:t>:  the amount, if any, specified on the Schedule of Benefits</w:t>
      </w:r>
      <w:r>
        <w:rPr>
          <w:rFonts w:cs="Arial"/>
          <w:szCs w:val="20"/>
        </w:rPr>
        <w:fldChar w:fldCharType="begin"/>
      </w:r>
      <w:r w:rsidRPr="008F17C9">
        <w:rPr>
          <w:rFonts w:cs="Arial"/>
          <w:szCs w:val="20"/>
        </w:rPr>
        <w:instrText xml:space="preserve"> XE "Schedule of Benefits" </w:instrText>
      </w:r>
      <w:r>
        <w:rPr>
          <w:rFonts w:cs="Arial"/>
          <w:szCs w:val="20"/>
        </w:rPr>
        <w:fldChar w:fldCharType="end"/>
      </w:r>
      <w:r w:rsidRPr="008F17C9">
        <w:rPr>
          <w:rFonts w:cs="Arial"/>
          <w:szCs w:val="20"/>
        </w:rPr>
        <w:t xml:space="preserve"> that the Member</w:t>
      </w:r>
      <w:r>
        <w:rPr>
          <w:rFonts w:cs="Arial"/>
          <w:szCs w:val="20"/>
        </w:rPr>
        <w:fldChar w:fldCharType="begin"/>
      </w:r>
      <w:r w:rsidRPr="008F17C9">
        <w:rPr>
          <w:rFonts w:cs="Arial"/>
          <w:szCs w:val="20"/>
        </w:rPr>
        <w:instrText xml:space="preserve"> XE "Member" </w:instrText>
      </w:r>
      <w:r>
        <w:rPr>
          <w:rFonts w:cs="Arial"/>
          <w:szCs w:val="20"/>
        </w:rPr>
        <w:fldChar w:fldCharType="end"/>
      </w:r>
      <w:r>
        <w:rPr>
          <w:rFonts w:cs="Arial"/>
          <w:szCs w:val="20"/>
        </w:rPr>
        <w:t xml:space="preserve"> must pay directly to </w:t>
      </w:r>
      <w:r w:rsidRPr="008F17C9">
        <w:rPr>
          <w:rFonts w:cs="Arial"/>
          <w:szCs w:val="20"/>
        </w:rPr>
        <w:t>the Provider</w:t>
      </w:r>
      <w:r>
        <w:rPr>
          <w:rFonts w:cs="Arial"/>
          <w:szCs w:val="20"/>
        </w:rPr>
        <w:fldChar w:fldCharType="begin"/>
      </w:r>
      <w:r w:rsidRPr="008F17C9">
        <w:rPr>
          <w:rFonts w:cs="Arial"/>
          <w:szCs w:val="20"/>
        </w:rPr>
        <w:instrText xml:space="preserve"> XE "Provider" </w:instrText>
      </w:r>
      <w:r>
        <w:rPr>
          <w:rFonts w:cs="Arial"/>
          <w:szCs w:val="20"/>
        </w:rPr>
        <w:fldChar w:fldCharType="end"/>
      </w:r>
      <w:r w:rsidRPr="008F17C9">
        <w:rPr>
          <w:rFonts w:cs="Arial"/>
          <w:szCs w:val="20"/>
        </w:rPr>
        <w:t xml:space="preserve"> each time the Member receives Benefits</w:t>
      </w:r>
      <w:r>
        <w:rPr>
          <w:rFonts w:cs="Arial"/>
          <w:szCs w:val="20"/>
        </w:rPr>
        <w:fldChar w:fldCharType="begin"/>
      </w:r>
      <w:r w:rsidRPr="008F17C9">
        <w:rPr>
          <w:rFonts w:cs="Arial"/>
          <w:szCs w:val="20"/>
        </w:rPr>
        <w:instrText xml:space="preserve"> XE "Benefits" </w:instrText>
      </w:r>
      <w:r>
        <w:rPr>
          <w:rFonts w:cs="Arial"/>
          <w:szCs w:val="20"/>
        </w:rPr>
        <w:fldChar w:fldCharType="end"/>
      </w:r>
      <w:r w:rsidRPr="008F17C9">
        <w:rPr>
          <w:rFonts w:cs="Arial"/>
          <w:szCs w:val="20"/>
        </w:rPr>
        <w:t>.</w:t>
      </w:r>
    </w:p>
    <w:p w14:paraId="4D90C2DF" w14:textId="77777777" w:rsidR="008A4C29" w:rsidRDefault="008A4C29" w:rsidP="0073229B">
      <w:pPr>
        <w:keepLines/>
        <w:jc w:val="both"/>
        <w:rPr>
          <w:rFonts w:cs="Arial"/>
          <w:szCs w:val="20"/>
        </w:rPr>
      </w:pPr>
    </w:p>
    <w:p w14:paraId="4590CD16" w14:textId="77777777" w:rsidR="00531BB1" w:rsidRDefault="002E4865" w:rsidP="0073229B">
      <w:pPr>
        <w:keepLines/>
        <w:jc w:val="both"/>
        <w:rPr>
          <w:rFonts w:cs="Arial"/>
          <w:b/>
          <w:szCs w:val="20"/>
        </w:rPr>
      </w:pPr>
      <w:r w:rsidRPr="008F17C9">
        <w:rPr>
          <w:rFonts w:cs="Arial"/>
          <w:b/>
          <w:szCs w:val="20"/>
        </w:rPr>
        <w:t>Corporation</w:t>
      </w:r>
      <w:r>
        <w:rPr>
          <w:rFonts w:cs="Arial"/>
          <w:szCs w:val="20"/>
        </w:rPr>
        <w:fldChar w:fldCharType="begin"/>
      </w:r>
      <w:r w:rsidRPr="008F17C9">
        <w:rPr>
          <w:rFonts w:cs="Arial"/>
          <w:szCs w:val="20"/>
        </w:rPr>
        <w:instrText xml:space="preserve"> XE "Corporation" </w:instrText>
      </w:r>
      <w:r>
        <w:rPr>
          <w:rFonts w:cs="Arial"/>
          <w:szCs w:val="20"/>
        </w:rPr>
        <w:fldChar w:fldCharType="end"/>
      </w:r>
      <w:r w:rsidRPr="008F17C9">
        <w:rPr>
          <w:rFonts w:cs="Arial"/>
          <w:szCs w:val="20"/>
        </w:rPr>
        <w:t>:</w:t>
      </w:r>
      <w:r w:rsidRPr="008F17C9">
        <w:rPr>
          <w:rFonts w:cs="Arial"/>
          <w:b/>
          <w:szCs w:val="20"/>
        </w:rPr>
        <w:t xml:space="preserve"> </w:t>
      </w:r>
      <w:r w:rsidRPr="008F17C9">
        <w:rPr>
          <w:rFonts w:cs="Arial"/>
          <w:szCs w:val="20"/>
        </w:rPr>
        <w:t>Blue Cross and Blue Shield of Kansas City (BCBSKC).</w:t>
      </w:r>
    </w:p>
    <w:p w14:paraId="5F18AA4B" w14:textId="77777777" w:rsidR="006238D0" w:rsidRPr="008F17C9" w:rsidRDefault="006238D0" w:rsidP="0073229B">
      <w:pPr>
        <w:keepLines/>
        <w:jc w:val="both"/>
        <w:rPr>
          <w:rFonts w:cs="Arial"/>
          <w:b/>
          <w:szCs w:val="20"/>
        </w:rPr>
      </w:pPr>
    </w:p>
    <w:p w14:paraId="5049EF43" w14:textId="77777777" w:rsidR="00531BB1" w:rsidRDefault="002E4865" w:rsidP="008C5756">
      <w:pPr>
        <w:jc w:val="both"/>
        <w:rPr>
          <w:rFonts w:cs="Arial"/>
          <w:szCs w:val="20"/>
        </w:rPr>
      </w:pPr>
      <w:r w:rsidRPr="008F17C9">
        <w:rPr>
          <w:rFonts w:cs="Arial"/>
          <w:b/>
          <w:bCs/>
          <w:szCs w:val="20"/>
        </w:rPr>
        <w:t>Covered Expenses</w:t>
      </w:r>
      <w:r>
        <w:rPr>
          <w:rFonts w:cs="Arial"/>
          <w:szCs w:val="20"/>
        </w:rPr>
        <w:fldChar w:fldCharType="begin"/>
      </w:r>
      <w:r w:rsidRPr="008F17C9">
        <w:rPr>
          <w:rFonts w:cs="Arial"/>
          <w:szCs w:val="20"/>
        </w:rPr>
        <w:instrText xml:space="preserve"> XE "Covered Expenses" </w:instrText>
      </w:r>
      <w:r>
        <w:rPr>
          <w:rFonts w:cs="Arial"/>
          <w:szCs w:val="20"/>
        </w:rPr>
        <w:fldChar w:fldCharType="end"/>
      </w:r>
      <w:r w:rsidRPr="008F17C9">
        <w:rPr>
          <w:rFonts w:cs="Arial"/>
          <w:szCs w:val="20"/>
        </w:rPr>
        <w:t>: the a</w:t>
      </w:r>
      <w:r w:rsidR="000642B7">
        <w:rPr>
          <w:rFonts w:cs="Arial"/>
          <w:szCs w:val="20"/>
        </w:rPr>
        <w:t xml:space="preserve">mount payable by the </w:t>
      </w:r>
      <w:r w:rsidRPr="008F17C9">
        <w:rPr>
          <w:rFonts w:cs="Arial"/>
          <w:szCs w:val="20"/>
        </w:rPr>
        <w:t>Group Health Plan</w:t>
      </w:r>
      <w:r>
        <w:rPr>
          <w:rFonts w:cs="Arial"/>
          <w:szCs w:val="20"/>
        </w:rPr>
        <w:fldChar w:fldCharType="begin"/>
      </w:r>
      <w:r w:rsidR="00433B43">
        <w:rPr>
          <w:rFonts w:cs="Arial"/>
          <w:szCs w:val="20"/>
        </w:rPr>
        <w:instrText>XE “Group Health Plan”</w:instrText>
      </w:r>
      <w:r w:rsidRPr="008F17C9">
        <w:rPr>
          <w:rFonts w:cs="Arial"/>
          <w:szCs w:val="20"/>
        </w:rPr>
        <w:instrText xml:space="preserve"> </w:instrText>
      </w:r>
      <w:r>
        <w:rPr>
          <w:rFonts w:cs="Arial"/>
          <w:szCs w:val="20"/>
        </w:rPr>
        <w:fldChar w:fldCharType="end"/>
      </w:r>
      <w:r w:rsidRPr="008F17C9">
        <w:rPr>
          <w:rFonts w:cs="Arial"/>
          <w:szCs w:val="20"/>
        </w:rPr>
        <w:t xml:space="preserve"> for Benefits</w:t>
      </w:r>
      <w:r>
        <w:rPr>
          <w:rFonts w:cs="Arial"/>
          <w:szCs w:val="20"/>
        </w:rPr>
        <w:fldChar w:fldCharType="begin"/>
      </w:r>
      <w:r w:rsidRPr="008F17C9">
        <w:rPr>
          <w:rFonts w:cs="Arial"/>
          <w:szCs w:val="20"/>
        </w:rPr>
        <w:instrText xml:space="preserve"> XE "Benefits" </w:instrText>
      </w:r>
      <w:r>
        <w:rPr>
          <w:rFonts w:cs="Arial"/>
          <w:szCs w:val="20"/>
        </w:rPr>
        <w:fldChar w:fldCharType="end"/>
      </w:r>
      <w:r w:rsidRPr="008F17C9">
        <w:rPr>
          <w:rFonts w:cs="Arial"/>
          <w:szCs w:val="20"/>
        </w:rPr>
        <w:t>.  The amount of Covered Expenses payable for Benefits is determined as set forth in this Plan of Benefits</w:t>
      </w:r>
      <w:r>
        <w:rPr>
          <w:rFonts w:cs="Arial"/>
          <w:szCs w:val="20"/>
        </w:rPr>
        <w:fldChar w:fldCharType="begin"/>
      </w:r>
      <w:r w:rsidRPr="008F17C9">
        <w:rPr>
          <w:rFonts w:cs="Arial"/>
          <w:szCs w:val="20"/>
        </w:rPr>
        <w:instrText xml:space="preserve"> XE "Plan of Benefits" </w:instrText>
      </w:r>
      <w:r>
        <w:rPr>
          <w:rFonts w:cs="Arial"/>
          <w:szCs w:val="20"/>
        </w:rPr>
        <w:fldChar w:fldCharType="end"/>
      </w:r>
      <w:r w:rsidRPr="008F17C9">
        <w:rPr>
          <w:rFonts w:cs="Arial"/>
          <w:szCs w:val="20"/>
        </w:rPr>
        <w:t xml:space="preserve"> and at the percentages set forth on the Schedule of Benefits</w:t>
      </w:r>
      <w:r>
        <w:rPr>
          <w:rFonts w:cs="Arial"/>
          <w:szCs w:val="20"/>
        </w:rPr>
        <w:fldChar w:fldCharType="begin"/>
      </w:r>
      <w:r w:rsidRPr="008F17C9">
        <w:rPr>
          <w:rFonts w:cs="Arial"/>
          <w:szCs w:val="20"/>
        </w:rPr>
        <w:instrText xml:space="preserve"> XE "Schedule of Benefits" </w:instrText>
      </w:r>
      <w:r>
        <w:rPr>
          <w:rFonts w:cs="Arial"/>
          <w:szCs w:val="20"/>
        </w:rPr>
        <w:fldChar w:fldCharType="end"/>
      </w:r>
      <w:r w:rsidRPr="008F17C9">
        <w:rPr>
          <w:rFonts w:cs="Arial"/>
          <w:szCs w:val="20"/>
        </w:rPr>
        <w:t>.  Covered Expenses are subject to the limitations and requirements set forth in the Plan of Benefits and on the Schedule of Benefits.  Covered Expenses will not exceed the Allowable Charge</w:t>
      </w:r>
      <w:r>
        <w:rPr>
          <w:rFonts w:cs="Arial"/>
          <w:szCs w:val="20"/>
        </w:rPr>
        <w:fldChar w:fldCharType="begin"/>
      </w:r>
      <w:r w:rsidRPr="008F17C9">
        <w:rPr>
          <w:rFonts w:cs="Arial"/>
          <w:b/>
          <w:szCs w:val="20"/>
        </w:rPr>
        <w:instrText xml:space="preserve"> </w:instrText>
      </w:r>
      <w:r w:rsidRPr="008F17C9">
        <w:rPr>
          <w:rFonts w:cs="Arial"/>
          <w:bCs/>
          <w:szCs w:val="20"/>
        </w:rPr>
        <w:instrText>XE</w:instrText>
      </w:r>
      <w:r w:rsidRPr="008F17C9">
        <w:rPr>
          <w:rFonts w:cs="Arial"/>
          <w:b/>
          <w:szCs w:val="20"/>
        </w:rPr>
        <w:instrText xml:space="preserve"> </w:instrText>
      </w:r>
      <w:r w:rsidRPr="008F17C9">
        <w:rPr>
          <w:rFonts w:cs="Arial"/>
          <w:bCs/>
          <w:szCs w:val="20"/>
        </w:rPr>
        <w:instrText>"</w:instrText>
      </w:r>
      <w:r w:rsidRPr="008F17C9">
        <w:rPr>
          <w:rFonts w:cs="Arial"/>
          <w:szCs w:val="20"/>
        </w:rPr>
        <w:instrText>Allowable Charge</w:instrText>
      </w:r>
      <w:r w:rsidRPr="008F17C9">
        <w:rPr>
          <w:rFonts w:cs="Arial"/>
          <w:bCs/>
          <w:szCs w:val="20"/>
        </w:rPr>
        <w:instrText>"</w:instrText>
      </w:r>
      <w:r w:rsidRPr="008F17C9">
        <w:rPr>
          <w:rFonts w:cs="Arial"/>
          <w:b/>
          <w:szCs w:val="20"/>
        </w:rPr>
        <w:instrText xml:space="preserve"> </w:instrText>
      </w:r>
      <w:r>
        <w:rPr>
          <w:rFonts w:cs="Arial"/>
          <w:szCs w:val="20"/>
        </w:rPr>
        <w:fldChar w:fldCharType="end"/>
      </w:r>
      <w:r w:rsidRPr="008F17C9">
        <w:rPr>
          <w:rFonts w:cs="Arial"/>
          <w:szCs w:val="20"/>
        </w:rPr>
        <w:t>.</w:t>
      </w:r>
      <w:r w:rsidR="0073229B">
        <w:rPr>
          <w:rFonts w:cs="Arial"/>
          <w:szCs w:val="20"/>
        </w:rPr>
        <w:t xml:space="preserve"> </w:t>
      </w:r>
    </w:p>
    <w:p w14:paraId="3F6CCC62" w14:textId="77777777" w:rsidR="00531BB1" w:rsidRPr="00511290" w:rsidRDefault="00531BB1" w:rsidP="007F5BD0">
      <w:pPr>
        <w:keepLines/>
        <w:jc w:val="both"/>
        <w:rPr>
          <w:rFonts w:cs="Arial"/>
          <w:b/>
          <w:bCs/>
          <w:szCs w:val="20"/>
        </w:rPr>
      </w:pPr>
      <w:bookmarkStart w:id="5" w:name="OLE_LINK15"/>
      <w:bookmarkStart w:id="6" w:name="OLE_LINK16"/>
      <w:bookmarkStart w:id="7" w:name="OLE_LINK17"/>
    </w:p>
    <w:bookmarkEnd w:id="5"/>
    <w:bookmarkEnd w:id="6"/>
    <w:bookmarkEnd w:id="7"/>
    <w:p w14:paraId="4BE9ACC8" w14:textId="77777777" w:rsidR="007F5BD0" w:rsidRPr="008F17C9" w:rsidRDefault="002E4865" w:rsidP="007F5BD0">
      <w:pPr>
        <w:autoSpaceDE w:val="0"/>
        <w:autoSpaceDN w:val="0"/>
        <w:adjustRightInd w:val="0"/>
        <w:jc w:val="both"/>
        <w:rPr>
          <w:rFonts w:eastAsia="Times New Roman" w:cs="Arial"/>
          <w:szCs w:val="20"/>
        </w:rPr>
      </w:pPr>
      <w:r w:rsidRPr="008F17C9">
        <w:rPr>
          <w:rFonts w:eastAsia="Times New Roman" w:cs="Arial"/>
          <w:b/>
          <w:bCs/>
          <w:szCs w:val="20"/>
        </w:rPr>
        <w:t>Custodial Care</w:t>
      </w:r>
      <w:r>
        <w:rPr>
          <w:rFonts w:eastAsia="Times New Roman" w:cs="Arial"/>
          <w:szCs w:val="20"/>
        </w:rPr>
        <w:fldChar w:fldCharType="begin"/>
      </w:r>
      <w:r w:rsidRPr="008F17C9">
        <w:rPr>
          <w:rFonts w:eastAsia="Times New Roman" w:cs="Arial"/>
          <w:szCs w:val="20"/>
        </w:rPr>
        <w:instrText xml:space="preserve"> XE "</w:instrText>
      </w:r>
      <w:r w:rsidRPr="008F17C9">
        <w:rPr>
          <w:rFonts w:eastAsia="Times New Roman" w:cs="Arial"/>
          <w:bCs/>
          <w:szCs w:val="20"/>
        </w:rPr>
        <w:instrText>Custodial Care</w:instrText>
      </w:r>
      <w:r w:rsidRPr="008F17C9">
        <w:rPr>
          <w:rFonts w:eastAsia="Times New Roman" w:cs="Arial"/>
          <w:szCs w:val="20"/>
        </w:rPr>
        <w:instrText xml:space="preserve"> " </w:instrText>
      </w:r>
      <w:r>
        <w:rPr>
          <w:rFonts w:eastAsia="Times New Roman" w:cs="Arial"/>
          <w:szCs w:val="20"/>
        </w:rPr>
        <w:fldChar w:fldCharType="end"/>
      </w:r>
      <w:r w:rsidRPr="008F17C9">
        <w:rPr>
          <w:rFonts w:eastAsia="Times New Roman" w:cs="Arial"/>
          <w:bCs/>
          <w:szCs w:val="20"/>
        </w:rPr>
        <w:t>:</w:t>
      </w:r>
      <w:r w:rsidRPr="008F17C9">
        <w:rPr>
          <w:rFonts w:eastAsia="Times New Roman" w:cs="Arial"/>
          <w:b/>
          <w:bCs/>
          <w:szCs w:val="20"/>
        </w:rPr>
        <w:t xml:space="preserve"> </w:t>
      </w:r>
      <w:r w:rsidRPr="008F17C9">
        <w:rPr>
          <w:rFonts w:eastAsia="Times New Roman" w:cs="Arial"/>
          <w:szCs w:val="20"/>
        </w:rPr>
        <w:t>non-skilled</w:t>
      </w:r>
      <w:r w:rsidRPr="008F17C9">
        <w:rPr>
          <w:rFonts w:eastAsia="Times New Roman" w:cs="Arial"/>
          <w:bCs/>
          <w:szCs w:val="20"/>
        </w:rPr>
        <w:t xml:space="preserve"> services that are </w:t>
      </w:r>
      <w:r w:rsidRPr="008F17C9">
        <w:rPr>
          <w:rFonts w:eastAsia="Times New Roman" w:cs="Arial"/>
          <w:szCs w:val="20"/>
        </w:rPr>
        <w:t xml:space="preserve">primarily for the purpose of assisting an individual with daily living activities or personal needs </w:t>
      </w:r>
      <w:r w:rsidRPr="008F17C9">
        <w:rPr>
          <w:rFonts w:eastAsia="Times New Roman" w:cs="Arial"/>
          <w:snapToGrid w:val="0"/>
          <w:szCs w:val="20"/>
        </w:rPr>
        <w:t>(e.g.,</w:t>
      </w:r>
      <w:r w:rsidRPr="008F17C9">
        <w:rPr>
          <w:rFonts w:eastAsia="Times New Roman" w:cs="Arial"/>
          <w:szCs w:val="20"/>
        </w:rPr>
        <w:t xml:space="preserve"> bathing, dressing and/or eating), which is not specific therapy for any illness or injury.</w:t>
      </w:r>
    </w:p>
    <w:p w14:paraId="5E96650C" w14:textId="77777777" w:rsidR="007F5BD0" w:rsidRPr="008F17C9" w:rsidRDefault="007F5BD0" w:rsidP="007F5BD0">
      <w:pPr>
        <w:keepLines/>
        <w:jc w:val="both"/>
        <w:rPr>
          <w:rFonts w:eastAsia="Times New Roman" w:cs="Arial"/>
          <w:szCs w:val="20"/>
        </w:rPr>
      </w:pPr>
    </w:p>
    <w:p w14:paraId="4AAF68E2" w14:textId="77777777" w:rsidR="007F5BD0" w:rsidRPr="008F17C9" w:rsidRDefault="002E4865" w:rsidP="007F5BD0">
      <w:pPr>
        <w:keepNext/>
        <w:keepLines/>
        <w:jc w:val="both"/>
        <w:rPr>
          <w:rFonts w:eastAsia="Times New Roman" w:cs="Arial"/>
          <w:szCs w:val="20"/>
        </w:rPr>
      </w:pPr>
      <w:r w:rsidRPr="008F17C9">
        <w:rPr>
          <w:rFonts w:eastAsia="Times New Roman" w:cs="Arial"/>
          <w:b/>
          <w:bCs/>
          <w:szCs w:val="20"/>
        </w:rPr>
        <w:t>Durable Medical Equipment (DME)</w:t>
      </w:r>
      <w:r>
        <w:rPr>
          <w:rFonts w:eastAsia="Times New Roman" w:cs="Arial"/>
          <w:szCs w:val="20"/>
        </w:rPr>
        <w:fldChar w:fldCharType="begin"/>
      </w:r>
      <w:r w:rsidRPr="008F17C9">
        <w:rPr>
          <w:rFonts w:eastAsia="Times New Roman" w:cs="Arial"/>
          <w:szCs w:val="20"/>
        </w:rPr>
        <w:instrText xml:space="preserve"> XE "Durable Medical Equipment" </w:instrText>
      </w:r>
      <w:r>
        <w:rPr>
          <w:rFonts w:eastAsia="Times New Roman" w:cs="Arial"/>
          <w:szCs w:val="20"/>
        </w:rPr>
        <w:fldChar w:fldCharType="end"/>
      </w:r>
      <w:r w:rsidRPr="008F17C9">
        <w:rPr>
          <w:rFonts w:eastAsia="Times New Roman" w:cs="Arial"/>
          <w:szCs w:val="20"/>
        </w:rPr>
        <w:t>: medical equipment that:</w:t>
      </w:r>
    </w:p>
    <w:p w14:paraId="465772AE" w14:textId="77777777" w:rsidR="007F5BD0" w:rsidRPr="008F17C9" w:rsidRDefault="007F5BD0" w:rsidP="007F5BD0">
      <w:pPr>
        <w:keepNext/>
        <w:keepLines/>
        <w:jc w:val="both"/>
        <w:rPr>
          <w:rFonts w:eastAsia="Times New Roman" w:cs="Arial"/>
          <w:szCs w:val="20"/>
        </w:rPr>
      </w:pPr>
    </w:p>
    <w:p w14:paraId="23D7491E" w14:textId="77777777" w:rsidR="007F5BD0" w:rsidRPr="008F17C9" w:rsidRDefault="002E4865" w:rsidP="007F5BD0">
      <w:pPr>
        <w:keepNext/>
        <w:keepLines/>
        <w:numPr>
          <w:ilvl w:val="0"/>
          <w:numId w:val="6"/>
        </w:numPr>
        <w:jc w:val="both"/>
        <w:rPr>
          <w:rFonts w:eastAsia="Times New Roman" w:cs="Arial"/>
          <w:szCs w:val="20"/>
        </w:rPr>
      </w:pPr>
      <w:r w:rsidRPr="008F17C9">
        <w:rPr>
          <w:rFonts w:eastAsia="Times New Roman" w:cs="Arial"/>
          <w:szCs w:val="20"/>
        </w:rPr>
        <w:t>Can withstand repeated use;</w:t>
      </w:r>
    </w:p>
    <w:p w14:paraId="151CB774" w14:textId="77777777" w:rsidR="007F5BD0" w:rsidRPr="008F17C9" w:rsidRDefault="007F5BD0" w:rsidP="007F5BD0">
      <w:pPr>
        <w:keepNext/>
        <w:keepLines/>
        <w:jc w:val="both"/>
        <w:rPr>
          <w:rFonts w:eastAsia="Times New Roman" w:cs="Arial"/>
          <w:szCs w:val="20"/>
        </w:rPr>
      </w:pPr>
    </w:p>
    <w:p w14:paraId="09B68F6C" w14:textId="77777777" w:rsidR="007F5BD0" w:rsidRPr="008F17C9" w:rsidRDefault="002E4865" w:rsidP="007F5BD0">
      <w:pPr>
        <w:keepLines/>
        <w:numPr>
          <w:ilvl w:val="0"/>
          <w:numId w:val="6"/>
        </w:numPr>
        <w:jc w:val="both"/>
        <w:rPr>
          <w:rFonts w:eastAsia="Times New Roman" w:cs="Arial"/>
          <w:szCs w:val="20"/>
        </w:rPr>
      </w:pPr>
      <w:r w:rsidRPr="008F17C9">
        <w:rPr>
          <w:rFonts w:eastAsia="Times New Roman" w:cs="Arial"/>
          <w:szCs w:val="20"/>
        </w:rPr>
        <w:t xml:space="preserve">Is Medically Necessary; </w:t>
      </w:r>
      <w:r>
        <w:rPr>
          <w:rFonts w:eastAsia="Times New Roman" w:cs="Arial"/>
          <w:szCs w:val="20"/>
        </w:rPr>
        <w:fldChar w:fldCharType="begin"/>
      </w:r>
      <w:r w:rsidRPr="008F17C9">
        <w:rPr>
          <w:rFonts w:eastAsia="Times New Roman" w:cs="Arial"/>
          <w:szCs w:val="20"/>
        </w:rPr>
        <w:instrText xml:space="preserve"> XE "Medically Necessary" </w:instrText>
      </w:r>
      <w:r>
        <w:rPr>
          <w:rFonts w:eastAsia="Times New Roman" w:cs="Arial"/>
          <w:szCs w:val="20"/>
        </w:rPr>
        <w:fldChar w:fldCharType="end"/>
      </w:r>
    </w:p>
    <w:p w14:paraId="3BA8D124" w14:textId="77777777" w:rsidR="007F5BD0" w:rsidRPr="008F17C9" w:rsidRDefault="007F5BD0" w:rsidP="007F5BD0">
      <w:pPr>
        <w:keepLines/>
        <w:jc w:val="both"/>
        <w:rPr>
          <w:rFonts w:eastAsia="Times New Roman" w:cs="Arial"/>
          <w:szCs w:val="20"/>
        </w:rPr>
      </w:pPr>
    </w:p>
    <w:p w14:paraId="566C20AD" w14:textId="77777777" w:rsidR="007F5BD0" w:rsidRPr="008F17C9" w:rsidRDefault="002E4865" w:rsidP="007F5BD0">
      <w:pPr>
        <w:keepLines/>
        <w:numPr>
          <w:ilvl w:val="0"/>
          <w:numId w:val="6"/>
        </w:numPr>
        <w:jc w:val="both"/>
        <w:rPr>
          <w:rFonts w:eastAsia="Times New Roman" w:cs="Arial"/>
          <w:szCs w:val="20"/>
        </w:rPr>
      </w:pPr>
      <w:r w:rsidRPr="008F17C9">
        <w:rPr>
          <w:rFonts w:eastAsia="Times New Roman" w:cs="Arial"/>
          <w:szCs w:val="20"/>
        </w:rPr>
        <w:t>Is customarily used for the treatment of a Member’s</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xml:space="preserve"> illness, injury, disease or disorder;</w:t>
      </w:r>
    </w:p>
    <w:p w14:paraId="0D2E7B72" w14:textId="77777777" w:rsidR="007F5BD0" w:rsidRPr="008F17C9" w:rsidRDefault="007F5BD0" w:rsidP="007F5BD0">
      <w:pPr>
        <w:keepLines/>
        <w:jc w:val="both"/>
        <w:rPr>
          <w:rFonts w:eastAsia="Times New Roman" w:cs="Arial"/>
          <w:szCs w:val="20"/>
        </w:rPr>
      </w:pPr>
    </w:p>
    <w:p w14:paraId="4B427BC9" w14:textId="77777777" w:rsidR="007F5BD0" w:rsidRPr="008F17C9" w:rsidRDefault="002E4865" w:rsidP="007F5BD0">
      <w:pPr>
        <w:keepLines/>
        <w:numPr>
          <w:ilvl w:val="0"/>
          <w:numId w:val="6"/>
        </w:numPr>
        <w:jc w:val="both"/>
        <w:rPr>
          <w:rFonts w:eastAsia="Times New Roman" w:cs="Arial"/>
          <w:szCs w:val="20"/>
        </w:rPr>
      </w:pPr>
      <w:r w:rsidRPr="008F17C9">
        <w:rPr>
          <w:rFonts w:eastAsia="Times New Roman" w:cs="Arial"/>
          <w:szCs w:val="20"/>
        </w:rPr>
        <w:t>Is appropriate for use in the home;</w:t>
      </w:r>
    </w:p>
    <w:p w14:paraId="5093B0C6" w14:textId="77777777" w:rsidR="007F5BD0" w:rsidRPr="008F17C9" w:rsidRDefault="007F5BD0" w:rsidP="007F5BD0">
      <w:pPr>
        <w:keepLines/>
        <w:jc w:val="both"/>
        <w:rPr>
          <w:rFonts w:eastAsia="Times New Roman" w:cs="Arial"/>
          <w:szCs w:val="20"/>
        </w:rPr>
      </w:pPr>
    </w:p>
    <w:p w14:paraId="4CF18534" w14:textId="77777777" w:rsidR="007F5BD0" w:rsidRPr="008F17C9" w:rsidRDefault="002E4865" w:rsidP="007F5BD0">
      <w:pPr>
        <w:keepLines/>
        <w:numPr>
          <w:ilvl w:val="0"/>
          <w:numId w:val="6"/>
        </w:numPr>
        <w:jc w:val="both"/>
        <w:rPr>
          <w:rFonts w:eastAsia="Times New Roman" w:cs="Arial"/>
          <w:szCs w:val="20"/>
        </w:rPr>
      </w:pPr>
      <w:r w:rsidRPr="008F17C9">
        <w:rPr>
          <w:rFonts w:eastAsia="Times New Roman" w:cs="Arial"/>
          <w:szCs w:val="20"/>
        </w:rPr>
        <w:t>Is not useful to a Member</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xml:space="preserve"> in the absence of illness or injury;</w:t>
      </w:r>
    </w:p>
    <w:p w14:paraId="688FFD98" w14:textId="77777777" w:rsidR="007F5BD0" w:rsidRPr="008F17C9" w:rsidRDefault="007F5BD0" w:rsidP="007F5BD0">
      <w:pPr>
        <w:keepLines/>
        <w:jc w:val="both"/>
        <w:rPr>
          <w:rFonts w:eastAsia="Times New Roman" w:cs="Arial"/>
          <w:szCs w:val="20"/>
        </w:rPr>
      </w:pPr>
    </w:p>
    <w:p w14:paraId="7700AB06" w14:textId="77777777" w:rsidR="007F5BD0" w:rsidRPr="008F17C9" w:rsidRDefault="002E4865" w:rsidP="007F5BD0">
      <w:pPr>
        <w:keepLines/>
        <w:numPr>
          <w:ilvl w:val="0"/>
          <w:numId w:val="6"/>
        </w:numPr>
        <w:jc w:val="both"/>
        <w:rPr>
          <w:rFonts w:eastAsia="Times New Roman" w:cs="Arial"/>
          <w:szCs w:val="20"/>
        </w:rPr>
      </w:pPr>
      <w:r w:rsidRPr="008F17C9">
        <w:rPr>
          <w:rFonts w:eastAsia="Times New Roman" w:cs="Arial"/>
          <w:szCs w:val="20"/>
        </w:rPr>
        <w:t>Does not include appliances that are provided solely for the Member’s</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xml:space="preserve"> comfort or convenience;</w:t>
      </w:r>
    </w:p>
    <w:p w14:paraId="6FADFA37" w14:textId="77777777" w:rsidR="007F5BD0" w:rsidRPr="008F17C9" w:rsidRDefault="007F5BD0" w:rsidP="007F5BD0">
      <w:pPr>
        <w:keepLines/>
        <w:ind w:left="360"/>
        <w:jc w:val="both"/>
        <w:rPr>
          <w:rFonts w:eastAsia="Times New Roman" w:cs="Arial"/>
          <w:szCs w:val="20"/>
        </w:rPr>
      </w:pPr>
    </w:p>
    <w:p w14:paraId="006505B2" w14:textId="77777777" w:rsidR="007F5BD0" w:rsidRPr="008F17C9" w:rsidRDefault="002E4865" w:rsidP="007F5BD0">
      <w:pPr>
        <w:keepLines/>
        <w:numPr>
          <w:ilvl w:val="0"/>
          <w:numId w:val="6"/>
        </w:numPr>
        <w:jc w:val="both"/>
        <w:rPr>
          <w:rFonts w:eastAsia="Times New Roman" w:cs="Arial"/>
          <w:szCs w:val="20"/>
        </w:rPr>
      </w:pPr>
      <w:r w:rsidRPr="008F17C9">
        <w:rPr>
          <w:rFonts w:eastAsia="Times New Roman" w:cs="Arial"/>
          <w:szCs w:val="20"/>
        </w:rPr>
        <w:t>Is a standard, non-luxury item</w:t>
      </w:r>
      <w:r w:rsidR="00D43350">
        <w:rPr>
          <w:rFonts w:eastAsia="Times New Roman" w:cs="Arial"/>
          <w:szCs w:val="20"/>
        </w:rPr>
        <w:t xml:space="preserve">; </w:t>
      </w:r>
      <w:r w:rsidRPr="008F17C9">
        <w:rPr>
          <w:rFonts w:eastAsia="Times New Roman" w:cs="Arial"/>
          <w:szCs w:val="20"/>
        </w:rPr>
        <w:t>and,</w:t>
      </w:r>
    </w:p>
    <w:p w14:paraId="3E983EED" w14:textId="77777777" w:rsidR="007F5BD0" w:rsidRPr="008F17C9" w:rsidRDefault="007F5BD0" w:rsidP="007F5BD0">
      <w:pPr>
        <w:keepLines/>
        <w:ind w:firstLine="360"/>
        <w:jc w:val="both"/>
        <w:rPr>
          <w:rFonts w:eastAsia="Times New Roman" w:cs="Arial"/>
          <w:szCs w:val="20"/>
        </w:rPr>
      </w:pPr>
    </w:p>
    <w:p w14:paraId="71B2EBF4" w14:textId="77777777" w:rsidR="007F5BD0" w:rsidRPr="008F17C9" w:rsidRDefault="002E4865" w:rsidP="007F5BD0">
      <w:pPr>
        <w:keepLines/>
        <w:numPr>
          <w:ilvl w:val="0"/>
          <w:numId w:val="6"/>
        </w:numPr>
        <w:jc w:val="both"/>
        <w:rPr>
          <w:rFonts w:eastAsia="Times New Roman" w:cs="Arial"/>
          <w:szCs w:val="20"/>
        </w:rPr>
      </w:pPr>
      <w:r w:rsidRPr="008F17C9">
        <w:rPr>
          <w:rFonts w:eastAsia="Times New Roman" w:cs="Arial"/>
          <w:szCs w:val="20"/>
        </w:rPr>
        <w:t xml:space="preserve">Is ordered by a licensed medical doctor, oral surgeon, podiatrist or osteopath. </w:t>
      </w:r>
    </w:p>
    <w:p w14:paraId="7812E068" w14:textId="77777777" w:rsidR="007F5BD0" w:rsidRPr="008F17C9" w:rsidRDefault="007F5BD0" w:rsidP="007F5BD0">
      <w:pPr>
        <w:keepLines/>
        <w:jc w:val="both"/>
        <w:rPr>
          <w:rFonts w:eastAsia="Times New Roman" w:cs="Arial"/>
          <w:szCs w:val="20"/>
        </w:rPr>
      </w:pPr>
    </w:p>
    <w:p w14:paraId="0737DDDC" w14:textId="77777777" w:rsidR="00621DD4" w:rsidRDefault="002E4865" w:rsidP="007F5BD0">
      <w:pPr>
        <w:keepLines/>
        <w:jc w:val="both"/>
        <w:rPr>
          <w:rFonts w:cs="Arial"/>
          <w:szCs w:val="20"/>
        </w:rPr>
      </w:pPr>
      <w:r w:rsidRPr="008F17C9">
        <w:rPr>
          <w:rFonts w:eastAsia="Times New Roman" w:cs="Arial"/>
          <w:szCs w:val="20"/>
        </w:rPr>
        <w:t>Prosthetic Devices</w:t>
      </w:r>
      <w:r>
        <w:rPr>
          <w:rFonts w:eastAsia="Times New Roman" w:cs="Arial"/>
          <w:szCs w:val="20"/>
        </w:rPr>
        <w:fldChar w:fldCharType="begin"/>
      </w:r>
      <w:r w:rsidRPr="008F17C9">
        <w:rPr>
          <w:rFonts w:eastAsia="Times New Roman" w:cs="Arial"/>
          <w:szCs w:val="20"/>
        </w:rPr>
        <w:instrText xml:space="preserve"> XE "Prosthetic Device" </w:instrText>
      </w:r>
      <w:r>
        <w:rPr>
          <w:rFonts w:eastAsia="Times New Roman" w:cs="Arial"/>
          <w:szCs w:val="20"/>
        </w:rPr>
        <w:fldChar w:fldCharType="end"/>
      </w:r>
      <w:r w:rsidRPr="008F17C9">
        <w:rPr>
          <w:rFonts w:eastAsia="Times New Roman" w:cs="Arial"/>
          <w:szCs w:val="20"/>
        </w:rPr>
        <w:t>, Orthopedic Devices</w:t>
      </w:r>
      <w:r>
        <w:rPr>
          <w:rFonts w:eastAsia="MS Mincho" w:cs="Arial"/>
          <w:bCs/>
          <w:szCs w:val="20"/>
        </w:rPr>
        <w:fldChar w:fldCharType="begin"/>
      </w:r>
      <w:r w:rsidRPr="008F17C9">
        <w:rPr>
          <w:rFonts w:eastAsia="Times New Roman" w:cs="Arial"/>
          <w:bCs/>
          <w:szCs w:val="20"/>
        </w:rPr>
        <w:instrText xml:space="preserve"> XE "</w:instrText>
      </w:r>
      <w:r w:rsidRPr="008F17C9">
        <w:rPr>
          <w:rFonts w:eastAsia="MS Mincho" w:cs="Arial"/>
          <w:bCs/>
          <w:szCs w:val="20"/>
        </w:rPr>
        <w:instrText>Orthopedic Device</w:instrText>
      </w:r>
      <w:r w:rsidRPr="008F17C9">
        <w:rPr>
          <w:rFonts w:eastAsia="Times New Roman" w:cs="Arial"/>
          <w:bCs/>
          <w:szCs w:val="20"/>
        </w:rPr>
        <w:instrText xml:space="preserve">" </w:instrText>
      </w:r>
      <w:r>
        <w:rPr>
          <w:rFonts w:eastAsia="MS Mincho" w:cs="Arial"/>
          <w:bCs/>
          <w:szCs w:val="20"/>
        </w:rPr>
        <w:fldChar w:fldCharType="end"/>
      </w:r>
      <w:r w:rsidRPr="008F17C9">
        <w:rPr>
          <w:rFonts w:eastAsia="Times New Roman" w:cs="Arial"/>
          <w:szCs w:val="20"/>
        </w:rPr>
        <w:t xml:space="preserve"> and Orthotic Devices</w:t>
      </w:r>
      <w:r>
        <w:rPr>
          <w:rFonts w:eastAsia="MS Mincho" w:cs="Arial"/>
          <w:bCs/>
          <w:szCs w:val="20"/>
        </w:rPr>
        <w:fldChar w:fldCharType="begin"/>
      </w:r>
      <w:r w:rsidRPr="008F17C9">
        <w:rPr>
          <w:rFonts w:eastAsia="Times New Roman" w:cs="Arial"/>
          <w:bCs/>
          <w:szCs w:val="20"/>
        </w:rPr>
        <w:instrText xml:space="preserve"> XE "</w:instrText>
      </w:r>
      <w:r w:rsidRPr="008F17C9">
        <w:rPr>
          <w:rFonts w:eastAsia="MS Mincho" w:cs="Arial"/>
          <w:bCs/>
          <w:szCs w:val="20"/>
        </w:rPr>
        <w:instrText>Orthotic Device</w:instrText>
      </w:r>
      <w:r w:rsidRPr="008F17C9">
        <w:rPr>
          <w:rFonts w:eastAsia="Times New Roman" w:cs="Arial"/>
          <w:bCs/>
          <w:szCs w:val="20"/>
        </w:rPr>
        <w:instrText xml:space="preserve">" </w:instrText>
      </w:r>
      <w:r>
        <w:rPr>
          <w:rFonts w:eastAsia="MS Mincho" w:cs="Arial"/>
          <w:bCs/>
          <w:szCs w:val="20"/>
        </w:rPr>
        <w:fldChar w:fldCharType="end"/>
      </w:r>
      <w:r w:rsidRPr="008F17C9">
        <w:rPr>
          <w:rFonts w:eastAsia="Times New Roman" w:cs="Arial"/>
          <w:szCs w:val="20"/>
        </w:rPr>
        <w:t xml:space="preserve"> are considered Durable Medical Equipment</w:t>
      </w:r>
      <w:r>
        <w:rPr>
          <w:rFonts w:eastAsia="Times New Roman" w:cs="Arial"/>
          <w:szCs w:val="20"/>
        </w:rPr>
        <w:fldChar w:fldCharType="begin"/>
      </w:r>
      <w:r w:rsidRPr="008F17C9">
        <w:rPr>
          <w:rFonts w:eastAsia="Times New Roman" w:cs="Arial"/>
          <w:szCs w:val="20"/>
        </w:rPr>
        <w:instrText xml:space="preserve"> XE "Durable Medical Equipment" </w:instrText>
      </w:r>
      <w:r>
        <w:rPr>
          <w:rFonts w:eastAsia="Times New Roman" w:cs="Arial"/>
          <w:szCs w:val="20"/>
        </w:rPr>
        <w:fldChar w:fldCharType="end"/>
      </w:r>
      <w:r w:rsidRPr="008F17C9">
        <w:rPr>
          <w:rFonts w:eastAsia="Times New Roman" w:cs="Arial"/>
          <w:szCs w:val="20"/>
        </w:rPr>
        <w:t xml:space="preserve">. </w:t>
      </w:r>
      <w:r>
        <w:rPr>
          <w:rFonts w:cs="Arial"/>
          <w:szCs w:val="20"/>
        </w:rPr>
        <w:fldChar w:fldCharType="begin"/>
      </w:r>
      <w:r w:rsidRPr="008F17C9">
        <w:rPr>
          <w:rFonts w:cs="Arial"/>
          <w:szCs w:val="20"/>
        </w:rPr>
        <w:instrText xml:space="preserve"> XE "Durable Medical Equipment" </w:instrText>
      </w:r>
      <w:r>
        <w:rPr>
          <w:rFonts w:cs="Arial"/>
          <w:szCs w:val="20"/>
        </w:rPr>
        <w:fldChar w:fldCharType="end"/>
      </w:r>
    </w:p>
    <w:p w14:paraId="0546FFF1" w14:textId="77777777" w:rsidR="00531BB1" w:rsidRPr="008F17C9" w:rsidRDefault="00531BB1" w:rsidP="00621DD4">
      <w:pPr>
        <w:keepLines/>
        <w:jc w:val="both"/>
        <w:rPr>
          <w:rFonts w:cs="Arial"/>
          <w:b/>
          <w:szCs w:val="20"/>
        </w:rPr>
      </w:pPr>
    </w:p>
    <w:p w14:paraId="0FD56AD0" w14:textId="77777777" w:rsidR="007F5BD0" w:rsidRDefault="002E4865" w:rsidP="007F5BD0">
      <w:pPr>
        <w:keepLines/>
        <w:jc w:val="both"/>
        <w:rPr>
          <w:rFonts w:cs="Arial"/>
          <w:bCs/>
          <w:szCs w:val="20"/>
        </w:rPr>
      </w:pPr>
      <w:r w:rsidRPr="008F17C9">
        <w:rPr>
          <w:rFonts w:cs="Arial"/>
          <w:b/>
          <w:szCs w:val="20"/>
        </w:rPr>
        <w:t>Emergency Admission Review</w:t>
      </w:r>
      <w:r>
        <w:rPr>
          <w:rFonts w:cs="Arial"/>
          <w:bCs/>
          <w:szCs w:val="20"/>
        </w:rPr>
        <w:fldChar w:fldCharType="begin"/>
      </w:r>
      <w:r w:rsidRPr="008F17C9">
        <w:rPr>
          <w:rFonts w:cs="Arial"/>
          <w:bCs/>
          <w:szCs w:val="20"/>
        </w:rPr>
        <w:instrText xml:space="preserve"> XE "Emergency Admission Review" </w:instrText>
      </w:r>
      <w:r>
        <w:rPr>
          <w:rFonts w:cs="Arial"/>
          <w:bCs/>
          <w:szCs w:val="20"/>
        </w:rPr>
        <w:fldChar w:fldCharType="end"/>
      </w:r>
      <w:r w:rsidRPr="008F17C9">
        <w:rPr>
          <w:rFonts w:cs="Arial"/>
          <w:bCs/>
          <w:szCs w:val="20"/>
        </w:rPr>
        <w:t>: the review that must be obtained by a Member</w:t>
      </w:r>
      <w:r>
        <w:rPr>
          <w:rFonts w:cs="Arial"/>
          <w:bCs/>
          <w:szCs w:val="20"/>
        </w:rPr>
        <w:fldChar w:fldCharType="begin"/>
      </w:r>
      <w:r w:rsidRPr="008F17C9">
        <w:rPr>
          <w:rFonts w:cs="Arial"/>
          <w:bCs/>
          <w:szCs w:val="20"/>
        </w:rPr>
        <w:instrText xml:space="preserve"> XE "Member" </w:instrText>
      </w:r>
      <w:r>
        <w:rPr>
          <w:rFonts w:cs="Arial"/>
          <w:bCs/>
          <w:szCs w:val="20"/>
        </w:rPr>
        <w:fldChar w:fldCharType="end"/>
      </w:r>
      <w:r w:rsidRPr="008F17C9">
        <w:rPr>
          <w:rFonts w:cs="Arial"/>
          <w:bCs/>
          <w:szCs w:val="20"/>
        </w:rPr>
        <w:t xml:space="preserve"> (or the Member’s Authorized Representative</w:t>
      </w:r>
      <w:r>
        <w:rPr>
          <w:rFonts w:cs="Arial"/>
          <w:szCs w:val="20"/>
        </w:rPr>
        <w:fldChar w:fldCharType="begin"/>
      </w:r>
      <w:r w:rsidRPr="008F17C9">
        <w:rPr>
          <w:rFonts w:cs="Arial"/>
          <w:szCs w:val="20"/>
        </w:rPr>
        <w:instrText xml:space="preserve"> XE "Authorized Representative" </w:instrText>
      </w:r>
      <w:r>
        <w:rPr>
          <w:rFonts w:cs="Arial"/>
          <w:szCs w:val="20"/>
        </w:rPr>
        <w:fldChar w:fldCharType="end"/>
      </w:r>
      <w:r w:rsidRPr="008F17C9">
        <w:rPr>
          <w:rFonts w:cs="Arial"/>
          <w:bCs/>
          <w:szCs w:val="20"/>
        </w:rPr>
        <w:t>) within twenty-four (24) hours of or by the end of the first working day after the commencement of an Admission</w:t>
      </w:r>
      <w:r>
        <w:rPr>
          <w:rFonts w:cs="Arial"/>
          <w:szCs w:val="20"/>
        </w:rPr>
        <w:fldChar w:fldCharType="begin"/>
      </w:r>
      <w:r w:rsidRPr="008F17C9">
        <w:rPr>
          <w:rFonts w:cs="Arial"/>
          <w:szCs w:val="20"/>
        </w:rPr>
        <w:instrText xml:space="preserve"> XE "Admission" </w:instrText>
      </w:r>
      <w:r>
        <w:rPr>
          <w:rFonts w:cs="Arial"/>
          <w:szCs w:val="20"/>
        </w:rPr>
        <w:fldChar w:fldCharType="end"/>
      </w:r>
      <w:r w:rsidRPr="008F17C9">
        <w:rPr>
          <w:rFonts w:cs="Arial"/>
          <w:bCs/>
          <w:szCs w:val="20"/>
        </w:rPr>
        <w:t xml:space="preserve"> to a Hospital</w:t>
      </w:r>
      <w:r>
        <w:rPr>
          <w:rFonts w:cs="Arial"/>
          <w:bCs/>
          <w:szCs w:val="20"/>
        </w:rPr>
        <w:fldChar w:fldCharType="begin"/>
      </w:r>
      <w:r w:rsidRPr="008F17C9">
        <w:rPr>
          <w:rFonts w:cs="Arial"/>
          <w:bCs/>
          <w:szCs w:val="20"/>
        </w:rPr>
        <w:instrText xml:space="preserve"> XE "Hospital" </w:instrText>
      </w:r>
      <w:r>
        <w:rPr>
          <w:rFonts w:cs="Arial"/>
          <w:bCs/>
          <w:szCs w:val="20"/>
        </w:rPr>
        <w:fldChar w:fldCharType="end"/>
      </w:r>
      <w:r w:rsidRPr="008F17C9">
        <w:rPr>
          <w:rFonts w:cs="Arial"/>
          <w:bCs/>
          <w:szCs w:val="20"/>
        </w:rPr>
        <w:t xml:space="preserve"> to treat an Emergency Medical Condition</w:t>
      </w:r>
      <w:r>
        <w:rPr>
          <w:rFonts w:cs="Arial"/>
          <w:bCs/>
          <w:szCs w:val="20"/>
        </w:rPr>
        <w:fldChar w:fldCharType="begin"/>
      </w:r>
      <w:r w:rsidRPr="008F17C9">
        <w:rPr>
          <w:rFonts w:cs="Arial"/>
          <w:bCs/>
          <w:szCs w:val="20"/>
        </w:rPr>
        <w:instrText xml:space="preserve"> XE "Emergency Medical Condition" </w:instrText>
      </w:r>
      <w:r>
        <w:rPr>
          <w:rFonts w:cs="Arial"/>
          <w:bCs/>
          <w:szCs w:val="20"/>
        </w:rPr>
        <w:fldChar w:fldCharType="end"/>
      </w:r>
      <w:r w:rsidRPr="008F17C9">
        <w:rPr>
          <w:rFonts w:cs="Arial"/>
          <w:bCs/>
          <w:szCs w:val="20"/>
        </w:rPr>
        <w:t>.  The Emergency Admission Review process is outlined in Article II.</w:t>
      </w:r>
    </w:p>
    <w:p w14:paraId="096F7220" w14:textId="77777777" w:rsidR="00531BB1" w:rsidRPr="008F17C9" w:rsidRDefault="00531BB1" w:rsidP="007F5BD0">
      <w:pPr>
        <w:keepLines/>
        <w:jc w:val="both"/>
        <w:rPr>
          <w:rFonts w:cs="Arial"/>
          <w:bCs/>
          <w:szCs w:val="20"/>
        </w:rPr>
      </w:pPr>
    </w:p>
    <w:p w14:paraId="1379F0D2" w14:textId="77777777" w:rsidR="007F5BD0" w:rsidRPr="008F17C9" w:rsidRDefault="002E4865" w:rsidP="007F5BD0">
      <w:pPr>
        <w:keepNext/>
        <w:keepLines/>
        <w:jc w:val="both"/>
        <w:rPr>
          <w:rFonts w:eastAsia="Times New Roman" w:cs="Arial"/>
          <w:szCs w:val="20"/>
        </w:rPr>
      </w:pPr>
      <w:r w:rsidRPr="008F17C9">
        <w:rPr>
          <w:rFonts w:eastAsia="Times New Roman" w:cs="Arial"/>
          <w:b/>
          <w:bCs/>
          <w:szCs w:val="20"/>
        </w:rPr>
        <w:t>Emergency Medical Condition</w:t>
      </w:r>
      <w:r>
        <w:rPr>
          <w:rFonts w:eastAsia="Times New Roman" w:cs="Arial"/>
          <w:szCs w:val="20"/>
        </w:rPr>
        <w:fldChar w:fldCharType="begin"/>
      </w:r>
      <w:r w:rsidRPr="008F17C9">
        <w:rPr>
          <w:rFonts w:eastAsia="Times New Roman" w:cs="Arial"/>
          <w:szCs w:val="20"/>
        </w:rPr>
        <w:instrText xml:space="preserve"> XE "Emergency Medical Condition" </w:instrText>
      </w:r>
      <w:r>
        <w:rPr>
          <w:rFonts w:eastAsia="Times New Roman" w:cs="Arial"/>
          <w:szCs w:val="20"/>
        </w:rPr>
        <w:fldChar w:fldCharType="end"/>
      </w:r>
      <w:r w:rsidRPr="008F17C9">
        <w:rPr>
          <w:rFonts w:eastAsia="Times New Roman" w:cs="Arial"/>
          <w:szCs w:val="20"/>
        </w:rPr>
        <w:t>: a medical condition manifesting itself by acute symptoms of sufficient severity, including severe pain, such that a prudent layperson who possesses an average knowledge of health and medicine could reasonably expect the absence of immediate medical attention to result in:</w:t>
      </w:r>
    </w:p>
    <w:p w14:paraId="48186ECC" w14:textId="77777777" w:rsidR="007F5BD0" w:rsidRPr="008F17C9" w:rsidRDefault="007F5BD0" w:rsidP="007F5BD0">
      <w:pPr>
        <w:keepNext/>
        <w:keepLines/>
        <w:jc w:val="both"/>
        <w:rPr>
          <w:rFonts w:eastAsia="Times New Roman" w:cs="Arial"/>
          <w:szCs w:val="20"/>
        </w:rPr>
      </w:pPr>
    </w:p>
    <w:p w14:paraId="6C5F5F06" w14:textId="77777777" w:rsidR="007F5BD0" w:rsidRPr="008F17C9" w:rsidRDefault="002E4865" w:rsidP="007F5BD0">
      <w:pPr>
        <w:keepNext/>
        <w:keepLines/>
        <w:numPr>
          <w:ilvl w:val="0"/>
          <w:numId w:val="7"/>
        </w:numPr>
        <w:jc w:val="both"/>
        <w:rPr>
          <w:rFonts w:eastAsia="Times New Roman" w:cs="Arial"/>
          <w:szCs w:val="20"/>
        </w:rPr>
      </w:pPr>
      <w:r w:rsidRPr="008F17C9">
        <w:rPr>
          <w:rFonts w:eastAsia="Times New Roman" w:cs="Arial"/>
          <w:szCs w:val="20"/>
        </w:rPr>
        <w:t>Placing the health of the Member</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or with respect to a pregnant Member, the health of the Member or her unborn child, in serious jeopardy;</w:t>
      </w:r>
    </w:p>
    <w:p w14:paraId="21CD5DFF" w14:textId="77777777" w:rsidR="007F5BD0" w:rsidRPr="008F17C9" w:rsidRDefault="007F5BD0" w:rsidP="007F5BD0">
      <w:pPr>
        <w:keepNext/>
        <w:keepLines/>
        <w:jc w:val="both"/>
        <w:rPr>
          <w:rFonts w:eastAsia="Times New Roman" w:cs="Arial"/>
          <w:szCs w:val="20"/>
        </w:rPr>
      </w:pPr>
    </w:p>
    <w:p w14:paraId="5E9BBA01" w14:textId="77777777" w:rsidR="007F5BD0" w:rsidRPr="008F17C9" w:rsidRDefault="002E4865" w:rsidP="007F5BD0">
      <w:pPr>
        <w:keepLines/>
        <w:numPr>
          <w:ilvl w:val="0"/>
          <w:numId w:val="7"/>
        </w:numPr>
        <w:jc w:val="both"/>
        <w:rPr>
          <w:rFonts w:eastAsia="Times New Roman" w:cs="Arial"/>
          <w:szCs w:val="20"/>
        </w:rPr>
      </w:pPr>
      <w:r w:rsidRPr="008F17C9">
        <w:rPr>
          <w:rFonts w:eastAsia="Times New Roman" w:cs="Arial"/>
          <w:szCs w:val="20"/>
        </w:rPr>
        <w:t>Serious impairment to bodily functions; or,</w:t>
      </w:r>
    </w:p>
    <w:p w14:paraId="173BA550" w14:textId="77777777" w:rsidR="007F5BD0" w:rsidRPr="008F17C9" w:rsidRDefault="007F5BD0" w:rsidP="007F5BD0">
      <w:pPr>
        <w:keepLines/>
        <w:jc w:val="both"/>
        <w:rPr>
          <w:rFonts w:eastAsia="Times New Roman" w:cs="Arial"/>
          <w:szCs w:val="20"/>
        </w:rPr>
      </w:pPr>
    </w:p>
    <w:p w14:paraId="6641A595" w14:textId="77777777" w:rsidR="007F5BD0" w:rsidRPr="008F17C9" w:rsidRDefault="002E4865" w:rsidP="007F5BD0">
      <w:pPr>
        <w:keepLines/>
        <w:numPr>
          <w:ilvl w:val="0"/>
          <w:numId w:val="7"/>
        </w:numPr>
        <w:jc w:val="both"/>
        <w:rPr>
          <w:rFonts w:eastAsia="Times New Roman" w:cs="Arial"/>
          <w:szCs w:val="20"/>
        </w:rPr>
      </w:pPr>
      <w:r w:rsidRPr="008F17C9">
        <w:rPr>
          <w:rFonts w:eastAsia="Times New Roman" w:cs="Arial"/>
          <w:szCs w:val="20"/>
        </w:rPr>
        <w:t>Serious dysfunction of any bodily organ or part.</w:t>
      </w:r>
    </w:p>
    <w:p w14:paraId="7F7A35D1" w14:textId="77777777" w:rsidR="00E420B2" w:rsidRPr="008F17C9" w:rsidRDefault="00E420B2" w:rsidP="00E420B2">
      <w:pPr>
        <w:keepLines/>
        <w:ind w:left="720"/>
        <w:jc w:val="both"/>
        <w:rPr>
          <w:rFonts w:cs="Arial"/>
          <w:szCs w:val="20"/>
        </w:rPr>
      </w:pPr>
    </w:p>
    <w:p w14:paraId="0E6F9A53" w14:textId="77777777" w:rsidR="00261E34" w:rsidRPr="00261E34" w:rsidRDefault="002E4865" w:rsidP="00261E34">
      <w:pPr>
        <w:keepLines/>
        <w:jc w:val="both"/>
        <w:rPr>
          <w:rFonts w:eastAsia="Times New Roman" w:cs="Times New Roman"/>
          <w:szCs w:val="24"/>
        </w:rPr>
      </w:pPr>
      <w:r w:rsidRPr="00261E34">
        <w:rPr>
          <w:rFonts w:eastAsia="Times New Roman" w:cs="Times New Roman"/>
          <w:b/>
          <w:szCs w:val="24"/>
        </w:rPr>
        <w:t>Emergency Services</w:t>
      </w:r>
      <w:r>
        <w:rPr>
          <w:rFonts w:eastAsia="Times New Roman" w:cs="Arial"/>
          <w:bCs/>
          <w:szCs w:val="20"/>
        </w:rPr>
        <w:fldChar w:fldCharType="begin"/>
      </w:r>
      <w:r w:rsidRPr="00261E34">
        <w:rPr>
          <w:rFonts w:eastAsia="Times New Roman" w:cs="Arial"/>
          <w:bCs/>
          <w:szCs w:val="20"/>
        </w:rPr>
        <w:instrText xml:space="preserve"> XE "Emergency Services" </w:instrText>
      </w:r>
      <w:r>
        <w:rPr>
          <w:rFonts w:eastAsia="Times New Roman" w:cs="Arial"/>
          <w:bCs/>
          <w:szCs w:val="20"/>
        </w:rPr>
        <w:fldChar w:fldCharType="end"/>
      </w:r>
      <w:r w:rsidRPr="00261E34">
        <w:rPr>
          <w:rFonts w:eastAsia="Times New Roman" w:cs="Times New Roman"/>
          <w:szCs w:val="24"/>
        </w:rPr>
        <w:t>:  services, supplies and treatment for stabilization, evaluation and/or initial treatment of an Emergency Medical Condition</w:t>
      </w:r>
      <w:r>
        <w:rPr>
          <w:rFonts w:eastAsia="Times New Roman" w:cs="Arial"/>
          <w:szCs w:val="20"/>
        </w:rPr>
        <w:fldChar w:fldCharType="begin"/>
      </w:r>
      <w:r w:rsidRPr="00261E34">
        <w:rPr>
          <w:rFonts w:eastAsia="Times New Roman" w:cs="Arial"/>
          <w:szCs w:val="20"/>
        </w:rPr>
        <w:instrText xml:space="preserve"> XE "Emergency Medical Condition" </w:instrText>
      </w:r>
      <w:r>
        <w:rPr>
          <w:rFonts w:eastAsia="Times New Roman" w:cs="Arial"/>
          <w:szCs w:val="20"/>
        </w:rPr>
        <w:fldChar w:fldCharType="end"/>
      </w:r>
      <w:r w:rsidRPr="00261E34">
        <w:rPr>
          <w:rFonts w:eastAsia="Times New Roman" w:cs="Times New Roman"/>
          <w:szCs w:val="24"/>
        </w:rPr>
        <w:t xml:space="preserve"> when provided on an outpatient basis at a Hospital</w:t>
      </w:r>
      <w:r>
        <w:rPr>
          <w:rFonts w:eastAsia="Times New Roman" w:cs="Times New Roman"/>
          <w:szCs w:val="24"/>
        </w:rPr>
        <w:fldChar w:fldCharType="begin"/>
      </w:r>
      <w:r w:rsidRPr="00261E34">
        <w:rPr>
          <w:rFonts w:eastAsia="Times New Roman" w:cs="Times New Roman"/>
          <w:szCs w:val="24"/>
        </w:rPr>
        <w:instrText xml:space="preserve"> XE "Hospital" </w:instrText>
      </w:r>
      <w:r>
        <w:rPr>
          <w:rFonts w:eastAsia="Times New Roman" w:cs="Times New Roman"/>
          <w:szCs w:val="24"/>
        </w:rPr>
        <w:fldChar w:fldCharType="end"/>
      </w:r>
      <w:r w:rsidRPr="00261E34">
        <w:rPr>
          <w:rFonts w:eastAsia="Times New Roman" w:cs="Times New Roman"/>
          <w:szCs w:val="24"/>
        </w:rPr>
        <w:t xml:space="preserve"> </w:t>
      </w:r>
      <w:r w:rsidR="00856B54">
        <w:rPr>
          <w:rFonts w:eastAsia="Times New Roman" w:cs="Times New Roman"/>
          <w:szCs w:val="24"/>
        </w:rPr>
        <w:t>e</w:t>
      </w:r>
      <w:r w:rsidRPr="00261E34">
        <w:rPr>
          <w:rFonts w:eastAsia="Times New Roman" w:cs="Times New Roman"/>
          <w:szCs w:val="24"/>
        </w:rPr>
        <w:t>mergency room or department.</w:t>
      </w:r>
    </w:p>
    <w:p w14:paraId="6A801E51" w14:textId="77777777" w:rsidR="00261E34" w:rsidRPr="00261E34" w:rsidRDefault="00261E34" w:rsidP="00261E34">
      <w:pPr>
        <w:keepLines/>
        <w:jc w:val="both"/>
        <w:rPr>
          <w:rFonts w:eastAsia="Times New Roman" w:cs="Arial"/>
          <w:szCs w:val="24"/>
        </w:rPr>
      </w:pPr>
    </w:p>
    <w:p w14:paraId="50180428" w14:textId="77777777" w:rsidR="00261E34" w:rsidRPr="00261E34" w:rsidRDefault="002E4865" w:rsidP="00261E34">
      <w:pPr>
        <w:keepLines/>
        <w:jc w:val="both"/>
        <w:rPr>
          <w:rFonts w:eastAsia="Times New Roman" w:cs="Arial"/>
          <w:szCs w:val="24"/>
        </w:rPr>
      </w:pPr>
      <w:r w:rsidRPr="00261E34">
        <w:rPr>
          <w:rFonts w:eastAsia="Times New Roman" w:cs="Arial"/>
          <w:b/>
          <w:bCs/>
          <w:szCs w:val="24"/>
        </w:rPr>
        <w:t>Employee</w:t>
      </w:r>
      <w:r>
        <w:rPr>
          <w:rFonts w:eastAsia="Times New Roman" w:cs="Arial"/>
          <w:szCs w:val="24"/>
        </w:rPr>
        <w:fldChar w:fldCharType="begin"/>
      </w:r>
      <w:r w:rsidRPr="00261E34">
        <w:rPr>
          <w:rFonts w:eastAsia="Times New Roman" w:cs="Arial"/>
          <w:szCs w:val="24"/>
        </w:rPr>
        <w:instrText xml:space="preserve"> XE "Employee" </w:instrText>
      </w:r>
      <w:r>
        <w:rPr>
          <w:rFonts w:eastAsia="Times New Roman" w:cs="Arial"/>
          <w:szCs w:val="24"/>
        </w:rPr>
        <w:fldChar w:fldCharType="end"/>
      </w:r>
      <w:r w:rsidRPr="00261E34">
        <w:rPr>
          <w:rFonts w:eastAsia="Times New Roman" w:cs="Arial"/>
          <w:szCs w:val="24"/>
        </w:rPr>
        <w:t xml:space="preserve">: any </w:t>
      </w:r>
      <w:r w:rsidR="00856B54">
        <w:rPr>
          <w:rFonts w:eastAsia="Times New Roman" w:cs="Arial"/>
          <w:szCs w:val="24"/>
        </w:rPr>
        <w:t>e</w:t>
      </w:r>
      <w:r w:rsidRPr="00261E34">
        <w:rPr>
          <w:rFonts w:eastAsia="Times New Roman" w:cs="Arial"/>
          <w:szCs w:val="24"/>
        </w:rPr>
        <w:t>mployee of the Employer</w:t>
      </w:r>
      <w:r>
        <w:rPr>
          <w:rFonts w:eastAsia="Times New Roman" w:cs="Arial"/>
          <w:szCs w:val="24"/>
        </w:rPr>
        <w:fldChar w:fldCharType="begin"/>
      </w:r>
      <w:r w:rsidRPr="00261E34">
        <w:rPr>
          <w:rFonts w:eastAsia="Times New Roman" w:cs="Arial"/>
          <w:szCs w:val="24"/>
        </w:rPr>
        <w:instrText xml:space="preserve"> XE "Employer" </w:instrText>
      </w:r>
      <w:r>
        <w:rPr>
          <w:rFonts w:eastAsia="Times New Roman" w:cs="Arial"/>
          <w:szCs w:val="24"/>
        </w:rPr>
        <w:fldChar w:fldCharType="end"/>
      </w:r>
      <w:r w:rsidRPr="00261E34">
        <w:rPr>
          <w:rFonts w:eastAsia="Times New Roman" w:cs="Arial"/>
          <w:szCs w:val="24"/>
        </w:rPr>
        <w:t xml:space="preserve"> who is eligible for coverage and who is so designated to the Corporation</w:t>
      </w:r>
      <w:r>
        <w:rPr>
          <w:rFonts w:eastAsia="Times New Roman" w:cs="Arial"/>
          <w:szCs w:val="24"/>
        </w:rPr>
        <w:fldChar w:fldCharType="begin"/>
      </w:r>
      <w:r w:rsidRPr="00261E34">
        <w:rPr>
          <w:rFonts w:eastAsia="Times New Roman" w:cs="Arial"/>
          <w:szCs w:val="24"/>
        </w:rPr>
        <w:instrText xml:space="preserve"> XE "Corporation" </w:instrText>
      </w:r>
      <w:r>
        <w:rPr>
          <w:rFonts w:eastAsia="Times New Roman" w:cs="Arial"/>
          <w:szCs w:val="24"/>
        </w:rPr>
        <w:fldChar w:fldCharType="end"/>
      </w:r>
      <w:r w:rsidRPr="00261E34">
        <w:rPr>
          <w:rFonts w:eastAsia="Times New Roman" w:cs="Arial"/>
          <w:szCs w:val="24"/>
        </w:rPr>
        <w:t xml:space="preserve"> by the Employer.</w:t>
      </w:r>
    </w:p>
    <w:p w14:paraId="4464609A" w14:textId="77777777" w:rsidR="00261E34" w:rsidRPr="00261E34" w:rsidRDefault="00261E34" w:rsidP="00261E34">
      <w:pPr>
        <w:keepLines/>
        <w:jc w:val="both"/>
        <w:rPr>
          <w:rFonts w:eastAsia="Times New Roman" w:cs="Arial"/>
          <w:szCs w:val="24"/>
        </w:rPr>
      </w:pPr>
    </w:p>
    <w:p w14:paraId="59DAC744" w14:textId="77777777" w:rsidR="00261E34" w:rsidRPr="00261E34" w:rsidRDefault="002E4865" w:rsidP="00261E34">
      <w:pPr>
        <w:keepLines/>
        <w:jc w:val="both"/>
        <w:rPr>
          <w:rFonts w:eastAsia="Times New Roman" w:cs="Arial"/>
          <w:bCs/>
          <w:szCs w:val="24"/>
        </w:rPr>
      </w:pPr>
      <w:r w:rsidRPr="00261E34">
        <w:rPr>
          <w:rFonts w:eastAsia="Times New Roman" w:cs="Arial"/>
          <w:b/>
          <w:szCs w:val="24"/>
        </w:rPr>
        <w:t>Employer</w:t>
      </w:r>
      <w:r>
        <w:rPr>
          <w:rFonts w:eastAsia="Times New Roman" w:cs="Arial"/>
          <w:bCs/>
          <w:szCs w:val="24"/>
        </w:rPr>
        <w:fldChar w:fldCharType="begin"/>
      </w:r>
      <w:r w:rsidRPr="00261E34">
        <w:rPr>
          <w:rFonts w:eastAsia="Times New Roman" w:cs="Arial"/>
          <w:bCs/>
          <w:szCs w:val="24"/>
        </w:rPr>
        <w:instrText xml:space="preserve"> XE "Employer" </w:instrText>
      </w:r>
      <w:r>
        <w:rPr>
          <w:rFonts w:eastAsia="Times New Roman" w:cs="Arial"/>
          <w:bCs/>
          <w:szCs w:val="24"/>
        </w:rPr>
        <w:fldChar w:fldCharType="end"/>
      </w:r>
      <w:r w:rsidRPr="00261E34">
        <w:rPr>
          <w:rFonts w:eastAsia="Times New Roman" w:cs="Arial"/>
          <w:bCs/>
          <w:szCs w:val="24"/>
        </w:rPr>
        <w:t xml:space="preserve">:  </w:t>
      </w:r>
      <w:r w:rsidRPr="00261E34">
        <w:rPr>
          <w:rFonts w:eastAsia="Times New Roman" w:cs="Times New Roman"/>
          <w:szCs w:val="24"/>
        </w:rPr>
        <w:t>the entity providing this Plan of Benefits</w:t>
      </w:r>
      <w:r>
        <w:rPr>
          <w:rFonts w:eastAsia="Times New Roman" w:cs="Arial"/>
          <w:szCs w:val="24"/>
        </w:rPr>
        <w:fldChar w:fldCharType="begin"/>
      </w:r>
      <w:r w:rsidRPr="00261E34">
        <w:rPr>
          <w:rFonts w:eastAsia="Times New Roman" w:cs="Arial"/>
          <w:szCs w:val="24"/>
        </w:rPr>
        <w:instrText xml:space="preserve"> XE "Plan of Benefits" </w:instrText>
      </w:r>
      <w:r>
        <w:rPr>
          <w:rFonts w:eastAsia="Times New Roman" w:cs="Arial"/>
          <w:szCs w:val="24"/>
        </w:rPr>
        <w:fldChar w:fldCharType="end"/>
      </w:r>
      <w:r w:rsidRPr="00261E34">
        <w:rPr>
          <w:rFonts w:eastAsia="Times New Roman" w:cs="Arial"/>
          <w:bCs/>
          <w:szCs w:val="24"/>
        </w:rPr>
        <w:t>.</w:t>
      </w:r>
    </w:p>
    <w:p w14:paraId="391B54F2" w14:textId="77777777" w:rsidR="00261E34" w:rsidRPr="00261E34" w:rsidRDefault="00261E34" w:rsidP="00261E34">
      <w:pPr>
        <w:keepLines/>
        <w:jc w:val="both"/>
        <w:rPr>
          <w:rFonts w:eastAsia="Times New Roman" w:cs="Arial"/>
          <w:szCs w:val="24"/>
        </w:rPr>
      </w:pPr>
    </w:p>
    <w:p w14:paraId="68968833" w14:textId="77777777" w:rsidR="00261E34" w:rsidRPr="00261E34" w:rsidRDefault="002E4865" w:rsidP="00261E34">
      <w:pPr>
        <w:keepLines/>
        <w:jc w:val="both"/>
        <w:rPr>
          <w:rFonts w:eastAsia="Times New Roman" w:cs="Times New Roman"/>
          <w:szCs w:val="24"/>
        </w:rPr>
      </w:pPr>
      <w:r w:rsidRPr="00261E34">
        <w:rPr>
          <w:rFonts w:eastAsia="Times New Roman" w:cs="Times New Roman"/>
          <w:b/>
          <w:szCs w:val="24"/>
        </w:rPr>
        <w:t>Employer’s Effective Date</w:t>
      </w:r>
      <w:r>
        <w:rPr>
          <w:rFonts w:eastAsia="Times New Roman" w:cs="Times New Roman"/>
          <w:b/>
          <w:szCs w:val="24"/>
        </w:rPr>
        <w:fldChar w:fldCharType="begin"/>
      </w:r>
      <w:r w:rsidRPr="00261E34">
        <w:rPr>
          <w:rFonts w:eastAsia="Times New Roman" w:cs="Times New Roman"/>
          <w:szCs w:val="24"/>
        </w:rPr>
        <w:instrText xml:space="preserve"> XE "</w:instrText>
      </w:r>
      <w:r w:rsidRPr="00261E34">
        <w:rPr>
          <w:rFonts w:eastAsia="Times New Roman" w:cs="Times New Roman"/>
          <w:bCs/>
          <w:szCs w:val="24"/>
        </w:rPr>
        <w:instrText>Employer’s Effective Date</w:instrText>
      </w:r>
      <w:r w:rsidRPr="00261E34">
        <w:rPr>
          <w:rFonts w:eastAsia="Times New Roman" w:cs="Times New Roman"/>
          <w:szCs w:val="24"/>
        </w:rPr>
        <w:instrText xml:space="preserve">" </w:instrText>
      </w:r>
      <w:r>
        <w:rPr>
          <w:rFonts w:eastAsia="Times New Roman" w:cs="Times New Roman"/>
          <w:b/>
          <w:szCs w:val="24"/>
        </w:rPr>
        <w:fldChar w:fldCharType="end"/>
      </w:r>
      <w:r w:rsidRPr="00261E34">
        <w:rPr>
          <w:rFonts w:eastAsia="Times New Roman" w:cs="Times New Roman"/>
          <w:bCs/>
          <w:szCs w:val="24"/>
        </w:rPr>
        <w:t>:</w:t>
      </w:r>
      <w:r w:rsidRPr="00261E34">
        <w:rPr>
          <w:rFonts w:eastAsia="Times New Roman" w:cs="Times New Roman"/>
          <w:b/>
          <w:szCs w:val="24"/>
        </w:rPr>
        <w:t xml:space="preserve"> </w:t>
      </w:r>
      <w:r w:rsidRPr="00261E34">
        <w:rPr>
          <w:rFonts w:eastAsia="Times New Roman" w:cs="Times New Roman"/>
          <w:szCs w:val="24"/>
        </w:rPr>
        <w:t>the date the Corporation</w:t>
      </w:r>
      <w:r>
        <w:rPr>
          <w:rFonts w:eastAsia="Times New Roman" w:cs="Times New Roman"/>
          <w:szCs w:val="24"/>
        </w:rPr>
        <w:fldChar w:fldCharType="begin"/>
      </w:r>
      <w:r w:rsidRPr="00261E34">
        <w:rPr>
          <w:rFonts w:eastAsia="Times New Roman" w:cs="Times New Roman"/>
          <w:szCs w:val="24"/>
        </w:rPr>
        <w:instrText xml:space="preserve"> XE "Corporation" </w:instrText>
      </w:r>
      <w:r>
        <w:rPr>
          <w:rFonts w:eastAsia="Times New Roman" w:cs="Times New Roman"/>
          <w:szCs w:val="24"/>
        </w:rPr>
        <w:fldChar w:fldCharType="end"/>
      </w:r>
      <w:r w:rsidRPr="00261E34">
        <w:rPr>
          <w:rFonts w:eastAsia="Times New Roman" w:cs="Times New Roman"/>
          <w:szCs w:val="24"/>
        </w:rPr>
        <w:t xml:space="preserve"> begins to provide Services under this Agreement.</w:t>
      </w:r>
    </w:p>
    <w:p w14:paraId="71F406E2" w14:textId="77777777" w:rsidR="007F5BD0" w:rsidRDefault="007F5BD0" w:rsidP="007F5BD0">
      <w:pPr>
        <w:keepLines/>
        <w:jc w:val="both"/>
        <w:rPr>
          <w:rFonts w:eastAsia="Times New Roman" w:cs="Arial"/>
          <w:szCs w:val="20"/>
        </w:rPr>
      </w:pPr>
    </w:p>
    <w:p w14:paraId="39B8FDB2" w14:textId="77777777" w:rsidR="00511290" w:rsidRDefault="00154F41" w:rsidP="002C4D3E">
      <w:pPr>
        <w:keepLines/>
        <w:jc w:val="both"/>
        <w:rPr>
          <w:rFonts w:eastAsia="Times New Roman" w:cs="Arial"/>
          <w:szCs w:val="24"/>
        </w:rPr>
      </w:pPr>
      <w:r w:rsidRPr="002C4D3E">
        <w:rPr>
          <w:rFonts w:eastAsia="Times New Roman" w:cs="Arial"/>
          <w:b/>
          <w:szCs w:val="24"/>
        </w:rPr>
        <w:t>ERISA</w:t>
      </w:r>
      <w:r w:rsidR="002E4865">
        <w:rPr>
          <w:rFonts w:eastAsia="Times New Roman" w:cs="Arial"/>
          <w:bCs/>
          <w:szCs w:val="24"/>
        </w:rPr>
        <w:fldChar w:fldCharType="begin"/>
      </w:r>
      <w:r w:rsidRPr="002C4D3E">
        <w:rPr>
          <w:rFonts w:eastAsia="Times New Roman" w:cs="Arial"/>
          <w:bCs/>
          <w:szCs w:val="24"/>
        </w:rPr>
        <w:instrText xml:space="preserve"> XE "ERISA" </w:instrText>
      </w:r>
      <w:r w:rsidR="002E4865">
        <w:rPr>
          <w:rFonts w:eastAsia="Times New Roman" w:cs="Arial"/>
          <w:bCs/>
          <w:szCs w:val="24"/>
        </w:rPr>
        <w:fldChar w:fldCharType="end"/>
      </w:r>
      <w:r w:rsidRPr="002C4D3E">
        <w:rPr>
          <w:rFonts w:eastAsia="Times New Roman" w:cs="Arial"/>
          <w:szCs w:val="24"/>
        </w:rPr>
        <w:t>:  the Employee</w:t>
      </w:r>
      <w:r w:rsidR="002E4865">
        <w:rPr>
          <w:rFonts w:eastAsia="Times New Roman" w:cs="Arial"/>
          <w:bCs/>
          <w:szCs w:val="24"/>
        </w:rPr>
        <w:fldChar w:fldCharType="begin"/>
      </w:r>
      <w:r w:rsidRPr="002C4D3E">
        <w:rPr>
          <w:rFonts w:eastAsia="Times New Roman" w:cs="Arial"/>
          <w:bCs/>
          <w:szCs w:val="24"/>
        </w:rPr>
        <w:instrText xml:space="preserve"> XE "Employee" </w:instrText>
      </w:r>
      <w:r w:rsidR="002E4865">
        <w:rPr>
          <w:rFonts w:eastAsia="Times New Roman" w:cs="Arial"/>
          <w:bCs/>
          <w:szCs w:val="24"/>
        </w:rPr>
        <w:fldChar w:fldCharType="end"/>
      </w:r>
      <w:r w:rsidRPr="002C4D3E">
        <w:rPr>
          <w:rFonts w:eastAsia="Times New Roman" w:cs="Arial"/>
          <w:szCs w:val="20"/>
        </w:rPr>
        <w:t xml:space="preserve"> </w:t>
      </w:r>
      <w:r w:rsidRPr="002C4D3E">
        <w:rPr>
          <w:rFonts w:eastAsia="Times New Roman" w:cs="Arial"/>
          <w:szCs w:val="24"/>
        </w:rPr>
        <w:t>Retirement Income Security Act of 1974, as amended.</w:t>
      </w:r>
    </w:p>
    <w:p w14:paraId="08E9573B" w14:textId="77777777" w:rsidR="002C4D3E" w:rsidRDefault="002C4D3E" w:rsidP="002C4D3E">
      <w:pPr>
        <w:keepLines/>
        <w:jc w:val="both"/>
        <w:rPr>
          <w:rFonts w:eastAsia="Times New Roman" w:cs="Arial"/>
          <w:b/>
          <w:szCs w:val="24"/>
        </w:rPr>
      </w:pPr>
    </w:p>
    <w:p w14:paraId="7AC4236F" w14:textId="77777777" w:rsidR="00360803" w:rsidRDefault="0091763B" w:rsidP="00360803">
      <w:pPr>
        <w:keepLines/>
        <w:jc w:val="both"/>
        <w:rPr>
          <w:rFonts w:cs="Arial"/>
          <w:szCs w:val="20"/>
        </w:rPr>
      </w:pPr>
      <w:r w:rsidRPr="00E715A4">
        <w:rPr>
          <w:rFonts w:cs="Arial"/>
          <w:b/>
        </w:rPr>
        <w:t>Global Payment</w:t>
      </w:r>
      <w:r w:rsidR="002E4865">
        <w:rPr>
          <w:rFonts w:cs="Arial"/>
          <w:szCs w:val="20"/>
        </w:rPr>
        <w:fldChar w:fldCharType="begin"/>
      </w:r>
      <w:r w:rsidRPr="00A97DCB">
        <w:rPr>
          <w:rFonts w:cs="Arial"/>
          <w:szCs w:val="20"/>
        </w:rPr>
        <w:instrText xml:space="preserve"> XE "</w:instrText>
      </w:r>
      <w:r>
        <w:rPr>
          <w:rFonts w:cs="Arial"/>
          <w:szCs w:val="20"/>
        </w:rPr>
        <w:instrText>Global Payment</w:instrText>
      </w:r>
      <w:r w:rsidRPr="00A97DCB">
        <w:rPr>
          <w:rFonts w:cs="Arial"/>
          <w:szCs w:val="20"/>
        </w:rPr>
        <w:instrText xml:space="preserve">" </w:instrText>
      </w:r>
      <w:r w:rsidR="002E4865">
        <w:rPr>
          <w:rFonts w:cs="Arial"/>
          <w:szCs w:val="20"/>
        </w:rPr>
        <w:fldChar w:fldCharType="end"/>
      </w:r>
      <w:r w:rsidRPr="00E715A4">
        <w:rPr>
          <w:rFonts w:cs="Arial"/>
          <w:b/>
        </w:rPr>
        <w:t>/Total Cost of Care</w:t>
      </w:r>
      <w:r w:rsidR="002E4865">
        <w:rPr>
          <w:rFonts w:cs="Arial"/>
          <w:szCs w:val="20"/>
        </w:rPr>
        <w:fldChar w:fldCharType="begin"/>
      </w:r>
      <w:r w:rsidRPr="00A97DCB">
        <w:rPr>
          <w:rFonts w:cs="Arial"/>
          <w:szCs w:val="20"/>
        </w:rPr>
        <w:instrText xml:space="preserve"> XE "</w:instrText>
      </w:r>
      <w:r>
        <w:rPr>
          <w:rFonts w:cs="Arial"/>
          <w:szCs w:val="20"/>
        </w:rPr>
        <w:instrText>Total Cost of Care</w:instrText>
      </w:r>
      <w:r w:rsidRPr="00A97DCB">
        <w:rPr>
          <w:rFonts w:cs="Arial"/>
          <w:szCs w:val="20"/>
        </w:rPr>
        <w:instrText xml:space="preserve">" </w:instrText>
      </w:r>
      <w:r w:rsidR="002E4865">
        <w:rPr>
          <w:rFonts w:cs="Arial"/>
          <w:szCs w:val="20"/>
        </w:rPr>
        <w:fldChar w:fldCharType="end"/>
      </w:r>
      <w:r>
        <w:rPr>
          <w:rFonts w:cs="Arial"/>
        </w:rPr>
        <w:t>: a payment methodology that is defined at the patient level and accounts for either all patient care or for a specific group of services delivered to the patient such as outpatient, physician, ancillary, hospital services and Prescription Drugs</w:t>
      </w:r>
      <w:r w:rsidR="002E4865">
        <w:rPr>
          <w:rFonts w:eastAsia="MS Mincho" w:cs="Arial"/>
        </w:rPr>
        <w:fldChar w:fldCharType="begin"/>
      </w:r>
      <w:r w:rsidRPr="000C3DF3">
        <w:rPr>
          <w:rFonts w:cs="Arial"/>
        </w:rPr>
        <w:instrText xml:space="preserve"> XE "Prescription Drug" </w:instrText>
      </w:r>
      <w:r w:rsidR="002E4865">
        <w:rPr>
          <w:rFonts w:eastAsia="MS Mincho" w:cs="Arial"/>
        </w:rPr>
        <w:fldChar w:fldCharType="end"/>
      </w:r>
      <w:r>
        <w:rPr>
          <w:rFonts w:cs="Arial"/>
        </w:rPr>
        <w:t>.</w:t>
      </w:r>
    </w:p>
    <w:p w14:paraId="51905195" w14:textId="77777777" w:rsidR="00531BB1" w:rsidRPr="00360803" w:rsidRDefault="00531BB1" w:rsidP="00360803">
      <w:pPr>
        <w:keepLines/>
        <w:jc w:val="both"/>
        <w:rPr>
          <w:rFonts w:cs="Arial"/>
          <w:b/>
          <w:bCs/>
          <w:szCs w:val="20"/>
        </w:rPr>
      </w:pPr>
    </w:p>
    <w:p w14:paraId="2896AF80" w14:textId="77777777" w:rsidR="007F5BD0" w:rsidRDefault="002E4865" w:rsidP="00621DD4">
      <w:pPr>
        <w:keepLines/>
        <w:jc w:val="both"/>
        <w:rPr>
          <w:rFonts w:eastAsia="Times New Roman" w:cs="Arial"/>
          <w:szCs w:val="20"/>
        </w:rPr>
      </w:pPr>
      <w:r w:rsidRPr="008F17C9">
        <w:rPr>
          <w:rFonts w:eastAsia="Times New Roman" w:cs="Arial"/>
          <w:b/>
          <w:szCs w:val="20"/>
        </w:rPr>
        <w:t>Group Health Plan</w:t>
      </w:r>
      <w:r>
        <w:rPr>
          <w:rFonts w:eastAsia="Times New Roman" w:cs="Arial"/>
          <w:b/>
          <w:szCs w:val="20"/>
        </w:rPr>
        <w:fldChar w:fldCharType="begin"/>
      </w:r>
      <w:r w:rsidRPr="008F17C9">
        <w:rPr>
          <w:rFonts w:eastAsia="Times New Roman" w:cs="Arial"/>
          <w:szCs w:val="20"/>
        </w:rPr>
        <w:instrText>xe "Group Health Plan"</w:instrText>
      </w:r>
      <w:r>
        <w:rPr>
          <w:rFonts w:eastAsia="Times New Roman" w:cs="Arial"/>
          <w:b/>
          <w:szCs w:val="20"/>
        </w:rPr>
        <w:fldChar w:fldCharType="end"/>
      </w:r>
      <w:r w:rsidRPr="008F17C9">
        <w:rPr>
          <w:rFonts w:eastAsia="Times New Roman" w:cs="Arial"/>
          <w:szCs w:val="20"/>
        </w:rPr>
        <w:t>: th</w:t>
      </w:r>
      <w:r w:rsidR="00D43350">
        <w:rPr>
          <w:rFonts w:eastAsia="Times New Roman" w:cs="Arial"/>
          <w:szCs w:val="20"/>
        </w:rPr>
        <w:t>e e</w:t>
      </w:r>
      <w:r w:rsidRPr="008F17C9">
        <w:rPr>
          <w:rFonts w:eastAsia="Times New Roman" w:cs="Arial"/>
          <w:szCs w:val="20"/>
        </w:rPr>
        <w:t>mployee</w:t>
      </w:r>
      <w:r>
        <w:rPr>
          <w:rFonts w:eastAsia="Times New Roman" w:cs="Arial"/>
          <w:bCs/>
          <w:szCs w:val="20"/>
        </w:rPr>
        <w:fldChar w:fldCharType="begin"/>
      </w:r>
      <w:r w:rsidRPr="008F17C9">
        <w:rPr>
          <w:rFonts w:eastAsia="Times New Roman" w:cs="Arial"/>
          <w:bCs/>
          <w:szCs w:val="20"/>
        </w:rPr>
        <w:instrText xml:space="preserve"> XE "Employee" </w:instrText>
      </w:r>
      <w:r>
        <w:rPr>
          <w:rFonts w:eastAsia="Times New Roman" w:cs="Arial"/>
          <w:bCs/>
          <w:szCs w:val="20"/>
        </w:rPr>
        <w:fldChar w:fldCharType="end"/>
      </w:r>
      <w:r w:rsidRPr="008F17C9">
        <w:rPr>
          <w:rFonts w:eastAsia="Times New Roman" w:cs="Arial"/>
          <w:szCs w:val="20"/>
        </w:rPr>
        <w:t xml:space="preserve"> welfare </w:t>
      </w:r>
      <w:r w:rsidR="00D43350">
        <w:rPr>
          <w:rFonts w:eastAsia="Times New Roman" w:cs="Arial"/>
          <w:szCs w:val="20"/>
        </w:rPr>
        <w:t>b</w:t>
      </w:r>
      <w:r w:rsidRPr="008F17C9">
        <w:rPr>
          <w:rFonts w:eastAsia="Times New Roman" w:cs="Arial"/>
          <w:szCs w:val="20"/>
        </w:rPr>
        <w:t>enefit</w:t>
      </w:r>
      <w:r>
        <w:rPr>
          <w:rFonts w:eastAsia="Times New Roman" w:cs="Arial"/>
          <w:szCs w:val="20"/>
        </w:rPr>
        <w:fldChar w:fldCharType="begin"/>
      </w:r>
      <w:r w:rsidRPr="008F17C9">
        <w:rPr>
          <w:rFonts w:eastAsia="Times New Roman" w:cs="Arial"/>
          <w:szCs w:val="20"/>
        </w:rPr>
        <w:instrText xml:space="preserve"> XE "Benefits" </w:instrText>
      </w:r>
      <w:r>
        <w:rPr>
          <w:rFonts w:eastAsia="Times New Roman" w:cs="Arial"/>
          <w:szCs w:val="20"/>
        </w:rPr>
        <w:fldChar w:fldCharType="end"/>
      </w:r>
      <w:r w:rsidRPr="008F17C9">
        <w:rPr>
          <w:rFonts w:eastAsia="Times New Roman" w:cs="Arial"/>
          <w:szCs w:val="20"/>
        </w:rPr>
        <w:t xml:space="preserve"> </w:t>
      </w:r>
      <w:r w:rsidR="00D43350">
        <w:rPr>
          <w:rFonts w:eastAsia="Times New Roman" w:cs="Arial"/>
          <w:szCs w:val="20"/>
        </w:rPr>
        <w:t>p</w:t>
      </w:r>
      <w:r w:rsidRPr="008F17C9">
        <w:rPr>
          <w:rFonts w:eastAsia="Times New Roman" w:cs="Arial"/>
          <w:szCs w:val="20"/>
        </w:rPr>
        <w:t>lan</w:t>
      </w:r>
      <w:r>
        <w:rPr>
          <w:rFonts w:eastAsia="Times New Roman" w:cs="Arial"/>
          <w:szCs w:val="20"/>
        </w:rPr>
        <w:fldChar w:fldCharType="begin"/>
      </w:r>
      <w:r w:rsidRPr="008F17C9">
        <w:rPr>
          <w:rFonts w:eastAsia="Times New Roman" w:cs="Arial"/>
          <w:szCs w:val="20"/>
        </w:rPr>
        <w:instrText xml:space="preserve"> XE "Plan" </w:instrText>
      </w:r>
      <w:r>
        <w:rPr>
          <w:rFonts w:eastAsia="Times New Roman" w:cs="Arial"/>
          <w:szCs w:val="20"/>
        </w:rPr>
        <w:fldChar w:fldCharType="end"/>
      </w:r>
      <w:r w:rsidRPr="008F17C9">
        <w:rPr>
          <w:rFonts w:eastAsia="Times New Roman" w:cs="Arial"/>
          <w:szCs w:val="20"/>
        </w:rPr>
        <w:t xml:space="preserve"> established</w:t>
      </w:r>
      <w:r w:rsidR="00D43350">
        <w:rPr>
          <w:rFonts w:eastAsia="Times New Roman" w:cs="Arial"/>
          <w:szCs w:val="20"/>
        </w:rPr>
        <w:t>, administered</w:t>
      </w:r>
      <w:r w:rsidRPr="008F17C9">
        <w:rPr>
          <w:rFonts w:eastAsia="Times New Roman" w:cs="Arial"/>
          <w:szCs w:val="20"/>
        </w:rPr>
        <w:t xml:space="preserve"> and/or sponsored by the Employer</w:t>
      </w:r>
      <w:r>
        <w:rPr>
          <w:rFonts w:eastAsia="Times New Roman" w:cs="Arial"/>
          <w:bCs/>
          <w:szCs w:val="20"/>
        </w:rPr>
        <w:fldChar w:fldCharType="begin"/>
      </w:r>
      <w:r w:rsidRPr="008F17C9">
        <w:rPr>
          <w:rFonts w:eastAsia="Times New Roman" w:cs="Arial"/>
          <w:bCs/>
          <w:szCs w:val="20"/>
        </w:rPr>
        <w:instrText xml:space="preserve"> XE "Employer" </w:instrText>
      </w:r>
      <w:r>
        <w:rPr>
          <w:rFonts w:eastAsia="Times New Roman" w:cs="Arial"/>
          <w:bCs/>
          <w:szCs w:val="20"/>
        </w:rPr>
        <w:fldChar w:fldCharType="end"/>
      </w:r>
      <w:r w:rsidRPr="008F17C9">
        <w:rPr>
          <w:rFonts w:eastAsia="Times New Roman" w:cs="Arial"/>
          <w:szCs w:val="20"/>
        </w:rPr>
        <w:t xml:space="preserve"> to provide health Benefits</w:t>
      </w:r>
      <w:r>
        <w:rPr>
          <w:rFonts w:eastAsia="Times New Roman" w:cs="Arial"/>
          <w:szCs w:val="20"/>
        </w:rPr>
        <w:fldChar w:fldCharType="begin"/>
      </w:r>
      <w:r w:rsidRPr="008F17C9">
        <w:rPr>
          <w:rFonts w:eastAsia="Times New Roman" w:cs="Arial"/>
          <w:szCs w:val="20"/>
        </w:rPr>
        <w:instrText xml:space="preserve"> XE "Benefits" </w:instrText>
      </w:r>
      <w:r>
        <w:rPr>
          <w:rFonts w:eastAsia="Times New Roman" w:cs="Arial"/>
          <w:szCs w:val="20"/>
        </w:rPr>
        <w:fldChar w:fldCharType="end"/>
      </w:r>
      <w:r w:rsidRPr="008F17C9">
        <w:rPr>
          <w:rFonts w:eastAsia="Times New Roman" w:cs="Arial"/>
          <w:szCs w:val="20"/>
        </w:rPr>
        <w:t xml:space="preserve"> to Employees</w:t>
      </w:r>
      <w:r>
        <w:rPr>
          <w:rFonts w:eastAsia="Times New Roman" w:cs="Arial"/>
          <w:bCs/>
          <w:szCs w:val="20"/>
        </w:rPr>
        <w:fldChar w:fldCharType="begin"/>
      </w:r>
      <w:r w:rsidRPr="008F17C9">
        <w:rPr>
          <w:rFonts w:eastAsia="Times New Roman" w:cs="Arial"/>
          <w:bCs/>
          <w:szCs w:val="20"/>
        </w:rPr>
        <w:instrText xml:space="preserve"> XE "Employee" </w:instrText>
      </w:r>
      <w:r>
        <w:rPr>
          <w:rFonts w:eastAsia="Times New Roman" w:cs="Arial"/>
          <w:bCs/>
          <w:szCs w:val="20"/>
        </w:rPr>
        <w:fldChar w:fldCharType="end"/>
      </w:r>
      <w:r w:rsidRPr="008F17C9">
        <w:rPr>
          <w:rFonts w:eastAsia="Times New Roman" w:cs="Arial"/>
          <w:szCs w:val="20"/>
        </w:rPr>
        <w:t xml:space="preserve"> and/or their dependents, directly or through insurance, reimbursement or otherwise.</w:t>
      </w:r>
    </w:p>
    <w:p w14:paraId="37D78A55" w14:textId="77777777" w:rsidR="00531BB1" w:rsidRPr="008F17C9" w:rsidRDefault="00531BB1" w:rsidP="00621DD4">
      <w:pPr>
        <w:keepLines/>
        <w:jc w:val="both"/>
        <w:rPr>
          <w:rFonts w:cs="Arial"/>
          <w:b/>
          <w:szCs w:val="20"/>
        </w:rPr>
      </w:pPr>
    </w:p>
    <w:p w14:paraId="62E2A7A2" w14:textId="77777777" w:rsidR="007F5BD0" w:rsidRPr="008F17C9" w:rsidRDefault="002E4865" w:rsidP="007F5BD0">
      <w:pPr>
        <w:keepLines/>
        <w:jc w:val="both"/>
        <w:rPr>
          <w:rFonts w:eastAsia="Times New Roman" w:cs="Arial"/>
          <w:szCs w:val="20"/>
        </w:rPr>
      </w:pPr>
      <w:r w:rsidRPr="008F17C9">
        <w:rPr>
          <w:rFonts w:eastAsia="Times New Roman" w:cs="Arial"/>
          <w:b/>
          <w:szCs w:val="20"/>
        </w:rPr>
        <w:t>HIPAA</w:t>
      </w:r>
      <w:r>
        <w:rPr>
          <w:rFonts w:eastAsia="Times New Roman" w:cs="Arial"/>
          <w:bCs/>
          <w:szCs w:val="20"/>
        </w:rPr>
        <w:fldChar w:fldCharType="begin"/>
      </w:r>
      <w:r w:rsidRPr="008F17C9">
        <w:rPr>
          <w:rFonts w:eastAsia="Times New Roman" w:cs="Arial"/>
          <w:bCs/>
          <w:szCs w:val="20"/>
        </w:rPr>
        <w:instrText xml:space="preserve"> XE "HIPAA" </w:instrText>
      </w:r>
      <w:r>
        <w:rPr>
          <w:rFonts w:eastAsia="Times New Roman" w:cs="Arial"/>
          <w:bCs/>
          <w:szCs w:val="20"/>
        </w:rPr>
        <w:fldChar w:fldCharType="end"/>
      </w:r>
      <w:r w:rsidRPr="008F17C9">
        <w:rPr>
          <w:rFonts w:eastAsia="Times New Roman" w:cs="Arial"/>
          <w:bCs/>
          <w:szCs w:val="20"/>
        </w:rPr>
        <w:t>:</w:t>
      </w:r>
      <w:r w:rsidRPr="008F17C9">
        <w:rPr>
          <w:rFonts w:eastAsia="Times New Roman" w:cs="Arial"/>
          <w:szCs w:val="20"/>
        </w:rPr>
        <w:t xml:space="preserve">  the Health Insurance Portability and Accountability Act of 1996, as amended.</w:t>
      </w:r>
    </w:p>
    <w:p w14:paraId="2C45DA01" w14:textId="77777777" w:rsidR="007F5BD0" w:rsidRPr="008F17C9" w:rsidRDefault="007F5BD0" w:rsidP="007F5BD0">
      <w:pPr>
        <w:keepLines/>
        <w:jc w:val="both"/>
        <w:rPr>
          <w:rFonts w:eastAsia="Times New Roman" w:cs="Arial"/>
          <w:szCs w:val="20"/>
        </w:rPr>
      </w:pPr>
    </w:p>
    <w:p w14:paraId="0EC91E46" w14:textId="77777777" w:rsidR="007F5BD0" w:rsidRPr="008F17C9" w:rsidRDefault="002E4865" w:rsidP="007F5BD0">
      <w:pPr>
        <w:keepLines/>
        <w:jc w:val="both"/>
        <w:rPr>
          <w:rFonts w:eastAsia="Times New Roman" w:cs="Arial"/>
          <w:bCs/>
          <w:szCs w:val="20"/>
        </w:rPr>
      </w:pPr>
      <w:r w:rsidRPr="008F17C9">
        <w:rPr>
          <w:rFonts w:eastAsia="Times New Roman" w:cs="Arial"/>
          <w:b/>
          <w:bCs/>
          <w:szCs w:val="20"/>
        </w:rPr>
        <w:t>Home Health Agency</w:t>
      </w:r>
      <w:r>
        <w:rPr>
          <w:rFonts w:eastAsia="Times New Roman" w:cs="Arial"/>
          <w:szCs w:val="20"/>
        </w:rPr>
        <w:fldChar w:fldCharType="begin"/>
      </w:r>
      <w:r w:rsidRPr="008F17C9">
        <w:rPr>
          <w:rFonts w:eastAsia="Times New Roman" w:cs="Arial"/>
          <w:szCs w:val="20"/>
        </w:rPr>
        <w:instrText xml:space="preserve"> XE "Home Health Agency" </w:instrText>
      </w:r>
      <w:r>
        <w:rPr>
          <w:rFonts w:eastAsia="Times New Roman" w:cs="Arial"/>
          <w:szCs w:val="20"/>
        </w:rPr>
        <w:fldChar w:fldCharType="end"/>
      </w:r>
      <w:r w:rsidRPr="008F17C9">
        <w:rPr>
          <w:rFonts w:eastAsia="Times New Roman" w:cs="Arial"/>
          <w:szCs w:val="20"/>
        </w:rPr>
        <w:t>:  an agency or organization licensed by the appropriate state regulatory agency</w:t>
      </w:r>
      <w:r w:rsidRPr="008F17C9">
        <w:rPr>
          <w:rFonts w:eastAsia="Times New Roman" w:cs="Arial"/>
          <w:b/>
          <w:szCs w:val="20"/>
        </w:rPr>
        <w:t xml:space="preserve"> </w:t>
      </w:r>
      <w:r w:rsidRPr="008F17C9">
        <w:rPr>
          <w:rFonts w:eastAsia="Times New Roman" w:cs="Arial"/>
          <w:szCs w:val="20"/>
        </w:rPr>
        <w:t>to provide Home Health Care</w:t>
      </w:r>
      <w:r>
        <w:rPr>
          <w:rFonts w:eastAsia="Times New Roman" w:cs="Arial"/>
          <w:szCs w:val="20"/>
        </w:rPr>
        <w:fldChar w:fldCharType="begin"/>
      </w:r>
      <w:r w:rsidRPr="008F17C9">
        <w:rPr>
          <w:rFonts w:eastAsia="Times New Roman" w:cs="Arial"/>
          <w:szCs w:val="20"/>
        </w:rPr>
        <w:instrText xml:space="preserve"> XE "Home Health Care" </w:instrText>
      </w:r>
      <w:r>
        <w:rPr>
          <w:rFonts w:eastAsia="Times New Roman" w:cs="Arial"/>
          <w:szCs w:val="20"/>
        </w:rPr>
        <w:fldChar w:fldCharType="end"/>
      </w:r>
      <w:r w:rsidRPr="008F17C9">
        <w:rPr>
          <w:rFonts w:eastAsia="Times New Roman" w:cs="Arial"/>
          <w:szCs w:val="20"/>
        </w:rPr>
        <w:t>.</w:t>
      </w:r>
    </w:p>
    <w:p w14:paraId="549B28F6" w14:textId="77777777" w:rsidR="007F5BD0" w:rsidRPr="008F17C9" w:rsidRDefault="007F5BD0" w:rsidP="007F5BD0">
      <w:pPr>
        <w:keepLines/>
        <w:jc w:val="both"/>
        <w:rPr>
          <w:rFonts w:eastAsia="Times New Roman" w:cs="Arial"/>
          <w:szCs w:val="20"/>
        </w:rPr>
      </w:pPr>
    </w:p>
    <w:p w14:paraId="5F7F54C9" w14:textId="77777777" w:rsidR="007F5BD0" w:rsidRPr="008F17C9" w:rsidRDefault="002E4865" w:rsidP="007F5BD0">
      <w:pPr>
        <w:keepLines/>
        <w:jc w:val="both"/>
        <w:rPr>
          <w:rFonts w:eastAsia="Times New Roman" w:cs="Arial"/>
          <w:b/>
          <w:szCs w:val="20"/>
        </w:rPr>
      </w:pPr>
      <w:r w:rsidRPr="008F17C9">
        <w:rPr>
          <w:rFonts w:eastAsia="Times New Roman" w:cs="Arial"/>
          <w:b/>
          <w:bCs/>
          <w:szCs w:val="20"/>
        </w:rPr>
        <w:t>Home Health Care</w:t>
      </w:r>
      <w:r>
        <w:rPr>
          <w:rFonts w:eastAsia="Times New Roman" w:cs="Arial"/>
          <w:szCs w:val="20"/>
        </w:rPr>
        <w:fldChar w:fldCharType="begin"/>
      </w:r>
      <w:r w:rsidRPr="008F17C9">
        <w:rPr>
          <w:rFonts w:eastAsia="Times New Roman" w:cs="Arial"/>
          <w:szCs w:val="20"/>
        </w:rPr>
        <w:instrText xml:space="preserve"> XE "Home Health Care" </w:instrText>
      </w:r>
      <w:r>
        <w:rPr>
          <w:rFonts w:eastAsia="Times New Roman" w:cs="Arial"/>
          <w:szCs w:val="20"/>
        </w:rPr>
        <w:fldChar w:fldCharType="end"/>
      </w:r>
      <w:r w:rsidRPr="008F17C9">
        <w:rPr>
          <w:rFonts w:eastAsia="Times New Roman" w:cs="Arial"/>
          <w:szCs w:val="20"/>
        </w:rPr>
        <w:t>:  part-time or intermittent nursing care; health aide services; or physical, occupational or speech therapy provided or supervised by a Home Health Agency</w:t>
      </w:r>
      <w:r>
        <w:rPr>
          <w:rFonts w:eastAsia="Times New Roman" w:cs="Arial"/>
          <w:szCs w:val="20"/>
        </w:rPr>
        <w:fldChar w:fldCharType="begin"/>
      </w:r>
      <w:r w:rsidRPr="008F17C9">
        <w:rPr>
          <w:rFonts w:eastAsia="Times New Roman" w:cs="Arial"/>
          <w:szCs w:val="20"/>
        </w:rPr>
        <w:instrText xml:space="preserve"> XE "Home Health Agency" </w:instrText>
      </w:r>
      <w:r>
        <w:rPr>
          <w:rFonts w:eastAsia="Times New Roman" w:cs="Arial"/>
          <w:szCs w:val="20"/>
        </w:rPr>
        <w:fldChar w:fldCharType="end"/>
      </w:r>
      <w:r w:rsidRPr="008F17C9">
        <w:rPr>
          <w:rFonts w:eastAsia="Times New Roman" w:cs="Arial"/>
          <w:szCs w:val="20"/>
        </w:rPr>
        <w:t xml:space="preserve"> and provided to a home-bound Member</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xml:space="preserve"> in such Member’s private residence.</w:t>
      </w:r>
    </w:p>
    <w:p w14:paraId="32E480AE" w14:textId="77777777" w:rsidR="007F5BD0" w:rsidRPr="008F17C9" w:rsidRDefault="007F5BD0" w:rsidP="007F5BD0">
      <w:pPr>
        <w:keepLines/>
        <w:jc w:val="both"/>
        <w:rPr>
          <w:rFonts w:eastAsia="Times New Roman" w:cs="Arial"/>
          <w:szCs w:val="20"/>
        </w:rPr>
      </w:pPr>
    </w:p>
    <w:p w14:paraId="03296F01" w14:textId="77777777" w:rsidR="007F5BD0" w:rsidRPr="008F17C9" w:rsidRDefault="002E4865" w:rsidP="007F5BD0">
      <w:pPr>
        <w:keepLines/>
        <w:jc w:val="both"/>
        <w:rPr>
          <w:rFonts w:eastAsia="Times New Roman" w:cs="Arial"/>
          <w:szCs w:val="20"/>
        </w:rPr>
      </w:pPr>
      <w:r w:rsidRPr="008F17C9">
        <w:rPr>
          <w:rFonts w:eastAsia="Times New Roman" w:cs="Arial"/>
          <w:b/>
          <w:bCs/>
          <w:szCs w:val="20"/>
        </w:rPr>
        <w:t>Hospice Care</w:t>
      </w:r>
      <w:r>
        <w:rPr>
          <w:rFonts w:eastAsia="Times New Roman" w:cs="Arial"/>
          <w:szCs w:val="20"/>
        </w:rPr>
        <w:fldChar w:fldCharType="begin"/>
      </w:r>
      <w:r w:rsidRPr="008F17C9">
        <w:rPr>
          <w:rFonts w:eastAsia="Times New Roman" w:cs="Arial"/>
          <w:szCs w:val="20"/>
        </w:rPr>
        <w:instrText xml:space="preserve"> XE "Hospice Care" </w:instrText>
      </w:r>
      <w:r>
        <w:rPr>
          <w:rFonts w:eastAsia="Times New Roman" w:cs="Arial"/>
          <w:szCs w:val="20"/>
        </w:rPr>
        <w:fldChar w:fldCharType="end"/>
      </w:r>
      <w:r w:rsidRPr="008F17C9">
        <w:rPr>
          <w:rFonts w:eastAsia="Times New Roman" w:cs="Arial"/>
          <w:szCs w:val="20"/>
        </w:rPr>
        <w:t>:  care for terminally ill patients under the supervision o</w:t>
      </w:r>
      <w:r w:rsidR="000642B7">
        <w:rPr>
          <w:rFonts w:eastAsia="Times New Roman" w:cs="Arial"/>
          <w:szCs w:val="20"/>
        </w:rPr>
        <w:t>f a licensed medical doctor and</w:t>
      </w:r>
      <w:r w:rsidRPr="008F17C9">
        <w:rPr>
          <w:rFonts w:eastAsia="Times New Roman" w:cs="Arial"/>
          <w:szCs w:val="20"/>
        </w:rPr>
        <w:t xml:space="preserve"> provided by an agency that is licensed or certified as a hospice or hospice care agency by the appropriate state regulatory agency.</w:t>
      </w:r>
    </w:p>
    <w:p w14:paraId="67941A08" w14:textId="77777777" w:rsidR="007F5BD0" w:rsidRPr="008F17C9" w:rsidRDefault="007F5BD0" w:rsidP="007F5BD0">
      <w:pPr>
        <w:keepLines/>
        <w:jc w:val="both"/>
        <w:rPr>
          <w:rFonts w:eastAsia="Times New Roman" w:cs="Arial"/>
          <w:b/>
          <w:bCs/>
          <w:szCs w:val="20"/>
        </w:rPr>
      </w:pPr>
    </w:p>
    <w:p w14:paraId="37B7863E" w14:textId="77777777" w:rsidR="007F5BD0" w:rsidRPr="008F17C9" w:rsidRDefault="002E4865" w:rsidP="007F5BD0">
      <w:pPr>
        <w:keepLines/>
        <w:jc w:val="both"/>
        <w:rPr>
          <w:rFonts w:eastAsia="Times New Roman" w:cs="Arial"/>
          <w:szCs w:val="20"/>
        </w:rPr>
      </w:pPr>
      <w:r w:rsidRPr="008F17C9">
        <w:rPr>
          <w:rFonts w:eastAsia="Times New Roman" w:cs="Arial"/>
          <w:b/>
          <w:bCs/>
          <w:szCs w:val="20"/>
        </w:rPr>
        <w:lastRenderedPageBreak/>
        <w:t>Hospital</w:t>
      </w:r>
      <w:r>
        <w:rPr>
          <w:rFonts w:eastAsia="Times New Roman" w:cs="Arial"/>
          <w:szCs w:val="20"/>
        </w:rPr>
        <w:fldChar w:fldCharType="begin"/>
      </w:r>
      <w:r w:rsidRPr="008F17C9">
        <w:rPr>
          <w:rFonts w:eastAsia="Times New Roman" w:cs="Arial"/>
          <w:szCs w:val="20"/>
        </w:rPr>
        <w:instrText xml:space="preserve"> XE "Hospital" </w:instrText>
      </w:r>
      <w:r>
        <w:rPr>
          <w:rFonts w:eastAsia="Times New Roman" w:cs="Arial"/>
          <w:szCs w:val="20"/>
        </w:rPr>
        <w:fldChar w:fldCharType="end"/>
      </w:r>
      <w:r w:rsidRPr="008F17C9">
        <w:rPr>
          <w:rFonts w:eastAsia="Times New Roman" w:cs="Arial"/>
          <w:szCs w:val="20"/>
        </w:rPr>
        <w:t>:  a short-term, acute care facility licensed as a hospital by the state in which it operates.  A Hospital is primarily engaged in providing medical, surgical or acute behavioral health diagnosis and treatment of injured or sick persons by or under the supervision of a staff of licensed Providers</w:t>
      </w:r>
      <w:r>
        <w:rPr>
          <w:rFonts w:eastAsia="Times New Roman" w:cs="Arial"/>
          <w:szCs w:val="20"/>
        </w:rPr>
        <w:fldChar w:fldCharType="begin"/>
      </w:r>
      <w:r w:rsidRPr="008F17C9">
        <w:rPr>
          <w:rFonts w:eastAsia="Times New Roman" w:cs="Arial"/>
          <w:szCs w:val="20"/>
        </w:rPr>
        <w:instrText xml:space="preserve"> XE "Provider" </w:instrText>
      </w:r>
      <w:r>
        <w:rPr>
          <w:rFonts w:eastAsia="Times New Roman" w:cs="Arial"/>
          <w:szCs w:val="20"/>
        </w:rPr>
        <w:fldChar w:fldCharType="end"/>
      </w:r>
      <w:r w:rsidRPr="008F17C9">
        <w:rPr>
          <w:rFonts w:eastAsia="Times New Roman" w:cs="Arial"/>
          <w:szCs w:val="20"/>
        </w:rPr>
        <w:t xml:space="preserve"> and continuous twenty-four (24) hour-a-day services by licensed, registered, graduate nurses physically present and on duty.  The term Hospital does not include Long Term Acute Care Hospitals</w:t>
      </w:r>
      <w:r>
        <w:rPr>
          <w:rFonts w:eastAsia="Times New Roman" w:cs="Arial"/>
          <w:szCs w:val="20"/>
        </w:rPr>
        <w:fldChar w:fldCharType="begin"/>
      </w:r>
      <w:r w:rsidRPr="008F17C9">
        <w:rPr>
          <w:rFonts w:eastAsia="Times New Roman" w:cs="Arial"/>
          <w:szCs w:val="20"/>
        </w:rPr>
        <w:instrText xml:space="preserve"> XE "Long-Term Acute Care Hospital" </w:instrText>
      </w:r>
      <w:r>
        <w:rPr>
          <w:rFonts w:eastAsia="Times New Roman" w:cs="Arial"/>
          <w:szCs w:val="20"/>
        </w:rPr>
        <w:fldChar w:fldCharType="end"/>
      </w:r>
      <w:r w:rsidRPr="008F17C9">
        <w:rPr>
          <w:rFonts w:eastAsia="Times New Roman" w:cs="Arial"/>
          <w:szCs w:val="20"/>
        </w:rPr>
        <w:t>; chronic care institutions or facilities that principally provide custodial, rehabilitative or long-term care, whether or not such institutions or facilities are affiliated with or are part of a Hospital.  A Hospital may participate in a teaching program.  This means medical students, interns or residents participating in a teaching program may treat Members</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w:t>
      </w:r>
    </w:p>
    <w:p w14:paraId="16A5C122" w14:textId="77777777" w:rsidR="007F5BD0" w:rsidRPr="008F17C9" w:rsidRDefault="007F5BD0" w:rsidP="007F5BD0">
      <w:pPr>
        <w:keepLines/>
        <w:jc w:val="both"/>
        <w:rPr>
          <w:rFonts w:eastAsia="Times New Roman" w:cs="Arial"/>
          <w:szCs w:val="20"/>
        </w:rPr>
      </w:pPr>
    </w:p>
    <w:p w14:paraId="6FEEE933" w14:textId="77777777" w:rsidR="007F5BD0" w:rsidRPr="008F17C9" w:rsidRDefault="002E4865" w:rsidP="007F5BD0">
      <w:pPr>
        <w:keepLines/>
        <w:jc w:val="both"/>
        <w:rPr>
          <w:rFonts w:eastAsia="Times New Roman" w:cs="Arial"/>
          <w:bCs/>
          <w:szCs w:val="20"/>
        </w:rPr>
      </w:pPr>
      <w:r w:rsidRPr="008F17C9">
        <w:rPr>
          <w:rFonts w:eastAsia="Times New Roman" w:cs="Arial"/>
          <w:b/>
          <w:szCs w:val="20"/>
        </w:rPr>
        <w:t>Identification Card</w:t>
      </w:r>
      <w:r>
        <w:rPr>
          <w:rFonts w:eastAsia="Times New Roman" w:cs="Arial"/>
          <w:bCs/>
          <w:szCs w:val="20"/>
        </w:rPr>
        <w:fldChar w:fldCharType="begin"/>
      </w:r>
      <w:r w:rsidRPr="008F17C9">
        <w:rPr>
          <w:rFonts w:eastAsia="Times New Roman" w:cs="Arial"/>
          <w:bCs/>
          <w:szCs w:val="20"/>
        </w:rPr>
        <w:instrText xml:space="preserve"> XE "Identification Card" </w:instrText>
      </w:r>
      <w:r>
        <w:rPr>
          <w:rFonts w:eastAsia="Times New Roman" w:cs="Arial"/>
          <w:bCs/>
          <w:szCs w:val="20"/>
        </w:rPr>
        <w:fldChar w:fldCharType="end"/>
      </w:r>
      <w:r w:rsidRPr="008F17C9">
        <w:rPr>
          <w:rFonts w:eastAsia="Times New Roman" w:cs="Arial"/>
          <w:bCs/>
          <w:szCs w:val="20"/>
        </w:rPr>
        <w:t>: the card issued by the Corporation</w:t>
      </w:r>
      <w:r>
        <w:rPr>
          <w:rFonts w:eastAsia="Times New Roman" w:cs="Arial"/>
          <w:bCs/>
          <w:szCs w:val="20"/>
        </w:rPr>
        <w:fldChar w:fldCharType="begin"/>
      </w:r>
      <w:r w:rsidRPr="008F17C9">
        <w:rPr>
          <w:rFonts w:eastAsia="Times New Roman" w:cs="Arial"/>
          <w:bCs/>
          <w:szCs w:val="20"/>
        </w:rPr>
        <w:instrText xml:space="preserve"> XE "Corporation" </w:instrText>
      </w:r>
      <w:r>
        <w:rPr>
          <w:rFonts w:eastAsia="Times New Roman" w:cs="Arial"/>
          <w:bCs/>
          <w:szCs w:val="20"/>
        </w:rPr>
        <w:fldChar w:fldCharType="end"/>
      </w:r>
      <w:r w:rsidRPr="008F17C9">
        <w:rPr>
          <w:rFonts w:eastAsia="Times New Roman" w:cs="Arial"/>
          <w:bCs/>
          <w:szCs w:val="20"/>
        </w:rPr>
        <w:t xml:space="preserve"> to a Member</w:t>
      </w:r>
      <w:r>
        <w:rPr>
          <w:rFonts w:eastAsia="Times New Roman" w:cs="Arial"/>
          <w:bCs/>
          <w:szCs w:val="20"/>
        </w:rPr>
        <w:fldChar w:fldCharType="begin"/>
      </w:r>
      <w:r w:rsidRPr="008F17C9">
        <w:rPr>
          <w:rFonts w:eastAsia="Times New Roman" w:cs="Arial"/>
          <w:bCs/>
          <w:szCs w:val="20"/>
        </w:rPr>
        <w:instrText xml:space="preserve"> XE "Member" </w:instrText>
      </w:r>
      <w:r>
        <w:rPr>
          <w:rFonts w:eastAsia="Times New Roman" w:cs="Arial"/>
          <w:bCs/>
          <w:szCs w:val="20"/>
        </w:rPr>
        <w:fldChar w:fldCharType="end"/>
      </w:r>
      <w:r w:rsidRPr="008F17C9">
        <w:rPr>
          <w:rFonts w:eastAsia="Times New Roman" w:cs="Arial"/>
          <w:bCs/>
          <w:szCs w:val="20"/>
        </w:rPr>
        <w:t xml:space="preserve"> that contains the Member’s identification number.</w:t>
      </w:r>
    </w:p>
    <w:p w14:paraId="3B753E0B" w14:textId="77777777" w:rsidR="007F5BD0" w:rsidRPr="008F17C9" w:rsidRDefault="007F5BD0" w:rsidP="007F5BD0">
      <w:pPr>
        <w:keepLines/>
        <w:jc w:val="both"/>
        <w:rPr>
          <w:rFonts w:eastAsia="Times New Roman" w:cs="Arial"/>
          <w:szCs w:val="20"/>
        </w:rPr>
      </w:pPr>
    </w:p>
    <w:p w14:paraId="1BD9F0DC" w14:textId="77777777" w:rsidR="007F5BD0" w:rsidRPr="008F17C9" w:rsidRDefault="002E4865" w:rsidP="007F5BD0">
      <w:pPr>
        <w:keepNext/>
        <w:keepLines/>
        <w:jc w:val="both"/>
        <w:rPr>
          <w:rFonts w:eastAsia="Times New Roman" w:cs="Arial"/>
          <w:szCs w:val="20"/>
        </w:rPr>
      </w:pPr>
      <w:r w:rsidRPr="008F17C9">
        <w:rPr>
          <w:rFonts w:eastAsia="Times New Roman" w:cs="Arial"/>
          <w:b/>
          <w:szCs w:val="20"/>
        </w:rPr>
        <w:t>Incapacitated Dependent</w:t>
      </w:r>
      <w:r>
        <w:rPr>
          <w:rFonts w:eastAsia="Times New Roman" w:cs="Arial"/>
          <w:szCs w:val="20"/>
        </w:rPr>
        <w:fldChar w:fldCharType="begin"/>
      </w:r>
      <w:r w:rsidRPr="008F17C9">
        <w:rPr>
          <w:rFonts w:eastAsia="Times New Roman" w:cs="Arial"/>
          <w:szCs w:val="20"/>
        </w:rPr>
        <w:instrText xml:space="preserve"> XE "Incapacitated Dependent" </w:instrText>
      </w:r>
      <w:r>
        <w:rPr>
          <w:rFonts w:eastAsia="Times New Roman" w:cs="Arial"/>
          <w:szCs w:val="20"/>
        </w:rPr>
        <w:fldChar w:fldCharType="end"/>
      </w:r>
      <w:r w:rsidRPr="008F17C9">
        <w:rPr>
          <w:rFonts w:eastAsia="Times New Roman" w:cs="Arial"/>
          <w:szCs w:val="20"/>
        </w:rPr>
        <w:t>: a child who is:</w:t>
      </w:r>
    </w:p>
    <w:p w14:paraId="12F9D8A1" w14:textId="77777777" w:rsidR="007F5BD0" w:rsidRPr="008F17C9" w:rsidRDefault="007F5BD0" w:rsidP="007F5BD0">
      <w:pPr>
        <w:keepNext/>
        <w:keepLines/>
        <w:jc w:val="both"/>
        <w:rPr>
          <w:rFonts w:eastAsia="Times New Roman" w:cs="Arial"/>
          <w:szCs w:val="20"/>
        </w:rPr>
      </w:pPr>
    </w:p>
    <w:p w14:paraId="15F84E84" w14:textId="77777777" w:rsidR="007F5BD0" w:rsidRPr="008F17C9" w:rsidRDefault="002E4865" w:rsidP="007F5BD0">
      <w:pPr>
        <w:keepNext/>
        <w:keepLines/>
        <w:numPr>
          <w:ilvl w:val="0"/>
          <w:numId w:val="8"/>
        </w:numPr>
        <w:tabs>
          <w:tab w:val="clear" w:pos="720"/>
        </w:tabs>
        <w:jc w:val="both"/>
        <w:rPr>
          <w:rFonts w:eastAsia="Times New Roman" w:cs="Arial"/>
          <w:szCs w:val="20"/>
        </w:rPr>
      </w:pPr>
      <w:r w:rsidRPr="008F17C9">
        <w:rPr>
          <w:rFonts w:eastAsia="Times New Roman" w:cs="Arial"/>
          <w:szCs w:val="20"/>
        </w:rPr>
        <w:t xml:space="preserve">Incapable of financial self-sufficiency by reason of total disability; and, </w:t>
      </w:r>
    </w:p>
    <w:p w14:paraId="71E8D001" w14:textId="77777777" w:rsidR="007F5BD0" w:rsidRPr="008F17C9" w:rsidRDefault="007F5BD0" w:rsidP="007F5BD0">
      <w:pPr>
        <w:keepNext/>
        <w:keepLines/>
        <w:jc w:val="both"/>
        <w:rPr>
          <w:rFonts w:eastAsia="Times New Roman" w:cs="Arial"/>
          <w:szCs w:val="20"/>
        </w:rPr>
      </w:pPr>
    </w:p>
    <w:p w14:paraId="0B809D18" w14:textId="77777777" w:rsidR="00E420B2" w:rsidRPr="008F17C9" w:rsidRDefault="002E4865" w:rsidP="00621DD4">
      <w:pPr>
        <w:keepLines/>
        <w:numPr>
          <w:ilvl w:val="0"/>
          <w:numId w:val="8"/>
        </w:numPr>
        <w:tabs>
          <w:tab w:val="clear" w:pos="720"/>
        </w:tabs>
        <w:jc w:val="both"/>
        <w:rPr>
          <w:rFonts w:eastAsia="Times New Roman" w:cs="Arial"/>
          <w:szCs w:val="20"/>
        </w:rPr>
      </w:pPr>
      <w:r w:rsidRPr="008F17C9">
        <w:rPr>
          <w:rFonts w:eastAsia="Times New Roman" w:cs="Arial"/>
          <w:szCs w:val="20"/>
        </w:rPr>
        <w:t>Dependent upon the Employee</w:t>
      </w:r>
      <w:r>
        <w:rPr>
          <w:rFonts w:eastAsia="Times New Roman" w:cs="Arial"/>
          <w:szCs w:val="20"/>
        </w:rPr>
        <w:fldChar w:fldCharType="begin"/>
      </w:r>
      <w:r w:rsidRPr="008F17C9">
        <w:rPr>
          <w:rFonts w:eastAsia="Times New Roman" w:cs="Arial"/>
          <w:szCs w:val="20"/>
        </w:rPr>
        <w:instrText xml:space="preserve"> XE "Employee" </w:instrText>
      </w:r>
      <w:r>
        <w:rPr>
          <w:rFonts w:eastAsia="Times New Roman" w:cs="Arial"/>
          <w:szCs w:val="20"/>
        </w:rPr>
        <w:fldChar w:fldCharType="end"/>
      </w:r>
      <w:r w:rsidRPr="008F17C9">
        <w:rPr>
          <w:rFonts w:eastAsia="Times New Roman" w:cs="Arial"/>
          <w:szCs w:val="20"/>
        </w:rPr>
        <w:t xml:space="preserve"> for at least fifty-one (51) percent of his or her support and maintenance.</w:t>
      </w:r>
    </w:p>
    <w:p w14:paraId="60175664" w14:textId="77777777" w:rsidR="007F5BD0" w:rsidRPr="008F17C9" w:rsidRDefault="007F5BD0" w:rsidP="007F5BD0">
      <w:pPr>
        <w:keepLines/>
        <w:jc w:val="both"/>
        <w:rPr>
          <w:rFonts w:eastAsia="Times New Roman" w:cs="Arial"/>
          <w:szCs w:val="20"/>
        </w:rPr>
      </w:pPr>
    </w:p>
    <w:p w14:paraId="7A5A2EC3" w14:textId="77777777" w:rsidR="007F5BD0" w:rsidRPr="008F17C9" w:rsidRDefault="002E4865" w:rsidP="007F5BD0">
      <w:pPr>
        <w:keepLines/>
        <w:jc w:val="both"/>
        <w:rPr>
          <w:rFonts w:eastAsia="Times New Roman" w:cs="Arial"/>
          <w:szCs w:val="20"/>
        </w:rPr>
      </w:pPr>
      <w:r w:rsidRPr="008F17C9">
        <w:rPr>
          <w:rFonts w:eastAsia="Times New Roman" w:cs="Arial"/>
          <w:szCs w:val="20"/>
        </w:rPr>
        <w:t>A child must meet both of these requirements to qualify as an Incapacitated Dependent</w:t>
      </w:r>
      <w:r>
        <w:rPr>
          <w:rFonts w:eastAsia="Times New Roman" w:cs="Arial"/>
          <w:szCs w:val="20"/>
        </w:rPr>
        <w:fldChar w:fldCharType="begin"/>
      </w:r>
      <w:r w:rsidRPr="008F17C9">
        <w:rPr>
          <w:rFonts w:eastAsia="Times New Roman" w:cs="Arial"/>
          <w:szCs w:val="20"/>
        </w:rPr>
        <w:instrText xml:space="preserve"> XE "Incapacitated Dependent" </w:instrText>
      </w:r>
      <w:r>
        <w:rPr>
          <w:rFonts w:eastAsia="Times New Roman" w:cs="Arial"/>
          <w:szCs w:val="20"/>
        </w:rPr>
        <w:fldChar w:fldCharType="end"/>
      </w:r>
      <w:r w:rsidRPr="008F17C9">
        <w:rPr>
          <w:rFonts w:eastAsia="Times New Roman" w:cs="Arial"/>
          <w:szCs w:val="20"/>
        </w:rPr>
        <w:t>.  The Employee</w:t>
      </w:r>
      <w:r>
        <w:rPr>
          <w:rFonts w:eastAsia="Times New Roman" w:cs="Arial"/>
          <w:bCs/>
          <w:szCs w:val="20"/>
        </w:rPr>
        <w:fldChar w:fldCharType="begin"/>
      </w:r>
      <w:r w:rsidRPr="008F17C9">
        <w:rPr>
          <w:rFonts w:eastAsia="Times New Roman" w:cs="Arial"/>
          <w:bCs/>
          <w:szCs w:val="20"/>
        </w:rPr>
        <w:instrText xml:space="preserve"> XE "Employee" </w:instrText>
      </w:r>
      <w:r>
        <w:rPr>
          <w:rFonts w:eastAsia="Times New Roman" w:cs="Arial"/>
          <w:bCs/>
          <w:szCs w:val="20"/>
        </w:rPr>
        <w:fldChar w:fldCharType="end"/>
      </w:r>
      <w:r w:rsidRPr="008F17C9">
        <w:rPr>
          <w:rFonts w:eastAsia="Times New Roman" w:cs="Arial"/>
          <w:szCs w:val="20"/>
        </w:rPr>
        <w:t xml:space="preserve"> will provide proof upon request. A child who is not incapacitated by the maximum dependent child age will not be covered.</w:t>
      </w:r>
    </w:p>
    <w:p w14:paraId="70C0F961" w14:textId="77777777" w:rsidR="007F5BD0" w:rsidRPr="008F17C9" w:rsidRDefault="007F5BD0" w:rsidP="007F5BD0">
      <w:pPr>
        <w:keepLines/>
        <w:jc w:val="both"/>
        <w:rPr>
          <w:rFonts w:eastAsia="Times New Roman" w:cs="Arial"/>
          <w:szCs w:val="20"/>
        </w:rPr>
      </w:pPr>
    </w:p>
    <w:p w14:paraId="362BF8E6" w14:textId="77777777" w:rsidR="007F5BD0" w:rsidRPr="008F17C9" w:rsidRDefault="002E4865" w:rsidP="007F5BD0">
      <w:pPr>
        <w:keepNext/>
        <w:keepLines/>
        <w:jc w:val="both"/>
        <w:rPr>
          <w:rFonts w:eastAsia="Times New Roman" w:cs="Arial"/>
          <w:szCs w:val="20"/>
        </w:rPr>
      </w:pPr>
      <w:r w:rsidRPr="008F17C9">
        <w:rPr>
          <w:rFonts w:eastAsia="Times New Roman" w:cs="Arial"/>
          <w:b/>
          <w:bCs/>
          <w:szCs w:val="20"/>
        </w:rPr>
        <w:t>Investigational or Experimental</w:t>
      </w:r>
      <w:r>
        <w:rPr>
          <w:rFonts w:eastAsia="Times New Roman" w:cs="Arial"/>
          <w:szCs w:val="20"/>
        </w:rPr>
        <w:fldChar w:fldCharType="begin"/>
      </w:r>
      <w:r w:rsidRPr="008F17C9">
        <w:rPr>
          <w:rFonts w:eastAsia="Times New Roman" w:cs="Arial"/>
          <w:szCs w:val="20"/>
        </w:rPr>
        <w:instrText xml:space="preserve"> XE "Investigational or Experimental" </w:instrText>
      </w:r>
      <w:r>
        <w:rPr>
          <w:rFonts w:eastAsia="Times New Roman" w:cs="Arial"/>
          <w:szCs w:val="20"/>
        </w:rPr>
        <w:fldChar w:fldCharType="end"/>
      </w:r>
      <w:r w:rsidRPr="008F17C9">
        <w:rPr>
          <w:rFonts w:eastAsia="Times New Roman" w:cs="Arial"/>
          <w:szCs w:val="20"/>
        </w:rPr>
        <w:t>: surgical or medical procedures, supplies, devices or drugs which, at the time provided or sought to be provided, are, in the judgment of the Corporation,</w:t>
      </w:r>
      <w:r>
        <w:rPr>
          <w:rFonts w:eastAsia="Times New Roman" w:cs="Arial"/>
          <w:szCs w:val="20"/>
        </w:rPr>
        <w:fldChar w:fldCharType="begin"/>
      </w:r>
      <w:r w:rsidRPr="008F17C9">
        <w:rPr>
          <w:rFonts w:eastAsia="Times New Roman" w:cs="Arial"/>
          <w:szCs w:val="20"/>
        </w:rPr>
        <w:instrText xml:space="preserve"> XE "Corporation" </w:instrText>
      </w:r>
      <w:r>
        <w:rPr>
          <w:rFonts w:eastAsia="Times New Roman" w:cs="Arial"/>
          <w:szCs w:val="20"/>
        </w:rPr>
        <w:fldChar w:fldCharType="end"/>
      </w:r>
      <w:r w:rsidRPr="008F17C9">
        <w:rPr>
          <w:rFonts w:eastAsia="Times New Roman" w:cs="Arial"/>
          <w:szCs w:val="20"/>
        </w:rPr>
        <w:t xml:space="preserve"> not recognized as conforming to generally accepted medical or behavioral health practice in the United States, or the procedure, drug or device:</w:t>
      </w:r>
    </w:p>
    <w:p w14:paraId="4FF8505E" w14:textId="77777777" w:rsidR="007F5BD0" w:rsidRPr="008F17C9" w:rsidRDefault="007F5BD0" w:rsidP="007F5BD0">
      <w:pPr>
        <w:keepNext/>
        <w:keepLines/>
        <w:jc w:val="both"/>
        <w:rPr>
          <w:rFonts w:eastAsia="Times New Roman" w:cs="Arial"/>
          <w:szCs w:val="20"/>
        </w:rPr>
      </w:pPr>
    </w:p>
    <w:p w14:paraId="04300490" w14:textId="77777777" w:rsidR="007F5BD0" w:rsidRPr="008F17C9" w:rsidRDefault="002E4865" w:rsidP="007F5BD0">
      <w:pPr>
        <w:keepNext/>
        <w:keepLines/>
        <w:numPr>
          <w:ilvl w:val="0"/>
          <w:numId w:val="9"/>
        </w:numPr>
        <w:jc w:val="both"/>
        <w:rPr>
          <w:rFonts w:eastAsia="Times New Roman" w:cs="Arial"/>
          <w:szCs w:val="20"/>
        </w:rPr>
      </w:pPr>
      <w:r w:rsidRPr="008F17C9">
        <w:rPr>
          <w:rFonts w:eastAsia="Times New Roman" w:cs="Arial"/>
          <w:szCs w:val="20"/>
        </w:rPr>
        <w:t>Has not received required final approval in the United States to market from appropriate government bodies;</w:t>
      </w:r>
    </w:p>
    <w:p w14:paraId="412BB6B2" w14:textId="77777777" w:rsidR="007F5BD0" w:rsidRPr="008F17C9" w:rsidRDefault="007F5BD0" w:rsidP="007F5BD0">
      <w:pPr>
        <w:keepNext/>
        <w:keepLines/>
        <w:jc w:val="both"/>
        <w:rPr>
          <w:rFonts w:eastAsia="Times New Roman" w:cs="Arial"/>
          <w:szCs w:val="20"/>
        </w:rPr>
      </w:pPr>
    </w:p>
    <w:p w14:paraId="450C8ED9" w14:textId="77777777" w:rsidR="007F5BD0" w:rsidRPr="008F17C9" w:rsidRDefault="002E4865" w:rsidP="007F5BD0">
      <w:pPr>
        <w:keepLines/>
        <w:numPr>
          <w:ilvl w:val="0"/>
          <w:numId w:val="9"/>
        </w:numPr>
        <w:jc w:val="both"/>
        <w:rPr>
          <w:rFonts w:eastAsia="Times New Roman" w:cs="Arial"/>
          <w:szCs w:val="20"/>
        </w:rPr>
      </w:pPr>
      <w:r w:rsidRPr="008F17C9">
        <w:rPr>
          <w:rFonts w:eastAsia="Times New Roman" w:cs="Arial"/>
          <w:szCs w:val="20"/>
        </w:rPr>
        <w:t>Is one about which the peer-reviewed medical literature in the United States does not permit conclusions concerning its effect on health outcomes;</w:t>
      </w:r>
    </w:p>
    <w:p w14:paraId="0DD0FFEA" w14:textId="77777777" w:rsidR="007F5BD0" w:rsidRPr="008F17C9" w:rsidRDefault="007F5BD0" w:rsidP="007F5BD0">
      <w:pPr>
        <w:keepLines/>
        <w:jc w:val="both"/>
        <w:rPr>
          <w:rFonts w:eastAsia="Times New Roman" w:cs="Arial"/>
          <w:szCs w:val="20"/>
        </w:rPr>
      </w:pPr>
    </w:p>
    <w:p w14:paraId="25F668C2" w14:textId="77777777" w:rsidR="007F5BD0" w:rsidRPr="008F17C9" w:rsidRDefault="002E4865" w:rsidP="007F5BD0">
      <w:pPr>
        <w:keepLines/>
        <w:numPr>
          <w:ilvl w:val="0"/>
          <w:numId w:val="9"/>
        </w:numPr>
        <w:jc w:val="both"/>
        <w:rPr>
          <w:rFonts w:eastAsia="Times New Roman" w:cs="Arial"/>
          <w:szCs w:val="20"/>
        </w:rPr>
      </w:pPr>
      <w:r w:rsidRPr="008F17C9">
        <w:rPr>
          <w:rFonts w:eastAsia="Times New Roman" w:cs="Arial"/>
          <w:szCs w:val="20"/>
        </w:rPr>
        <w:t>Is not demonstrated in the United States to be superior to established alternatives;</w:t>
      </w:r>
    </w:p>
    <w:p w14:paraId="791DAF84" w14:textId="77777777" w:rsidR="007F5BD0" w:rsidRPr="008F17C9" w:rsidRDefault="007F5BD0" w:rsidP="007F5BD0">
      <w:pPr>
        <w:keepLines/>
        <w:jc w:val="both"/>
        <w:rPr>
          <w:rFonts w:eastAsia="Times New Roman" w:cs="Arial"/>
          <w:szCs w:val="20"/>
        </w:rPr>
      </w:pPr>
    </w:p>
    <w:p w14:paraId="02E36161" w14:textId="77777777" w:rsidR="007F5BD0" w:rsidRPr="008F17C9" w:rsidRDefault="002E4865" w:rsidP="007F5BD0">
      <w:pPr>
        <w:keepLines/>
        <w:numPr>
          <w:ilvl w:val="0"/>
          <w:numId w:val="9"/>
        </w:numPr>
        <w:jc w:val="both"/>
        <w:rPr>
          <w:rFonts w:eastAsia="Times New Roman" w:cs="Arial"/>
          <w:szCs w:val="20"/>
        </w:rPr>
      </w:pPr>
      <w:r w:rsidRPr="008F17C9">
        <w:rPr>
          <w:rFonts w:eastAsia="Times New Roman" w:cs="Arial"/>
          <w:szCs w:val="20"/>
        </w:rPr>
        <w:t>Has not been demonstrated in the United States to improve net health outcomes; or,</w:t>
      </w:r>
    </w:p>
    <w:p w14:paraId="681B749E" w14:textId="77777777" w:rsidR="007F5BD0" w:rsidRPr="008F17C9" w:rsidRDefault="007F5BD0" w:rsidP="007F5BD0">
      <w:pPr>
        <w:keepLines/>
        <w:jc w:val="both"/>
        <w:rPr>
          <w:rFonts w:eastAsia="Times New Roman" w:cs="Arial"/>
          <w:szCs w:val="20"/>
        </w:rPr>
      </w:pPr>
    </w:p>
    <w:p w14:paraId="0055BBF4" w14:textId="77777777" w:rsidR="007F5BD0" w:rsidRPr="008F17C9" w:rsidRDefault="002E4865" w:rsidP="007F5BD0">
      <w:pPr>
        <w:keepLines/>
        <w:numPr>
          <w:ilvl w:val="0"/>
          <w:numId w:val="9"/>
        </w:numPr>
        <w:jc w:val="both"/>
        <w:rPr>
          <w:rFonts w:eastAsia="Times New Roman" w:cs="Arial"/>
          <w:szCs w:val="20"/>
        </w:rPr>
      </w:pPr>
      <w:r w:rsidRPr="008F17C9">
        <w:rPr>
          <w:rFonts w:eastAsia="Times New Roman" w:cs="Arial"/>
          <w:szCs w:val="20"/>
        </w:rPr>
        <w:t>Is one in which the improvement claimed is not demonstrated in the United States to be obtainable outside the Investigational or Experimental</w:t>
      </w:r>
      <w:r>
        <w:rPr>
          <w:rFonts w:eastAsia="Times New Roman" w:cs="Arial"/>
          <w:szCs w:val="20"/>
        </w:rPr>
        <w:fldChar w:fldCharType="begin"/>
      </w:r>
      <w:r w:rsidRPr="008F17C9">
        <w:rPr>
          <w:rFonts w:eastAsia="Times New Roman" w:cs="Arial"/>
          <w:szCs w:val="20"/>
        </w:rPr>
        <w:instrText xml:space="preserve"> XE "Investigational or Experimental" </w:instrText>
      </w:r>
      <w:r>
        <w:rPr>
          <w:rFonts w:eastAsia="Times New Roman" w:cs="Arial"/>
          <w:szCs w:val="20"/>
        </w:rPr>
        <w:fldChar w:fldCharType="end"/>
      </w:r>
      <w:r w:rsidRPr="008F17C9">
        <w:rPr>
          <w:rFonts w:eastAsia="Times New Roman" w:cs="Arial"/>
          <w:szCs w:val="20"/>
        </w:rPr>
        <w:t xml:space="preserve"> setting.</w:t>
      </w:r>
    </w:p>
    <w:p w14:paraId="74182EFE" w14:textId="77777777" w:rsidR="007F5BD0" w:rsidRPr="008F17C9" w:rsidRDefault="007F5BD0" w:rsidP="007F5BD0">
      <w:pPr>
        <w:keepLines/>
        <w:jc w:val="both"/>
        <w:rPr>
          <w:rFonts w:eastAsia="Times New Roman" w:cs="Arial"/>
          <w:szCs w:val="20"/>
        </w:rPr>
      </w:pPr>
    </w:p>
    <w:p w14:paraId="5ECFBEAF" w14:textId="77777777" w:rsidR="00F217CF" w:rsidRPr="00F217CF" w:rsidRDefault="002E4865" w:rsidP="00F217CF">
      <w:pPr>
        <w:keepLines/>
        <w:jc w:val="both"/>
        <w:rPr>
          <w:rFonts w:eastAsia="Times New Roman" w:cs="Arial"/>
          <w:szCs w:val="20"/>
        </w:rPr>
      </w:pPr>
      <w:r w:rsidRPr="008F17C9">
        <w:rPr>
          <w:rFonts w:eastAsia="Times New Roman" w:cs="Arial"/>
          <w:b/>
          <w:szCs w:val="20"/>
        </w:rPr>
        <w:t>Legal Intoxication</w:t>
      </w:r>
      <w:r>
        <w:rPr>
          <w:rFonts w:eastAsia="Times New Roman" w:cs="Arial"/>
          <w:szCs w:val="20"/>
        </w:rPr>
        <w:fldChar w:fldCharType="begin"/>
      </w:r>
      <w:r w:rsidRPr="008F17C9">
        <w:rPr>
          <w:rFonts w:eastAsia="Times New Roman" w:cs="Arial"/>
          <w:szCs w:val="20"/>
        </w:rPr>
        <w:instrText xml:space="preserve"> XE "Legal Intoxication" </w:instrText>
      </w:r>
      <w:r>
        <w:rPr>
          <w:rFonts w:eastAsia="Times New Roman" w:cs="Arial"/>
          <w:szCs w:val="20"/>
        </w:rPr>
        <w:fldChar w:fldCharType="end"/>
      </w:r>
      <w:r w:rsidRPr="008F17C9">
        <w:rPr>
          <w:rFonts w:eastAsia="Times New Roman" w:cs="Arial"/>
          <w:b/>
          <w:szCs w:val="20"/>
        </w:rPr>
        <w:t>/Legally Intoxicated</w:t>
      </w:r>
      <w:r>
        <w:rPr>
          <w:rFonts w:eastAsia="Times New Roman" w:cs="Arial"/>
          <w:szCs w:val="20"/>
        </w:rPr>
        <w:fldChar w:fldCharType="begin"/>
      </w:r>
      <w:r w:rsidRPr="008F17C9">
        <w:rPr>
          <w:rFonts w:eastAsia="Times New Roman" w:cs="Arial"/>
          <w:szCs w:val="20"/>
        </w:rPr>
        <w:instrText xml:space="preserve"> XE "Legally Intoxicated" </w:instrText>
      </w:r>
      <w:r>
        <w:rPr>
          <w:rFonts w:eastAsia="Times New Roman" w:cs="Arial"/>
          <w:szCs w:val="20"/>
        </w:rPr>
        <w:fldChar w:fldCharType="end"/>
      </w:r>
      <w:r w:rsidRPr="008F17C9">
        <w:rPr>
          <w:rFonts w:eastAsia="Times New Roman" w:cs="Arial"/>
          <w:szCs w:val="20"/>
        </w:rPr>
        <w:t>: the Member’s</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xml:space="preserve"> blood alcohol level was at or in excess of the amount established under applicable state law to create a presumption and/or inference that the Member was under the influence of alcohol when measured by law enfo</w:t>
      </w:r>
      <w:r w:rsidR="00DE166E">
        <w:rPr>
          <w:rFonts w:eastAsia="Times New Roman" w:cs="Arial"/>
          <w:szCs w:val="20"/>
        </w:rPr>
        <w:t>rcement or medical personnel.</w:t>
      </w:r>
    </w:p>
    <w:p w14:paraId="62D323E7" w14:textId="77777777" w:rsidR="00F217CF" w:rsidRPr="00F217CF" w:rsidRDefault="00F217CF" w:rsidP="00F217CF">
      <w:pPr>
        <w:keepLines/>
        <w:jc w:val="both"/>
      </w:pPr>
    </w:p>
    <w:p w14:paraId="59153713" w14:textId="77777777" w:rsidR="00E76A58" w:rsidRDefault="00E76A58">
      <w:pPr>
        <w:rPr>
          <w:rFonts w:eastAsia="Times New Roman" w:cs="Arial"/>
          <w:b/>
          <w:bCs/>
          <w:szCs w:val="20"/>
        </w:rPr>
      </w:pPr>
      <w:r>
        <w:rPr>
          <w:rFonts w:eastAsia="Times New Roman" w:cs="Arial"/>
          <w:b/>
          <w:bCs/>
          <w:szCs w:val="20"/>
        </w:rPr>
        <w:br w:type="page"/>
      </w:r>
    </w:p>
    <w:p w14:paraId="1DEEABCC" w14:textId="77777777" w:rsidR="007F5BD0" w:rsidRPr="00DE166E" w:rsidRDefault="002E4865" w:rsidP="00856B54">
      <w:pPr>
        <w:jc w:val="both"/>
        <w:rPr>
          <w:bCs/>
        </w:rPr>
      </w:pPr>
      <w:r w:rsidRPr="008F17C9">
        <w:rPr>
          <w:rFonts w:eastAsia="Times New Roman" w:cs="Arial"/>
          <w:b/>
          <w:bCs/>
          <w:szCs w:val="20"/>
        </w:rPr>
        <w:lastRenderedPageBreak/>
        <w:t>Long-Term Acute Care Hospital</w:t>
      </w:r>
      <w:r>
        <w:rPr>
          <w:rFonts w:eastAsia="Times New Roman" w:cs="Arial"/>
          <w:szCs w:val="20"/>
        </w:rPr>
        <w:fldChar w:fldCharType="begin"/>
      </w:r>
      <w:r w:rsidRPr="008F17C9">
        <w:rPr>
          <w:rFonts w:eastAsia="Times New Roman" w:cs="Arial"/>
          <w:szCs w:val="20"/>
        </w:rPr>
        <w:instrText xml:space="preserve"> XE "Long-Term Acute Care Hospital" </w:instrText>
      </w:r>
      <w:r>
        <w:rPr>
          <w:rFonts w:eastAsia="Times New Roman" w:cs="Arial"/>
          <w:szCs w:val="20"/>
        </w:rPr>
        <w:fldChar w:fldCharType="end"/>
      </w:r>
      <w:r w:rsidRPr="008F17C9">
        <w:rPr>
          <w:rFonts w:eastAsia="Times New Roman" w:cs="Arial"/>
          <w:szCs w:val="20"/>
        </w:rPr>
        <w:t>: a long-term, acute care facility licensed as a long term care Hospital by the state in which it operates and which meets the other requirements of this definition.  A Long-Term Acute Care Hospital provides highly skilled nursing, therapy and medical treatment to Members</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xml:space="preserve"> (typically over an extended period of time) although such Members may no longer need general acute care typically provided in a Hospital</w:t>
      </w:r>
      <w:r>
        <w:rPr>
          <w:rFonts w:eastAsia="Times New Roman" w:cs="Arial"/>
          <w:bCs/>
          <w:szCs w:val="20"/>
        </w:rPr>
        <w:fldChar w:fldCharType="begin"/>
      </w:r>
      <w:r w:rsidRPr="008F17C9">
        <w:rPr>
          <w:rFonts w:eastAsia="Times New Roman" w:cs="Arial"/>
          <w:bCs/>
          <w:szCs w:val="20"/>
        </w:rPr>
        <w:instrText xml:space="preserve"> XE "Hospital" </w:instrText>
      </w:r>
      <w:r>
        <w:rPr>
          <w:rFonts w:eastAsia="Times New Roman" w:cs="Arial"/>
          <w:bCs/>
          <w:szCs w:val="20"/>
        </w:rPr>
        <w:fldChar w:fldCharType="end"/>
      </w:r>
      <w:r w:rsidRPr="008F17C9">
        <w:rPr>
          <w:rFonts w:eastAsia="Times New Roman" w:cs="Arial"/>
          <w:szCs w:val="20"/>
        </w:rPr>
        <w:t>.  A Long-Term Acute Care Hospital is primarily engaged in providing diagnostic services and medical treatment to Members with chronic diseases or complex medical conditions.  The term Long-Term Acute Care Hospital does not include chronic care institutions or facilities that principally provide custodial, rehabilitative or long-term care, whether or not such institutions or facilities are affiliated with or are part of a long-term acute care hospital.  A Long-Term Acute Care Hospital may participate in a teaching program.  This means medical students, interns or residents participating in a teaching program may treat Members</w:t>
      </w:r>
      <w:r w:rsidR="00065945">
        <w:rPr>
          <w:rFonts w:eastAsia="Times New Roman" w:cs="Arial"/>
          <w:szCs w:val="20"/>
        </w:rPr>
        <w:t>.</w:t>
      </w:r>
    </w:p>
    <w:p w14:paraId="6841670E" w14:textId="77777777" w:rsidR="00531BB1" w:rsidRPr="008F17C9" w:rsidRDefault="00531BB1" w:rsidP="00621DD4">
      <w:pPr>
        <w:keepLines/>
        <w:jc w:val="both"/>
        <w:rPr>
          <w:rFonts w:cs="Arial"/>
          <w:szCs w:val="20"/>
        </w:rPr>
      </w:pPr>
    </w:p>
    <w:p w14:paraId="301B7BE6" w14:textId="77777777" w:rsidR="00621DD4" w:rsidRDefault="002E4865" w:rsidP="007F5BD0">
      <w:pPr>
        <w:keepLines/>
        <w:jc w:val="both"/>
        <w:rPr>
          <w:rFonts w:cs="Arial"/>
          <w:szCs w:val="20"/>
        </w:rPr>
      </w:pPr>
      <w:r w:rsidRPr="008F17C9">
        <w:rPr>
          <w:rFonts w:cs="Arial"/>
          <w:b/>
          <w:szCs w:val="20"/>
        </w:rPr>
        <w:t>Maximum Payment</w:t>
      </w:r>
      <w:r>
        <w:rPr>
          <w:rFonts w:cs="Arial"/>
          <w:szCs w:val="20"/>
        </w:rPr>
        <w:fldChar w:fldCharType="begin"/>
      </w:r>
      <w:r w:rsidRPr="008F17C9">
        <w:rPr>
          <w:rFonts w:cs="Arial"/>
          <w:szCs w:val="20"/>
        </w:rPr>
        <w:instrText xml:space="preserve"> XE "Maximum Payment" </w:instrText>
      </w:r>
      <w:r>
        <w:rPr>
          <w:rFonts w:cs="Arial"/>
          <w:szCs w:val="20"/>
        </w:rPr>
        <w:fldChar w:fldCharType="end"/>
      </w:r>
      <w:r w:rsidRPr="008F17C9">
        <w:rPr>
          <w:rFonts w:cs="Arial"/>
          <w:szCs w:val="20"/>
        </w:rPr>
        <w:t>: t</w:t>
      </w:r>
      <w:r w:rsidR="00903AA2" w:rsidRPr="008F17C9">
        <w:rPr>
          <w:rFonts w:cs="Arial"/>
          <w:szCs w:val="20"/>
        </w:rPr>
        <w:t xml:space="preserve">he maximum amount the </w:t>
      </w:r>
      <w:r w:rsidRPr="008F17C9">
        <w:rPr>
          <w:rFonts w:cs="Arial"/>
          <w:szCs w:val="20"/>
        </w:rPr>
        <w:t>Group Health Plan</w:t>
      </w:r>
      <w:r>
        <w:rPr>
          <w:rFonts w:cs="Arial"/>
          <w:szCs w:val="20"/>
        </w:rPr>
        <w:fldChar w:fldCharType="begin"/>
      </w:r>
      <w:r w:rsidR="00433B43">
        <w:rPr>
          <w:rFonts w:cs="Arial"/>
          <w:szCs w:val="20"/>
        </w:rPr>
        <w:instrText>XE “Group Health Plan”</w:instrText>
      </w:r>
      <w:r w:rsidRPr="008F17C9">
        <w:rPr>
          <w:rFonts w:cs="Arial"/>
          <w:szCs w:val="20"/>
        </w:rPr>
        <w:instrText xml:space="preserve"> </w:instrText>
      </w:r>
      <w:r>
        <w:rPr>
          <w:rFonts w:cs="Arial"/>
          <w:szCs w:val="20"/>
        </w:rPr>
        <w:fldChar w:fldCharType="end"/>
      </w:r>
      <w:r w:rsidRPr="008F17C9">
        <w:rPr>
          <w:rFonts w:cs="Arial"/>
          <w:szCs w:val="20"/>
        </w:rPr>
        <w:t xml:space="preserve"> will pay (as determined by the Corporation</w:t>
      </w:r>
      <w:r>
        <w:rPr>
          <w:rFonts w:cs="Arial"/>
          <w:bCs/>
          <w:szCs w:val="20"/>
        </w:rPr>
        <w:fldChar w:fldCharType="begin"/>
      </w:r>
      <w:r w:rsidRPr="008F17C9">
        <w:rPr>
          <w:rFonts w:cs="Arial"/>
          <w:bCs/>
          <w:szCs w:val="20"/>
        </w:rPr>
        <w:instrText xml:space="preserve"> XE "Corporation" </w:instrText>
      </w:r>
      <w:r>
        <w:rPr>
          <w:rFonts w:cs="Arial"/>
          <w:bCs/>
          <w:szCs w:val="20"/>
        </w:rPr>
        <w:fldChar w:fldCharType="end"/>
      </w:r>
      <w:r w:rsidRPr="008F17C9">
        <w:rPr>
          <w:rFonts w:cs="Arial"/>
          <w:szCs w:val="20"/>
        </w:rPr>
        <w:t xml:space="preserve">) for a particular Benefit.  The Maximum Payment will not be affected by any </w:t>
      </w:r>
      <w:r w:rsidR="007F5BD0" w:rsidRPr="008F17C9">
        <w:rPr>
          <w:rFonts w:cs="Arial"/>
          <w:szCs w:val="20"/>
        </w:rPr>
        <w:t>credit</w:t>
      </w:r>
      <w:r>
        <w:rPr>
          <w:rFonts w:cs="Arial"/>
          <w:b/>
          <w:szCs w:val="20"/>
        </w:rPr>
        <w:fldChar w:fldCharType="begin"/>
      </w:r>
      <w:r w:rsidRPr="008F17C9">
        <w:rPr>
          <w:rFonts w:cs="Arial"/>
          <w:szCs w:val="20"/>
        </w:rPr>
        <w:instrText xml:space="preserve"> XE "</w:instrText>
      </w:r>
      <w:r w:rsidRPr="008F17C9">
        <w:rPr>
          <w:rFonts w:cs="Arial"/>
          <w:bCs/>
          <w:szCs w:val="20"/>
        </w:rPr>
        <w:instrText>Credit</w:instrText>
      </w:r>
      <w:r w:rsidRPr="008F17C9">
        <w:rPr>
          <w:rFonts w:cs="Arial"/>
          <w:szCs w:val="20"/>
        </w:rPr>
        <w:instrText xml:space="preserve">" </w:instrText>
      </w:r>
      <w:r>
        <w:rPr>
          <w:rFonts w:cs="Arial"/>
          <w:b/>
          <w:szCs w:val="20"/>
        </w:rPr>
        <w:fldChar w:fldCharType="end"/>
      </w:r>
      <w:r w:rsidRPr="008F17C9">
        <w:rPr>
          <w:rFonts w:cs="Arial"/>
          <w:szCs w:val="20"/>
        </w:rPr>
        <w:t>.  The Maximum Payment will be one of the following as determined by the Corporation in its discretion:</w:t>
      </w:r>
    </w:p>
    <w:p w14:paraId="296CEB0A" w14:textId="77777777" w:rsidR="00531BB1" w:rsidRPr="008F17C9" w:rsidRDefault="00531BB1" w:rsidP="007F5BD0">
      <w:pPr>
        <w:keepLines/>
        <w:jc w:val="both"/>
        <w:rPr>
          <w:rFonts w:cs="Arial"/>
          <w:szCs w:val="20"/>
        </w:rPr>
      </w:pPr>
    </w:p>
    <w:p w14:paraId="5281B938" w14:textId="77777777" w:rsidR="00903AA2" w:rsidRPr="008F17C9" w:rsidRDefault="002E4865" w:rsidP="00632427">
      <w:pPr>
        <w:numPr>
          <w:ilvl w:val="0"/>
          <w:numId w:val="23"/>
        </w:numPr>
        <w:autoSpaceDE w:val="0"/>
        <w:autoSpaceDN w:val="0"/>
        <w:adjustRightInd w:val="0"/>
        <w:jc w:val="both"/>
        <w:rPr>
          <w:rFonts w:eastAsia="Times New Roman" w:cs="Arial"/>
          <w:szCs w:val="20"/>
        </w:rPr>
      </w:pPr>
      <w:r w:rsidRPr="008F17C9">
        <w:rPr>
          <w:rFonts w:eastAsia="Times New Roman" w:cs="Arial"/>
          <w:szCs w:val="20"/>
        </w:rPr>
        <w:t>The actual charge submitted to the Corporation</w:t>
      </w:r>
      <w:r>
        <w:rPr>
          <w:rFonts w:eastAsia="Times New Roman" w:cs="Arial"/>
          <w:bCs/>
          <w:szCs w:val="20"/>
        </w:rPr>
        <w:fldChar w:fldCharType="begin"/>
      </w:r>
      <w:r w:rsidRPr="008F17C9">
        <w:rPr>
          <w:rFonts w:eastAsia="Times New Roman" w:cs="Arial"/>
          <w:bCs/>
          <w:szCs w:val="20"/>
        </w:rPr>
        <w:instrText xml:space="preserve"> XE "Corporation" </w:instrText>
      </w:r>
      <w:r>
        <w:rPr>
          <w:rFonts w:eastAsia="Times New Roman" w:cs="Arial"/>
          <w:bCs/>
          <w:szCs w:val="20"/>
        </w:rPr>
        <w:fldChar w:fldCharType="end"/>
      </w:r>
      <w:r w:rsidRPr="008F17C9">
        <w:rPr>
          <w:rFonts w:eastAsia="Times New Roman" w:cs="Arial"/>
          <w:szCs w:val="20"/>
        </w:rPr>
        <w:t xml:space="preserve"> for the service, procedure, supply or equipment by a Provider;</w:t>
      </w:r>
    </w:p>
    <w:p w14:paraId="55AB8A56" w14:textId="77777777" w:rsidR="00903AA2" w:rsidRPr="008F17C9" w:rsidRDefault="00903AA2" w:rsidP="00903AA2">
      <w:pPr>
        <w:autoSpaceDE w:val="0"/>
        <w:autoSpaceDN w:val="0"/>
        <w:adjustRightInd w:val="0"/>
        <w:jc w:val="both"/>
        <w:rPr>
          <w:rFonts w:eastAsia="Times New Roman" w:cs="Arial"/>
          <w:szCs w:val="20"/>
        </w:rPr>
      </w:pPr>
    </w:p>
    <w:p w14:paraId="30E6DBC9" w14:textId="77777777" w:rsidR="00903AA2" w:rsidRPr="008F17C9" w:rsidRDefault="002E4865" w:rsidP="00632427">
      <w:pPr>
        <w:numPr>
          <w:ilvl w:val="0"/>
          <w:numId w:val="23"/>
        </w:numPr>
        <w:autoSpaceDE w:val="0"/>
        <w:autoSpaceDN w:val="0"/>
        <w:adjustRightInd w:val="0"/>
        <w:jc w:val="both"/>
        <w:rPr>
          <w:rFonts w:eastAsia="Times New Roman" w:cs="Arial"/>
          <w:szCs w:val="20"/>
        </w:rPr>
      </w:pPr>
      <w:r w:rsidRPr="008F17C9">
        <w:rPr>
          <w:rFonts w:eastAsia="Times New Roman" w:cs="Arial"/>
          <w:szCs w:val="20"/>
        </w:rPr>
        <w:t>An amount based upon the reimbursement rates established by the Plan Sponsor</w:t>
      </w:r>
      <w:r>
        <w:rPr>
          <w:rFonts w:eastAsia="Times New Roman" w:cs="Arial"/>
          <w:szCs w:val="20"/>
        </w:rPr>
        <w:fldChar w:fldCharType="begin"/>
      </w:r>
      <w:r w:rsidRPr="008F17C9">
        <w:rPr>
          <w:rFonts w:eastAsia="Times New Roman" w:cs="Arial"/>
          <w:szCs w:val="20"/>
        </w:rPr>
        <w:instrText xml:space="preserve"> XE "</w:instrText>
      </w:r>
      <w:r w:rsidRPr="008F17C9">
        <w:rPr>
          <w:rFonts w:eastAsia="Times New Roman" w:cs="Arial"/>
          <w:bCs/>
          <w:szCs w:val="20"/>
        </w:rPr>
        <w:instrText>Plan Sponsor</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in its Benefits Checklist</w:t>
      </w:r>
      <w:r>
        <w:rPr>
          <w:rFonts w:eastAsia="Times New Roman" w:cs="Arial"/>
          <w:szCs w:val="20"/>
        </w:rPr>
        <w:fldChar w:fldCharType="begin"/>
      </w:r>
      <w:r w:rsidRPr="008F17C9">
        <w:rPr>
          <w:rFonts w:eastAsia="Times New Roman" w:cs="Arial"/>
          <w:szCs w:val="20"/>
        </w:rPr>
        <w:instrText xml:space="preserve"> XE "Benefits Checklist" </w:instrText>
      </w:r>
      <w:r>
        <w:rPr>
          <w:rFonts w:eastAsia="Times New Roman" w:cs="Arial"/>
          <w:szCs w:val="20"/>
        </w:rPr>
        <w:fldChar w:fldCharType="end"/>
      </w:r>
      <w:r w:rsidRPr="008F17C9">
        <w:rPr>
          <w:rFonts w:eastAsia="Times New Roman" w:cs="Arial"/>
          <w:szCs w:val="20"/>
        </w:rPr>
        <w:t>;</w:t>
      </w:r>
    </w:p>
    <w:p w14:paraId="238A7FFE" w14:textId="77777777" w:rsidR="00903AA2" w:rsidRPr="008F17C9" w:rsidRDefault="00903AA2" w:rsidP="00903AA2">
      <w:pPr>
        <w:autoSpaceDE w:val="0"/>
        <w:autoSpaceDN w:val="0"/>
        <w:adjustRightInd w:val="0"/>
        <w:jc w:val="both"/>
        <w:rPr>
          <w:rFonts w:eastAsia="Times New Roman" w:cs="Arial"/>
          <w:szCs w:val="20"/>
        </w:rPr>
      </w:pPr>
    </w:p>
    <w:p w14:paraId="135D022D" w14:textId="77777777" w:rsidR="00903AA2" w:rsidRPr="008F17C9" w:rsidRDefault="002E4865" w:rsidP="00632427">
      <w:pPr>
        <w:numPr>
          <w:ilvl w:val="0"/>
          <w:numId w:val="23"/>
        </w:numPr>
        <w:autoSpaceDE w:val="0"/>
        <w:autoSpaceDN w:val="0"/>
        <w:adjustRightInd w:val="0"/>
        <w:jc w:val="both"/>
        <w:rPr>
          <w:rFonts w:eastAsia="Times New Roman" w:cs="Arial"/>
          <w:szCs w:val="20"/>
        </w:rPr>
      </w:pPr>
      <w:r w:rsidRPr="008F17C9">
        <w:rPr>
          <w:rFonts w:eastAsia="Times New Roman" w:cs="Arial"/>
          <w:szCs w:val="20"/>
        </w:rPr>
        <w:t>An amount that has been agreed upon in writing by a Provider and the Corporation</w:t>
      </w:r>
      <w:r>
        <w:rPr>
          <w:rFonts w:eastAsia="Times New Roman" w:cs="Arial"/>
          <w:bCs/>
          <w:szCs w:val="20"/>
        </w:rPr>
        <w:fldChar w:fldCharType="begin"/>
      </w:r>
      <w:r w:rsidRPr="008F17C9">
        <w:rPr>
          <w:rFonts w:eastAsia="Times New Roman" w:cs="Arial"/>
          <w:bCs/>
          <w:szCs w:val="20"/>
        </w:rPr>
        <w:instrText xml:space="preserve"> XE "Corporation" </w:instrText>
      </w:r>
      <w:r>
        <w:rPr>
          <w:rFonts w:eastAsia="Times New Roman" w:cs="Arial"/>
          <w:bCs/>
          <w:szCs w:val="20"/>
        </w:rPr>
        <w:fldChar w:fldCharType="end"/>
      </w:r>
      <w:r w:rsidRPr="008F17C9">
        <w:rPr>
          <w:rFonts w:eastAsia="Times New Roman" w:cs="Arial"/>
          <w:szCs w:val="20"/>
        </w:rPr>
        <w:t xml:space="preserve"> or a licensee of the BCBSA;</w:t>
      </w:r>
    </w:p>
    <w:p w14:paraId="72293616" w14:textId="77777777" w:rsidR="00903AA2" w:rsidRPr="008F17C9" w:rsidRDefault="00903AA2" w:rsidP="00903AA2">
      <w:pPr>
        <w:autoSpaceDE w:val="0"/>
        <w:autoSpaceDN w:val="0"/>
        <w:adjustRightInd w:val="0"/>
        <w:jc w:val="both"/>
        <w:rPr>
          <w:rFonts w:eastAsia="Times New Roman" w:cs="Arial"/>
          <w:szCs w:val="20"/>
        </w:rPr>
      </w:pPr>
    </w:p>
    <w:p w14:paraId="320CDD9C" w14:textId="77777777" w:rsidR="00903AA2" w:rsidRPr="008F17C9" w:rsidRDefault="002E4865" w:rsidP="00632427">
      <w:pPr>
        <w:numPr>
          <w:ilvl w:val="0"/>
          <w:numId w:val="23"/>
        </w:numPr>
        <w:autoSpaceDE w:val="0"/>
        <w:autoSpaceDN w:val="0"/>
        <w:adjustRightInd w:val="0"/>
        <w:jc w:val="both"/>
        <w:rPr>
          <w:rFonts w:eastAsia="Times New Roman" w:cs="Arial"/>
          <w:szCs w:val="20"/>
        </w:rPr>
      </w:pPr>
      <w:bookmarkStart w:id="8" w:name="OLE_LINK1"/>
      <w:bookmarkStart w:id="9" w:name="OLE_LINK2"/>
      <w:r w:rsidRPr="008F17C9">
        <w:rPr>
          <w:rFonts w:eastAsia="Times New Roman" w:cs="Arial"/>
          <w:szCs w:val="20"/>
        </w:rPr>
        <w:t>An amount established by the Corporation</w:t>
      </w:r>
      <w:r>
        <w:rPr>
          <w:rFonts w:eastAsia="Times New Roman" w:cs="Arial"/>
          <w:bCs/>
          <w:szCs w:val="20"/>
        </w:rPr>
        <w:fldChar w:fldCharType="begin"/>
      </w:r>
      <w:r w:rsidRPr="008F17C9">
        <w:rPr>
          <w:rFonts w:eastAsia="Times New Roman" w:cs="Arial"/>
          <w:bCs/>
          <w:szCs w:val="20"/>
        </w:rPr>
        <w:instrText xml:space="preserve"> XE "Corporation" </w:instrText>
      </w:r>
      <w:r>
        <w:rPr>
          <w:rFonts w:eastAsia="Times New Roman" w:cs="Arial"/>
          <w:bCs/>
          <w:szCs w:val="20"/>
        </w:rPr>
        <w:fldChar w:fldCharType="end"/>
      </w:r>
      <w:r w:rsidRPr="008F17C9">
        <w:rPr>
          <w:rFonts w:eastAsia="Times New Roman" w:cs="Arial"/>
          <w:szCs w:val="20"/>
        </w:rPr>
        <w:t>, based upon factors including, but not limited to:</w:t>
      </w:r>
    </w:p>
    <w:bookmarkEnd w:id="8"/>
    <w:bookmarkEnd w:id="9"/>
    <w:p w14:paraId="329E67A4" w14:textId="77777777" w:rsidR="00903AA2" w:rsidRPr="008F17C9" w:rsidRDefault="00903AA2" w:rsidP="00903AA2">
      <w:pPr>
        <w:ind w:left="720"/>
        <w:rPr>
          <w:rFonts w:eastAsia="Times New Roman" w:cs="Arial"/>
          <w:szCs w:val="20"/>
        </w:rPr>
      </w:pPr>
    </w:p>
    <w:p w14:paraId="01FABA60" w14:textId="77777777" w:rsidR="00903AA2" w:rsidRPr="008F17C9" w:rsidRDefault="002E4865" w:rsidP="00632427">
      <w:pPr>
        <w:numPr>
          <w:ilvl w:val="1"/>
          <w:numId w:val="23"/>
        </w:numPr>
        <w:autoSpaceDE w:val="0"/>
        <w:autoSpaceDN w:val="0"/>
        <w:adjustRightInd w:val="0"/>
        <w:ind w:left="1080"/>
        <w:jc w:val="both"/>
        <w:rPr>
          <w:rFonts w:eastAsia="Times New Roman" w:cs="Arial"/>
          <w:szCs w:val="20"/>
        </w:rPr>
      </w:pPr>
      <w:r w:rsidRPr="008F17C9">
        <w:rPr>
          <w:rFonts w:eastAsia="Times New Roman" w:cs="Arial"/>
          <w:szCs w:val="20"/>
        </w:rPr>
        <w:t>Governmental reimbursement rates applicable to the service, procedure, supply or equipment; or,</w:t>
      </w:r>
    </w:p>
    <w:p w14:paraId="0ACCA668" w14:textId="77777777" w:rsidR="00903AA2" w:rsidRPr="008F17C9" w:rsidRDefault="00903AA2" w:rsidP="00903AA2">
      <w:pPr>
        <w:autoSpaceDE w:val="0"/>
        <w:autoSpaceDN w:val="0"/>
        <w:adjustRightInd w:val="0"/>
        <w:ind w:left="1080"/>
        <w:jc w:val="both"/>
        <w:rPr>
          <w:rFonts w:eastAsia="Times New Roman" w:cs="Arial"/>
          <w:szCs w:val="20"/>
        </w:rPr>
      </w:pPr>
    </w:p>
    <w:p w14:paraId="681899BB" w14:textId="77777777" w:rsidR="000642B7" w:rsidRDefault="002E4865" w:rsidP="00632427">
      <w:pPr>
        <w:numPr>
          <w:ilvl w:val="1"/>
          <w:numId w:val="23"/>
        </w:numPr>
        <w:autoSpaceDE w:val="0"/>
        <w:autoSpaceDN w:val="0"/>
        <w:adjustRightInd w:val="0"/>
        <w:ind w:left="1080"/>
        <w:jc w:val="both"/>
        <w:rPr>
          <w:rFonts w:eastAsia="Times New Roman" w:cs="Arial"/>
          <w:szCs w:val="20"/>
        </w:rPr>
      </w:pPr>
      <w:r w:rsidRPr="008F17C9">
        <w:rPr>
          <w:rFonts w:eastAsia="Times New Roman" w:cs="Arial"/>
          <w:szCs w:val="20"/>
        </w:rPr>
        <w:t>Reimbursement for a comparable or similar service, procedure, supply or equipment, taking into consideration the degree of skill, time and complexity involved; geographic location and circumstances giving rise to the need for the service, procedure, supply or equipment; or,</w:t>
      </w:r>
    </w:p>
    <w:p w14:paraId="12CE8361" w14:textId="77777777" w:rsidR="000642B7" w:rsidRDefault="000642B7" w:rsidP="000642B7">
      <w:pPr>
        <w:pStyle w:val="ListParagraph"/>
        <w:rPr>
          <w:rFonts w:cs="Arial"/>
          <w:szCs w:val="20"/>
        </w:rPr>
      </w:pPr>
    </w:p>
    <w:p w14:paraId="1792CC60" w14:textId="77777777" w:rsidR="00903AA2" w:rsidRDefault="002E4865" w:rsidP="00632427">
      <w:pPr>
        <w:numPr>
          <w:ilvl w:val="0"/>
          <w:numId w:val="23"/>
        </w:numPr>
        <w:autoSpaceDE w:val="0"/>
        <w:autoSpaceDN w:val="0"/>
        <w:adjustRightInd w:val="0"/>
        <w:jc w:val="both"/>
        <w:rPr>
          <w:rFonts w:eastAsia="Times New Roman" w:cs="Arial"/>
          <w:szCs w:val="20"/>
        </w:rPr>
      </w:pPr>
      <w:r w:rsidRPr="000642B7">
        <w:rPr>
          <w:rFonts w:eastAsia="Times New Roman" w:cs="Arial"/>
          <w:szCs w:val="20"/>
        </w:rPr>
        <w:t>The lowest amount of reimbursement the Corporation</w:t>
      </w:r>
      <w:r>
        <w:rPr>
          <w:rFonts w:eastAsia="Times New Roman" w:cs="Arial"/>
          <w:szCs w:val="20"/>
        </w:rPr>
        <w:fldChar w:fldCharType="begin"/>
      </w:r>
      <w:r w:rsidRPr="000642B7">
        <w:rPr>
          <w:rFonts w:eastAsia="Times New Roman" w:cs="Arial"/>
          <w:szCs w:val="20"/>
        </w:rPr>
        <w:instrText xml:space="preserve"> XE "Corporation" </w:instrText>
      </w:r>
      <w:r>
        <w:rPr>
          <w:rFonts w:eastAsia="Times New Roman" w:cs="Arial"/>
          <w:szCs w:val="20"/>
        </w:rPr>
        <w:fldChar w:fldCharType="end"/>
      </w:r>
      <w:r w:rsidRPr="000642B7">
        <w:rPr>
          <w:rFonts w:eastAsia="Times New Roman" w:cs="Arial"/>
          <w:szCs w:val="20"/>
        </w:rPr>
        <w:t xml:space="preserve"> allows for the same or similar service, procedure, supply or equipment when provided by a Participating</w:t>
      </w:r>
      <w:r>
        <w:rPr>
          <w:rFonts w:eastAsia="Times New Roman" w:cs="Arial"/>
          <w:szCs w:val="20"/>
        </w:rPr>
        <w:fldChar w:fldCharType="begin"/>
      </w:r>
      <w:r w:rsidR="002A0C8F" w:rsidRPr="000642B7">
        <w:rPr>
          <w:rFonts w:eastAsia="Times New Roman" w:cs="Arial"/>
          <w:szCs w:val="20"/>
        </w:rPr>
        <w:instrText xml:space="preserve"> XE "Participating Provider" </w:instrText>
      </w:r>
      <w:r>
        <w:rPr>
          <w:rFonts w:eastAsia="Times New Roman" w:cs="Arial"/>
          <w:szCs w:val="20"/>
        </w:rPr>
        <w:fldChar w:fldCharType="end"/>
      </w:r>
      <w:r w:rsidR="00065945">
        <w:rPr>
          <w:rFonts w:eastAsia="Times New Roman" w:cs="Arial"/>
          <w:szCs w:val="20"/>
        </w:rPr>
        <w:t xml:space="preserve"> Provider.</w:t>
      </w:r>
    </w:p>
    <w:p w14:paraId="75B731D3" w14:textId="77777777" w:rsidR="00062005" w:rsidRDefault="00062005" w:rsidP="00062005">
      <w:pPr>
        <w:autoSpaceDE w:val="0"/>
        <w:autoSpaceDN w:val="0"/>
        <w:adjustRightInd w:val="0"/>
        <w:jc w:val="both"/>
        <w:rPr>
          <w:rFonts w:eastAsia="Times New Roman" w:cs="Arial"/>
          <w:szCs w:val="20"/>
        </w:rPr>
      </w:pPr>
    </w:p>
    <w:p w14:paraId="0FFF5947" w14:textId="77777777" w:rsidR="00062005" w:rsidRDefault="002E4865" w:rsidP="00062005">
      <w:pPr>
        <w:autoSpaceDE w:val="0"/>
        <w:autoSpaceDN w:val="0"/>
        <w:adjustRightInd w:val="0"/>
        <w:jc w:val="both"/>
        <w:rPr>
          <w:rFonts w:eastAsia="Times New Roman" w:cs="Arial"/>
          <w:szCs w:val="20"/>
        </w:rPr>
      </w:pPr>
      <w:r w:rsidRPr="00062005">
        <w:rPr>
          <w:rFonts w:eastAsia="Times New Roman" w:cs="Arial"/>
          <w:szCs w:val="20"/>
        </w:rPr>
        <w:t>In addition, the Maximum Payment for Emergency Services by a</w:t>
      </w:r>
      <w:r w:rsidR="00553DBE">
        <w:rPr>
          <w:rFonts w:eastAsia="Times New Roman" w:cs="Arial"/>
          <w:szCs w:val="20"/>
        </w:rPr>
        <w:t xml:space="preserve"> Non-</w:t>
      </w:r>
      <w:r w:rsidR="00553DBE" w:rsidRPr="000642B7">
        <w:rPr>
          <w:rFonts w:eastAsia="Times New Roman" w:cs="Arial"/>
          <w:szCs w:val="20"/>
        </w:rPr>
        <w:t>Participating</w:t>
      </w:r>
      <w:r>
        <w:rPr>
          <w:rFonts w:eastAsia="Times New Roman" w:cs="Arial"/>
          <w:szCs w:val="20"/>
        </w:rPr>
        <w:fldChar w:fldCharType="begin"/>
      </w:r>
      <w:r w:rsidR="00553DBE" w:rsidRPr="000642B7">
        <w:rPr>
          <w:rFonts w:eastAsia="Times New Roman" w:cs="Arial"/>
          <w:szCs w:val="20"/>
        </w:rPr>
        <w:instrText xml:space="preserve"> XE "Participating Provider" </w:instrText>
      </w:r>
      <w:r>
        <w:rPr>
          <w:rFonts w:eastAsia="Times New Roman" w:cs="Arial"/>
          <w:szCs w:val="20"/>
        </w:rPr>
        <w:fldChar w:fldCharType="end"/>
      </w:r>
      <w:r w:rsidR="00553DBE">
        <w:rPr>
          <w:rFonts w:eastAsia="Times New Roman" w:cs="Arial"/>
          <w:szCs w:val="20"/>
        </w:rPr>
        <w:t xml:space="preserve"> </w:t>
      </w:r>
      <w:r w:rsidRPr="00062005">
        <w:rPr>
          <w:rFonts w:eastAsia="Times New Roman" w:cs="Arial"/>
          <w:szCs w:val="20"/>
        </w:rPr>
        <w:t>Provider will be the greatest of the following:</w:t>
      </w:r>
    </w:p>
    <w:p w14:paraId="5210A261" w14:textId="77777777" w:rsidR="00062005" w:rsidRDefault="00062005" w:rsidP="00062005">
      <w:pPr>
        <w:autoSpaceDE w:val="0"/>
        <w:autoSpaceDN w:val="0"/>
        <w:adjustRightInd w:val="0"/>
        <w:jc w:val="both"/>
        <w:rPr>
          <w:rFonts w:eastAsia="Times New Roman" w:cs="Arial"/>
          <w:szCs w:val="20"/>
        </w:rPr>
      </w:pPr>
    </w:p>
    <w:p w14:paraId="633235CF" w14:textId="77777777" w:rsidR="00062005" w:rsidRPr="00062005" w:rsidRDefault="002E4865" w:rsidP="007A74B4">
      <w:pPr>
        <w:pStyle w:val="ListParagraph"/>
        <w:numPr>
          <w:ilvl w:val="1"/>
          <w:numId w:val="155"/>
        </w:numPr>
        <w:autoSpaceDE w:val="0"/>
        <w:autoSpaceDN w:val="0"/>
        <w:adjustRightInd w:val="0"/>
        <w:ind w:left="720"/>
        <w:jc w:val="both"/>
        <w:rPr>
          <w:rFonts w:cs="Arial"/>
          <w:szCs w:val="20"/>
        </w:rPr>
      </w:pPr>
      <w:r w:rsidRPr="00062005">
        <w:rPr>
          <w:rFonts w:cs="Arial"/>
          <w:szCs w:val="20"/>
        </w:rPr>
        <w:t>The amount negotiated with</w:t>
      </w:r>
      <w:r w:rsidR="00553DBE">
        <w:rPr>
          <w:rFonts w:cs="Arial"/>
          <w:szCs w:val="20"/>
        </w:rPr>
        <w:t xml:space="preserve"> </w:t>
      </w:r>
      <w:r w:rsidR="00553DBE" w:rsidRPr="000642B7">
        <w:rPr>
          <w:rFonts w:cs="Arial"/>
          <w:szCs w:val="20"/>
        </w:rPr>
        <w:t>Participating</w:t>
      </w:r>
      <w:r>
        <w:rPr>
          <w:rFonts w:cs="Arial"/>
          <w:szCs w:val="20"/>
        </w:rPr>
        <w:fldChar w:fldCharType="begin"/>
      </w:r>
      <w:r w:rsidR="00553DBE" w:rsidRPr="000642B7">
        <w:rPr>
          <w:rFonts w:cs="Arial"/>
          <w:szCs w:val="20"/>
        </w:rPr>
        <w:instrText xml:space="preserve"> XE "Participating Provider" </w:instrText>
      </w:r>
      <w:r>
        <w:rPr>
          <w:rFonts w:cs="Arial"/>
          <w:szCs w:val="20"/>
        </w:rPr>
        <w:fldChar w:fldCharType="end"/>
      </w:r>
      <w:r w:rsidRPr="00062005">
        <w:rPr>
          <w:rFonts w:cs="Arial"/>
          <w:szCs w:val="20"/>
        </w:rPr>
        <w:t xml:space="preserve"> Providers for the particular Emergency Services (reduced by any in-network Copayment or Coinsurance); </w:t>
      </w:r>
    </w:p>
    <w:p w14:paraId="1847267C" w14:textId="77777777" w:rsidR="00062005" w:rsidRPr="00062005" w:rsidRDefault="00062005" w:rsidP="00062005">
      <w:pPr>
        <w:autoSpaceDE w:val="0"/>
        <w:autoSpaceDN w:val="0"/>
        <w:adjustRightInd w:val="0"/>
        <w:jc w:val="both"/>
        <w:rPr>
          <w:rFonts w:eastAsia="Times New Roman" w:cs="Arial"/>
          <w:szCs w:val="20"/>
        </w:rPr>
      </w:pPr>
    </w:p>
    <w:p w14:paraId="7C9C262E" w14:textId="77777777" w:rsidR="00062005" w:rsidRPr="00062005" w:rsidRDefault="002E4865" w:rsidP="007A74B4">
      <w:pPr>
        <w:pStyle w:val="ListParagraph"/>
        <w:numPr>
          <w:ilvl w:val="1"/>
          <w:numId w:val="155"/>
        </w:numPr>
        <w:autoSpaceDE w:val="0"/>
        <w:autoSpaceDN w:val="0"/>
        <w:adjustRightInd w:val="0"/>
        <w:ind w:left="720"/>
        <w:jc w:val="both"/>
        <w:rPr>
          <w:rFonts w:cs="Arial"/>
          <w:szCs w:val="20"/>
        </w:rPr>
      </w:pPr>
      <w:r w:rsidRPr="00062005">
        <w:rPr>
          <w:rFonts w:cs="Arial"/>
          <w:szCs w:val="20"/>
        </w:rPr>
        <w:t xml:space="preserve">The amount for Emergency Services calculated using same method the Corporation uses for out-of-network services, but substituting the relevant in-network Copayment or Coinsurance for the out-of-network Copayment or Coinsurance requirements; or, </w:t>
      </w:r>
    </w:p>
    <w:p w14:paraId="0D71A953" w14:textId="77777777" w:rsidR="00062005" w:rsidRPr="00062005" w:rsidRDefault="00062005" w:rsidP="00062005">
      <w:pPr>
        <w:autoSpaceDE w:val="0"/>
        <w:autoSpaceDN w:val="0"/>
        <w:adjustRightInd w:val="0"/>
        <w:jc w:val="both"/>
        <w:rPr>
          <w:rFonts w:eastAsia="Times New Roman" w:cs="Arial"/>
          <w:szCs w:val="20"/>
        </w:rPr>
      </w:pPr>
    </w:p>
    <w:p w14:paraId="5C799D4F" w14:textId="77777777" w:rsidR="00062005" w:rsidRPr="00062005" w:rsidRDefault="002E4865" w:rsidP="007A74B4">
      <w:pPr>
        <w:pStyle w:val="ListParagraph"/>
        <w:numPr>
          <w:ilvl w:val="1"/>
          <w:numId w:val="155"/>
        </w:numPr>
        <w:autoSpaceDE w:val="0"/>
        <w:autoSpaceDN w:val="0"/>
        <w:adjustRightInd w:val="0"/>
        <w:ind w:left="720"/>
        <w:jc w:val="both"/>
        <w:rPr>
          <w:rFonts w:cs="Arial"/>
          <w:szCs w:val="20"/>
        </w:rPr>
      </w:pPr>
      <w:r w:rsidRPr="00062005">
        <w:rPr>
          <w:rFonts w:cs="Arial"/>
          <w:szCs w:val="20"/>
        </w:rPr>
        <w:t>The amount for Emergency Services that would be paid under Medicare, reduced by any in-network Copayment or Coinsurance for the services.</w:t>
      </w:r>
    </w:p>
    <w:p w14:paraId="4094B677" w14:textId="77777777" w:rsidR="00621DD4" w:rsidRPr="008F17C9" w:rsidRDefault="00621DD4" w:rsidP="00621DD4">
      <w:pPr>
        <w:keepNext/>
        <w:keepLines/>
        <w:jc w:val="both"/>
        <w:rPr>
          <w:rFonts w:cs="Arial"/>
          <w:b/>
          <w:szCs w:val="20"/>
        </w:rPr>
      </w:pPr>
    </w:p>
    <w:p w14:paraId="2428DA1C" w14:textId="77777777" w:rsidR="00E76A58" w:rsidRDefault="00E76A58">
      <w:pPr>
        <w:rPr>
          <w:rFonts w:eastAsia="Times New Roman" w:cs="Arial"/>
          <w:b/>
          <w:bCs/>
          <w:szCs w:val="24"/>
        </w:rPr>
      </w:pPr>
      <w:r>
        <w:rPr>
          <w:rFonts w:eastAsia="Times New Roman" w:cs="Arial"/>
          <w:b/>
          <w:bCs/>
          <w:szCs w:val="24"/>
        </w:rPr>
        <w:br w:type="page"/>
      </w:r>
    </w:p>
    <w:p w14:paraId="4E4426B5" w14:textId="77777777" w:rsidR="00152684" w:rsidRPr="00152684" w:rsidRDefault="002E4865" w:rsidP="00152684">
      <w:pPr>
        <w:widowControl w:val="0"/>
        <w:jc w:val="both"/>
        <w:rPr>
          <w:rFonts w:eastAsia="Times New Roman" w:cs="Arial"/>
          <w:szCs w:val="24"/>
        </w:rPr>
      </w:pPr>
      <w:r w:rsidRPr="00152684">
        <w:rPr>
          <w:rFonts w:eastAsia="Times New Roman" w:cs="Arial"/>
          <w:b/>
          <w:bCs/>
          <w:szCs w:val="24"/>
        </w:rPr>
        <w:lastRenderedPageBreak/>
        <w:t>Medical Child</w:t>
      </w:r>
      <w:r w:rsidRPr="00152684">
        <w:rPr>
          <w:rFonts w:eastAsia="Times New Roman" w:cs="Arial"/>
          <w:szCs w:val="24"/>
        </w:rPr>
        <w:t xml:space="preserve"> </w:t>
      </w:r>
      <w:r w:rsidRPr="00152684">
        <w:rPr>
          <w:rFonts w:eastAsia="Times New Roman" w:cs="Arial"/>
          <w:b/>
          <w:bCs/>
          <w:szCs w:val="24"/>
        </w:rPr>
        <w:t>Support Order</w:t>
      </w:r>
      <w:r>
        <w:rPr>
          <w:rFonts w:eastAsia="Times New Roman" w:cs="Arial"/>
          <w:szCs w:val="24"/>
        </w:rPr>
        <w:fldChar w:fldCharType="begin"/>
      </w:r>
      <w:r w:rsidRPr="00152684">
        <w:rPr>
          <w:rFonts w:eastAsia="Times New Roman" w:cs="Arial"/>
          <w:szCs w:val="24"/>
        </w:rPr>
        <w:instrText xml:space="preserve"> XE "Medical Child Support Order" </w:instrText>
      </w:r>
      <w:r>
        <w:rPr>
          <w:rFonts w:eastAsia="Times New Roman" w:cs="Arial"/>
          <w:szCs w:val="24"/>
        </w:rPr>
        <w:fldChar w:fldCharType="end"/>
      </w:r>
      <w:r w:rsidRPr="00152684">
        <w:rPr>
          <w:rFonts w:eastAsia="Times New Roman" w:cs="Arial"/>
          <w:szCs w:val="24"/>
        </w:rPr>
        <w:t>: any judgment, decree or order (including an approved settlement agreement) issued by a court of competent jurisdiction or a national medical support notice issued by the applicable state agency which:</w:t>
      </w:r>
    </w:p>
    <w:p w14:paraId="278DD2FC" w14:textId="77777777" w:rsidR="00152684" w:rsidRPr="00152684" w:rsidRDefault="00152684" w:rsidP="00152684">
      <w:pPr>
        <w:widowControl w:val="0"/>
        <w:jc w:val="both"/>
        <w:rPr>
          <w:rFonts w:eastAsia="Times New Roman" w:cs="Arial"/>
          <w:b/>
          <w:szCs w:val="24"/>
        </w:rPr>
      </w:pPr>
    </w:p>
    <w:p w14:paraId="06E3D03D" w14:textId="77777777" w:rsidR="00152684" w:rsidRPr="00152684" w:rsidRDefault="002E4865" w:rsidP="00632427">
      <w:pPr>
        <w:widowControl w:val="0"/>
        <w:numPr>
          <w:ilvl w:val="0"/>
          <w:numId w:val="21"/>
        </w:numPr>
        <w:jc w:val="both"/>
        <w:rPr>
          <w:rFonts w:eastAsia="Times New Roman" w:cs="Arial"/>
          <w:bCs/>
          <w:szCs w:val="24"/>
        </w:rPr>
      </w:pPr>
      <w:r w:rsidRPr="00152684">
        <w:rPr>
          <w:rFonts w:eastAsia="Times New Roman" w:cs="Arial"/>
          <w:bCs/>
          <w:szCs w:val="24"/>
        </w:rPr>
        <w:t>Provides child support with respect to a child or provides for health benefit coverage to a child, is made pursuant to a state domestic relations law (including a community property law) and relates to the Plan of Benefits</w:t>
      </w:r>
      <w:r>
        <w:rPr>
          <w:rFonts w:eastAsia="Times New Roman" w:cs="Arial"/>
          <w:bCs/>
          <w:szCs w:val="24"/>
        </w:rPr>
        <w:fldChar w:fldCharType="begin"/>
      </w:r>
      <w:r w:rsidRPr="00152684">
        <w:rPr>
          <w:rFonts w:eastAsia="Times New Roman" w:cs="Arial"/>
          <w:bCs/>
          <w:szCs w:val="24"/>
        </w:rPr>
        <w:instrText xml:space="preserve"> XE "Plan of Benefits" </w:instrText>
      </w:r>
      <w:r>
        <w:rPr>
          <w:rFonts w:eastAsia="Times New Roman" w:cs="Arial"/>
          <w:bCs/>
          <w:szCs w:val="24"/>
        </w:rPr>
        <w:fldChar w:fldCharType="end"/>
      </w:r>
      <w:r w:rsidRPr="00152684">
        <w:rPr>
          <w:rFonts w:eastAsia="Times New Roman" w:cs="Arial"/>
          <w:bCs/>
          <w:szCs w:val="24"/>
        </w:rPr>
        <w:t xml:space="preserve">; </w:t>
      </w:r>
      <w:r w:rsidRPr="00152684">
        <w:rPr>
          <w:rFonts w:eastAsia="Times New Roman" w:cs="Arial"/>
          <w:szCs w:val="24"/>
        </w:rPr>
        <w:t xml:space="preserve"> </w:t>
      </w:r>
      <w:r w:rsidR="00E86711">
        <w:rPr>
          <w:rFonts w:eastAsia="Times New Roman" w:cs="Arial"/>
          <w:szCs w:val="24"/>
        </w:rPr>
        <w:t>or,</w:t>
      </w:r>
    </w:p>
    <w:p w14:paraId="6CB85A99" w14:textId="77777777" w:rsidR="00152684" w:rsidRPr="00152684" w:rsidRDefault="00152684" w:rsidP="00152684">
      <w:pPr>
        <w:widowControl w:val="0"/>
        <w:jc w:val="both"/>
        <w:rPr>
          <w:rFonts w:eastAsia="Times New Roman" w:cs="Arial"/>
          <w:bCs/>
          <w:szCs w:val="24"/>
        </w:rPr>
      </w:pPr>
    </w:p>
    <w:p w14:paraId="77788063" w14:textId="77777777" w:rsidR="00152684" w:rsidRPr="00152684" w:rsidRDefault="002E4865" w:rsidP="00632427">
      <w:pPr>
        <w:widowControl w:val="0"/>
        <w:numPr>
          <w:ilvl w:val="0"/>
          <w:numId w:val="21"/>
        </w:numPr>
        <w:jc w:val="both"/>
        <w:rPr>
          <w:rFonts w:eastAsia="Times New Roman" w:cs="Arial"/>
          <w:bCs/>
          <w:szCs w:val="24"/>
        </w:rPr>
      </w:pPr>
      <w:r w:rsidRPr="00152684">
        <w:rPr>
          <w:rFonts w:eastAsia="Times New Roman" w:cs="Arial"/>
          <w:bCs/>
          <w:szCs w:val="24"/>
        </w:rPr>
        <w:t>Enforces a law relating to medical child support described in Section 1908 of the Social Security Act (as added by section 13822 of the Omnibus Budget Reconciliation Act of 1993) with respect to a Group Health Plan</w:t>
      </w:r>
      <w:r>
        <w:rPr>
          <w:rFonts w:eastAsia="Times New Roman" w:cs="Arial"/>
          <w:bCs/>
          <w:szCs w:val="24"/>
        </w:rPr>
        <w:fldChar w:fldCharType="begin"/>
      </w:r>
      <w:r w:rsidR="00433B43">
        <w:rPr>
          <w:rFonts w:eastAsia="Times New Roman" w:cs="Arial"/>
          <w:bCs/>
          <w:szCs w:val="24"/>
        </w:rPr>
        <w:instrText>XE “Group Health Plan”</w:instrText>
      </w:r>
      <w:r w:rsidRPr="00152684">
        <w:rPr>
          <w:rFonts w:eastAsia="Times New Roman" w:cs="Arial"/>
          <w:bCs/>
          <w:szCs w:val="24"/>
        </w:rPr>
        <w:instrText xml:space="preserve"> </w:instrText>
      </w:r>
      <w:r>
        <w:rPr>
          <w:rFonts w:eastAsia="Times New Roman" w:cs="Arial"/>
          <w:bCs/>
          <w:szCs w:val="24"/>
        </w:rPr>
        <w:fldChar w:fldCharType="end"/>
      </w:r>
      <w:r w:rsidRPr="00152684">
        <w:rPr>
          <w:rFonts w:eastAsia="Times New Roman" w:cs="Arial"/>
          <w:bCs/>
          <w:szCs w:val="24"/>
        </w:rPr>
        <w:t>.</w:t>
      </w:r>
    </w:p>
    <w:p w14:paraId="64E249E1" w14:textId="77777777" w:rsidR="00152684" w:rsidRPr="00152684" w:rsidRDefault="00152684" w:rsidP="00152684">
      <w:pPr>
        <w:widowControl w:val="0"/>
        <w:jc w:val="both"/>
        <w:rPr>
          <w:rFonts w:eastAsia="Times New Roman" w:cs="Arial"/>
          <w:bCs/>
          <w:szCs w:val="24"/>
        </w:rPr>
      </w:pPr>
    </w:p>
    <w:p w14:paraId="58391693" w14:textId="77777777" w:rsidR="00077031" w:rsidRPr="000C3DF3" w:rsidRDefault="002E4865" w:rsidP="00077031">
      <w:pPr>
        <w:widowControl w:val="0"/>
        <w:jc w:val="both"/>
        <w:rPr>
          <w:rFonts w:cs="Arial"/>
          <w:bCs/>
        </w:rPr>
      </w:pPr>
      <w:r w:rsidRPr="000C3DF3">
        <w:rPr>
          <w:rFonts w:cs="Arial"/>
          <w:bCs/>
        </w:rPr>
        <w:t>A Medical Child Support Order</w:t>
      </w:r>
      <w:r>
        <w:rPr>
          <w:rFonts w:cs="Arial"/>
          <w:bCs/>
        </w:rPr>
        <w:fldChar w:fldCharType="begin"/>
      </w:r>
      <w:r w:rsidRPr="000C3DF3">
        <w:rPr>
          <w:rFonts w:cs="Arial"/>
          <w:bCs/>
        </w:rPr>
        <w:instrText xml:space="preserve"> XE "Medical Child Support Order" </w:instrText>
      </w:r>
      <w:r>
        <w:rPr>
          <w:rFonts w:cs="Arial"/>
          <w:bCs/>
        </w:rPr>
        <w:fldChar w:fldCharType="end"/>
      </w:r>
      <w:r w:rsidRPr="000C3DF3">
        <w:rPr>
          <w:rFonts w:cs="Arial"/>
          <w:bCs/>
        </w:rPr>
        <w:t xml:space="preserve"> must clearly specify:</w:t>
      </w:r>
    </w:p>
    <w:p w14:paraId="2123FD71" w14:textId="77777777" w:rsidR="00077031" w:rsidRPr="000C3DF3" w:rsidRDefault="00077031" w:rsidP="00077031">
      <w:pPr>
        <w:widowControl w:val="0"/>
        <w:jc w:val="both"/>
        <w:rPr>
          <w:rFonts w:cs="Arial"/>
          <w:bCs/>
        </w:rPr>
      </w:pPr>
    </w:p>
    <w:p w14:paraId="7CBE8B13" w14:textId="77777777" w:rsidR="00077031" w:rsidRPr="00324D63" w:rsidRDefault="002E4865" w:rsidP="00632427">
      <w:pPr>
        <w:widowControl w:val="0"/>
        <w:numPr>
          <w:ilvl w:val="0"/>
          <w:numId w:val="19"/>
        </w:numPr>
        <w:tabs>
          <w:tab w:val="clear" w:pos="1080"/>
        </w:tabs>
        <w:ind w:left="720"/>
        <w:jc w:val="both"/>
        <w:rPr>
          <w:rFonts w:cs="Arial"/>
          <w:bCs/>
        </w:rPr>
      </w:pPr>
      <w:r w:rsidRPr="000C3DF3">
        <w:rPr>
          <w:rFonts w:cs="Arial"/>
          <w:bCs/>
        </w:rPr>
        <w:t>The name and the last known mailing address (if any) of each participant Employee</w:t>
      </w:r>
      <w:r>
        <w:rPr>
          <w:rFonts w:cs="Arial"/>
          <w:bCs/>
        </w:rPr>
        <w:fldChar w:fldCharType="begin"/>
      </w:r>
      <w:r w:rsidRPr="000C3DF3">
        <w:rPr>
          <w:rFonts w:cs="Arial"/>
          <w:bCs/>
        </w:rPr>
        <w:instrText xml:space="preserve"> XE "Employee" </w:instrText>
      </w:r>
      <w:r>
        <w:rPr>
          <w:rFonts w:cs="Arial"/>
          <w:bCs/>
        </w:rPr>
        <w:fldChar w:fldCharType="end"/>
      </w:r>
      <w:r w:rsidRPr="000C3DF3">
        <w:rPr>
          <w:rFonts w:cs="Arial"/>
          <w:bCs/>
        </w:rPr>
        <w:t xml:space="preserve"> and the name and mailing address of each </w:t>
      </w:r>
      <w:r>
        <w:rPr>
          <w:rFonts w:cs="Arial"/>
          <w:bCs/>
        </w:rPr>
        <w:t>Alternate Recipient</w:t>
      </w:r>
      <w:r w:rsidRPr="00324D63">
        <w:rPr>
          <w:rFonts w:cs="Arial"/>
          <w:bCs/>
        </w:rPr>
        <w:t xml:space="preserve"> covered by the order;</w:t>
      </w:r>
    </w:p>
    <w:p w14:paraId="34EA4C7E" w14:textId="77777777" w:rsidR="00077031" w:rsidRPr="00324D63" w:rsidRDefault="00077031" w:rsidP="00077031">
      <w:pPr>
        <w:widowControl w:val="0"/>
        <w:ind w:left="720" w:hanging="360"/>
        <w:jc w:val="both"/>
        <w:rPr>
          <w:rFonts w:cs="Arial"/>
          <w:bCs/>
        </w:rPr>
      </w:pPr>
    </w:p>
    <w:p w14:paraId="1B854987" w14:textId="77777777" w:rsidR="00077031" w:rsidRPr="00324D63" w:rsidRDefault="002E4865" w:rsidP="00632427">
      <w:pPr>
        <w:widowControl w:val="0"/>
        <w:numPr>
          <w:ilvl w:val="0"/>
          <w:numId w:val="19"/>
        </w:numPr>
        <w:tabs>
          <w:tab w:val="clear" w:pos="1080"/>
        </w:tabs>
        <w:ind w:left="720"/>
        <w:jc w:val="both"/>
        <w:rPr>
          <w:rFonts w:cs="Arial"/>
          <w:bCs/>
        </w:rPr>
      </w:pPr>
      <w:r w:rsidRPr="00324D63">
        <w:rPr>
          <w:rFonts w:cs="Arial"/>
          <w:bCs/>
        </w:rPr>
        <w:t>A reasonable description of the type of coverage to be provided by the Group Health Plan</w:t>
      </w:r>
      <w:r>
        <w:rPr>
          <w:rFonts w:cs="Arial"/>
          <w:bCs/>
        </w:rPr>
        <w:fldChar w:fldCharType="begin"/>
      </w:r>
      <w:r w:rsidR="00433B43">
        <w:rPr>
          <w:rFonts w:cs="Arial"/>
          <w:bCs/>
        </w:rPr>
        <w:instrText>XE “Group Health Plan”</w:instrText>
      </w:r>
      <w:r w:rsidRPr="00324D63">
        <w:rPr>
          <w:rFonts w:cs="Arial"/>
          <w:bCs/>
        </w:rPr>
        <w:instrText xml:space="preserve"> </w:instrText>
      </w:r>
      <w:r>
        <w:rPr>
          <w:rFonts w:cs="Arial"/>
          <w:bCs/>
        </w:rPr>
        <w:fldChar w:fldCharType="end"/>
      </w:r>
      <w:r w:rsidRPr="00324D63">
        <w:rPr>
          <w:rFonts w:cs="Arial"/>
          <w:bCs/>
        </w:rPr>
        <w:t xml:space="preserve"> to each such </w:t>
      </w:r>
      <w:r>
        <w:rPr>
          <w:rFonts w:cs="Arial"/>
          <w:bCs/>
        </w:rPr>
        <w:t>Alternate Recipient</w:t>
      </w:r>
      <w:r w:rsidRPr="00324D63">
        <w:rPr>
          <w:rFonts w:cs="Arial"/>
          <w:bCs/>
        </w:rPr>
        <w:t xml:space="preserve"> or the manner in which such type of coverage is to be determined;</w:t>
      </w:r>
    </w:p>
    <w:p w14:paraId="63628C05" w14:textId="77777777" w:rsidR="00077031" w:rsidRPr="00324D63" w:rsidRDefault="00077031" w:rsidP="00077031">
      <w:pPr>
        <w:widowControl w:val="0"/>
        <w:ind w:left="720" w:hanging="360"/>
        <w:jc w:val="both"/>
        <w:rPr>
          <w:rFonts w:cs="Arial"/>
          <w:bCs/>
        </w:rPr>
      </w:pPr>
    </w:p>
    <w:p w14:paraId="56A27CB3" w14:textId="77777777" w:rsidR="00077031" w:rsidRPr="00324D63" w:rsidRDefault="002E4865" w:rsidP="00632427">
      <w:pPr>
        <w:widowControl w:val="0"/>
        <w:numPr>
          <w:ilvl w:val="0"/>
          <w:numId w:val="19"/>
        </w:numPr>
        <w:tabs>
          <w:tab w:val="clear" w:pos="1080"/>
        </w:tabs>
        <w:ind w:left="720"/>
        <w:jc w:val="both"/>
        <w:rPr>
          <w:rFonts w:cs="Arial"/>
          <w:bCs/>
        </w:rPr>
      </w:pPr>
      <w:r w:rsidRPr="00324D63">
        <w:rPr>
          <w:rFonts w:cs="Arial"/>
          <w:bCs/>
        </w:rPr>
        <w:t>The period to which such order applies; and,</w:t>
      </w:r>
    </w:p>
    <w:p w14:paraId="3296B38C" w14:textId="77777777" w:rsidR="00077031" w:rsidRPr="00324D63" w:rsidRDefault="00077031" w:rsidP="00077031">
      <w:pPr>
        <w:keepLines/>
        <w:ind w:left="720" w:hanging="360"/>
        <w:jc w:val="both"/>
        <w:rPr>
          <w:rFonts w:cs="Arial"/>
          <w:bCs/>
        </w:rPr>
      </w:pPr>
    </w:p>
    <w:p w14:paraId="5A72D780" w14:textId="77777777" w:rsidR="00077031" w:rsidRPr="00324D63" w:rsidRDefault="002E4865" w:rsidP="00632427">
      <w:pPr>
        <w:keepLines/>
        <w:numPr>
          <w:ilvl w:val="0"/>
          <w:numId w:val="19"/>
        </w:numPr>
        <w:tabs>
          <w:tab w:val="clear" w:pos="1080"/>
        </w:tabs>
        <w:ind w:left="720"/>
        <w:jc w:val="both"/>
        <w:rPr>
          <w:rFonts w:cs="Arial"/>
          <w:bCs/>
        </w:rPr>
      </w:pPr>
      <w:r w:rsidRPr="00324D63">
        <w:rPr>
          <w:rFonts w:cs="Arial"/>
          <w:bCs/>
        </w:rPr>
        <w:t>Each Group Health Plan</w:t>
      </w:r>
      <w:r>
        <w:rPr>
          <w:rFonts w:cs="Arial"/>
          <w:bCs/>
        </w:rPr>
        <w:fldChar w:fldCharType="begin"/>
      </w:r>
      <w:r w:rsidR="00433B43">
        <w:rPr>
          <w:rFonts w:cs="Arial"/>
          <w:bCs/>
        </w:rPr>
        <w:instrText>XE “Group Health Plan”</w:instrText>
      </w:r>
      <w:r w:rsidRPr="00324D63">
        <w:rPr>
          <w:rFonts w:cs="Arial"/>
          <w:bCs/>
        </w:rPr>
        <w:instrText xml:space="preserve"> </w:instrText>
      </w:r>
      <w:r>
        <w:rPr>
          <w:rFonts w:cs="Arial"/>
          <w:bCs/>
        </w:rPr>
        <w:fldChar w:fldCharType="end"/>
      </w:r>
      <w:r w:rsidRPr="00324D63">
        <w:rPr>
          <w:rFonts w:cs="Arial"/>
          <w:bCs/>
        </w:rPr>
        <w:t xml:space="preserve"> to which such order applies. </w:t>
      </w:r>
    </w:p>
    <w:p w14:paraId="02C23AF2" w14:textId="77777777" w:rsidR="00152684" w:rsidRPr="00152684" w:rsidRDefault="00152684" w:rsidP="00152684">
      <w:pPr>
        <w:keepLines/>
        <w:jc w:val="both"/>
        <w:rPr>
          <w:rFonts w:eastAsia="Times New Roman" w:cs="Arial"/>
          <w:bCs/>
          <w:szCs w:val="24"/>
        </w:rPr>
      </w:pPr>
    </w:p>
    <w:p w14:paraId="705C0989" w14:textId="77777777" w:rsidR="00077031" w:rsidRPr="00324D63" w:rsidRDefault="002E4865" w:rsidP="00077031">
      <w:pPr>
        <w:keepNext/>
        <w:keepLines/>
        <w:jc w:val="both"/>
        <w:rPr>
          <w:rFonts w:cs="Arial"/>
          <w:bCs/>
        </w:rPr>
      </w:pPr>
      <w:r w:rsidRPr="00324D63">
        <w:rPr>
          <w:rFonts w:cs="Arial"/>
          <w:bCs/>
        </w:rPr>
        <w:t>If the Medical Child Support Order</w:t>
      </w:r>
      <w:r>
        <w:rPr>
          <w:rFonts w:cs="Arial"/>
          <w:bCs/>
        </w:rPr>
        <w:fldChar w:fldCharType="begin"/>
      </w:r>
      <w:r w:rsidRPr="00324D63">
        <w:rPr>
          <w:rFonts w:cs="Arial"/>
          <w:bCs/>
        </w:rPr>
        <w:instrText xml:space="preserve"> XE "Medical Child Support Order" </w:instrText>
      </w:r>
      <w:r>
        <w:rPr>
          <w:rFonts w:cs="Arial"/>
          <w:bCs/>
        </w:rPr>
        <w:fldChar w:fldCharType="end"/>
      </w:r>
      <w:r w:rsidRPr="00324D63">
        <w:rPr>
          <w:rFonts w:cs="Arial"/>
          <w:bCs/>
        </w:rPr>
        <w:t xml:space="preserve"> is a national medical support notice, the order must also include:</w:t>
      </w:r>
    </w:p>
    <w:p w14:paraId="15E6D2BF" w14:textId="77777777" w:rsidR="00077031" w:rsidRPr="00324D63" w:rsidRDefault="00077031" w:rsidP="00077031">
      <w:pPr>
        <w:keepNext/>
        <w:keepLines/>
        <w:jc w:val="both"/>
        <w:rPr>
          <w:rFonts w:cs="Arial"/>
          <w:bCs/>
        </w:rPr>
      </w:pPr>
    </w:p>
    <w:p w14:paraId="532FAB3F" w14:textId="77777777" w:rsidR="00077031" w:rsidRPr="00324D63" w:rsidRDefault="002E4865" w:rsidP="00632427">
      <w:pPr>
        <w:keepNext/>
        <w:keepLines/>
        <w:numPr>
          <w:ilvl w:val="0"/>
          <w:numId w:val="20"/>
        </w:numPr>
        <w:tabs>
          <w:tab w:val="clear" w:pos="1080"/>
        </w:tabs>
        <w:ind w:left="360" w:firstLine="0"/>
        <w:jc w:val="both"/>
        <w:rPr>
          <w:rFonts w:cs="Arial"/>
          <w:bCs/>
        </w:rPr>
      </w:pPr>
      <w:r w:rsidRPr="00324D63">
        <w:rPr>
          <w:rFonts w:cs="Arial"/>
          <w:bCs/>
        </w:rPr>
        <w:t>The name of the issuing agency;</w:t>
      </w:r>
    </w:p>
    <w:p w14:paraId="66C98320" w14:textId="77777777" w:rsidR="00077031" w:rsidRPr="00324D63" w:rsidRDefault="00077031" w:rsidP="00077031">
      <w:pPr>
        <w:keepNext/>
        <w:keepLines/>
        <w:jc w:val="both"/>
        <w:rPr>
          <w:rFonts w:cs="Arial"/>
          <w:bCs/>
        </w:rPr>
      </w:pPr>
    </w:p>
    <w:p w14:paraId="5BB84A66" w14:textId="77777777" w:rsidR="00077031" w:rsidRPr="00324D63" w:rsidRDefault="002E4865" w:rsidP="00632427">
      <w:pPr>
        <w:keepLines/>
        <w:numPr>
          <w:ilvl w:val="0"/>
          <w:numId w:val="20"/>
        </w:numPr>
        <w:tabs>
          <w:tab w:val="clear" w:pos="1080"/>
        </w:tabs>
        <w:ind w:left="720"/>
        <w:jc w:val="both"/>
        <w:rPr>
          <w:rFonts w:cs="Arial"/>
          <w:bCs/>
        </w:rPr>
      </w:pPr>
      <w:r w:rsidRPr="00324D63">
        <w:rPr>
          <w:rFonts w:cs="Arial"/>
          <w:bCs/>
        </w:rPr>
        <w:t xml:space="preserve">The name and mailing address of an official or agency that has been substituted for the mailing address of any </w:t>
      </w:r>
      <w:r>
        <w:rPr>
          <w:rFonts w:cs="Arial"/>
          <w:bCs/>
        </w:rPr>
        <w:t>Alternate Recipient</w:t>
      </w:r>
      <w:r>
        <w:rPr>
          <w:rFonts w:cs="Arial"/>
          <w:szCs w:val="20"/>
        </w:rPr>
        <w:fldChar w:fldCharType="begin"/>
      </w:r>
      <w:r w:rsidRPr="000F37F3">
        <w:rPr>
          <w:rFonts w:cs="Arial"/>
          <w:szCs w:val="20"/>
        </w:rPr>
        <w:instrText xml:space="preserve"> XE "Alternate Recipient" </w:instrText>
      </w:r>
      <w:r>
        <w:rPr>
          <w:rFonts w:cs="Arial"/>
          <w:szCs w:val="20"/>
        </w:rPr>
        <w:fldChar w:fldCharType="end"/>
      </w:r>
      <w:r w:rsidRPr="00324D63">
        <w:rPr>
          <w:rFonts w:cs="Arial"/>
          <w:bCs/>
        </w:rPr>
        <w:t>; and,</w:t>
      </w:r>
    </w:p>
    <w:p w14:paraId="480B1AD9" w14:textId="77777777" w:rsidR="00077031" w:rsidRPr="00324D63" w:rsidRDefault="00077031" w:rsidP="00077031">
      <w:pPr>
        <w:keepLines/>
        <w:ind w:left="720" w:hanging="360"/>
        <w:jc w:val="both"/>
        <w:rPr>
          <w:rFonts w:cs="Arial"/>
          <w:bCs/>
        </w:rPr>
      </w:pPr>
    </w:p>
    <w:p w14:paraId="6D11D0F8" w14:textId="77777777" w:rsidR="00077031" w:rsidRPr="00324D63" w:rsidRDefault="002E4865" w:rsidP="00632427">
      <w:pPr>
        <w:keepLines/>
        <w:numPr>
          <w:ilvl w:val="0"/>
          <w:numId w:val="20"/>
        </w:numPr>
        <w:tabs>
          <w:tab w:val="clear" w:pos="1080"/>
        </w:tabs>
        <w:ind w:left="720"/>
        <w:jc w:val="both"/>
        <w:rPr>
          <w:rFonts w:cs="Arial"/>
          <w:bCs/>
        </w:rPr>
      </w:pPr>
      <w:r w:rsidRPr="00324D63">
        <w:rPr>
          <w:rFonts w:cs="Arial"/>
          <w:bCs/>
        </w:rPr>
        <w:t xml:space="preserve">The identification of the underlying </w:t>
      </w:r>
      <w:r w:rsidR="00E86711">
        <w:rPr>
          <w:rFonts w:cs="Arial"/>
          <w:bCs/>
        </w:rPr>
        <w:t>m</w:t>
      </w:r>
      <w:r w:rsidRPr="00324D63">
        <w:rPr>
          <w:rFonts w:cs="Arial"/>
          <w:bCs/>
        </w:rPr>
        <w:t xml:space="preserve">edical </w:t>
      </w:r>
      <w:r w:rsidR="00E86711">
        <w:rPr>
          <w:rFonts w:cs="Arial"/>
          <w:bCs/>
        </w:rPr>
        <w:t>c</w:t>
      </w:r>
      <w:r w:rsidRPr="00324D63">
        <w:rPr>
          <w:rFonts w:cs="Arial"/>
          <w:bCs/>
        </w:rPr>
        <w:t xml:space="preserve">hild </w:t>
      </w:r>
      <w:r w:rsidR="00E86711">
        <w:rPr>
          <w:rFonts w:cs="Arial"/>
          <w:bCs/>
        </w:rPr>
        <w:t>support o</w:t>
      </w:r>
      <w:r w:rsidRPr="00324D63">
        <w:rPr>
          <w:rFonts w:cs="Arial"/>
          <w:bCs/>
        </w:rPr>
        <w:t>rder</w:t>
      </w:r>
      <w:r>
        <w:rPr>
          <w:rFonts w:cs="Arial"/>
          <w:bCs/>
        </w:rPr>
        <w:fldChar w:fldCharType="begin"/>
      </w:r>
      <w:r w:rsidRPr="00324D63">
        <w:rPr>
          <w:rFonts w:cs="Arial"/>
          <w:bCs/>
        </w:rPr>
        <w:instrText xml:space="preserve"> XE "Medical Child Support Order" </w:instrText>
      </w:r>
      <w:r>
        <w:rPr>
          <w:rFonts w:cs="Arial"/>
          <w:bCs/>
        </w:rPr>
        <w:fldChar w:fldCharType="end"/>
      </w:r>
      <w:r w:rsidRPr="00324D63">
        <w:rPr>
          <w:rFonts w:cs="Arial"/>
          <w:bCs/>
        </w:rPr>
        <w:t>.</w:t>
      </w:r>
    </w:p>
    <w:p w14:paraId="5F8AA7A3" w14:textId="77777777" w:rsidR="00077031" w:rsidRPr="00324D63" w:rsidRDefault="00077031" w:rsidP="00077031">
      <w:pPr>
        <w:keepLines/>
        <w:jc w:val="both"/>
        <w:rPr>
          <w:rFonts w:cs="Arial"/>
          <w:bCs/>
        </w:rPr>
      </w:pPr>
    </w:p>
    <w:p w14:paraId="654E07A2" w14:textId="77777777" w:rsidR="00856B54" w:rsidRDefault="002E4865" w:rsidP="00077031">
      <w:pPr>
        <w:keepNext/>
        <w:keepLines/>
        <w:jc w:val="both"/>
        <w:rPr>
          <w:rFonts w:cs="Arial"/>
          <w:bCs/>
        </w:rPr>
      </w:pPr>
      <w:r w:rsidRPr="00324D63">
        <w:rPr>
          <w:rFonts w:cs="Arial"/>
          <w:bCs/>
        </w:rPr>
        <w:t>A Medical Child Support Order</w:t>
      </w:r>
      <w:r>
        <w:rPr>
          <w:rFonts w:cs="Arial"/>
          <w:bCs/>
        </w:rPr>
        <w:fldChar w:fldCharType="begin"/>
      </w:r>
      <w:r w:rsidRPr="00324D63">
        <w:rPr>
          <w:rFonts w:cs="Arial"/>
          <w:bCs/>
        </w:rPr>
        <w:instrText xml:space="preserve"> XE "Medical Child Support Order" </w:instrText>
      </w:r>
      <w:r>
        <w:rPr>
          <w:rFonts w:cs="Arial"/>
          <w:bCs/>
        </w:rPr>
        <w:fldChar w:fldCharType="end"/>
      </w:r>
      <w:r w:rsidRPr="00324D63">
        <w:rPr>
          <w:rFonts w:cs="Arial"/>
          <w:bCs/>
        </w:rPr>
        <w:t xml:space="preserve"> meets the requirement of this definition only if such order does not require a Group Health Plan</w:t>
      </w:r>
      <w:r>
        <w:rPr>
          <w:rFonts w:cs="Arial"/>
          <w:bCs/>
        </w:rPr>
        <w:fldChar w:fldCharType="begin"/>
      </w:r>
      <w:r w:rsidR="00433B43">
        <w:rPr>
          <w:rFonts w:cs="Arial"/>
          <w:bCs/>
        </w:rPr>
        <w:instrText>XE “Group Health Plan”</w:instrText>
      </w:r>
      <w:r w:rsidRPr="00324D63">
        <w:rPr>
          <w:rFonts w:cs="Arial"/>
          <w:bCs/>
        </w:rPr>
        <w:instrText xml:space="preserve"> </w:instrText>
      </w:r>
      <w:r>
        <w:rPr>
          <w:rFonts w:cs="Arial"/>
          <w:bCs/>
        </w:rPr>
        <w:fldChar w:fldCharType="end"/>
      </w:r>
      <w:r w:rsidRPr="00324D63">
        <w:rPr>
          <w:rFonts w:cs="Arial"/>
          <w:bCs/>
        </w:rPr>
        <w:t xml:space="preserve"> to provide </w:t>
      </w:r>
      <w:r w:rsidRPr="001A22B1">
        <w:rPr>
          <w:rFonts w:cs="Arial"/>
          <w:bCs/>
        </w:rPr>
        <w:t xml:space="preserve">any type or form of </w:t>
      </w:r>
      <w:r w:rsidR="00062005" w:rsidRPr="00062005">
        <w:rPr>
          <w:rFonts w:cs="Arial"/>
          <w:bCs/>
        </w:rPr>
        <w:t xml:space="preserve">benefit, or any option, not otherwise provided under the Plan, except to the extent necessary to meet </w:t>
      </w:r>
      <w:r w:rsidRPr="001A22B1">
        <w:rPr>
          <w:rFonts w:cs="Arial"/>
          <w:bCs/>
        </w:rPr>
        <w:t xml:space="preserve">the requirements of a law relating to medical </w:t>
      </w:r>
      <w:r>
        <w:rPr>
          <w:rFonts w:cs="Arial"/>
          <w:bCs/>
        </w:rPr>
        <w:t>c</w:t>
      </w:r>
      <w:r w:rsidRPr="001A22B1">
        <w:rPr>
          <w:rFonts w:cs="Arial"/>
          <w:bCs/>
        </w:rPr>
        <w:t>hild support described in Sectio</w:t>
      </w:r>
      <w:r w:rsidRPr="00324D63">
        <w:rPr>
          <w:rFonts w:cs="Arial"/>
          <w:bCs/>
        </w:rPr>
        <w:t>n 1908 of the Social Security Act (as added by section 13822 of the Omnibus Budget Reconciliation Act of 1993).</w:t>
      </w:r>
    </w:p>
    <w:p w14:paraId="7D87AF82" w14:textId="77777777" w:rsidR="003E51ED" w:rsidRPr="008F17C9" w:rsidRDefault="003E51ED" w:rsidP="00077031">
      <w:pPr>
        <w:keepNext/>
        <w:keepLines/>
        <w:jc w:val="both"/>
        <w:rPr>
          <w:rFonts w:cs="Arial"/>
          <w:b/>
          <w:bCs/>
          <w:szCs w:val="20"/>
        </w:rPr>
      </w:pPr>
    </w:p>
    <w:p w14:paraId="59651060" w14:textId="77777777" w:rsidR="00903AA2" w:rsidRPr="008F17C9" w:rsidRDefault="002E4865" w:rsidP="00903AA2">
      <w:pPr>
        <w:keepNext/>
        <w:keepLines/>
        <w:jc w:val="both"/>
        <w:rPr>
          <w:rFonts w:eastAsia="Times New Roman" w:cs="Arial"/>
          <w:szCs w:val="20"/>
        </w:rPr>
      </w:pPr>
      <w:r w:rsidRPr="008F17C9">
        <w:rPr>
          <w:rFonts w:eastAsia="Times New Roman" w:cs="Arial"/>
          <w:b/>
          <w:szCs w:val="20"/>
        </w:rPr>
        <w:t>Medical Supplies</w:t>
      </w:r>
      <w:r>
        <w:rPr>
          <w:rFonts w:eastAsia="Times New Roman" w:cs="Arial"/>
          <w:szCs w:val="20"/>
        </w:rPr>
        <w:fldChar w:fldCharType="begin"/>
      </w:r>
      <w:r w:rsidRPr="008F17C9">
        <w:rPr>
          <w:rFonts w:eastAsia="Times New Roman" w:cs="Arial"/>
          <w:szCs w:val="20"/>
        </w:rPr>
        <w:instrText xml:space="preserve"> XE "Medical Supplies" </w:instrText>
      </w:r>
      <w:r>
        <w:rPr>
          <w:rFonts w:eastAsia="Times New Roman" w:cs="Arial"/>
          <w:szCs w:val="20"/>
        </w:rPr>
        <w:fldChar w:fldCharType="end"/>
      </w:r>
      <w:r w:rsidRPr="008F17C9">
        <w:rPr>
          <w:rFonts w:eastAsia="Times New Roman" w:cs="Arial"/>
          <w:szCs w:val="20"/>
        </w:rPr>
        <w:t>: supplies that are:</w:t>
      </w:r>
    </w:p>
    <w:p w14:paraId="15322059" w14:textId="77777777" w:rsidR="00903AA2" w:rsidRPr="008F17C9" w:rsidRDefault="00903AA2" w:rsidP="00903AA2">
      <w:pPr>
        <w:keepNext/>
        <w:keepLines/>
        <w:jc w:val="both"/>
        <w:rPr>
          <w:rFonts w:eastAsia="Times New Roman" w:cs="Arial"/>
          <w:szCs w:val="20"/>
        </w:rPr>
      </w:pPr>
    </w:p>
    <w:p w14:paraId="3F0FB845" w14:textId="77777777" w:rsidR="00903AA2" w:rsidRPr="008F17C9" w:rsidRDefault="002E4865" w:rsidP="00903AA2">
      <w:pPr>
        <w:keepNext/>
        <w:keepLines/>
        <w:numPr>
          <w:ilvl w:val="0"/>
          <w:numId w:val="10"/>
        </w:numPr>
        <w:jc w:val="both"/>
        <w:rPr>
          <w:rFonts w:eastAsia="Times New Roman" w:cs="Arial"/>
          <w:szCs w:val="20"/>
        </w:rPr>
      </w:pPr>
      <w:r w:rsidRPr="008F17C9">
        <w:rPr>
          <w:rFonts w:eastAsia="Times New Roman" w:cs="Arial"/>
          <w:szCs w:val="20"/>
        </w:rPr>
        <w:t>Medically Necessary</w:t>
      </w:r>
      <w:r>
        <w:rPr>
          <w:rFonts w:eastAsia="Times New Roman" w:cs="Arial"/>
          <w:szCs w:val="20"/>
        </w:rPr>
        <w:fldChar w:fldCharType="begin"/>
      </w:r>
      <w:r w:rsidRPr="008F17C9">
        <w:rPr>
          <w:rFonts w:eastAsia="Times New Roman" w:cs="Arial"/>
          <w:szCs w:val="20"/>
        </w:rPr>
        <w:instrText xml:space="preserve"> XE "Medically Necessary" </w:instrText>
      </w:r>
      <w:r>
        <w:rPr>
          <w:rFonts w:eastAsia="Times New Roman" w:cs="Arial"/>
          <w:szCs w:val="20"/>
        </w:rPr>
        <w:fldChar w:fldCharType="end"/>
      </w:r>
      <w:r w:rsidRPr="008F17C9">
        <w:rPr>
          <w:rFonts w:eastAsia="Times New Roman" w:cs="Arial"/>
          <w:szCs w:val="20"/>
        </w:rPr>
        <w:t>;</w:t>
      </w:r>
    </w:p>
    <w:p w14:paraId="591D02E9" w14:textId="77777777" w:rsidR="00903AA2" w:rsidRPr="008F17C9" w:rsidRDefault="00903AA2" w:rsidP="00903AA2">
      <w:pPr>
        <w:keepNext/>
        <w:keepLines/>
        <w:jc w:val="both"/>
        <w:rPr>
          <w:rFonts w:eastAsia="Times New Roman" w:cs="Arial"/>
          <w:szCs w:val="20"/>
        </w:rPr>
      </w:pPr>
    </w:p>
    <w:p w14:paraId="4905884D" w14:textId="77777777" w:rsidR="00903AA2" w:rsidRPr="008F17C9" w:rsidRDefault="002E4865" w:rsidP="00903AA2">
      <w:pPr>
        <w:keepLines/>
        <w:numPr>
          <w:ilvl w:val="0"/>
          <w:numId w:val="10"/>
        </w:numPr>
        <w:jc w:val="both"/>
        <w:rPr>
          <w:rFonts w:eastAsia="Times New Roman" w:cs="Arial"/>
          <w:szCs w:val="20"/>
        </w:rPr>
      </w:pPr>
      <w:r w:rsidRPr="008F17C9">
        <w:rPr>
          <w:rFonts w:eastAsia="Times New Roman" w:cs="Arial"/>
          <w:szCs w:val="20"/>
        </w:rPr>
        <w:t>Prescribed by a Provider</w:t>
      </w:r>
      <w:r>
        <w:rPr>
          <w:rFonts w:eastAsia="Times New Roman" w:cs="Arial"/>
          <w:szCs w:val="20"/>
        </w:rPr>
        <w:fldChar w:fldCharType="begin"/>
      </w:r>
      <w:r w:rsidRPr="008F17C9">
        <w:rPr>
          <w:rFonts w:eastAsia="Times New Roman" w:cs="Arial"/>
          <w:szCs w:val="20"/>
        </w:rPr>
        <w:instrText xml:space="preserve"> XE "Provider" </w:instrText>
      </w:r>
      <w:r>
        <w:rPr>
          <w:rFonts w:eastAsia="Times New Roman" w:cs="Arial"/>
          <w:szCs w:val="20"/>
        </w:rPr>
        <w:fldChar w:fldCharType="end"/>
      </w:r>
      <w:r w:rsidRPr="008F17C9">
        <w:rPr>
          <w:rFonts w:eastAsia="Times New Roman" w:cs="Arial"/>
          <w:szCs w:val="20"/>
        </w:rPr>
        <w:t xml:space="preserve"> acting within the scope of his or her license;</w:t>
      </w:r>
    </w:p>
    <w:p w14:paraId="744ABBC6" w14:textId="77777777" w:rsidR="00903AA2" w:rsidRPr="008F17C9" w:rsidRDefault="00903AA2" w:rsidP="00903AA2">
      <w:pPr>
        <w:keepLines/>
        <w:jc w:val="both"/>
        <w:rPr>
          <w:rFonts w:eastAsia="Times New Roman" w:cs="Arial"/>
          <w:szCs w:val="20"/>
        </w:rPr>
      </w:pPr>
    </w:p>
    <w:p w14:paraId="721297E8" w14:textId="77777777" w:rsidR="00903AA2" w:rsidRPr="008F17C9" w:rsidRDefault="002E4865" w:rsidP="00903AA2">
      <w:pPr>
        <w:keepLines/>
        <w:numPr>
          <w:ilvl w:val="0"/>
          <w:numId w:val="10"/>
        </w:numPr>
        <w:jc w:val="both"/>
        <w:rPr>
          <w:rFonts w:eastAsia="Times New Roman" w:cs="Arial"/>
          <w:szCs w:val="20"/>
        </w:rPr>
      </w:pPr>
      <w:r w:rsidRPr="008F17C9">
        <w:rPr>
          <w:rFonts w:eastAsia="Times New Roman" w:cs="Arial"/>
          <w:szCs w:val="20"/>
        </w:rPr>
        <w:t>Are not available on an over-the-counter basis (unless such supplies are provided to a Member</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xml:space="preserve"> in a Provider’s</w:t>
      </w:r>
      <w:r>
        <w:rPr>
          <w:rFonts w:eastAsia="Times New Roman" w:cs="Arial"/>
          <w:szCs w:val="20"/>
        </w:rPr>
        <w:fldChar w:fldCharType="begin"/>
      </w:r>
      <w:r w:rsidRPr="008F17C9">
        <w:rPr>
          <w:rFonts w:eastAsia="Times New Roman" w:cs="Arial"/>
          <w:szCs w:val="20"/>
        </w:rPr>
        <w:instrText xml:space="preserve"> XE "Provider" </w:instrText>
      </w:r>
      <w:r>
        <w:rPr>
          <w:rFonts w:eastAsia="Times New Roman" w:cs="Arial"/>
          <w:szCs w:val="20"/>
        </w:rPr>
        <w:fldChar w:fldCharType="end"/>
      </w:r>
      <w:r w:rsidRPr="008F17C9">
        <w:rPr>
          <w:rFonts w:eastAsia="Times New Roman" w:cs="Arial"/>
          <w:szCs w:val="20"/>
        </w:rPr>
        <w:t xml:space="preserve"> office and should not be included as part of the treatment received by the Member); and,</w:t>
      </w:r>
    </w:p>
    <w:p w14:paraId="4E5A9E95" w14:textId="77777777" w:rsidR="00903AA2" w:rsidRPr="008F17C9" w:rsidRDefault="00903AA2" w:rsidP="00903AA2">
      <w:pPr>
        <w:keepLines/>
        <w:jc w:val="both"/>
        <w:rPr>
          <w:rFonts w:eastAsia="Times New Roman" w:cs="Arial"/>
          <w:szCs w:val="20"/>
        </w:rPr>
      </w:pPr>
    </w:p>
    <w:p w14:paraId="0582AB59" w14:textId="77777777" w:rsidR="00903AA2" w:rsidRPr="008F17C9" w:rsidRDefault="002E4865" w:rsidP="00903AA2">
      <w:pPr>
        <w:keepLines/>
        <w:numPr>
          <w:ilvl w:val="0"/>
          <w:numId w:val="10"/>
        </w:numPr>
        <w:jc w:val="both"/>
        <w:rPr>
          <w:rFonts w:eastAsia="Times New Roman" w:cs="Arial"/>
          <w:szCs w:val="20"/>
        </w:rPr>
      </w:pPr>
      <w:r w:rsidRPr="008F17C9">
        <w:rPr>
          <w:rFonts w:eastAsia="Times New Roman" w:cs="Arial"/>
          <w:szCs w:val="20"/>
        </w:rPr>
        <w:t>Are not prescribed in connection with any treatment or Benefit</w:t>
      </w:r>
      <w:r>
        <w:rPr>
          <w:rFonts w:eastAsia="Times New Roman" w:cs="Arial"/>
          <w:szCs w:val="20"/>
        </w:rPr>
        <w:fldChar w:fldCharType="begin"/>
      </w:r>
      <w:r w:rsidRPr="008F17C9">
        <w:rPr>
          <w:rFonts w:eastAsia="Times New Roman" w:cs="Arial"/>
          <w:szCs w:val="20"/>
        </w:rPr>
        <w:instrText xml:space="preserve"> XE "Benefits" </w:instrText>
      </w:r>
      <w:r>
        <w:rPr>
          <w:rFonts w:eastAsia="Times New Roman" w:cs="Arial"/>
          <w:szCs w:val="20"/>
        </w:rPr>
        <w:fldChar w:fldCharType="end"/>
      </w:r>
      <w:r w:rsidRPr="008F17C9">
        <w:rPr>
          <w:rFonts w:eastAsia="Times New Roman" w:cs="Arial"/>
          <w:szCs w:val="20"/>
        </w:rPr>
        <w:t xml:space="preserve"> that is excluded under this Plan of Benefits</w:t>
      </w:r>
      <w:r>
        <w:rPr>
          <w:rFonts w:eastAsia="Times New Roman" w:cs="Arial"/>
          <w:b/>
          <w:szCs w:val="20"/>
        </w:rPr>
        <w:fldChar w:fldCharType="begin"/>
      </w:r>
      <w:r w:rsidRPr="008F17C9">
        <w:rPr>
          <w:rFonts w:eastAsia="Times New Roman" w:cs="Arial"/>
          <w:szCs w:val="20"/>
        </w:rPr>
        <w:instrText xml:space="preserve"> XE "</w:instrText>
      </w:r>
      <w:r w:rsidRPr="008F17C9">
        <w:rPr>
          <w:rFonts w:eastAsia="Times New Roman" w:cs="Arial"/>
          <w:bCs/>
          <w:szCs w:val="20"/>
        </w:rPr>
        <w:instrText>Plan of Benefits</w:instrText>
      </w:r>
      <w:r w:rsidRPr="008F17C9">
        <w:rPr>
          <w:rFonts w:eastAsia="Times New Roman" w:cs="Arial"/>
          <w:szCs w:val="20"/>
        </w:rPr>
        <w:instrText xml:space="preserve">" </w:instrText>
      </w:r>
      <w:r>
        <w:rPr>
          <w:rFonts w:eastAsia="Times New Roman" w:cs="Arial"/>
          <w:b/>
          <w:szCs w:val="20"/>
        </w:rPr>
        <w:fldChar w:fldCharType="end"/>
      </w:r>
      <w:r w:rsidRPr="008F17C9">
        <w:rPr>
          <w:rFonts w:eastAsia="Times New Roman" w:cs="Arial"/>
          <w:szCs w:val="20"/>
        </w:rPr>
        <w:t>.</w:t>
      </w:r>
    </w:p>
    <w:p w14:paraId="00F43A6C" w14:textId="77777777" w:rsidR="00903AA2" w:rsidRPr="008F17C9" w:rsidRDefault="00903AA2" w:rsidP="00903AA2">
      <w:pPr>
        <w:keepLines/>
        <w:jc w:val="both"/>
        <w:rPr>
          <w:rFonts w:eastAsia="Times New Roman" w:cs="Arial"/>
          <w:szCs w:val="20"/>
        </w:rPr>
      </w:pPr>
    </w:p>
    <w:p w14:paraId="3471E07B" w14:textId="77777777" w:rsidR="00903AA2" w:rsidRPr="008F17C9" w:rsidRDefault="002E4865" w:rsidP="00903AA2">
      <w:pPr>
        <w:autoSpaceDE w:val="0"/>
        <w:autoSpaceDN w:val="0"/>
        <w:adjustRightInd w:val="0"/>
        <w:jc w:val="both"/>
        <w:rPr>
          <w:rFonts w:eastAsia="Times New Roman" w:cs="Arial"/>
          <w:szCs w:val="20"/>
        </w:rPr>
      </w:pPr>
      <w:r w:rsidRPr="008F17C9">
        <w:rPr>
          <w:rFonts w:eastAsia="Times New Roman" w:cs="Arial"/>
          <w:b/>
          <w:bCs/>
          <w:szCs w:val="20"/>
        </w:rPr>
        <w:lastRenderedPageBreak/>
        <w:t>Medically Necessary</w:t>
      </w:r>
      <w:r>
        <w:rPr>
          <w:rFonts w:eastAsia="Times New Roman" w:cs="Arial"/>
          <w:szCs w:val="20"/>
        </w:rPr>
        <w:fldChar w:fldCharType="begin"/>
      </w:r>
      <w:r w:rsidRPr="008F17C9">
        <w:rPr>
          <w:rFonts w:eastAsia="Times New Roman" w:cs="Arial"/>
          <w:szCs w:val="20"/>
        </w:rPr>
        <w:instrText xml:space="preserve"> XE "Medically Necessary" </w:instrText>
      </w:r>
      <w:r>
        <w:rPr>
          <w:rFonts w:eastAsia="Times New Roman" w:cs="Arial"/>
          <w:szCs w:val="20"/>
        </w:rPr>
        <w:fldChar w:fldCharType="end"/>
      </w:r>
      <w:r w:rsidRPr="008F17C9">
        <w:rPr>
          <w:rFonts w:eastAsia="Times New Roman" w:cs="Arial"/>
          <w:b/>
          <w:bCs/>
          <w:szCs w:val="20"/>
        </w:rPr>
        <w:t>/Medical Necessity</w:t>
      </w:r>
      <w:r>
        <w:rPr>
          <w:rFonts w:eastAsia="Times New Roman" w:cs="Arial"/>
          <w:szCs w:val="20"/>
        </w:rPr>
        <w:fldChar w:fldCharType="begin"/>
      </w:r>
      <w:r w:rsidRPr="008F17C9">
        <w:rPr>
          <w:rFonts w:eastAsia="Times New Roman" w:cs="Arial"/>
          <w:szCs w:val="20"/>
        </w:rPr>
        <w:instrText xml:space="preserve"> XE "Medical Necessity" </w:instrText>
      </w:r>
      <w:r>
        <w:rPr>
          <w:rFonts w:eastAsia="Times New Roman" w:cs="Arial"/>
          <w:szCs w:val="20"/>
        </w:rPr>
        <w:fldChar w:fldCharType="end"/>
      </w:r>
      <w:r w:rsidRPr="008F17C9">
        <w:rPr>
          <w:rFonts w:eastAsia="Times New Roman" w:cs="Arial"/>
          <w:szCs w:val="20"/>
        </w:rPr>
        <w:t xml:space="preserve">: using United States standards health care services </w:t>
      </w:r>
      <w:r w:rsidR="00062005" w:rsidRPr="00062005">
        <w:rPr>
          <w:rFonts w:eastAsia="Times New Roman" w:cs="Arial"/>
          <w:szCs w:val="20"/>
        </w:rPr>
        <w:t xml:space="preserve">and/or Behavioral Health Services </w:t>
      </w:r>
      <w:r w:rsidRPr="008F17C9">
        <w:rPr>
          <w:rFonts w:eastAsia="Times New Roman" w:cs="Arial"/>
          <w:szCs w:val="20"/>
        </w:rPr>
        <w:t>that a Provider</w:t>
      </w:r>
      <w:r>
        <w:rPr>
          <w:rFonts w:eastAsia="Times New Roman" w:cs="Arial"/>
          <w:szCs w:val="20"/>
        </w:rPr>
        <w:fldChar w:fldCharType="begin"/>
      </w:r>
      <w:r w:rsidRPr="008F17C9">
        <w:rPr>
          <w:rFonts w:eastAsia="Times New Roman" w:cs="Arial"/>
          <w:szCs w:val="20"/>
        </w:rPr>
        <w:instrText xml:space="preserve"> XE "Provider" </w:instrText>
      </w:r>
      <w:r>
        <w:rPr>
          <w:rFonts w:eastAsia="Times New Roman" w:cs="Arial"/>
          <w:szCs w:val="20"/>
        </w:rPr>
        <w:fldChar w:fldCharType="end"/>
      </w:r>
      <w:r w:rsidRPr="008F17C9">
        <w:rPr>
          <w:rFonts w:eastAsia="Times New Roman" w:cs="Arial"/>
          <w:szCs w:val="20"/>
        </w:rPr>
        <w:t xml:space="preserve">, exercising prudent clinical judgment, would provide to a patient for the purpose of preventing, evaluating, diagnosing or treating an illness, injury, disease or its symptoms, and that are: </w:t>
      </w:r>
    </w:p>
    <w:p w14:paraId="0FBD9EB6" w14:textId="77777777" w:rsidR="00903AA2" w:rsidRPr="008F17C9" w:rsidRDefault="00903AA2" w:rsidP="00903AA2">
      <w:pPr>
        <w:autoSpaceDE w:val="0"/>
        <w:autoSpaceDN w:val="0"/>
        <w:adjustRightInd w:val="0"/>
        <w:jc w:val="both"/>
        <w:rPr>
          <w:rFonts w:eastAsia="Times New Roman" w:cs="Arial"/>
          <w:szCs w:val="20"/>
        </w:rPr>
      </w:pPr>
    </w:p>
    <w:p w14:paraId="787E6ACB" w14:textId="77777777" w:rsidR="00903AA2" w:rsidRPr="008F17C9" w:rsidRDefault="002E4865" w:rsidP="00632427">
      <w:pPr>
        <w:numPr>
          <w:ilvl w:val="3"/>
          <w:numId w:val="15"/>
        </w:numPr>
        <w:tabs>
          <w:tab w:val="clear" w:pos="2880"/>
        </w:tabs>
        <w:autoSpaceDE w:val="0"/>
        <w:autoSpaceDN w:val="0"/>
        <w:adjustRightInd w:val="0"/>
        <w:ind w:left="720"/>
        <w:jc w:val="both"/>
        <w:rPr>
          <w:rFonts w:eastAsia="Times New Roman" w:cs="Arial"/>
          <w:szCs w:val="20"/>
        </w:rPr>
      </w:pPr>
      <w:r w:rsidRPr="008F17C9">
        <w:rPr>
          <w:rFonts w:eastAsia="Times New Roman" w:cs="Arial"/>
          <w:szCs w:val="20"/>
        </w:rPr>
        <w:t>In accordance with generally accepted standards of medical or behavioral health practice;</w:t>
      </w:r>
    </w:p>
    <w:p w14:paraId="24D3D88F" w14:textId="77777777" w:rsidR="00903AA2" w:rsidRPr="008F17C9" w:rsidRDefault="00903AA2" w:rsidP="00903AA2">
      <w:pPr>
        <w:autoSpaceDE w:val="0"/>
        <w:autoSpaceDN w:val="0"/>
        <w:adjustRightInd w:val="0"/>
        <w:ind w:left="720" w:hanging="360"/>
        <w:jc w:val="both"/>
        <w:rPr>
          <w:rFonts w:eastAsia="Times New Roman" w:cs="Arial"/>
          <w:szCs w:val="20"/>
        </w:rPr>
      </w:pPr>
    </w:p>
    <w:p w14:paraId="6E27A9E8" w14:textId="77777777" w:rsidR="00903AA2" w:rsidRPr="008F17C9" w:rsidRDefault="002E4865" w:rsidP="00632427">
      <w:pPr>
        <w:numPr>
          <w:ilvl w:val="3"/>
          <w:numId w:val="15"/>
        </w:numPr>
        <w:tabs>
          <w:tab w:val="clear" w:pos="2880"/>
        </w:tabs>
        <w:autoSpaceDE w:val="0"/>
        <w:autoSpaceDN w:val="0"/>
        <w:adjustRightInd w:val="0"/>
        <w:ind w:left="720"/>
        <w:jc w:val="both"/>
        <w:rPr>
          <w:rFonts w:eastAsia="Times New Roman" w:cs="Arial"/>
          <w:szCs w:val="20"/>
        </w:rPr>
      </w:pPr>
      <w:r w:rsidRPr="008F17C9">
        <w:rPr>
          <w:rFonts w:eastAsia="Times New Roman" w:cs="Arial"/>
          <w:szCs w:val="20"/>
        </w:rPr>
        <w:t>Clinically appropriate, in terms of type, frequency, extent, site and duration and considered effective for the patient's illness, injury or disease;</w:t>
      </w:r>
    </w:p>
    <w:p w14:paraId="02AE1FD2" w14:textId="77777777" w:rsidR="00903AA2" w:rsidRPr="008F17C9" w:rsidRDefault="00903AA2" w:rsidP="00903AA2">
      <w:pPr>
        <w:autoSpaceDE w:val="0"/>
        <w:autoSpaceDN w:val="0"/>
        <w:adjustRightInd w:val="0"/>
        <w:ind w:left="720" w:hanging="360"/>
        <w:jc w:val="both"/>
        <w:rPr>
          <w:rFonts w:eastAsia="Times New Roman" w:cs="Arial"/>
          <w:szCs w:val="20"/>
        </w:rPr>
      </w:pPr>
    </w:p>
    <w:p w14:paraId="6D077C8D" w14:textId="77777777" w:rsidR="00903AA2" w:rsidRPr="008F17C9" w:rsidRDefault="002E4865" w:rsidP="00632427">
      <w:pPr>
        <w:numPr>
          <w:ilvl w:val="3"/>
          <w:numId w:val="15"/>
        </w:numPr>
        <w:tabs>
          <w:tab w:val="clear" w:pos="2880"/>
        </w:tabs>
        <w:autoSpaceDE w:val="0"/>
        <w:autoSpaceDN w:val="0"/>
        <w:adjustRightInd w:val="0"/>
        <w:ind w:left="720"/>
        <w:jc w:val="both"/>
        <w:rPr>
          <w:rFonts w:eastAsia="Times New Roman" w:cs="Arial"/>
          <w:szCs w:val="20"/>
        </w:rPr>
      </w:pPr>
      <w:r w:rsidRPr="008F17C9">
        <w:rPr>
          <w:rFonts w:eastAsia="Times New Roman" w:cs="Arial"/>
          <w:szCs w:val="20"/>
        </w:rPr>
        <w:t>Not primarily for the convenience of the patient, patient’s caregiver(s) or Provider; and,</w:t>
      </w:r>
    </w:p>
    <w:p w14:paraId="53420F15" w14:textId="77777777" w:rsidR="00903AA2" w:rsidRPr="008F17C9" w:rsidRDefault="00903AA2" w:rsidP="00903AA2">
      <w:pPr>
        <w:ind w:left="720"/>
        <w:rPr>
          <w:rFonts w:eastAsia="Times New Roman" w:cs="Arial"/>
          <w:szCs w:val="20"/>
        </w:rPr>
      </w:pPr>
    </w:p>
    <w:p w14:paraId="28496BBA" w14:textId="77777777" w:rsidR="00903AA2" w:rsidRPr="008F17C9" w:rsidRDefault="002E4865" w:rsidP="00632427">
      <w:pPr>
        <w:numPr>
          <w:ilvl w:val="3"/>
          <w:numId w:val="15"/>
        </w:numPr>
        <w:tabs>
          <w:tab w:val="clear" w:pos="2880"/>
        </w:tabs>
        <w:autoSpaceDE w:val="0"/>
        <w:autoSpaceDN w:val="0"/>
        <w:adjustRightInd w:val="0"/>
        <w:ind w:left="720"/>
        <w:jc w:val="both"/>
        <w:rPr>
          <w:rFonts w:eastAsia="Times New Roman" w:cs="Arial"/>
          <w:szCs w:val="20"/>
        </w:rPr>
      </w:pPr>
      <w:r>
        <w:rPr>
          <w:rFonts w:eastAsia="Times New Roman" w:cs="Arial"/>
          <w:szCs w:val="20"/>
        </w:rPr>
        <w:fldChar w:fldCharType="begin"/>
      </w:r>
      <w:r w:rsidRPr="008F17C9">
        <w:rPr>
          <w:rFonts w:eastAsia="Times New Roman" w:cs="Arial"/>
          <w:szCs w:val="20"/>
        </w:rPr>
        <w:instrText xml:space="preserve"> XE "Provider" </w:instrText>
      </w:r>
      <w:r>
        <w:rPr>
          <w:rFonts w:eastAsia="Times New Roman" w:cs="Arial"/>
          <w:szCs w:val="20"/>
        </w:rPr>
        <w:fldChar w:fldCharType="end"/>
      </w:r>
      <w:r w:rsidRPr="008F17C9">
        <w:rPr>
          <w:rFonts w:eastAsia="Times New Roman" w:cs="Arial"/>
          <w:szCs w:val="20"/>
        </w:rPr>
        <w:t>Not more costly than an alternative service or sequence of services at least as likely to produce equivalent therapeutic or diagnostic results as to the diagnosis or treatment of that patient's illness, injury or disease.</w:t>
      </w:r>
    </w:p>
    <w:p w14:paraId="23B682E8" w14:textId="77777777" w:rsidR="00903AA2" w:rsidRPr="008F17C9" w:rsidRDefault="00903AA2" w:rsidP="00903AA2">
      <w:pPr>
        <w:autoSpaceDE w:val="0"/>
        <w:autoSpaceDN w:val="0"/>
        <w:adjustRightInd w:val="0"/>
        <w:jc w:val="both"/>
        <w:rPr>
          <w:rFonts w:eastAsia="Times New Roman" w:cs="Arial"/>
          <w:szCs w:val="20"/>
        </w:rPr>
      </w:pPr>
    </w:p>
    <w:p w14:paraId="2BC8CAEF" w14:textId="77777777" w:rsidR="00903AA2" w:rsidRDefault="002E4865" w:rsidP="00903AA2">
      <w:pPr>
        <w:spacing w:line="256" w:lineRule="auto"/>
        <w:contextualSpacing/>
        <w:jc w:val="both"/>
        <w:rPr>
          <w:rFonts w:eastAsia="Times New Roman" w:cs="Arial"/>
          <w:szCs w:val="20"/>
        </w:rPr>
      </w:pPr>
      <w:r w:rsidRPr="008F17C9">
        <w:rPr>
          <w:rFonts w:eastAsia="Times New Roman" w:cs="Arial"/>
          <w:szCs w:val="20"/>
        </w:rPr>
        <w:t>All requirements of the above-referenced definition must be met in order for a health care service</w:t>
      </w:r>
      <w:r w:rsidR="00062005" w:rsidRPr="00062005">
        <w:t xml:space="preserve"> </w:t>
      </w:r>
      <w:r w:rsidR="00062005" w:rsidRPr="00062005">
        <w:rPr>
          <w:rFonts w:eastAsia="Times New Roman" w:cs="Arial"/>
          <w:szCs w:val="20"/>
        </w:rPr>
        <w:t>or Behavioral Health Service</w:t>
      </w:r>
      <w:r w:rsidRPr="008F17C9">
        <w:rPr>
          <w:rFonts w:eastAsia="Times New Roman" w:cs="Arial"/>
          <w:szCs w:val="20"/>
        </w:rPr>
        <w:t xml:space="preserve"> to be deemed Medically Necessary</w:t>
      </w:r>
      <w:r>
        <w:rPr>
          <w:rFonts w:eastAsia="Times New Roman" w:cs="Arial"/>
          <w:szCs w:val="20"/>
        </w:rPr>
        <w:fldChar w:fldCharType="begin"/>
      </w:r>
      <w:r w:rsidRPr="008F17C9">
        <w:rPr>
          <w:rFonts w:eastAsia="Times New Roman" w:cs="Arial"/>
          <w:szCs w:val="20"/>
        </w:rPr>
        <w:instrText xml:space="preserve"> XE "Medically Necessary" </w:instrText>
      </w:r>
      <w:r>
        <w:rPr>
          <w:rFonts w:eastAsia="Times New Roman" w:cs="Arial"/>
          <w:szCs w:val="20"/>
        </w:rPr>
        <w:fldChar w:fldCharType="end"/>
      </w:r>
      <w:r w:rsidRPr="008F17C9">
        <w:rPr>
          <w:rFonts w:eastAsia="Times New Roman" w:cs="Arial"/>
          <w:szCs w:val="20"/>
        </w:rPr>
        <w:t>.  The failure of a health care service</w:t>
      </w:r>
      <w:r w:rsidR="00062005" w:rsidRPr="00062005">
        <w:t xml:space="preserve"> </w:t>
      </w:r>
      <w:r w:rsidR="00062005" w:rsidRPr="00062005">
        <w:rPr>
          <w:rFonts w:eastAsia="Times New Roman" w:cs="Arial"/>
          <w:szCs w:val="20"/>
        </w:rPr>
        <w:t>or Behavioral Health Service</w:t>
      </w:r>
      <w:r w:rsidRPr="008F17C9">
        <w:rPr>
          <w:rFonts w:eastAsia="Times New Roman" w:cs="Arial"/>
          <w:szCs w:val="20"/>
        </w:rPr>
        <w:t xml:space="preserve"> to meet any one of the above referenced requirements means, in the discretion of the Corporation</w:t>
      </w:r>
      <w:r>
        <w:rPr>
          <w:rFonts w:eastAsia="Times New Roman" w:cs="Arial"/>
          <w:bCs/>
          <w:szCs w:val="20"/>
        </w:rPr>
        <w:fldChar w:fldCharType="begin"/>
      </w:r>
      <w:r w:rsidRPr="008F17C9">
        <w:rPr>
          <w:rFonts w:eastAsia="Times New Roman" w:cs="Arial"/>
          <w:bCs/>
          <w:szCs w:val="20"/>
        </w:rPr>
        <w:instrText xml:space="preserve"> XE "Corporation" </w:instrText>
      </w:r>
      <w:r>
        <w:rPr>
          <w:rFonts w:eastAsia="Times New Roman" w:cs="Arial"/>
          <w:bCs/>
          <w:szCs w:val="20"/>
        </w:rPr>
        <w:fldChar w:fldCharType="end"/>
      </w:r>
      <w:r w:rsidRPr="008F17C9">
        <w:rPr>
          <w:rFonts w:eastAsia="Times New Roman" w:cs="Arial"/>
          <w:szCs w:val="20"/>
        </w:rPr>
        <w:t xml:space="preserve"> or CBA</w:t>
      </w:r>
      <w:r>
        <w:rPr>
          <w:rFonts w:eastAsia="Times New Roman" w:cs="Arial"/>
          <w:szCs w:val="20"/>
        </w:rPr>
        <w:fldChar w:fldCharType="begin"/>
      </w:r>
      <w:r w:rsidRPr="008F17C9">
        <w:rPr>
          <w:rFonts w:eastAsia="Times New Roman" w:cs="Arial"/>
          <w:szCs w:val="20"/>
        </w:rPr>
        <w:instrText xml:space="preserve"> XE " Companion Benefit Alternatives (CBA) " </w:instrText>
      </w:r>
      <w:r>
        <w:rPr>
          <w:rFonts w:eastAsia="Times New Roman" w:cs="Arial"/>
          <w:szCs w:val="20"/>
        </w:rPr>
        <w:fldChar w:fldCharType="end"/>
      </w:r>
      <w:r w:rsidRPr="008F17C9">
        <w:rPr>
          <w:rFonts w:eastAsia="Times New Roman" w:cs="Arial"/>
          <w:szCs w:val="20"/>
        </w:rPr>
        <w:t xml:space="preserve">, the health care service </w:t>
      </w:r>
      <w:r w:rsidR="00062005" w:rsidRPr="00062005">
        <w:rPr>
          <w:rFonts w:eastAsia="Times New Roman" w:cs="Arial"/>
          <w:szCs w:val="20"/>
        </w:rPr>
        <w:t xml:space="preserve">or Behavioral Health Service </w:t>
      </w:r>
      <w:r w:rsidRPr="008F17C9">
        <w:rPr>
          <w:rFonts w:eastAsia="Times New Roman" w:cs="Arial"/>
          <w:szCs w:val="20"/>
        </w:rPr>
        <w:t>does not meet the definition of Medically Necessary</w:t>
      </w:r>
      <w:r>
        <w:rPr>
          <w:rFonts w:eastAsia="Times New Roman" w:cs="Arial"/>
          <w:szCs w:val="20"/>
        </w:rPr>
        <w:fldChar w:fldCharType="begin"/>
      </w:r>
      <w:r w:rsidRPr="008F17C9">
        <w:rPr>
          <w:rFonts w:eastAsia="Times New Roman" w:cs="Arial"/>
          <w:szCs w:val="20"/>
        </w:rPr>
        <w:instrText xml:space="preserve"> XE "Medically Necessary" </w:instrText>
      </w:r>
      <w:r>
        <w:rPr>
          <w:rFonts w:eastAsia="Times New Roman" w:cs="Arial"/>
          <w:szCs w:val="20"/>
        </w:rPr>
        <w:fldChar w:fldCharType="end"/>
      </w:r>
      <w:r w:rsidRPr="008F17C9">
        <w:rPr>
          <w:rFonts w:eastAsia="Times New Roman" w:cs="Arial"/>
          <w:szCs w:val="20"/>
        </w:rPr>
        <w:t>.</w:t>
      </w:r>
    </w:p>
    <w:p w14:paraId="511E05B2" w14:textId="77777777" w:rsidR="00911815" w:rsidRPr="008F17C9" w:rsidRDefault="00911815" w:rsidP="00903AA2">
      <w:pPr>
        <w:spacing w:line="256" w:lineRule="auto"/>
        <w:contextualSpacing/>
        <w:jc w:val="both"/>
        <w:rPr>
          <w:rFonts w:eastAsia="Times New Roman" w:cs="Arial"/>
          <w:szCs w:val="20"/>
        </w:rPr>
      </w:pPr>
    </w:p>
    <w:p w14:paraId="07CD5376" w14:textId="77777777" w:rsidR="00903AA2" w:rsidRPr="008F17C9" w:rsidRDefault="002E4865" w:rsidP="00903AA2">
      <w:pPr>
        <w:jc w:val="both"/>
        <w:rPr>
          <w:rFonts w:eastAsia="Times New Roman" w:cs="Arial"/>
          <w:szCs w:val="20"/>
        </w:rPr>
      </w:pPr>
      <w:r w:rsidRPr="008F17C9">
        <w:rPr>
          <w:rFonts w:eastAsia="Times New Roman" w:cs="Arial"/>
          <w:szCs w:val="20"/>
        </w:rPr>
        <w:t>For the purposes of determining Medical Necessity</w:t>
      </w:r>
      <w:r>
        <w:rPr>
          <w:rFonts w:eastAsia="Times New Roman" w:cs="Arial"/>
          <w:szCs w:val="20"/>
        </w:rPr>
        <w:fldChar w:fldCharType="begin"/>
      </w:r>
      <w:r w:rsidRPr="008F17C9">
        <w:rPr>
          <w:rFonts w:eastAsia="Times New Roman" w:cs="Arial"/>
          <w:szCs w:val="20"/>
        </w:rPr>
        <w:instrText xml:space="preserve"> XE "Medical Necessity" </w:instrText>
      </w:r>
      <w:r>
        <w:rPr>
          <w:rFonts w:eastAsia="Times New Roman" w:cs="Arial"/>
          <w:szCs w:val="20"/>
        </w:rPr>
        <w:fldChar w:fldCharType="end"/>
      </w:r>
      <w:r w:rsidRPr="008F17C9">
        <w:rPr>
          <w:rFonts w:eastAsia="Times New Roman" w:cs="Arial"/>
          <w:szCs w:val="20"/>
        </w:rPr>
        <w:t>:</w:t>
      </w:r>
    </w:p>
    <w:p w14:paraId="6B078884" w14:textId="77777777" w:rsidR="00903AA2" w:rsidRPr="008F17C9" w:rsidRDefault="00903AA2" w:rsidP="00903AA2">
      <w:pPr>
        <w:jc w:val="both"/>
        <w:rPr>
          <w:rFonts w:eastAsia="Times New Roman" w:cs="Arial"/>
          <w:szCs w:val="20"/>
        </w:rPr>
      </w:pPr>
    </w:p>
    <w:p w14:paraId="1B0D2811" w14:textId="77777777" w:rsidR="00903AA2" w:rsidRPr="008F17C9" w:rsidRDefault="002E4865" w:rsidP="00632427">
      <w:pPr>
        <w:numPr>
          <w:ilvl w:val="0"/>
          <w:numId w:val="24"/>
        </w:numPr>
        <w:contextualSpacing/>
        <w:jc w:val="both"/>
        <w:rPr>
          <w:rFonts w:eastAsia="Times New Roman" w:cs="Arial"/>
          <w:szCs w:val="20"/>
        </w:rPr>
      </w:pPr>
      <w:r w:rsidRPr="008F17C9">
        <w:rPr>
          <w:rFonts w:eastAsia="Times New Roman" w:cs="Arial"/>
          <w:szCs w:val="20"/>
        </w:rPr>
        <w:t>The Corporation</w:t>
      </w:r>
      <w:r>
        <w:rPr>
          <w:rFonts w:eastAsia="Times New Roman" w:cs="Arial"/>
          <w:bCs/>
          <w:szCs w:val="20"/>
        </w:rPr>
        <w:fldChar w:fldCharType="begin"/>
      </w:r>
      <w:r w:rsidRPr="008F17C9">
        <w:rPr>
          <w:rFonts w:eastAsia="Times New Roman" w:cs="Arial"/>
          <w:bCs/>
          <w:szCs w:val="20"/>
        </w:rPr>
        <w:instrText xml:space="preserve"> XE "Corporation" </w:instrText>
      </w:r>
      <w:r>
        <w:rPr>
          <w:rFonts w:eastAsia="Times New Roman" w:cs="Arial"/>
          <w:bCs/>
          <w:szCs w:val="20"/>
        </w:rPr>
        <w:fldChar w:fldCharType="end"/>
      </w:r>
      <w:r w:rsidRPr="008F17C9">
        <w:rPr>
          <w:rFonts w:eastAsia="Times New Roman" w:cs="Arial"/>
          <w:szCs w:val="20"/>
        </w:rPr>
        <w:t xml:space="preserve"> and CBA</w:t>
      </w:r>
      <w:r>
        <w:rPr>
          <w:rFonts w:eastAsia="Times New Roman" w:cs="Arial"/>
          <w:szCs w:val="20"/>
        </w:rPr>
        <w:fldChar w:fldCharType="begin"/>
      </w:r>
      <w:r w:rsidRPr="008F17C9">
        <w:rPr>
          <w:rFonts w:eastAsia="Times New Roman" w:cs="Arial"/>
          <w:szCs w:val="20"/>
        </w:rPr>
        <w:instrText xml:space="preserve"> XE " Companion Benefit Alternatives (CBA) " </w:instrText>
      </w:r>
      <w:r>
        <w:rPr>
          <w:rFonts w:eastAsia="Times New Roman" w:cs="Arial"/>
          <w:szCs w:val="20"/>
        </w:rPr>
        <w:fldChar w:fldCharType="end"/>
      </w:r>
      <w:r w:rsidRPr="008F17C9">
        <w:rPr>
          <w:rFonts w:eastAsia="Times New Roman" w:cs="Arial"/>
          <w:szCs w:val="20"/>
        </w:rPr>
        <w:t xml:space="preserve"> have the discretion to utilize and rely upon any medical and behavioral health (which includes substance use and mental health) standards, policies, guidelines, criteria, protocols, manuals, publications, studies or literature (herein collectively referred to as “criteria”), whether developed by them or others, which, in their discretion, are determined to be generally accepted </w:t>
      </w:r>
      <w:r w:rsidR="00CB2409">
        <w:rPr>
          <w:rFonts w:eastAsia="Times New Roman" w:cs="Arial"/>
          <w:szCs w:val="20"/>
        </w:rPr>
        <w:t xml:space="preserve">standards </w:t>
      </w:r>
      <w:r w:rsidRPr="008F17C9">
        <w:rPr>
          <w:rFonts w:eastAsia="Times New Roman" w:cs="Arial"/>
          <w:szCs w:val="20"/>
        </w:rPr>
        <w:t>by the medical and/or behavioral health community;</w:t>
      </w:r>
    </w:p>
    <w:p w14:paraId="62C6CE3E" w14:textId="77777777" w:rsidR="00903AA2" w:rsidRPr="008F17C9" w:rsidRDefault="00903AA2" w:rsidP="00903AA2">
      <w:pPr>
        <w:ind w:left="60"/>
        <w:contextualSpacing/>
        <w:jc w:val="both"/>
        <w:rPr>
          <w:rFonts w:eastAsia="Times New Roman" w:cs="Arial"/>
          <w:szCs w:val="20"/>
        </w:rPr>
      </w:pPr>
    </w:p>
    <w:p w14:paraId="7FE317F5" w14:textId="77777777" w:rsidR="00903AA2" w:rsidRPr="008F17C9" w:rsidRDefault="002E4865" w:rsidP="00632427">
      <w:pPr>
        <w:numPr>
          <w:ilvl w:val="0"/>
          <w:numId w:val="24"/>
        </w:numPr>
        <w:contextualSpacing/>
        <w:jc w:val="both"/>
        <w:rPr>
          <w:rFonts w:eastAsia="Times New Roman" w:cs="Arial"/>
          <w:szCs w:val="20"/>
        </w:rPr>
      </w:pPr>
      <w:r w:rsidRPr="008F17C9">
        <w:rPr>
          <w:rFonts w:eastAsia="Times New Roman" w:cs="Arial"/>
          <w:szCs w:val="20"/>
        </w:rPr>
        <w:t>"Generally accepted standards of medical or behavioral health practice" means United States standards that are based on credible scientific evidence published in peer-reviewed medical and/or behavioral health literature generally recognized by the relevant United States medical or behavioral health community, physician or behavioral health specialty society recommendations, and/or any other factors deemed relevant in the discretion of the Corporation</w:t>
      </w:r>
      <w:r>
        <w:rPr>
          <w:rFonts w:eastAsia="Times New Roman" w:cs="Arial"/>
          <w:bCs/>
          <w:szCs w:val="20"/>
        </w:rPr>
        <w:fldChar w:fldCharType="begin"/>
      </w:r>
      <w:r w:rsidRPr="008F17C9">
        <w:rPr>
          <w:rFonts w:eastAsia="Times New Roman" w:cs="Arial"/>
          <w:bCs/>
          <w:szCs w:val="20"/>
        </w:rPr>
        <w:instrText xml:space="preserve"> XE "Corporation" </w:instrText>
      </w:r>
      <w:r>
        <w:rPr>
          <w:rFonts w:eastAsia="Times New Roman" w:cs="Arial"/>
          <w:bCs/>
          <w:szCs w:val="20"/>
        </w:rPr>
        <w:fldChar w:fldCharType="end"/>
      </w:r>
      <w:r w:rsidRPr="008F17C9">
        <w:rPr>
          <w:rFonts w:eastAsia="Times New Roman" w:cs="Arial"/>
          <w:szCs w:val="20"/>
        </w:rPr>
        <w:t xml:space="preserve"> or CBA</w:t>
      </w:r>
      <w:r>
        <w:rPr>
          <w:rFonts w:eastAsia="Times New Roman" w:cs="Arial"/>
          <w:szCs w:val="20"/>
        </w:rPr>
        <w:fldChar w:fldCharType="begin"/>
      </w:r>
      <w:r w:rsidRPr="008F17C9">
        <w:rPr>
          <w:rFonts w:eastAsia="Times New Roman" w:cs="Arial"/>
          <w:szCs w:val="20"/>
        </w:rPr>
        <w:instrText xml:space="preserve"> XE " Companion Benefit Alternatives (CBA) " </w:instrText>
      </w:r>
      <w:r>
        <w:rPr>
          <w:rFonts w:eastAsia="Times New Roman" w:cs="Arial"/>
          <w:szCs w:val="20"/>
        </w:rPr>
        <w:fldChar w:fldCharType="end"/>
      </w:r>
      <w:r w:rsidRPr="008F17C9">
        <w:rPr>
          <w:rFonts w:eastAsia="Times New Roman" w:cs="Arial"/>
          <w:szCs w:val="20"/>
        </w:rPr>
        <w:t>; and,</w:t>
      </w:r>
    </w:p>
    <w:p w14:paraId="461B0060" w14:textId="77777777" w:rsidR="00903AA2" w:rsidRPr="008F17C9" w:rsidRDefault="00903AA2" w:rsidP="00903AA2">
      <w:pPr>
        <w:ind w:left="720"/>
        <w:rPr>
          <w:rFonts w:eastAsia="Times New Roman" w:cs="Arial"/>
          <w:szCs w:val="20"/>
        </w:rPr>
      </w:pPr>
    </w:p>
    <w:p w14:paraId="14EA2BC8" w14:textId="77777777" w:rsidR="00903AA2" w:rsidRPr="008F17C9" w:rsidRDefault="002E4865" w:rsidP="00553DBE">
      <w:pPr>
        <w:numPr>
          <w:ilvl w:val="0"/>
          <w:numId w:val="24"/>
        </w:numPr>
        <w:contextualSpacing/>
        <w:jc w:val="both"/>
        <w:rPr>
          <w:rFonts w:eastAsia="Times New Roman" w:cs="Arial"/>
          <w:szCs w:val="20"/>
        </w:rPr>
      </w:pPr>
      <w:r w:rsidRPr="008F17C9">
        <w:rPr>
          <w:rFonts w:eastAsia="Times New Roman" w:cs="Arial"/>
          <w:szCs w:val="20"/>
        </w:rPr>
        <w:t>The Corporation</w:t>
      </w:r>
      <w:r>
        <w:rPr>
          <w:rFonts w:eastAsia="Times New Roman" w:cs="Arial"/>
          <w:bCs/>
          <w:szCs w:val="20"/>
        </w:rPr>
        <w:fldChar w:fldCharType="begin"/>
      </w:r>
      <w:r w:rsidRPr="008F17C9">
        <w:rPr>
          <w:rFonts w:eastAsia="Times New Roman" w:cs="Arial"/>
          <w:bCs/>
          <w:szCs w:val="20"/>
        </w:rPr>
        <w:instrText xml:space="preserve"> XE "Corporation" </w:instrText>
      </w:r>
      <w:r>
        <w:rPr>
          <w:rFonts w:eastAsia="Times New Roman" w:cs="Arial"/>
          <w:bCs/>
          <w:szCs w:val="20"/>
        </w:rPr>
        <w:fldChar w:fldCharType="end"/>
      </w:r>
      <w:r w:rsidRPr="008F17C9">
        <w:rPr>
          <w:rFonts w:eastAsia="Times New Roman" w:cs="Arial"/>
          <w:szCs w:val="20"/>
        </w:rPr>
        <w:t xml:space="preserve"> and CBA</w:t>
      </w:r>
      <w:r>
        <w:rPr>
          <w:rFonts w:eastAsia="Times New Roman" w:cs="Arial"/>
          <w:szCs w:val="20"/>
        </w:rPr>
        <w:fldChar w:fldCharType="begin"/>
      </w:r>
      <w:r w:rsidRPr="008F17C9">
        <w:rPr>
          <w:rFonts w:eastAsia="Times New Roman" w:cs="Arial"/>
          <w:szCs w:val="20"/>
        </w:rPr>
        <w:instrText xml:space="preserve"> XE " Companion Benefit Alternatives (CBA) " </w:instrText>
      </w:r>
      <w:r>
        <w:rPr>
          <w:rFonts w:eastAsia="Times New Roman" w:cs="Arial"/>
          <w:szCs w:val="20"/>
        </w:rPr>
        <w:fldChar w:fldCharType="end"/>
      </w:r>
      <w:r w:rsidRPr="008F17C9">
        <w:rPr>
          <w:rFonts w:eastAsia="Times New Roman" w:cs="Arial"/>
          <w:szCs w:val="20"/>
        </w:rPr>
        <w:t xml:space="preserve"> may</w:t>
      </w:r>
      <w:r w:rsidR="00EE2FF5">
        <w:rPr>
          <w:rFonts w:eastAsia="Times New Roman" w:cs="Arial"/>
          <w:szCs w:val="20"/>
        </w:rPr>
        <w:t>,</w:t>
      </w:r>
      <w:r w:rsidR="00CB2409">
        <w:rPr>
          <w:rFonts w:eastAsia="Times New Roman" w:cs="Arial"/>
          <w:szCs w:val="20"/>
        </w:rPr>
        <w:t xml:space="preserve"> in their discretion</w:t>
      </w:r>
      <w:r w:rsidR="00553DBE">
        <w:rPr>
          <w:rFonts w:eastAsia="Times New Roman" w:cs="Arial"/>
          <w:szCs w:val="20"/>
        </w:rPr>
        <w:t>,</w:t>
      </w:r>
      <w:r w:rsidRPr="008F17C9">
        <w:rPr>
          <w:rFonts w:eastAsia="Times New Roman" w:cs="Arial"/>
          <w:szCs w:val="20"/>
        </w:rPr>
        <w:t xml:space="preserve"> use the following materials, including but not limited to, Corporate Administrative Medical (“CAM”) Policies, Technology Evaluation Center (“TEC”) Assessments, Behavioral Health Care Utilization Management Criteria and/or any Care Guidelines or criteria by MCG Health, LLC</w:t>
      </w:r>
      <w:r w:rsidR="00553DBE">
        <w:rPr>
          <w:rFonts w:eastAsia="Times New Roman" w:cs="Arial"/>
          <w:szCs w:val="20"/>
        </w:rPr>
        <w:t>,</w:t>
      </w:r>
      <w:r w:rsidRPr="008F17C9">
        <w:rPr>
          <w:rFonts w:eastAsia="Times New Roman" w:cs="Arial"/>
          <w:szCs w:val="20"/>
        </w:rPr>
        <w:t xml:space="preserve"> </w:t>
      </w:r>
      <w:r w:rsidR="00CB2409">
        <w:rPr>
          <w:rFonts w:eastAsia="Times New Roman" w:cs="Arial"/>
          <w:szCs w:val="20"/>
        </w:rPr>
        <w:t>its</w:t>
      </w:r>
      <w:r w:rsidRPr="008F17C9">
        <w:rPr>
          <w:rFonts w:eastAsia="Times New Roman" w:cs="Arial"/>
          <w:szCs w:val="20"/>
        </w:rPr>
        <w:t xml:space="preserve"> affiliated companies</w:t>
      </w:r>
      <w:r w:rsidR="00CB2409">
        <w:rPr>
          <w:rFonts w:eastAsia="Times New Roman" w:cs="Arial"/>
          <w:szCs w:val="20"/>
        </w:rPr>
        <w:t xml:space="preserve">, </w:t>
      </w:r>
      <w:r w:rsidR="00CB2409" w:rsidRPr="00CB2409">
        <w:rPr>
          <w:rFonts w:eastAsia="Times New Roman" w:cs="Arial"/>
          <w:szCs w:val="20"/>
        </w:rPr>
        <w:t>or other entities generally recognized as providing industry guidance and expertise,</w:t>
      </w:r>
      <w:r w:rsidRPr="008F17C9">
        <w:rPr>
          <w:rFonts w:eastAsia="Times New Roman" w:cs="Arial"/>
          <w:szCs w:val="20"/>
        </w:rPr>
        <w:t xml:space="preserve"> which reflect clinically appropriate health care services </w:t>
      </w:r>
      <w:r w:rsidR="00CB2409" w:rsidRPr="00CB2409">
        <w:rPr>
          <w:rFonts w:eastAsia="Times New Roman" w:cs="Arial"/>
          <w:szCs w:val="20"/>
        </w:rPr>
        <w:t xml:space="preserve">and Behavioral Health Services </w:t>
      </w:r>
      <w:r w:rsidRPr="008F17C9">
        <w:rPr>
          <w:rFonts w:eastAsia="Times New Roman" w:cs="Arial"/>
          <w:szCs w:val="20"/>
        </w:rPr>
        <w:t>and generally accepted standards of medical and behavioral health practice.</w:t>
      </w:r>
      <w:r w:rsidRPr="008F17C9">
        <w:rPr>
          <w:rFonts w:eastAsia="Times New Roman" w:cs="Arial"/>
          <w:spacing w:val="-3"/>
          <w:szCs w:val="20"/>
        </w:rPr>
        <w:t xml:space="preserve"> </w:t>
      </w:r>
      <w:r w:rsidRPr="008F17C9">
        <w:rPr>
          <w:rFonts w:eastAsia="Times New Roman" w:cs="Arial"/>
          <w:szCs w:val="20"/>
        </w:rPr>
        <w:t>MCG Health, LLC</w:t>
      </w:r>
      <w:r w:rsidR="00553DBE">
        <w:rPr>
          <w:rFonts w:eastAsia="Times New Roman" w:cs="Arial"/>
          <w:szCs w:val="20"/>
        </w:rPr>
        <w:t>,</w:t>
      </w:r>
      <w:r w:rsidRPr="008F17C9">
        <w:rPr>
          <w:rFonts w:eastAsia="Times New Roman" w:cs="Arial"/>
          <w:szCs w:val="20"/>
        </w:rPr>
        <w:t xml:space="preserve"> its affiliated companies</w:t>
      </w:r>
      <w:r w:rsidR="00553DBE">
        <w:rPr>
          <w:rFonts w:eastAsia="Times New Roman" w:cs="Arial"/>
          <w:szCs w:val="20"/>
        </w:rPr>
        <w:t>,</w:t>
      </w:r>
      <w:r w:rsidRPr="008F17C9">
        <w:rPr>
          <w:rFonts w:eastAsia="Times New Roman" w:cs="Arial"/>
          <w:spacing w:val="-3"/>
          <w:szCs w:val="20"/>
        </w:rPr>
        <w:t xml:space="preserve"> </w:t>
      </w:r>
      <w:r w:rsidR="00553DBE" w:rsidRPr="00553DBE">
        <w:rPr>
          <w:rFonts w:eastAsia="Times New Roman" w:cs="Arial"/>
          <w:spacing w:val="-3"/>
          <w:szCs w:val="20"/>
        </w:rPr>
        <w:t>and/or other entities are independent companies</w:t>
      </w:r>
      <w:r w:rsidR="00553DBE">
        <w:rPr>
          <w:rFonts w:eastAsia="Times New Roman" w:cs="Arial"/>
          <w:spacing w:val="-3"/>
          <w:szCs w:val="20"/>
        </w:rPr>
        <w:t xml:space="preserve"> </w:t>
      </w:r>
      <w:r w:rsidRPr="008F17C9">
        <w:rPr>
          <w:rFonts w:eastAsia="Times New Roman" w:cs="Arial"/>
          <w:spacing w:val="-3"/>
          <w:szCs w:val="20"/>
        </w:rPr>
        <w:t>that develop evidence based guidelines and criteria for medical, behavioral health and insurance industries to interpret clinical determinations and determine the Medical Necessity</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Medical Necessity</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pacing w:val="-3"/>
          <w:szCs w:val="20"/>
        </w:rPr>
        <w:t xml:space="preserve"> and appropriateness of requested services, procedures, devices and supplies.</w:t>
      </w:r>
    </w:p>
    <w:p w14:paraId="769E6760" w14:textId="77777777" w:rsidR="00903AA2" w:rsidRDefault="00903AA2" w:rsidP="00903AA2">
      <w:pPr>
        <w:contextualSpacing/>
        <w:jc w:val="both"/>
        <w:rPr>
          <w:rFonts w:eastAsia="Times New Roman" w:cs="Arial"/>
          <w:szCs w:val="20"/>
        </w:rPr>
      </w:pPr>
    </w:p>
    <w:p w14:paraId="35F0D845" w14:textId="77777777" w:rsidR="0015374C" w:rsidRDefault="00DE14D1" w:rsidP="00621DD4">
      <w:pPr>
        <w:keepLines/>
        <w:jc w:val="both"/>
        <w:rPr>
          <w:rFonts w:cs="Arial"/>
          <w:szCs w:val="20"/>
        </w:rPr>
      </w:pPr>
      <w:r w:rsidRPr="00DE14D1">
        <w:rPr>
          <w:rFonts w:eastAsia="Times New Roman" w:cs="Arial"/>
          <w:b/>
          <w:bCs/>
          <w:szCs w:val="24"/>
        </w:rPr>
        <w:t>Member</w:t>
      </w:r>
      <w:r w:rsidR="002E4865">
        <w:rPr>
          <w:rFonts w:eastAsia="Times New Roman" w:cs="Arial"/>
          <w:szCs w:val="24"/>
        </w:rPr>
        <w:fldChar w:fldCharType="begin"/>
      </w:r>
      <w:r w:rsidRPr="00DE14D1">
        <w:rPr>
          <w:rFonts w:eastAsia="Times New Roman" w:cs="Arial"/>
          <w:szCs w:val="24"/>
        </w:rPr>
        <w:instrText xml:space="preserve"> XE "Member" </w:instrText>
      </w:r>
      <w:r w:rsidR="002E4865">
        <w:rPr>
          <w:rFonts w:eastAsia="Times New Roman" w:cs="Arial"/>
          <w:szCs w:val="24"/>
        </w:rPr>
        <w:fldChar w:fldCharType="end"/>
      </w:r>
      <w:r w:rsidRPr="00DE14D1">
        <w:rPr>
          <w:rFonts w:eastAsia="Times New Roman" w:cs="Arial"/>
          <w:szCs w:val="24"/>
        </w:rPr>
        <w:t>:  an Employee</w:t>
      </w:r>
      <w:r w:rsidR="002E4865">
        <w:rPr>
          <w:rFonts w:eastAsia="Times New Roman" w:cs="Arial"/>
          <w:szCs w:val="24"/>
        </w:rPr>
        <w:fldChar w:fldCharType="begin"/>
      </w:r>
      <w:r w:rsidRPr="00DE14D1">
        <w:rPr>
          <w:rFonts w:eastAsia="Times New Roman" w:cs="Arial"/>
          <w:szCs w:val="24"/>
        </w:rPr>
        <w:instrText xml:space="preserve"> XE "Employee" </w:instrText>
      </w:r>
      <w:r w:rsidR="002E4865">
        <w:rPr>
          <w:rFonts w:eastAsia="Times New Roman" w:cs="Arial"/>
          <w:szCs w:val="24"/>
        </w:rPr>
        <w:fldChar w:fldCharType="end"/>
      </w:r>
      <w:r w:rsidRPr="00DE14D1">
        <w:rPr>
          <w:rFonts w:eastAsia="Times New Roman" w:cs="Arial"/>
          <w:szCs w:val="24"/>
        </w:rPr>
        <w:t xml:space="preserve"> or dependent who has enrolled under th</w:t>
      </w:r>
      <w:r w:rsidR="00CB2409">
        <w:rPr>
          <w:rFonts w:eastAsia="Times New Roman" w:cs="Arial"/>
          <w:szCs w:val="24"/>
        </w:rPr>
        <w:t>e</w:t>
      </w:r>
      <w:r w:rsidRPr="00DE14D1">
        <w:rPr>
          <w:rFonts w:eastAsia="Times New Roman" w:cs="Arial"/>
          <w:szCs w:val="24"/>
        </w:rPr>
        <w:t xml:space="preserve"> Group Health Plan</w:t>
      </w:r>
      <w:r w:rsidR="002E4865">
        <w:rPr>
          <w:rFonts w:eastAsia="Times New Roman" w:cs="Arial"/>
          <w:b/>
          <w:szCs w:val="20"/>
        </w:rPr>
        <w:fldChar w:fldCharType="begin"/>
      </w:r>
      <w:r w:rsidRPr="00DE14D1">
        <w:rPr>
          <w:rFonts w:eastAsia="Times New Roman" w:cs="Arial"/>
          <w:szCs w:val="20"/>
        </w:rPr>
        <w:instrText>xe "Group Health Plan"</w:instrText>
      </w:r>
      <w:r w:rsidR="002E4865">
        <w:rPr>
          <w:rFonts w:eastAsia="Times New Roman" w:cs="Arial"/>
          <w:b/>
          <w:szCs w:val="20"/>
        </w:rPr>
        <w:fldChar w:fldCharType="end"/>
      </w:r>
      <w:r w:rsidRPr="00DE14D1">
        <w:rPr>
          <w:rFonts w:eastAsia="Times New Roman" w:cs="Arial"/>
          <w:szCs w:val="24"/>
        </w:rPr>
        <w:t>.</w:t>
      </w:r>
    </w:p>
    <w:p w14:paraId="73A5956C" w14:textId="77777777" w:rsidR="00531BB1" w:rsidRPr="008F17C9" w:rsidRDefault="00531BB1" w:rsidP="00621DD4">
      <w:pPr>
        <w:keepLines/>
        <w:jc w:val="both"/>
        <w:rPr>
          <w:rFonts w:cs="Arial"/>
          <w:szCs w:val="20"/>
        </w:rPr>
      </w:pPr>
    </w:p>
    <w:p w14:paraId="32623F94" w14:textId="77777777" w:rsidR="00903AA2" w:rsidRPr="008F17C9" w:rsidRDefault="002E4865" w:rsidP="00903AA2">
      <w:pPr>
        <w:keepLines/>
        <w:jc w:val="both"/>
        <w:rPr>
          <w:rFonts w:eastAsia="Times New Roman" w:cs="Arial"/>
          <w:szCs w:val="20"/>
        </w:rPr>
      </w:pPr>
      <w:r w:rsidRPr="008F17C9">
        <w:rPr>
          <w:rFonts w:eastAsia="Times New Roman" w:cs="Arial"/>
          <w:b/>
          <w:szCs w:val="20"/>
        </w:rPr>
        <w:lastRenderedPageBreak/>
        <w:t>Mental Health Services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Mental Health Services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treatment (except Substance Use Disorder Services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Substance Use Disorder Services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that is defined, described or classified as a psychiatric disorder or condition in the most current </w:t>
      </w:r>
      <w:r w:rsidRPr="008F17C9">
        <w:rPr>
          <w:rFonts w:eastAsia="Times New Roman" w:cs="Arial"/>
          <w:i/>
          <w:szCs w:val="20"/>
        </w:rPr>
        <w:t xml:space="preserve">Diagnostic and Statistical Manual of Mental Disorders </w:t>
      </w:r>
      <w:r w:rsidRPr="008F17C9">
        <w:rPr>
          <w:rFonts w:eastAsia="Times New Roman" w:cs="Arial"/>
          <w:szCs w:val="20"/>
        </w:rPr>
        <w:t>published by the American Psychiatric Association and which is not otherwise excluded by the terms and conditions of this Plan of Benefits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Plan of 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w:t>
      </w:r>
    </w:p>
    <w:p w14:paraId="7E2DE79B" w14:textId="77777777" w:rsidR="00903AA2" w:rsidRPr="008F17C9" w:rsidRDefault="00903AA2" w:rsidP="00903AA2">
      <w:pPr>
        <w:keepLines/>
        <w:jc w:val="both"/>
        <w:rPr>
          <w:rFonts w:eastAsia="Times New Roman" w:cs="Arial"/>
          <w:szCs w:val="20"/>
        </w:rPr>
      </w:pPr>
    </w:p>
    <w:p w14:paraId="421B1327" w14:textId="77777777" w:rsidR="00903AA2" w:rsidRPr="008F17C9" w:rsidRDefault="002E4865" w:rsidP="00903AA2">
      <w:pPr>
        <w:keepNext/>
        <w:keepLines/>
        <w:jc w:val="both"/>
        <w:rPr>
          <w:rFonts w:eastAsia="Times New Roman" w:cs="Arial"/>
          <w:szCs w:val="20"/>
        </w:rPr>
      </w:pPr>
      <w:r w:rsidRPr="008F17C9">
        <w:rPr>
          <w:rFonts w:eastAsia="Times New Roman" w:cs="Arial"/>
          <w:b/>
          <w:szCs w:val="20"/>
        </w:rPr>
        <w:t>Natural Teeth</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Natural Teeth</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teeth that:</w:t>
      </w:r>
    </w:p>
    <w:p w14:paraId="23BAA419" w14:textId="77777777" w:rsidR="00903AA2" w:rsidRPr="008F17C9" w:rsidRDefault="00903AA2" w:rsidP="00903AA2">
      <w:pPr>
        <w:keepNext/>
        <w:keepLines/>
        <w:jc w:val="both"/>
        <w:rPr>
          <w:rFonts w:eastAsia="Times New Roman" w:cs="Arial"/>
          <w:szCs w:val="20"/>
        </w:rPr>
      </w:pPr>
    </w:p>
    <w:p w14:paraId="4A362042" w14:textId="77777777" w:rsidR="00903AA2" w:rsidRPr="008F17C9" w:rsidRDefault="002E4865" w:rsidP="00903AA2">
      <w:pPr>
        <w:keepLines/>
        <w:numPr>
          <w:ilvl w:val="0"/>
          <w:numId w:val="14"/>
        </w:numPr>
        <w:jc w:val="both"/>
        <w:rPr>
          <w:rFonts w:eastAsia="Times New Roman" w:cs="Arial"/>
          <w:szCs w:val="20"/>
        </w:rPr>
      </w:pPr>
      <w:r w:rsidRPr="008F17C9">
        <w:rPr>
          <w:rFonts w:eastAsia="Times New Roman" w:cs="Arial"/>
          <w:szCs w:val="20"/>
        </w:rPr>
        <w:t>Are free of active or chronic clinical decay;</w:t>
      </w:r>
    </w:p>
    <w:p w14:paraId="19806144" w14:textId="77777777" w:rsidR="00903AA2" w:rsidRPr="008F17C9" w:rsidRDefault="00903AA2" w:rsidP="00903AA2">
      <w:pPr>
        <w:keepLines/>
        <w:ind w:left="720" w:hanging="360"/>
        <w:jc w:val="both"/>
        <w:rPr>
          <w:rFonts w:eastAsia="Times New Roman" w:cs="Arial"/>
          <w:szCs w:val="20"/>
        </w:rPr>
      </w:pPr>
    </w:p>
    <w:p w14:paraId="6D2026A5" w14:textId="77777777" w:rsidR="00903AA2" w:rsidRPr="008F17C9" w:rsidRDefault="002E4865" w:rsidP="00903AA2">
      <w:pPr>
        <w:keepLines/>
        <w:numPr>
          <w:ilvl w:val="0"/>
          <w:numId w:val="14"/>
        </w:numPr>
        <w:jc w:val="both"/>
        <w:rPr>
          <w:rFonts w:eastAsia="Times New Roman" w:cs="Arial"/>
          <w:szCs w:val="20"/>
        </w:rPr>
      </w:pPr>
      <w:r w:rsidRPr="008F17C9">
        <w:rPr>
          <w:rFonts w:eastAsia="Times New Roman" w:cs="Arial"/>
          <w:szCs w:val="20"/>
        </w:rPr>
        <w:t>Have at least fifty percent (50%) bony support;</w:t>
      </w:r>
    </w:p>
    <w:p w14:paraId="057789F2" w14:textId="77777777" w:rsidR="00903AA2" w:rsidRPr="008F17C9" w:rsidRDefault="00903AA2" w:rsidP="00702DE4">
      <w:pPr>
        <w:keepLines/>
        <w:jc w:val="both"/>
        <w:rPr>
          <w:rFonts w:eastAsia="Times New Roman" w:cs="Arial"/>
          <w:szCs w:val="20"/>
        </w:rPr>
      </w:pPr>
    </w:p>
    <w:p w14:paraId="55F3C215" w14:textId="77777777" w:rsidR="00903AA2" w:rsidRPr="008F17C9" w:rsidRDefault="002E4865" w:rsidP="00903AA2">
      <w:pPr>
        <w:keepLines/>
        <w:numPr>
          <w:ilvl w:val="0"/>
          <w:numId w:val="14"/>
        </w:numPr>
        <w:jc w:val="both"/>
        <w:rPr>
          <w:rFonts w:eastAsia="Times New Roman" w:cs="Arial"/>
          <w:szCs w:val="20"/>
        </w:rPr>
      </w:pPr>
      <w:r w:rsidRPr="008F17C9">
        <w:rPr>
          <w:rFonts w:eastAsia="Times New Roman" w:cs="Arial"/>
          <w:szCs w:val="20"/>
        </w:rPr>
        <w:t>Are functional in the arch; and,</w:t>
      </w:r>
    </w:p>
    <w:p w14:paraId="0369902D" w14:textId="77777777" w:rsidR="00903AA2" w:rsidRPr="008F17C9" w:rsidRDefault="00903AA2" w:rsidP="00702DE4">
      <w:pPr>
        <w:keepLines/>
        <w:jc w:val="both"/>
        <w:rPr>
          <w:rFonts w:eastAsia="Times New Roman" w:cs="Arial"/>
          <w:szCs w:val="20"/>
        </w:rPr>
      </w:pPr>
    </w:p>
    <w:p w14:paraId="03CCBB15" w14:textId="77777777" w:rsidR="00553DBE" w:rsidRPr="00702DE4" w:rsidRDefault="002E4865" w:rsidP="00702DE4">
      <w:pPr>
        <w:keepNext/>
        <w:keepLines/>
        <w:numPr>
          <w:ilvl w:val="0"/>
          <w:numId w:val="14"/>
        </w:numPr>
        <w:jc w:val="both"/>
        <w:rPr>
          <w:rFonts w:eastAsia="Times New Roman" w:cs="Arial"/>
          <w:szCs w:val="20"/>
        </w:rPr>
      </w:pPr>
      <w:r w:rsidRPr="008F17C9">
        <w:rPr>
          <w:rFonts w:eastAsia="Times New Roman" w:cs="Arial"/>
          <w:szCs w:val="20"/>
        </w:rPr>
        <w:t>Have not been excessively weakened by multiple dental procedures; or,</w:t>
      </w:r>
    </w:p>
    <w:p w14:paraId="6031D8F6" w14:textId="77777777" w:rsidR="00903AA2" w:rsidRPr="008F17C9" w:rsidRDefault="00903AA2" w:rsidP="00903AA2">
      <w:pPr>
        <w:keepNext/>
        <w:keepLines/>
        <w:ind w:left="720" w:hanging="360"/>
        <w:jc w:val="both"/>
        <w:rPr>
          <w:rFonts w:eastAsia="Times New Roman" w:cs="Arial"/>
          <w:szCs w:val="20"/>
        </w:rPr>
      </w:pPr>
    </w:p>
    <w:p w14:paraId="735D4861" w14:textId="77777777" w:rsidR="00903AA2" w:rsidRPr="008F17C9" w:rsidRDefault="002E4865" w:rsidP="00903AA2">
      <w:pPr>
        <w:keepLines/>
        <w:numPr>
          <w:ilvl w:val="0"/>
          <w:numId w:val="14"/>
        </w:numPr>
        <w:jc w:val="both"/>
        <w:rPr>
          <w:rFonts w:eastAsia="Times New Roman" w:cs="Arial"/>
          <w:szCs w:val="20"/>
        </w:rPr>
      </w:pPr>
      <w:r w:rsidRPr="008F17C9">
        <w:rPr>
          <w:rFonts w:eastAsia="Times New Roman" w:cs="Arial"/>
          <w:szCs w:val="20"/>
        </w:rPr>
        <w:t>Teeth that have been treated for one (1) or more of the conditions referenced in 1-4 above and, as a result of such treatment, have been restored to normal function.</w:t>
      </w:r>
    </w:p>
    <w:p w14:paraId="5CAEAA79" w14:textId="77777777" w:rsidR="00751CE0" w:rsidRPr="008F17C9" w:rsidRDefault="00751CE0" w:rsidP="00751CE0">
      <w:pPr>
        <w:keepLines/>
        <w:ind w:left="720"/>
        <w:jc w:val="both"/>
        <w:rPr>
          <w:rFonts w:cs="Arial"/>
          <w:szCs w:val="20"/>
        </w:rPr>
      </w:pPr>
    </w:p>
    <w:p w14:paraId="33CEB9E7" w14:textId="77777777" w:rsidR="00576FEA" w:rsidRDefault="00606FD2" w:rsidP="00621DD4">
      <w:pPr>
        <w:keepLines/>
        <w:jc w:val="both"/>
        <w:rPr>
          <w:rFonts w:cs="Arial"/>
          <w:szCs w:val="20"/>
        </w:rPr>
      </w:pPr>
      <w:r w:rsidRPr="0022635D">
        <w:rPr>
          <w:rFonts w:cs="Arial"/>
          <w:b/>
          <w:szCs w:val="20"/>
        </w:rPr>
        <w:t>Negotiated Arrangement/Negotiated National Account Arrangement</w:t>
      </w:r>
      <w:r w:rsidRPr="0022635D">
        <w:rPr>
          <w:rFonts w:cs="Arial"/>
          <w:szCs w:val="20"/>
        </w:rPr>
        <w:t>: an agreement negotiated between a Control/Home Licensee and one or more Par/Host Licensees for any National Account that is not delivered through the BlueCard Program</w:t>
      </w:r>
      <w:r w:rsidR="002E4865">
        <w:rPr>
          <w:rFonts w:cs="Arial"/>
          <w:b/>
          <w:szCs w:val="20"/>
        </w:rPr>
        <w:fldChar w:fldCharType="begin"/>
      </w:r>
      <w:r w:rsidRPr="0022635D">
        <w:rPr>
          <w:rFonts w:cs="Arial"/>
          <w:szCs w:val="20"/>
        </w:rPr>
        <w:instrText>xe "BlueCard Program"</w:instrText>
      </w:r>
      <w:r w:rsidR="002E4865">
        <w:rPr>
          <w:rFonts w:cs="Arial"/>
          <w:b/>
          <w:szCs w:val="20"/>
        </w:rPr>
        <w:fldChar w:fldCharType="end"/>
      </w:r>
      <w:r w:rsidRPr="0022635D">
        <w:rPr>
          <w:rFonts w:cs="Arial"/>
          <w:szCs w:val="20"/>
        </w:rPr>
        <w:t>.</w:t>
      </w:r>
    </w:p>
    <w:p w14:paraId="1CBE9382" w14:textId="77777777" w:rsidR="00755E8D" w:rsidRDefault="00755E8D" w:rsidP="00531BB1">
      <w:pPr>
        <w:keepLines/>
        <w:jc w:val="both"/>
        <w:rPr>
          <w:rFonts w:cs="Arial"/>
          <w:szCs w:val="20"/>
        </w:rPr>
      </w:pPr>
    </w:p>
    <w:p w14:paraId="562DABBB" w14:textId="77777777" w:rsidR="0057486A" w:rsidRDefault="002E4865" w:rsidP="00531BB1">
      <w:pPr>
        <w:keepLines/>
        <w:jc w:val="both"/>
        <w:rPr>
          <w:rFonts w:eastAsia="Times New Roman" w:cs="Arial"/>
          <w:bCs/>
          <w:szCs w:val="20"/>
        </w:rPr>
      </w:pPr>
      <w:r w:rsidRPr="0022635D">
        <w:rPr>
          <w:rFonts w:eastAsia="Times New Roman" w:cs="Arial"/>
          <w:b/>
          <w:szCs w:val="20"/>
        </w:rPr>
        <w:t>Non-Participating Provider</w:t>
      </w:r>
      <w:r>
        <w:rPr>
          <w:rFonts w:eastAsia="Times New Roman" w:cs="Arial"/>
          <w:bCs/>
          <w:szCs w:val="20"/>
        </w:rPr>
        <w:fldChar w:fldCharType="begin"/>
      </w:r>
      <w:r w:rsidRPr="0022635D">
        <w:rPr>
          <w:rFonts w:eastAsia="Times New Roman" w:cs="Arial"/>
          <w:bCs/>
          <w:szCs w:val="20"/>
        </w:rPr>
        <w:instrText xml:space="preserve"> XE "Non-Participating Provider" </w:instrText>
      </w:r>
      <w:r>
        <w:rPr>
          <w:rFonts w:eastAsia="Times New Roman" w:cs="Arial"/>
          <w:bCs/>
          <w:szCs w:val="20"/>
        </w:rPr>
        <w:fldChar w:fldCharType="end"/>
      </w:r>
      <w:r w:rsidRPr="0022635D">
        <w:rPr>
          <w:rFonts w:eastAsia="Times New Roman" w:cs="Arial"/>
          <w:bCs/>
          <w:szCs w:val="20"/>
        </w:rPr>
        <w:t>: any Provider</w:t>
      </w:r>
      <w:r>
        <w:rPr>
          <w:rFonts w:eastAsia="Times New Roman" w:cs="Arial"/>
          <w:bCs/>
          <w:szCs w:val="20"/>
        </w:rPr>
        <w:fldChar w:fldCharType="begin"/>
      </w:r>
      <w:r w:rsidRPr="0022635D">
        <w:rPr>
          <w:rFonts w:eastAsia="Times New Roman" w:cs="Arial"/>
          <w:bCs/>
          <w:szCs w:val="20"/>
        </w:rPr>
        <w:instrText xml:space="preserve"> XE "Provider" </w:instrText>
      </w:r>
      <w:r>
        <w:rPr>
          <w:rFonts w:eastAsia="Times New Roman" w:cs="Arial"/>
          <w:bCs/>
          <w:szCs w:val="20"/>
        </w:rPr>
        <w:fldChar w:fldCharType="end"/>
      </w:r>
      <w:r w:rsidRPr="0022635D">
        <w:rPr>
          <w:rFonts w:eastAsia="Times New Roman" w:cs="Arial"/>
          <w:bCs/>
          <w:szCs w:val="20"/>
        </w:rPr>
        <w:t xml:space="preserve"> who does not have a current, valid Provider Agreement</w:t>
      </w:r>
      <w:r>
        <w:rPr>
          <w:rFonts w:eastAsia="Times New Roman" w:cs="Arial"/>
          <w:szCs w:val="20"/>
        </w:rPr>
        <w:fldChar w:fldCharType="begin"/>
      </w:r>
      <w:r w:rsidRPr="0022635D">
        <w:rPr>
          <w:rFonts w:eastAsia="Times New Roman" w:cs="Arial"/>
          <w:szCs w:val="20"/>
        </w:rPr>
        <w:instrText xml:space="preserve"> XE "Provider Agreement" </w:instrText>
      </w:r>
      <w:r>
        <w:rPr>
          <w:rFonts w:eastAsia="Times New Roman" w:cs="Arial"/>
          <w:szCs w:val="20"/>
        </w:rPr>
        <w:fldChar w:fldCharType="end"/>
      </w:r>
      <w:r w:rsidRPr="0022635D">
        <w:rPr>
          <w:rFonts w:eastAsia="Times New Roman" w:cs="Arial"/>
          <w:bCs/>
          <w:szCs w:val="20"/>
        </w:rPr>
        <w:t>.</w:t>
      </w:r>
    </w:p>
    <w:p w14:paraId="3122060B" w14:textId="77777777" w:rsidR="009A2189" w:rsidRPr="00FA408B" w:rsidRDefault="009A2189" w:rsidP="009A2189">
      <w:pPr>
        <w:keepLines/>
        <w:jc w:val="both"/>
        <w:rPr>
          <w:rFonts w:eastAsia="MS Mincho" w:cs="Arial"/>
          <w:bCs/>
          <w:szCs w:val="20"/>
        </w:rPr>
      </w:pPr>
    </w:p>
    <w:p w14:paraId="014E9710" w14:textId="77777777" w:rsidR="00903AA2" w:rsidRPr="0022635D" w:rsidRDefault="002E4865" w:rsidP="00903AA2">
      <w:pPr>
        <w:keepLines/>
        <w:jc w:val="both"/>
        <w:rPr>
          <w:rFonts w:eastAsia="MS Mincho" w:cs="Arial"/>
          <w:bCs/>
          <w:szCs w:val="20"/>
        </w:rPr>
      </w:pPr>
      <w:r w:rsidRPr="0022635D">
        <w:rPr>
          <w:rFonts w:eastAsia="MS Mincho" w:cs="Arial"/>
          <w:b/>
          <w:szCs w:val="20"/>
        </w:rPr>
        <w:t>Orthopedic Device</w:t>
      </w:r>
      <w:r>
        <w:rPr>
          <w:rFonts w:eastAsia="MS Mincho" w:cs="Arial"/>
          <w:bCs/>
          <w:szCs w:val="20"/>
        </w:rPr>
        <w:fldChar w:fldCharType="begin"/>
      </w:r>
      <w:r w:rsidRPr="0022635D">
        <w:rPr>
          <w:rFonts w:eastAsia="Times New Roman" w:cs="Arial"/>
          <w:bCs/>
          <w:szCs w:val="20"/>
        </w:rPr>
        <w:instrText xml:space="preserve"> XE </w:instrText>
      </w:r>
      <w:r w:rsidR="00553DBE">
        <w:rPr>
          <w:rFonts w:eastAsia="Times New Roman" w:cs="Arial"/>
          <w:bCs/>
          <w:szCs w:val="20"/>
        </w:rPr>
        <w:instrText>“</w:instrText>
      </w:r>
      <w:r w:rsidRPr="0022635D">
        <w:rPr>
          <w:rFonts w:eastAsia="MS Mincho" w:cs="Arial"/>
          <w:bCs/>
          <w:szCs w:val="20"/>
        </w:rPr>
        <w:instrText>Orthopedic Device</w:instrText>
      </w:r>
      <w:r w:rsidR="00553DBE">
        <w:rPr>
          <w:rFonts w:eastAsia="Times New Roman" w:cs="Arial"/>
          <w:bCs/>
          <w:szCs w:val="20"/>
        </w:rPr>
        <w:instrText>”</w:instrText>
      </w:r>
      <w:r w:rsidRPr="0022635D">
        <w:rPr>
          <w:rFonts w:eastAsia="Times New Roman" w:cs="Arial"/>
          <w:bCs/>
          <w:szCs w:val="20"/>
        </w:rPr>
        <w:instrText xml:space="preserve"> </w:instrText>
      </w:r>
      <w:r>
        <w:rPr>
          <w:rFonts w:eastAsia="MS Mincho" w:cs="Arial"/>
          <w:bCs/>
          <w:szCs w:val="20"/>
        </w:rPr>
        <w:fldChar w:fldCharType="end"/>
      </w:r>
      <w:r w:rsidRPr="0022635D">
        <w:rPr>
          <w:rFonts w:eastAsia="MS Mincho" w:cs="Arial"/>
          <w:bCs/>
          <w:szCs w:val="20"/>
        </w:rPr>
        <w:t>: any ridged or semi-ridged leg, arm, back or neck brace and casting materials that are directly used for the purpose of supporting a weak or deformed body member or restricting or eliminating motion in a diseased or injured part of the body.</w:t>
      </w:r>
    </w:p>
    <w:p w14:paraId="3F05E3BB" w14:textId="77777777" w:rsidR="00903AA2" w:rsidRPr="008F17C9" w:rsidRDefault="00903AA2" w:rsidP="00903AA2">
      <w:pPr>
        <w:keepLines/>
        <w:jc w:val="both"/>
        <w:rPr>
          <w:rFonts w:eastAsia="MS Mincho" w:cs="Arial"/>
          <w:b/>
          <w:szCs w:val="20"/>
        </w:rPr>
      </w:pPr>
    </w:p>
    <w:p w14:paraId="5FFE4923" w14:textId="77777777" w:rsidR="00903AA2" w:rsidRPr="008F17C9" w:rsidRDefault="002E4865" w:rsidP="00903AA2">
      <w:pPr>
        <w:keepLines/>
        <w:jc w:val="both"/>
        <w:rPr>
          <w:rFonts w:eastAsia="Times New Roman" w:cs="Arial"/>
          <w:bCs/>
          <w:szCs w:val="20"/>
        </w:rPr>
      </w:pPr>
      <w:r w:rsidRPr="008F17C9">
        <w:rPr>
          <w:rFonts w:eastAsia="MS Mincho" w:cs="Arial"/>
          <w:b/>
          <w:szCs w:val="20"/>
        </w:rPr>
        <w:t>Orthotic Device</w:t>
      </w:r>
      <w:r>
        <w:rPr>
          <w:rFonts w:eastAsia="MS Mincho"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MS Mincho" w:cs="Arial"/>
          <w:bCs/>
          <w:szCs w:val="20"/>
        </w:rPr>
        <w:instrText>Orthotic Device</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MS Mincho" w:cs="Arial"/>
          <w:bCs/>
          <w:szCs w:val="20"/>
        </w:rPr>
        <w:fldChar w:fldCharType="end"/>
      </w:r>
      <w:r w:rsidRPr="008F17C9">
        <w:rPr>
          <w:rFonts w:eastAsia="MS Mincho" w:cs="Arial"/>
          <w:bCs/>
          <w:szCs w:val="20"/>
        </w:rPr>
        <w:t>:</w:t>
      </w:r>
      <w:r w:rsidRPr="008F17C9">
        <w:rPr>
          <w:rFonts w:eastAsia="Times New Roman" w:cs="Arial"/>
          <w:bCs/>
          <w:szCs w:val="20"/>
        </w:rPr>
        <w:t xml:space="preserve"> any device used to mechanically assist, restrict or control function of a moving part of the Member’s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Member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bCs/>
          <w:szCs w:val="20"/>
        </w:rPr>
        <w:t xml:space="preserve"> body.</w:t>
      </w:r>
    </w:p>
    <w:p w14:paraId="39489E9B" w14:textId="77777777" w:rsidR="00903AA2" w:rsidRPr="008F17C9" w:rsidRDefault="00903AA2" w:rsidP="00903AA2">
      <w:pPr>
        <w:keepLines/>
        <w:jc w:val="both"/>
        <w:rPr>
          <w:rFonts w:eastAsia="Times New Roman" w:cs="Arial"/>
          <w:bCs/>
          <w:szCs w:val="20"/>
        </w:rPr>
      </w:pPr>
    </w:p>
    <w:p w14:paraId="31F96073" w14:textId="77777777" w:rsidR="00903AA2" w:rsidRPr="008F17C9" w:rsidRDefault="002E4865" w:rsidP="00903AA2">
      <w:pPr>
        <w:keepLines/>
        <w:jc w:val="both"/>
        <w:rPr>
          <w:rFonts w:eastAsia="Times New Roman" w:cs="Arial"/>
          <w:szCs w:val="20"/>
        </w:rPr>
      </w:pPr>
      <w:r w:rsidRPr="008F17C9">
        <w:rPr>
          <w:rFonts w:eastAsia="Times New Roman" w:cs="Arial"/>
          <w:b/>
          <w:bCs/>
          <w:szCs w:val="20"/>
        </w:rPr>
        <w:t>Out-of-Pocket Maximum</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Out-of-Pocket Maximum</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the maximum amount (listed on the Schedule of Benefits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Schedule of 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incurred during a Benefit Year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Benefit Year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that a Member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Member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will be required to pay.</w:t>
      </w:r>
    </w:p>
    <w:p w14:paraId="46F5E1D6" w14:textId="77777777" w:rsidR="00903AA2" w:rsidRPr="008F17C9" w:rsidRDefault="00903AA2" w:rsidP="00903AA2">
      <w:pPr>
        <w:keepLines/>
        <w:jc w:val="both"/>
        <w:rPr>
          <w:rFonts w:eastAsia="Times New Roman" w:cs="Arial"/>
          <w:szCs w:val="20"/>
        </w:rPr>
      </w:pPr>
    </w:p>
    <w:p w14:paraId="61E5A236" w14:textId="77777777" w:rsidR="00903AA2" w:rsidRPr="008F17C9" w:rsidRDefault="002E4865" w:rsidP="00903AA2">
      <w:pPr>
        <w:keepLines/>
        <w:jc w:val="both"/>
        <w:rPr>
          <w:rFonts w:eastAsia="MS Mincho" w:cs="Arial"/>
          <w:szCs w:val="20"/>
        </w:rPr>
      </w:pPr>
      <w:r w:rsidRPr="008F17C9">
        <w:rPr>
          <w:rFonts w:eastAsia="MS Mincho" w:cs="Arial"/>
          <w:b/>
          <w:szCs w:val="20"/>
        </w:rPr>
        <w:t>Over-the-Counter Drug</w:t>
      </w:r>
      <w:r>
        <w:rPr>
          <w:rFonts w:eastAsia="MS Mincho"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MS Mincho" w:cs="Arial"/>
          <w:bCs/>
          <w:szCs w:val="20"/>
        </w:rPr>
        <w:instrText>Over-the-Counter Drug</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MS Mincho" w:cs="Arial"/>
          <w:bCs/>
          <w:szCs w:val="20"/>
        </w:rPr>
        <w:fldChar w:fldCharType="end"/>
      </w:r>
      <w:r w:rsidRPr="008F17C9">
        <w:rPr>
          <w:rFonts w:eastAsia="MS Mincho" w:cs="Arial"/>
          <w:szCs w:val="20"/>
        </w:rPr>
        <w:t>:  a drug that does not require a prescription.</w:t>
      </w:r>
    </w:p>
    <w:p w14:paraId="418CD8CB" w14:textId="77777777" w:rsidR="00531BB1" w:rsidRPr="008F17C9" w:rsidRDefault="00531BB1" w:rsidP="00194420">
      <w:pPr>
        <w:keepLines/>
        <w:jc w:val="both"/>
        <w:rPr>
          <w:rFonts w:eastAsia="Times New Roman" w:cs="Arial"/>
          <w:szCs w:val="20"/>
        </w:rPr>
      </w:pPr>
    </w:p>
    <w:p w14:paraId="5365C228" w14:textId="77777777" w:rsidR="00621DD4" w:rsidRDefault="00194420" w:rsidP="00621DD4">
      <w:pPr>
        <w:keepLines/>
        <w:jc w:val="both"/>
        <w:rPr>
          <w:rFonts w:cs="Arial"/>
          <w:b/>
          <w:szCs w:val="20"/>
        </w:rPr>
      </w:pPr>
      <w:r w:rsidRPr="008F17C9">
        <w:rPr>
          <w:rFonts w:eastAsia="Times New Roman" w:cs="Arial"/>
          <w:b/>
          <w:szCs w:val="20"/>
        </w:rPr>
        <w:t>Participating Provider</w:t>
      </w:r>
      <w:r w:rsidR="002E4865">
        <w:rPr>
          <w:rFonts w:eastAsia="Times New Roman" w:cs="Arial"/>
          <w:bCs/>
          <w:szCs w:val="20"/>
        </w:rPr>
        <w:fldChar w:fldCharType="begin"/>
      </w:r>
      <w:r w:rsidRPr="008F17C9">
        <w:rPr>
          <w:rFonts w:eastAsia="Times New Roman" w:cs="Arial"/>
          <w:bCs/>
          <w:szCs w:val="20"/>
        </w:rPr>
        <w:instrText xml:space="preserve"> XE "Participating Provider" </w:instrText>
      </w:r>
      <w:r w:rsidR="002E4865">
        <w:rPr>
          <w:rFonts w:eastAsia="Times New Roman" w:cs="Arial"/>
          <w:bCs/>
          <w:szCs w:val="20"/>
        </w:rPr>
        <w:fldChar w:fldCharType="end"/>
      </w:r>
      <w:r w:rsidRPr="008F17C9">
        <w:rPr>
          <w:rFonts w:eastAsia="Times New Roman" w:cs="Arial"/>
          <w:szCs w:val="20"/>
        </w:rPr>
        <w:t>:  a Provider</w:t>
      </w:r>
      <w:r w:rsidR="002E4865">
        <w:rPr>
          <w:rFonts w:eastAsia="Times New Roman" w:cs="Arial"/>
          <w:szCs w:val="20"/>
        </w:rPr>
        <w:fldChar w:fldCharType="begin"/>
      </w:r>
      <w:r w:rsidRPr="008F17C9">
        <w:rPr>
          <w:rFonts w:eastAsia="Times New Roman" w:cs="Arial"/>
          <w:szCs w:val="20"/>
        </w:rPr>
        <w:instrText xml:space="preserve"> XE "Provider" </w:instrText>
      </w:r>
      <w:r w:rsidR="002E4865">
        <w:rPr>
          <w:rFonts w:eastAsia="Times New Roman" w:cs="Arial"/>
          <w:szCs w:val="20"/>
        </w:rPr>
        <w:fldChar w:fldCharType="end"/>
      </w:r>
      <w:r w:rsidRPr="008F17C9">
        <w:rPr>
          <w:rFonts w:eastAsia="Times New Roman" w:cs="Arial"/>
          <w:szCs w:val="20"/>
        </w:rPr>
        <w:t xml:space="preserve"> who has a current, valid Provider Agreement</w:t>
      </w:r>
      <w:r w:rsidR="002E4865">
        <w:rPr>
          <w:rFonts w:eastAsia="Times New Roman" w:cs="Arial"/>
          <w:szCs w:val="20"/>
        </w:rPr>
        <w:fldChar w:fldCharType="begin"/>
      </w:r>
      <w:r w:rsidRPr="008F17C9">
        <w:rPr>
          <w:rFonts w:eastAsia="Times New Roman" w:cs="Arial"/>
          <w:szCs w:val="20"/>
        </w:rPr>
        <w:instrText xml:space="preserve"> XE "Provider Agreement" </w:instrText>
      </w:r>
      <w:r w:rsidR="002E4865">
        <w:rPr>
          <w:rFonts w:eastAsia="Times New Roman" w:cs="Arial"/>
          <w:szCs w:val="20"/>
        </w:rPr>
        <w:fldChar w:fldCharType="end"/>
      </w:r>
      <w:r w:rsidRPr="008F17C9">
        <w:rPr>
          <w:rFonts w:eastAsia="Times New Roman" w:cs="Arial"/>
          <w:szCs w:val="20"/>
        </w:rPr>
        <w:t>.</w:t>
      </w:r>
      <w:r w:rsidR="002E4865">
        <w:rPr>
          <w:rFonts w:cs="Arial"/>
          <w:bCs/>
          <w:szCs w:val="20"/>
        </w:rPr>
        <w:fldChar w:fldCharType="begin"/>
      </w:r>
      <w:r w:rsidR="002E4865" w:rsidRPr="008F17C9">
        <w:rPr>
          <w:rFonts w:cs="Arial"/>
          <w:bCs/>
          <w:szCs w:val="20"/>
        </w:rPr>
        <w:instrText xml:space="preserve"> XE "Plan of Benefits" </w:instrText>
      </w:r>
      <w:r w:rsidR="002E4865">
        <w:rPr>
          <w:rFonts w:cs="Arial"/>
          <w:bCs/>
          <w:szCs w:val="20"/>
        </w:rPr>
        <w:fldChar w:fldCharType="end"/>
      </w:r>
    </w:p>
    <w:p w14:paraId="01D64D47" w14:textId="77777777" w:rsidR="00531BB1" w:rsidRPr="008F17C9" w:rsidRDefault="00531BB1" w:rsidP="00621DD4">
      <w:pPr>
        <w:keepLines/>
        <w:jc w:val="both"/>
        <w:rPr>
          <w:rFonts w:eastAsia="Times New Roman" w:cs="Arial"/>
          <w:szCs w:val="20"/>
        </w:rPr>
      </w:pPr>
    </w:p>
    <w:p w14:paraId="155F60FB" w14:textId="77777777" w:rsidR="00A575E8" w:rsidRDefault="002E4865" w:rsidP="00A575E8">
      <w:pPr>
        <w:keepLines/>
        <w:jc w:val="both"/>
        <w:rPr>
          <w:rFonts w:cs="Arial"/>
          <w:szCs w:val="20"/>
        </w:rPr>
      </w:pPr>
      <w:r w:rsidRPr="008F17C9">
        <w:rPr>
          <w:rFonts w:cs="Arial"/>
          <w:b/>
          <w:szCs w:val="20"/>
        </w:rPr>
        <w:t>Patient-Centered Medical Home (PCMH)</w:t>
      </w:r>
      <w:r>
        <w:rPr>
          <w:rFonts w:cs="Arial"/>
          <w:szCs w:val="20"/>
        </w:rPr>
        <w:fldChar w:fldCharType="begin"/>
      </w:r>
      <w:r w:rsidRPr="008F17C9">
        <w:rPr>
          <w:rFonts w:cs="Arial"/>
          <w:szCs w:val="20"/>
        </w:rPr>
        <w:instrText xml:space="preserve"> XE "PCMH" </w:instrText>
      </w:r>
      <w:r>
        <w:rPr>
          <w:rFonts w:cs="Arial"/>
          <w:szCs w:val="20"/>
        </w:rPr>
        <w:fldChar w:fldCharType="end"/>
      </w:r>
      <w:r w:rsidRPr="008F17C9">
        <w:rPr>
          <w:rFonts w:cs="Arial"/>
          <w:szCs w:val="20"/>
        </w:rPr>
        <w:t>: a model of care in which each patient has an ongoing relationship with a primary care physician who coordinates a team to take collective responsibility for patient care and, when appropriate, arranges for care with other qualified physicians.</w:t>
      </w:r>
    </w:p>
    <w:p w14:paraId="07183BE8" w14:textId="77777777" w:rsidR="00531BB1" w:rsidRPr="008F17C9" w:rsidRDefault="00531BB1" w:rsidP="00194420">
      <w:pPr>
        <w:keepLines/>
        <w:jc w:val="both"/>
        <w:rPr>
          <w:rFonts w:eastAsia="Times New Roman" w:cs="Arial"/>
          <w:szCs w:val="20"/>
        </w:rPr>
      </w:pPr>
    </w:p>
    <w:p w14:paraId="47BED8AC" w14:textId="77777777" w:rsidR="00194420" w:rsidRPr="008F17C9" w:rsidRDefault="002E4865" w:rsidP="00194420">
      <w:pPr>
        <w:keepNext/>
        <w:keepLines/>
        <w:jc w:val="both"/>
        <w:rPr>
          <w:rFonts w:eastAsia="Times New Roman" w:cs="Arial"/>
          <w:szCs w:val="20"/>
        </w:rPr>
      </w:pPr>
      <w:r w:rsidRPr="008F17C9">
        <w:rPr>
          <w:rFonts w:eastAsia="Times New Roman" w:cs="Arial"/>
          <w:b/>
          <w:bCs/>
          <w:szCs w:val="20"/>
        </w:rPr>
        <w:t>Plan</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Plan</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any program that provides Benefits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or services for medical or dental care or treatment, including:</w:t>
      </w:r>
    </w:p>
    <w:p w14:paraId="7F8B0A75" w14:textId="77777777" w:rsidR="00194420" w:rsidRPr="008F17C9" w:rsidRDefault="00194420" w:rsidP="00194420">
      <w:pPr>
        <w:keepNext/>
        <w:keepLines/>
        <w:jc w:val="both"/>
        <w:rPr>
          <w:rFonts w:eastAsia="Times New Roman" w:cs="Arial"/>
          <w:szCs w:val="20"/>
        </w:rPr>
      </w:pPr>
    </w:p>
    <w:p w14:paraId="141D31C1" w14:textId="77777777" w:rsidR="00194420" w:rsidRPr="008F17C9" w:rsidRDefault="002E4865" w:rsidP="00194420">
      <w:pPr>
        <w:keepNext/>
        <w:keepLines/>
        <w:numPr>
          <w:ilvl w:val="0"/>
          <w:numId w:val="11"/>
        </w:numPr>
        <w:jc w:val="both"/>
        <w:rPr>
          <w:rFonts w:eastAsia="Times New Roman" w:cs="Arial"/>
          <w:szCs w:val="20"/>
        </w:rPr>
      </w:pPr>
      <w:r w:rsidRPr="008F17C9">
        <w:rPr>
          <w:rFonts w:eastAsia="Times New Roman" w:cs="Arial"/>
          <w:szCs w:val="20"/>
        </w:rPr>
        <w:t>Individual or group coverage, whether insured or self-insured.  This includes, but is not limited to, prepayment, group practice or individual practice coverage; and,</w:t>
      </w:r>
    </w:p>
    <w:p w14:paraId="3F0A6758" w14:textId="77777777" w:rsidR="00194420" w:rsidRPr="008F17C9" w:rsidRDefault="00194420" w:rsidP="00194420">
      <w:pPr>
        <w:keepNext/>
        <w:keepLines/>
        <w:jc w:val="both"/>
        <w:rPr>
          <w:rFonts w:eastAsia="Times New Roman" w:cs="Arial"/>
          <w:szCs w:val="20"/>
        </w:rPr>
      </w:pPr>
    </w:p>
    <w:p w14:paraId="0D2B7795" w14:textId="77777777" w:rsidR="00194420" w:rsidRPr="008F17C9" w:rsidRDefault="002E4865" w:rsidP="00194420">
      <w:pPr>
        <w:keepLines/>
        <w:numPr>
          <w:ilvl w:val="0"/>
          <w:numId w:val="11"/>
        </w:numPr>
        <w:jc w:val="both"/>
        <w:rPr>
          <w:rFonts w:eastAsia="Times New Roman" w:cs="Arial"/>
          <w:szCs w:val="20"/>
        </w:rPr>
      </w:pPr>
      <w:r w:rsidRPr="008F17C9">
        <w:rPr>
          <w:rFonts w:eastAsia="Times New Roman" w:cs="Arial"/>
          <w:szCs w:val="20"/>
        </w:rPr>
        <w:t>Coverage under a governmental plan or coverage required or provided by law.  This does not include a state Plan under Medicaid (Title XIX, Grants to States for Medical Assistance Programs, of the United States Social Security Act, as amended).</w:t>
      </w:r>
    </w:p>
    <w:p w14:paraId="57975616" w14:textId="77777777" w:rsidR="00194420" w:rsidRPr="008F17C9" w:rsidRDefault="00194420" w:rsidP="00194420">
      <w:pPr>
        <w:keepLines/>
        <w:jc w:val="both"/>
        <w:rPr>
          <w:rFonts w:eastAsia="Times New Roman" w:cs="Arial"/>
          <w:szCs w:val="20"/>
        </w:rPr>
      </w:pPr>
    </w:p>
    <w:p w14:paraId="63CE645B" w14:textId="77777777" w:rsidR="00194420" w:rsidRPr="008F17C9" w:rsidRDefault="002E4865" w:rsidP="00194420">
      <w:pPr>
        <w:keepLines/>
        <w:jc w:val="both"/>
        <w:rPr>
          <w:rFonts w:eastAsia="Times New Roman" w:cs="Arial"/>
          <w:szCs w:val="20"/>
        </w:rPr>
      </w:pPr>
      <w:r w:rsidRPr="008F17C9">
        <w:rPr>
          <w:rFonts w:eastAsia="Times New Roman" w:cs="Arial"/>
          <w:szCs w:val="20"/>
        </w:rPr>
        <w:lastRenderedPageBreak/>
        <w:t>Each contract or other arrangement for coverage is a separate Plan</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Plan</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for purposes of this Plan of Benefits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Plan of 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If a Plan has two (2) or more parts and the coordination of benefit rules in Article IV apply only to one (1) of the parts, each part is considered a separate Plan.</w:t>
      </w:r>
    </w:p>
    <w:p w14:paraId="7FECD324" w14:textId="77777777" w:rsidR="00194420" w:rsidRPr="008F17C9" w:rsidRDefault="00194420" w:rsidP="00194420">
      <w:pPr>
        <w:keepLines/>
        <w:jc w:val="both"/>
        <w:rPr>
          <w:rFonts w:eastAsia="Times New Roman" w:cs="Arial"/>
          <w:szCs w:val="20"/>
        </w:rPr>
      </w:pPr>
    </w:p>
    <w:p w14:paraId="3B6D1559" w14:textId="77777777" w:rsidR="00194420" w:rsidRPr="008F17C9" w:rsidRDefault="002E4865" w:rsidP="00194420">
      <w:pPr>
        <w:keepLines/>
        <w:jc w:val="both"/>
        <w:rPr>
          <w:rFonts w:eastAsia="Times New Roman" w:cs="Arial"/>
          <w:szCs w:val="20"/>
        </w:rPr>
      </w:pPr>
      <w:r w:rsidRPr="008F17C9">
        <w:rPr>
          <w:rFonts w:eastAsia="Times New Roman" w:cs="Arial"/>
          <w:b/>
          <w:szCs w:val="20"/>
        </w:rPr>
        <w:t>Plan Administrator</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Plan Administrator</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szCs w:val="20"/>
        </w:rPr>
        <w:t xml:space="preserve">: the entity charged with the administration of the </w:t>
      </w:r>
      <w:r w:rsidR="009177C2" w:rsidRPr="008F17C9">
        <w:rPr>
          <w:rFonts w:eastAsia="Times New Roman" w:cs="Arial"/>
          <w:szCs w:val="20"/>
        </w:rPr>
        <w:t>Group Health Plan</w:t>
      </w:r>
      <w:r>
        <w:rPr>
          <w:rFonts w:eastAsia="Times New Roman" w:cs="Arial"/>
          <w:szCs w:val="20"/>
        </w:rPr>
        <w:fldChar w:fldCharType="begin"/>
      </w:r>
      <w:r w:rsidR="009177C2">
        <w:rPr>
          <w:rFonts w:eastAsia="Times New Roman" w:cs="Arial"/>
          <w:szCs w:val="20"/>
        </w:rPr>
        <w:instrText>XE “Group Health Plan”</w:instrText>
      </w:r>
      <w:r w:rsidR="009177C2" w:rsidRPr="008F17C9">
        <w:rPr>
          <w:rFonts w:eastAsia="Times New Roman" w:cs="Arial"/>
          <w:szCs w:val="20"/>
        </w:rPr>
        <w:instrText xml:space="preserve"> </w:instrText>
      </w:r>
      <w:r>
        <w:rPr>
          <w:rFonts w:eastAsia="Times New Roman" w:cs="Arial"/>
          <w:szCs w:val="20"/>
        </w:rPr>
        <w:fldChar w:fldCharType="end"/>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Plan of 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The Employer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Employer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is the Plan Administrator of th</w:t>
      </w:r>
      <w:r w:rsidR="009177C2">
        <w:rPr>
          <w:rFonts w:eastAsia="Times New Roman" w:cs="Arial"/>
          <w:szCs w:val="20"/>
        </w:rPr>
        <w:t>e</w:t>
      </w:r>
      <w:r w:rsidRPr="008F17C9">
        <w:rPr>
          <w:rFonts w:eastAsia="Times New Roman" w:cs="Arial"/>
          <w:szCs w:val="20"/>
        </w:rPr>
        <w:t xml:space="preserve"> </w:t>
      </w:r>
      <w:r w:rsidR="009177C2" w:rsidRPr="008F17C9">
        <w:rPr>
          <w:rFonts w:eastAsia="Times New Roman" w:cs="Arial"/>
          <w:szCs w:val="20"/>
        </w:rPr>
        <w:t>Group Health Plan</w:t>
      </w:r>
      <w:r>
        <w:rPr>
          <w:rFonts w:eastAsia="Times New Roman" w:cs="Arial"/>
          <w:szCs w:val="20"/>
        </w:rPr>
        <w:fldChar w:fldCharType="begin"/>
      </w:r>
      <w:r w:rsidR="009177C2">
        <w:rPr>
          <w:rFonts w:eastAsia="Times New Roman" w:cs="Arial"/>
          <w:szCs w:val="20"/>
        </w:rPr>
        <w:instrText>XE “Group Health Plan”</w:instrText>
      </w:r>
      <w:r w:rsidR="009177C2"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w:t>
      </w:r>
    </w:p>
    <w:p w14:paraId="62D8C82E" w14:textId="77777777" w:rsidR="00194420" w:rsidRPr="008F17C9" w:rsidRDefault="00194420" w:rsidP="00194420">
      <w:pPr>
        <w:keepLines/>
        <w:jc w:val="both"/>
        <w:rPr>
          <w:rFonts w:eastAsia="Times New Roman" w:cs="Arial"/>
          <w:szCs w:val="20"/>
        </w:rPr>
      </w:pPr>
    </w:p>
    <w:p w14:paraId="3184662D" w14:textId="77777777" w:rsidR="00194420" w:rsidRPr="008F17C9" w:rsidRDefault="002E4865" w:rsidP="00194420">
      <w:pPr>
        <w:keepLines/>
        <w:jc w:val="both"/>
        <w:rPr>
          <w:rFonts w:eastAsia="Times New Roman" w:cs="Arial"/>
          <w:szCs w:val="20"/>
        </w:rPr>
      </w:pPr>
      <w:r w:rsidRPr="008F17C9">
        <w:rPr>
          <w:rFonts w:eastAsia="Times New Roman" w:cs="Arial"/>
          <w:b/>
          <w:szCs w:val="20"/>
        </w:rPr>
        <w:t>Plan of Benefits</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Plan of Benefits</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bCs/>
          <w:szCs w:val="20"/>
        </w:rPr>
        <w:t>:</w:t>
      </w:r>
      <w:r w:rsidRPr="008F17C9">
        <w:rPr>
          <w:rFonts w:eastAsia="Times New Roman" w:cs="Arial"/>
          <w:szCs w:val="20"/>
        </w:rPr>
        <w:t xml:space="preserve"> this </w:t>
      </w:r>
      <w:r w:rsidR="009177C2">
        <w:rPr>
          <w:rFonts w:eastAsia="Times New Roman" w:cs="Arial"/>
          <w:szCs w:val="20"/>
        </w:rPr>
        <w:t>document</w:t>
      </w:r>
      <w:r w:rsidRPr="008F17C9">
        <w:rPr>
          <w:rFonts w:eastAsia="Times New Roman" w:cs="Arial"/>
          <w:szCs w:val="20"/>
        </w:rPr>
        <w:t xml:space="preserve"> which reflects the Benefits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offered under the Group Health Plan</w:t>
      </w:r>
      <w:r>
        <w:rPr>
          <w:rFonts w:eastAsia="Times New Roman" w:cs="Arial"/>
          <w:szCs w:val="20"/>
        </w:rPr>
        <w:fldChar w:fldCharType="begin"/>
      </w:r>
      <w:r w:rsidR="00433B43">
        <w:rPr>
          <w:rFonts w:eastAsia="Times New Roman" w:cs="Arial"/>
          <w:szCs w:val="20"/>
        </w:rPr>
        <w:instrText>XE “Group Health Plan”</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based on the Benefits Checklist</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Benefits Checklist</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The Plan of Benefits includes the Schedule of Benefits</w:t>
      </w:r>
      <w:r w:rsidR="009177C2">
        <w:rPr>
          <w:rFonts w:eastAsia="Times New Roman" w:cs="Arial"/>
          <w:szCs w:val="20"/>
        </w:rPr>
        <w:t>.</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Schedule of 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w:t>
      </w:r>
      <w:r w:rsidR="009177C2" w:rsidRPr="009177C2">
        <w:rPr>
          <w:rFonts w:eastAsia="Times New Roman" w:cs="Arial"/>
          <w:szCs w:val="20"/>
        </w:rPr>
        <w:t>Employer agrees that the Plan of Benefits will, at a minimum, be incorporated as a part of the Group Health Plan.</w:t>
      </w:r>
    </w:p>
    <w:p w14:paraId="3F50A18B" w14:textId="77777777" w:rsidR="00194420" w:rsidRPr="008F17C9" w:rsidRDefault="00194420" w:rsidP="00194420">
      <w:pPr>
        <w:keepLines/>
        <w:jc w:val="both"/>
        <w:rPr>
          <w:rFonts w:eastAsia="Times New Roman" w:cs="Arial"/>
          <w:szCs w:val="20"/>
        </w:rPr>
      </w:pPr>
    </w:p>
    <w:p w14:paraId="13521921" w14:textId="77777777" w:rsidR="00194420" w:rsidRPr="008F17C9" w:rsidRDefault="002E4865" w:rsidP="00194420">
      <w:pPr>
        <w:keepLines/>
        <w:jc w:val="both"/>
        <w:rPr>
          <w:rFonts w:eastAsia="Times New Roman" w:cs="Arial"/>
          <w:szCs w:val="20"/>
        </w:rPr>
      </w:pPr>
      <w:r w:rsidRPr="008F17C9">
        <w:rPr>
          <w:rFonts w:eastAsia="Times New Roman" w:cs="Arial"/>
          <w:b/>
          <w:szCs w:val="20"/>
        </w:rPr>
        <w:t>Plan of Benefits Effective Date</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Plan of Benefits Effective Date</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12:01 a.m. EST on the date listed on the Schedule of Benefits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Schedule of 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w:t>
      </w:r>
    </w:p>
    <w:p w14:paraId="4F9AD357" w14:textId="77777777" w:rsidR="00194420" w:rsidRPr="008F17C9" w:rsidRDefault="00194420" w:rsidP="00194420">
      <w:pPr>
        <w:keepLines/>
        <w:jc w:val="both"/>
        <w:rPr>
          <w:rFonts w:eastAsia="Times New Roman" w:cs="Arial"/>
          <w:szCs w:val="20"/>
        </w:rPr>
      </w:pPr>
    </w:p>
    <w:p w14:paraId="01AA8DF8" w14:textId="77777777" w:rsidR="00194420" w:rsidRPr="008F17C9" w:rsidRDefault="002E4865" w:rsidP="00194420">
      <w:pPr>
        <w:keepLines/>
        <w:jc w:val="both"/>
        <w:rPr>
          <w:rFonts w:eastAsia="Times New Roman" w:cs="Arial"/>
          <w:szCs w:val="20"/>
        </w:rPr>
      </w:pPr>
      <w:r w:rsidRPr="008F17C9">
        <w:rPr>
          <w:rFonts w:eastAsia="Times New Roman" w:cs="Arial"/>
          <w:b/>
          <w:szCs w:val="20"/>
        </w:rPr>
        <w:t>Plan Sponsor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bCs/>
          <w:szCs w:val="20"/>
        </w:rPr>
        <w:instrText>Plan Sponsor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w:t>
      </w:r>
      <w:r w:rsidRPr="008F17C9">
        <w:rPr>
          <w:rFonts w:eastAsia="Times New Roman" w:cs="Arial"/>
          <w:b/>
          <w:szCs w:val="20"/>
        </w:rPr>
        <w:t xml:space="preserve"> </w:t>
      </w:r>
      <w:r w:rsidRPr="008F17C9">
        <w:rPr>
          <w:rFonts w:eastAsia="Times New Roman" w:cs="Arial"/>
          <w:szCs w:val="20"/>
        </w:rPr>
        <w:t>the party sponsoring th</w:t>
      </w:r>
      <w:r w:rsidR="009177C2">
        <w:rPr>
          <w:rFonts w:eastAsia="Times New Roman" w:cs="Arial"/>
          <w:szCs w:val="20"/>
        </w:rPr>
        <w:t>e</w:t>
      </w:r>
      <w:r w:rsidRPr="008F17C9">
        <w:rPr>
          <w:rFonts w:eastAsia="Times New Roman" w:cs="Arial"/>
          <w:szCs w:val="20"/>
        </w:rPr>
        <w:t xml:space="preserve"> Group Health Plan.  The Employer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Employer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is the Plan Sponsor of the Group Health Plan</w:t>
      </w:r>
      <w:r>
        <w:rPr>
          <w:rFonts w:eastAsia="Times New Roman" w:cs="Arial"/>
          <w:szCs w:val="20"/>
        </w:rPr>
        <w:fldChar w:fldCharType="begin"/>
      </w:r>
      <w:r w:rsidR="00EB09DF">
        <w:rPr>
          <w:rFonts w:eastAsia="Times New Roman" w:cs="Arial"/>
          <w:szCs w:val="20"/>
        </w:rPr>
        <w:instrText>XE “Group Health Plan”</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w:t>
      </w:r>
    </w:p>
    <w:p w14:paraId="07152303" w14:textId="77777777" w:rsidR="00194420" w:rsidRPr="008F17C9" w:rsidRDefault="00194420" w:rsidP="00194420">
      <w:pPr>
        <w:keepLines/>
        <w:jc w:val="both"/>
        <w:rPr>
          <w:rFonts w:eastAsia="Times New Roman" w:cs="Arial"/>
          <w:szCs w:val="20"/>
        </w:rPr>
      </w:pPr>
    </w:p>
    <w:p w14:paraId="50ECDB3F" w14:textId="77777777" w:rsidR="00194420" w:rsidRPr="008F17C9" w:rsidRDefault="002E4865" w:rsidP="00194420">
      <w:pPr>
        <w:keepLines/>
        <w:jc w:val="both"/>
        <w:rPr>
          <w:rFonts w:eastAsia="Times New Roman" w:cs="Arial"/>
          <w:szCs w:val="20"/>
        </w:rPr>
      </w:pPr>
      <w:r w:rsidRPr="008F17C9">
        <w:rPr>
          <w:rFonts w:eastAsia="Times New Roman" w:cs="Arial"/>
          <w:b/>
          <w:szCs w:val="20"/>
        </w:rPr>
        <w:t>Post-Service Claim</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Post-Service Claim</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any claim for a Benefit</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that is not a Pre-Service Claim</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Pre-Service Claim</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szCs w:val="20"/>
        </w:rPr>
        <w:t>.</w:t>
      </w:r>
    </w:p>
    <w:p w14:paraId="29A3D05A" w14:textId="77777777" w:rsidR="00194420" w:rsidRPr="008F17C9" w:rsidRDefault="00194420" w:rsidP="00194420">
      <w:pPr>
        <w:keepLines/>
        <w:jc w:val="both"/>
        <w:rPr>
          <w:rFonts w:eastAsia="Times New Roman" w:cs="Arial"/>
          <w:szCs w:val="20"/>
        </w:rPr>
      </w:pPr>
    </w:p>
    <w:p w14:paraId="0C7CDA66" w14:textId="77777777" w:rsidR="00194420" w:rsidRPr="008F17C9" w:rsidRDefault="002E4865" w:rsidP="00194420">
      <w:pPr>
        <w:keepLines/>
        <w:jc w:val="both"/>
        <w:rPr>
          <w:rFonts w:eastAsia="Times New Roman" w:cs="Arial"/>
          <w:bCs/>
          <w:szCs w:val="20"/>
        </w:rPr>
      </w:pPr>
      <w:r w:rsidRPr="008F17C9">
        <w:rPr>
          <w:rFonts w:eastAsia="Times New Roman" w:cs="Arial"/>
          <w:b/>
          <w:szCs w:val="20"/>
        </w:rPr>
        <w:t>Preadmission Review</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Preadmission Review</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bCs/>
          <w:szCs w:val="20"/>
        </w:rPr>
        <w:t>: the review that must be obtained by a Member</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Member</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bCs/>
          <w:szCs w:val="20"/>
        </w:rPr>
        <w:t xml:space="preserve"> (or the Member’s Authorized Representative</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Authorized Representative</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bCs/>
          <w:szCs w:val="20"/>
        </w:rPr>
        <w:t>) prior to all Admissions</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Admission</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bCs/>
          <w:szCs w:val="20"/>
        </w:rPr>
        <w:t xml:space="preserve"> that are not related to an Emergency Medical Condition</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Emergency Medical Condition</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bCs/>
          <w:szCs w:val="20"/>
        </w:rPr>
        <w:t>.  The Preadmission Review process is outlined in Article II.</w:t>
      </w:r>
    </w:p>
    <w:p w14:paraId="2CD33C65" w14:textId="77777777" w:rsidR="00194420" w:rsidRPr="008F17C9" w:rsidRDefault="00194420" w:rsidP="00194420">
      <w:pPr>
        <w:keepLines/>
        <w:jc w:val="both"/>
        <w:rPr>
          <w:rFonts w:eastAsia="Times New Roman" w:cs="Arial"/>
          <w:szCs w:val="20"/>
        </w:rPr>
      </w:pPr>
    </w:p>
    <w:p w14:paraId="3EC0B127" w14:textId="77777777" w:rsidR="00194420" w:rsidRPr="008F17C9" w:rsidRDefault="002E4865" w:rsidP="00194420">
      <w:pPr>
        <w:keepLines/>
        <w:jc w:val="both"/>
        <w:rPr>
          <w:rFonts w:eastAsia="Times New Roman" w:cs="Arial"/>
          <w:szCs w:val="20"/>
        </w:rPr>
      </w:pPr>
      <w:r w:rsidRPr="008F17C9">
        <w:rPr>
          <w:rFonts w:eastAsia="Times New Roman" w:cs="Arial"/>
          <w:b/>
          <w:szCs w:val="20"/>
        </w:rPr>
        <w:t>Preauthorized</w:t>
      </w:r>
      <w:r>
        <w:rPr>
          <w:rFonts w:eastAsia="Times New Roman" w:cs="Arial"/>
          <w:b/>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Preauthorized</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b/>
          <w:szCs w:val="20"/>
        </w:rPr>
        <w:fldChar w:fldCharType="end"/>
      </w:r>
      <w:r w:rsidRPr="008F17C9">
        <w:rPr>
          <w:rFonts w:eastAsia="Times New Roman" w:cs="Arial"/>
          <w:b/>
          <w:szCs w:val="20"/>
        </w:rPr>
        <w:t>/Preauthorization</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Preauthorization</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the approval of Benefits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based on Medical Necessity</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Medical Necessity</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prior to the rendering of such Benefits to a Member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Member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The Preauthorization process is outlined in Article II.</w:t>
      </w:r>
    </w:p>
    <w:p w14:paraId="0159036F" w14:textId="77777777" w:rsidR="00194420" w:rsidRPr="008F17C9" w:rsidRDefault="00194420" w:rsidP="00194420">
      <w:pPr>
        <w:keepLines/>
        <w:jc w:val="both"/>
        <w:rPr>
          <w:rFonts w:cs="Arial"/>
          <w:bCs/>
          <w:szCs w:val="20"/>
        </w:rPr>
      </w:pPr>
    </w:p>
    <w:p w14:paraId="4EE559C5" w14:textId="77777777" w:rsidR="00194420" w:rsidRPr="008F17C9" w:rsidRDefault="002E4865" w:rsidP="00194420">
      <w:pPr>
        <w:keepNext/>
        <w:keepLines/>
        <w:jc w:val="both"/>
        <w:rPr>
          <w:rFonts w:eastAsia="MS Mincho" w:cs="Arial"/>
          <w:szCs w:val="20"/>
        </w:rPr>
      </w:pPr>
      <w:r w:rsidRPr="008F17C9">
        <w:rPr>
          <w:rFonts w:eastAsia="Times New Roman" w:cs="Arial"/>
          <w:b/>
          <w:bCs/>
          <w:szCs w:val="20"/>
        </w:rPr>
        <w:t>Prescription Drug</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Prescription Drug</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w:t>
      </w:r>
      <w:r w:rsidRPr="008F17C9">
        <w:rPr>
          <w:rFonts w:eastAsia="MS Mincho" w:cs="Arial"/>
          <w:szCs w:val="20"/>
        </w:rPr>
        <w:t xml:space="preserve">a drug or medicine that is: </w:t>
      </w:r>
    </w:p>
    <w:p w14:paraId="4FB1A6FE" w14:textId="77777777" w:rsidR="00194420" w:rsidRPr="008F17C9" w:rsidRDefault="00194420" w:rsidP="00194420">
      <w:pPr>
        <w:keepNext/>
        <w:keepLines/>
        <w:jc w:val="both"/>
        <w:rPr>
          <w:rFonts w:eastAsia="MS Mincho" w:cs="Arial"/>
          <w:szCs w:val="20"/>
        </w:rPr>
      </w:pPr>
    </w:p>
    <w:p w14:paraId="6D604E10" w14:textId="77777777" w:rsidR="00194420" w:rsidRPr="008F17C9" w:rsidRDefault="002E4865" w:rsidP="00194420">
      <w:pPr>
        <w:keepNext/>
        <w:keepLines/>
        <w:numPr>
          <w:ilvl w:val="0"/>
          <w:numId w:val="12"/>
        </w:numPr>
        <w:jc w:val="both"/>
        <w:rPr>
          <w:rFonts w:eastAsia="MS Mincho" w:cs="Arial"/>
          <w:szCs w:val="20"/>
        </w:rPr>
      </w:pPr>
      <w:r w:rsidRPr="008F17C9">
        <w:rPr>
          <w:rFonts w:eastAsia="MS Mincho" w:cs="Arial"/>
          <w:szCs w:val="20"/>
        </w:rPr>
        <w:t xml:space="preserve">Required to be labeled that it has been approved by the FDA; and, </w:t>
      </w:r>
    </w:p>
    <w:p w14:paraId="229FBC51" w14:textId="77777777" w:rsidR="00194420" w:rsidRPr="008F17C9" w:rsidRDefault="00194420" w:rsidP="00194420">
      <w:pPr>
        <w:keepNext/>
        <w:keepLines/>
        <w:jc w:val="both"/>
        <w:rPr>
          <w:rFonts w:eastAsia="MS Mincho" w:cs="Arial"/>
          <w:szCs w:val="20"/>
        </w:rPr>
      </w:pPr>
    </w:p>
    <w:p w14:paraId="650836AE" w14:textId="77777777" w:rsidR="00194420" w:rsidRPr="0058456D" w:rsidRDefault="002E4865" w:rsidP="0058456D">
      <w:pPr>
        <w:keepLines/>
        <w:numPr>
          <w:ilvl w:val="0"/>
          <w:numId w:val="12"/>
        </w:numPr>
        <w:jc w:val="both"/>
        <w:rPr>
          <w:rFonts w:eastAsia="MS Mincho" w:cs="Arial"/>
          <w:szCs w:val="20"/>
        </w:rPr>
      </w:pPr>
      <w:r w:rsidRPr="008F17C9">
        <w:rPr>
          <w:rFonts w:eastAsia="MS Mincho" w:cs="Arial"/>
          <w:szCs w:val="20"/>
        </w:rPr>
        <w:t xml:space="preserve">Bears the legend </w:t>
      </w:r>
      <w:r w:rsidR="00553DBE">
        <w:rPr>
          <w:rFonts w:eastAsia="MS Mincho" w:cs="Arial"/>
          <w:szCs w:val="20"/>
        </w:rPr>
        <w:t>“</w:t>
      </w:r>
      <w:r w:rsidRPr="008F17C9">
        <w:rPr>
          <w:rFonts w:eastAsia="MS Mincho" w:cs="Arial"/>
          <w:szCs w:val="20"/>
        </w:rPr>
        <w:t xml:space="preserve">Caution: Federal Law prohibits dispensing without a prescription” prior to being dispensed or delivered, or </w:t>
      </w:r>
      <w:r w:rsidR="0058456D">
        <w:rPr>
          <w:rFonts w:eastAsia="MS Mincho" w:cs="Arial"/>
          <w:szCs w:val="20"/>
        </w:rPr>
        <w:t>labeled in a similar manner.</w:t>
      </w:r>
      <w:r w:rsidRPr="0058456D">
        <w:rPr>
          <w:rFonts w:eastAsia="MS Mincho" w:cs="Arial"/>
          <w:szCs w:val="20"/>
        </w:rPr>
        <w:t xml:space="preserve"> </w:t>
      </w:r>
    </w:p>
    <w:p w14:paraId="0726A774" w14:textId="77777777" w:rsidR="00194420" w:rsidRPr="008F17C9" w:rsidRDefault="00194420" w:rsidP="00194420">
      <w:pPr>
        <w:keepLines/>
        <w:jc w:val="both"/>
        <w:rPr>
          <w:rFonts w:eastAsia="MS Mincho" w:cs="Arial"/>
          <w:szCs w:val="20"/>
        </w:rPr>
      </w:pPr>
    </w:p>
    <w:p w14:paraId="70F2B261" w14:textId="77777777" w:rsidR="00194420" w:rsidRPr="008F17C9" w:rsidRDefault="002E4865" w:rsidP="00194420">
      <w:pPr>
        <w:keepNext/>
        <w:keepLines/>
        <w:jc w:val="both"/>
        <w:rPr>
          <w:rFonts w:eastAsia="MS Mincho" w:cs="Arial"/>
          <w:szCs w:val="20"/>
        </w:rPr>
      </w:pPr>
      <w:r w:rsidRPr="008F17C9">
        <w:rPr>
          <w:rFonts w:eastAsia="MS Mincho" w:cs="Arial"/>
          <w:szCs w:val="20"/>
        </w:rPr>
        <w:t>Additionally, to qualify as a Prescription Drug</w:t>
      </w:r>
      <w:r>
        <w:rPr>
          <w:rFonts w:eastAsia="MS Mincho"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Prescription Drug</w:instrText>
      </w:r>
      <w:r w:rsidR="00553DBE">
        <w:rPr>
          <w:rFonts w:eastAsia="Times New Roman" w:cs="Arial"/>
          <w:szCs w:val="20"/>
        </w:rPr>
        <w:instrText>”</w:instrText>
      </w:r>
      <w:r w:rsidRPr="008F17C9">
        <w:rPr>
          <w:rFonts w:eastAsia="Times New Roman" w:cs="Arial"/>
          <w:szCs w:val="20"/>
        </w:rPr>
        <w:instrText xml:space="preserve"> </w:instrText>
      </w:r>
      <w:r>
        <w:rPr>
          <w:rFonts w:eastAsia="MS Mincho" w:cs="Arial"/>
          <w:szCs w:val="20"/>
        </w:rPr>
        <w:fldChar w:fldCharType="end"/>
      </w:r>
      <w:r w:rsidRPr="008F17C9">
        <w:rPr>
          <w:rFonts w:eastAsia="MS Mincho" w:cs="Arial"/>
          <w:szCs w:val="20"/>
        </w:rPr>
        <w:t>, the drug must</w:t>
      </w:r>
      <w:r w:rsidR="009177C2">
        <w:rPr>
          <w:rFonts w:eastAsia="MS Mincho" w:cs="Arial"/>
          <w:szCs w:val="20"/>
        </w:rPr>
        <w:t xml:space="preserve"> </w:t>
      </w:r>
      <w:r w:rsidR="009177C2" w:rsidRPr="009177C2">
        <w:rPr>
          <w:rFonts w:eastAsia="MS Mincho" w:cs="Arial"/>
          <w:szCs w:val="20"/>
        </w:rPr>
        <w:t>be prescribed by a licensed Provider acting within the scope of his or her license.</w:t>
      </w:r>
    </w:p>
    <w:p w14:paraId="29B217A5" w14:textId="77777777" w:rsidR="00194420" w:rsidRPr="0058456D" w:rsidRDefault="00194420" w:rsidP="0058456D">
      <w:pPr>
        <w:keepNext/>
        <w:keepLines/>
        <w:jc w:val="both"/>
        <w:rPr>
          <w:rFonts w:eastAsia="Times New Roman" w:cs="Arial"/>
          <w:szCs w:val="20"/>
        </w:rPr>
      </w:pPr>
    </w:p>
    <w:p w14:paraId="3041D7B4" w14:textId="77777777" w:rsidR="00194420" w:rsidRPr="008F17C9" w:rsidRDefault="002E4865" w:rsidP="00194420">
      <w:pPr>
        <w:keepLines/>
        <w:jc w:val="both"/>
        <w:rPr>
          <w:rFonts w:eastAsia="Times New Roman" w:cs="Arial"/>
          <w:szCs w:val="20"/>
        </w:rPr>
      </w:pPr>
      <w:r w:rsidRPr="008F17C9">
        <w:rPr>
          <w:rFonts w:eastAsia="Times New Roman" w:cs="Arial"/>
          <w:szCs w:val="20"/>
        </w:rPr>
        <w:t>Certain Over-the-Counter Drugs</w:t>
      </w:r>
      <w:r>
        <w:rPr>
          <w:rFonts w:eastAsia="MS Mincho"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MS Mincho" w:cs="Arial"/>
          <w:bCs/>
          <w:szCs w:val="20"/>
        </w:rPr>
        <w:instrText>Over-the-Counter Drug</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MS Mincho" w:cs="Arial"/>
          <w:bCs/>
          <w:szCs w:val="20"/>
        </w:rPr>
        <w:fldChar w:fldCharType="end"/>
      </w:r>
      <w:r w:rsidRPr="008F17C9">
        <w:rPr>
          <w:rFonts w:eastAsia="Times New Roman" w:cs="Arial"/>
          <w:szCs w:val="20"/>
        </w:rPr>
        <w:t xml:space="preserve"> may be designated as Prescription Drugs</w:t>
      </w:r>
      <w:r>
        <w:rPr>
          <w:rFonts w:eastAsia="MS Mincho"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Prescription Drug</w:instrText>
      </w:r>
      <w:r w:rsidR="00553DBE">
        <w:rPr>
          <w:rFonts w:eastAsia="Times New Roman" w:cs="Arial"/>
          <w:szCs w:val="20"/>
        </w:rPr>
        <w:instrText>”</w:instrText>
      </w:r>
      <w:r w:rsidRPr="008F17C9">
        <w:rPr>
          <w:rFonts w:eastAsia="Times New Roman" w:cs="Arial"/>
          <w:szCs w:val="20"/>
        </w:rPr>
        <w:instrText xml:space="preserve"> </w:instrText>
      </w:r>
      <w:r>
        <w:rPr>
          <w:rFonts w:eastAsia="MS Mincho" w:cs="Arial"/>
          <w:szCs w:val="20"/>
        </w:rPr>
        <w:fldChar w:fldCharType="end"/>
      </w:r>
      <w:r w:rsidRPr="008F17C9">
        <w:rPr>
          <w:rFonts w:eastAsia="Times New Roman" w:cs="Arial"/>
          <w:szCs w:val="20"/>
        </w:rPr>
        <w:t>, at the discretion of the Corporation</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Corporation</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szCs w:val="20"/>
        </w:rPr>
        <w:t>.  Such designated Over-the-Counter Drugs will be listed on the PDL</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Prescription Drug List</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szCs w:val="20"/>
        </w:rPr>
        <w:t>.</w:t>
      </w:r>
    </w:p>
    <w:p w14:paraId="68FCE829" w14:textId="77777777" w:rsidR="00621DD4" w:rsidRPr="008F17C9" w:rsidRDefault="002E4865" w:rsidP="00C825B0">
      <w:pPr>
        <w:pStyle w:val="NoSpacing"/>
        <w:jc w:val="both"/>
        <w:rPr>
          <w:rFonts w:ascii="Arial" w:hAnsi="Arial" w:cs="Arial"/>
          <w:sz w:val="20"/>
          <w:szCs w:val="20"/>
        </w:rPr>
      </w:pPr>
      <w:r w:rsidRPr="008F17C9">
        <w:rPr>
          <w:rFonts w:ascii="Arial" w:hAnsi="Arial" w:cs="Arial"/>
          <w:b/>
          <w:sz w:val="20"/>
          <w:szCs w:val="20"/>
        </w:rPr>
        <w:br/>
        <w:t>Prescription Drug List (PDL)</w:t>
      </w:r>
      <w:r w:rsidR="009177C2" w:rsidRPr="009177C2">
        <w:rPr>
          <w:rFonts w:ascii="Arial" w:hAnsi="Arial" w:cs="Arial"/>
          <w:b/>
          <w:sz w:val="20"/>
          <w:szCs w:val="20"/>
        </w:rPr>
        <w:t>/Formulary</w:t>
      </w:r>
      <w:r>
        <w:rPr>
          <w:rFonts w:ascii="Arial" w:hAnsi="Arial" w:cs="Arial"/>
          <w:bCs/>
          <w:sz w:val="20"/>
          <w:szCs w:val="20"/>
        </w:rPr>
        <w:fldChar w:fldCharType="begin"/>
      </w:r>
      <w:r w:rsidRPr="008F17C9">
        <w:rPr>
          <w:rFonts w:ascii="Arial" w:hAnsi="Arial" w:cs="Arial"/>
          <w:bCs/>
          <w:sz w:val="20"/>
          <w:szCs w:val="20"/>
        </w:rPr>
        <w:instrText xml:space="preserve"> XE </w:instrText>
      </w:r>
      <w:r w:rsidR="00553DBE">
        <w:rPr>
          <w:rFonts w:ascii="Arial" w:hAnsi="Arial" w:cs="Arial"/>
          <w:bCs/>
          <w:sz w:val="20"/>
          <w:szCs w:val="20"/>
        </w:rPr>
        <w:instrText>“</w:instrText>
      </w:r>
      <w:r w:rsidRPr="008F17C9">
        <w:rPr>
          <w:rFonts w:ascii="Arial" w:hAnsi="Arial" w:cs="Arial"/>
          <w:bCs/>
          <w:sz w:val="20"/>
          <w:szCs w:val="20"/>
        </w:rPr>
        <w:instrText>Prescription Drug List</w:instrText>
      </w:r>
      <w:r w:rsidR="00553DBE">
        <w:rPr>
          <w:rFonts w:ascii="Arial" w:hAnsi="Arial" w:cs="Arial"/>
          <w:bCs/>
          <w:sz w:val="20"/>
          <w:szCs w:val="20"/>
        </w:rPr>
        <w:instrText>”</w:instrText>
      </w:r>
      <w:r w:rsidRPr="008F17C9">
        <w:rPr>
          <w:rFonts w:ascii="Arial" w:hAnsi="Arial" w:cs="Arial"/>
          <w:bCs/>
          <w:sz w:val="20"/>
          <w:szCs w:val="20"/>
        </w:rPr>
        <w:instrText xml:space="preserve"> </w:instrText>
      </w:r>
      <w:r>
        <w:rPr>
          <w:rFonts w:ascii="Arial" w:hAnsi="Arial" w:cs="Arial"/>
          <w:bCs/>
          <w:sz w:val="20"/>
          <w:szCs w:val="20"/>
        </w:rPr>
        <w:fldChar w:fldCharType="end"/>
      </w:r>
      <w:r w:rsidRPr="008F17C9">
        <w:rPr>
          <w:rFonts w:ascii="Arial" w:hAnsi="Arial" w:cs="Arial"/>
          <w:sz w:val="20"/>
          <w:szCs w:val="20"/>
        </w:rPr>
        <w:t xml:space="preserve">: a listing </w:t>
      </w:r>
      <w:r w:rsidR="0058456D">
        <w:rPr>
          <w:rFonts w:ascii="Arial" w:hAnsi="Arial" w:cs="Arial"/>
          <w:sz w:val="20"/>
          <w:szCs w:val="20"/>
        </w:rPr>
        <w:t>of drugs approved for a specified</w:t>
      </w:r>
      <w:r w:rsidRPr="008F17C9">
        <w:rPr>
          <w:rFonts w:ascii="Arial" w:hAnsi="Arial" w:cs="Arial"/>
          <w:sz w:val="20"/>
          <w:szCs w:val="20"/>
        </w:rPr>
        <w:t xml:space="preserve"> level of Benefits</w:t>
      </w:r>
      <w:r>
        <w:rPr>
          <w:rFonts w:ascii="Arial" w:hAnsi="Arial" w:cs="Arial"/>
          <w:sz w:val="20"/>
          <w:szCs w:val="20"/>
        </w:rPr>
        <w:fldChar w:fldCharType="begin"/>
      </w:r>
      <w:r w:rsidRPr="008F17C9">
        <w:rPr>
          <w:rFonts w:ascii="Arial" w:hAnsi="Arial" w:cs="Arial"/>
          <w:sz w:val="20"/>
          <w:szCs w:val="20"/>
        </w:rPr>
        <w:instrText xml:space="preserve"> XE </w:instrText>
      </w:r>
      <w:r w:rsidR="00553DBE">
        <w:rPr>
          <w:rFonts w:ascii="Arial" w:hAnsi="Arial" w:cs="Arial"/>
          <w:sz w:val="20"/>
          <w:szCs w:val="20"/>
        </w:rPr>
        <w:instrText>“</w:instrText>
      </w:r>
      <w:r w:rsidRPr="008F17C9">
        <w:rPr>
          <w:rFonts w:ascii="Arial" w:hAnsi="Arial" w:cs="Arial"/>
          <w:sz w:val="20"/>
          <w:szCs w:val="20"/>
        </w:rPr>
        <w:instrText>Benefits</w:instrText>
      </w:r>
      <w:r w:rsidR="00553DBE">
        <w:rPr>
          <w:rFonts w:ascii="Arial" w:hAnsi="Arial" w:cs="Arial"/>
          <w:sz w:val="20"/>
          <w:szCs w:val="20"/>
        </w:rPr>
        <w:instrText>”</w:instrText>
      </w:r>
      <w:r w:rsidRPr="008F17C9">
        <w:rPr>
          <w:rFonts w:ascii="Arial" w:hAnsi="Arial" w:cs="Arial"/>
          <w:sz w:val="20"/>
          <w:szCs w:val="20"/>
        </w:rPr>
        <w:instrText xml:space="preserve"> </w:instrText>
      </w:r>
      <w:r>
        <w:rPr>
          <w:rFonts w:ascii="Arial" w:hAnsi="Arial" w:cs="Arial"/>
          <w:sz w:val="20"/>
          <w:szCs w:val="20"/>
        </w:rPr>
        <w:fldChar w:fldCharType="end"/>
      </w:r>
      <w:r w:rsidRPr="008F17C9">
        <w:rPr>
          <w:rFonts w:ascii="Arial" w:hAnsi="Arial" w:cs="Arial"/>
          <w:sz w:val="20"/>
          <w:szCs w:val="20"/>
        </w:rPr>
        <w:t xml:space="preserve"> by the Corporation</w:t>
      </w:r>
      <w:r>
        <w:rPr>
          <w:rFonts w:ascii="Arial" w:hAnsi="Arial" w:cs="Arial"/>
          <w:bCs/>
          <w:sz w:val="20"/>
          <w:szCs w:val="20"/>
        </w:rPr>
        <w:fldChar w:fldCharType="begin"/>
      </w:r>
      <w:r w:rsidRPr="008F17C9">
        <w:rPr>
          <w:rFonts w:ascii="Arial" w:hAnsi="Arial" w:cs="Arial"/>
          <w:bCs/>
          <w:sz w:val="20"/>
          <w:szCs w:val="20"/>
        </w:rPr>
        <w:instrText xml:space="preserve"> XE </w:instrText>
      </w:r>
      <w:r w:rsidR="00553DBE">
        <w:rPr>
          <w:rFonts w:ascii="Arial" w:hAnsi="Arial" w:cs="Arial"/>
          <w:bCs/>
          <w:sz w:val="20"/>
          <w:szCs w:val="20"/>
        </w:rPr>
        <w:instrText>“</w:instrText>
      </w:r>
      <w:r w:rsidRPr="008F17C9">
        <w:rPr>
          <w:rFonts w:ascii="Arial" w:hAnsi="Arial" w:cs="Arial"/>
          <w:bCs/>
          <w:sz w:val="20"/>
          <w:szCs w:val="20"/>
        </w:rPr>
        <w:instrText>Corporation</w:instrText>
      </w:r>
      <w:r w:rsidR="00553DBE">
        <w:rPr>
          <w:rFonts w:ascii="Arial" w:hAnsi="Arial" w:cs="Arial"/>
          <w:bCs/>
          <w:sz w:val="20"/>
          <w:szCs w:val="20"/>
        </w:rPr>
        <w:instrText>”</w:instrText>
      </w:r>
      <w:r w:rsidRPr="008F17C9">
        <w:rPr>
          <w:rFonts w:ascii="Arial" w:hAnsi="Arial" w:cs="Arial"/>
          <w:bCs/>
          <w:sz w:val="20"/>
          <w:szCs w:val="20"/>
        </w:rPr>
        <w:instrText xml:space="preserve"> </w:instrText>
      </w:r>
      <w:r>
        <w:rPr>
          <w:rFonts w:ascii="Arial" w:hAnsi="Arial" w:cs="Arial"/>
          <w:bCs/>
          <w:sz w:val="20"/>
          <w:szCs w:val="20"/>
        </w:rPr>
        <w:fldChar w:fldCharType="end"/>
      </w:r>
      <w:r w:rsidRPr="008F17C9">
        <w:rPr>
          <w:rFonts w:ascii="Arial" w:hAnsi="Arial" w:cs="Arial"/>
          <w:sz w:val="20"/>
          <w:szCs w:val="20"/>
        </w:rPr>
        <w:t xml:space="preserve"> under the Plan of Benefits</w:t>
      </w:r>
      <w:r>
        <w:rPr>
          <w:rFonts w:ascii="Arial" w:hAnsi="Arial" w:cs="Arial"/>
          <w:bCs/>
          <w:sz w:val="20"/>
          <w:szCs w:val="20"/>
        </w:rPr>
        <w:fldChar w:fldCharType="begin"/>
      </w:r>
      <w:r w:rsidRPr="008F17C9">
        <w:rPr>
          <w:rFonts w:ascii="Arial" w:hAnsi="Arial" w:cs="Arial"/>
          <w:bCs/>
          <w:sz w:val="20"/>
          <w:szCs w:val="20"/>
        </w:rPr>
        <w:instrText xml:space="preserve"> XE </w:instrText>
      </w:r>
      <w:r w:rsidR="00553DBE">
        <w:rPr>
          <w:rFonts w:ascii="Arial" w:hAnsi="Arial" w:cs="Arial"/>
          <w:bCs/>
          <w:sz w:val="20"/>
          <w:szCs w:val="20"/>
        </w:rPr>
        <w:instrText>“</w:instrText>
      </w:r>
      <w:r w:rsidRPr="008F17C9">
        <w:rPr>
          <w:rFonts w:ascii="Arial" w:hAnsi="Arial" w:cs="Arial"/>
          <w:bCs/>
          <w:sz w:val="20"/>
          <w:szCs w:val="20"/>
        </w:rPr>
        <w:instrText>Plan of Benefits</w:instrText>
      </w:r>
      <w:r w:rsidR="00553DBE">
        <w:rPr>
          <w:rFonts w:ascii="Arial" w:hAnsi="Arial" w:cs="Arial"/>
          <w:bCs/>
          <w:sz w:val="20"/>
          <w:szCs w:val="20"/>
        </w:rPr>
        <w:instrText>”</w:instrText>
      </w:r>
      <w:r w:rsidRPr="008F17C9">
        <w:rPr>
          <w:rFonts w:ascii="Arial" w:hAnsi="Arial" w:cs="Arial"/>
          <w:bCs/>
          <w:sz w:val="20"/>
          <w:szCs w:val="20"/>
        </w:rPr>
        <w:instrText xml:space="preserve"> </w:instrText>
      </w:r>
      <w:r>
        <w:rPr>
          <w:rFonts w:ascii="Arial" w:hAnsi="Arial" w:cs="Arial"/>
          <w:bCs/>
          <w:sz w:val="20"/>
          <w:szCs w:val="20"/>
        </w:rPr>
        <w:fldChar w:fldCharType="end"/>
      </w:r>
      <w:r w:rsidRPr="008F17C9">
        <w:rPr>
          <w:rFonts w:ascii="Arial" w:hAnsi="Arial" w:cs="Arial"/>
          <w:sz w:val="20"/>
          <w:szCs w:val="20"/>
        </w:rPr>
        <w:t>.  This list shall be developed and subject to periodic review and modification by the Corporation. The most up-to-date version of the PDL is available on the Corporation’s website.</w:t>
      </w:r>
    </w:p>
    <w:p w14:paraId="49634995" w14:textId="77777777" w:rsidR="00621DD4" w:rsidRDefault="002E4865" w:rsidP="00621DD4">
      <w:pPr>
        <w:keepLines/>
        <w:jc w:val="both"/>
        <w:rPr>
          <w:rFonts w:cs="Arial"/>
          <w:bCs/>
          <w:szCs w:val="20"/>
        </w:rPr>
      </w:pPr>
      <w:r w:rsidRPr="008F17C9">
        <w:rPr>
          <w:rFonts w:cs="Arial"/>
          <w:b/>
          <w:szCs w:val="20"/>
        </w:rPr>
        <w:br/>
        <w:t>Pre-Service Claim</w:t>
      </w:r>
      <w:r>
        <w:rPr>
          <w:rFonts w:cs="Arial"/>
          <w:bCs/>
          <w:szCs w:val="20"/>
        </w:rPr>
        <w:fldChar w:fldCharType="begin"/>
      </w:r>
      <w:r w:rsidRPr="008F17C9">
        <w:rPr>
          <w:rFonts w:cs="Arial"/>
          <w:bCs/>
          <w:szCs w:val="20"/>
        </w:rPr>
        <w:instrText xml:space="preserve"> XE </w:instrText>
      </w:r>
      <w:r w:rsidR="00553DBE">
        <w:rPr>
          <w:rFonts w:cs="Arial"/>
          <w:bCs/>
          <w:szCs w:val="20"/>
        </w:rPr>
        <w:instrText>“</w:instrText>
      </w:r>
      <w:r w:rsidRPr="008F17C9">
        <w:rPr>
          <w:rFonts w:cs="Arial"/>
          <w:bCs/>
          <w:szCs w:val="20"/>
        </w:rPr>
        <w:instrText>Pre-Service Claim</w:instrText>
      </w:r>
      <w:r w:rsidR="00553DBE">
        <w:rPr>
          <w:rFonts w:cs="Arial"/>
          <w:bCs/>
          <w:szCs w:val="20"/>
        </w:rPr>
        <w:instrText>”</w:instrText>
      </w:r>
      <w:r w:rsidRPr="008F17C9">
        <w:rPr>
          <w:rFonts w:cs="Arial"/>
          <w:bCs/>
          <w:szCs w:val="20"/>
        </w:rPr>
        <w:instrText xml:space="preserve"> </w:instrText>
      </w:r>
      <w:r>
        <w:rPr>
          <w:rFonts w:cs="Arial"/>
          <w:bCs/>
          <w:szCs w:val="20"/>
        </w:rPr>
        <w:fldChar w:fldCharType="end"/>
      </w:r>
      <w:r w:rsidRPr="008F17C9">
        <w:rPr>
          <w:rFonts w:cs="Arial"/>
          <w:bCs/>
          <w:szCs w:val="20"/>
        </w:rPr>
        <w:t>: any request for a Benefit</w:t>
      </w:r>
      <w:r>
        <w:rPr>
          <w:rFonts w:cs="Arial"/>
          <w:szCs w:val="20"/>
        </w:rPr>
        <w:fldChar w:fldCharType="begin"/>
      </w:r>
      <w:r w:rsidRPr="008F17C9">
        <w:rPr>
          <w:rFonts w:cs="Arial"/>
          <w:szCs w:val="20"/>
        </w:rPr>
        <w:instrText xml:space="preserve"> XE </w:instrText>
      </w:r>
      <w:r w:rsidR="00553DBE">
        <w:rPr>
          <w:rFonts w:cs="Arial"/>
          <w:szCs w:val="20"/>
        </w:rPr>
        <w:instrText>“</w:instrText>
      </w:r>
      <w:r w:rsidRPr="008F17C9">
        <w:rPr>
          <w:rFonts w:cs="Arial"/>
          <w:szCs w:val="20"/>
        </w:rPr>
        <w:instrText>Benefits</w:instrText>
      </w:r>
      <w:r w:rsidR="00553DBE">
        <w:rPr>
          <w:rFonts w:cs="Arial"/>
          <w:szCs w:val="20"/>
        </w:rPr>
        <w:instrText>”</w:instrText>
      </w:r>
      <w:r w:rsidRPr="008F17C9">
        <w:rPr>
          <w:rFonts w:cs="Arial"/>
          <w:szCs w:val="20"/>
        </w:rPr>
        <w:instrText xml:space="preserve"> </w:instrText>
      </w:r>
      <w:r>
        <w:rPr>
          <w:rFonts w:cs="Arial"/>
          <w:szCs w:val="20"/>
        </w:rPr>
        <w:fldChar w:fldCharType="end"/>
      </w:r>
      <w:r w:rsidRPr="008F17C9">
        <w:rPr>
          <w:rFonts w:cs="Arial"/>
          <w:bCs/>
          <w:szCs w:val="20"/>
        </w:rPr>
        <w:t xml:space="preserve"> where Preauthorization</w:t>
      </w:r>
      <w:r>
        <w:rPr>
          <w:rFonts w:cs="Arial"/>
          <w:szCs w:val="20"/>
        </w:rPr>
        <w:fldChar w:fldCharType="begin"/>
      </w:r>
      <w:r w:rsidRPr="008F17C9">
        <w:rPr>
          <w:rFonts w:cs="Arial"/>
          <w:szCs w:val="20"/>
        </w:rPr>
        <w:instrText xml:space="preserve"> XE </w:instrText>
      </w:r>
      <w:r w:rsidR="00553DBE">
        <w:rPr>
          <w:rFonts w:cs="Arial"/>
          <w:szCs w:val="20"/>
        </w:rPr>
        <w:instrText>“</w:instrText>
      </w:r>
      <w:r w:rsidRPr="008F17C9">
        <w:rPr>
          <w:rFonts w:cs="Arial"/>
          <w:szCs w:val="20"/>
        </w:rPr>
        <w:instrText>Preauthorization</w:instrText>
      </w:r>
      <w:r w:rsidR="00553DBE">
        <w:rPr>
          <w:rFonts w:cs="Arial"/>
          <w:szCs w:val="20"/>
        </w:rPr>
        <w:instrText>”</w:instrText>
      </w:r>
      <w:r w:rsidRPr="008F17C9">
        <w:rPr>
          <w:rFonts w:cs="Arial"/>
          <w:szCs w:val="20"/>
        </w:rPr>
        <w:instrText xml:space="preserve"> </w:instrText>
      </w:r>
      <w:r>
        <w:rPr>
          <w:rFonts w:cs="Arial"/>
          <w:szCs w:val="20"/>
        </w:rPr>
        <w:fldChar w:fldCharType="end"/>
      </w:r>
      <w:r w:rsidRPr="008F17C9">
        <w:rPr>
          <w:rFonts w:cs="Arial"/>
          <w:bCs/>
          <w:szCs w:val="20"/>
        </w:rPr>
        <w:t xml:space="preserve"> must be obtained before receiving the medical care, service or supply.</w:t>
      </w:r>
    </w:p>
    <w:p w14:paraId="010AA70F" w14:textId="77777777" w:rsidR="00531BB1" w:rsidRPr="008F17C9" w:rsidRDefault="00531BB1" w:rsidP="00621DD4">
      <w:pPr>
        <w:keepLines/>
        <w:jc w:val="both"/>
        <w:rPr>
          <w:rFonts w:cs="Arial"/>
          <w:bCs/>
          <w:szCs w:val="20"/>
        </w:rPr>
      </w:pPr>
    </w:p>
    <w:p w14:paraId="10B79A55" w14:textId="77777777" w:rsidR="00621DD4" w:rsidRDefault="002E4865" w:rsidP="00621DD4">
      <w:pPr>
        <w:keepLines/>
        <w:jc w:val="both"/>
        <w:rPr>
          <w:rFonts w:cs="Arial"/>
          <w:szCs w:val="20"/>
        </w:rPr>
      </w:pPr>
      <w:r w:rsidRPr="008F17C9">
        <w:rPr>
          <w:rFonts w:cs="Arial"/>
          <w:b/>
          <w:bCs/>
          <w:szCs w:val="20"/>
        </w:rPr>
        <w:t>Primary Plan</w:t>
      </w:r>
      <w:r>
        <w:rPr>
          <w:rFonts w:cs="Arial"/>
          <w:szCs w:val="20"/>
        </w:rPr>
        <w:fldChar w:fldCharType="begin"/>
      </w:r>
      <w:r w:rsidRPr="008F17C9">
        <w:rPr>
          <w:rFonts w:cs="Arial"/>
          <w:szCs w:val="20"/>
        </w:rPr>
        <w:instrText xml:space="preserve"> XE </w:instrText>
      </w:r>
      <w:r w:rsidR="00553DBE">
        <w:rPr>
          <w:rFonts w:cs="Arial"/>
          <w:szCs w:val="20"/>
        </w:rPr>
        <w:instrText>“</w:instrText>
      </w:r>
      <w:r w:rsidRPr="008F17C9">
        <w:rPr>
          <w:rFonts w:cs="Arial"/>
          <w:szCs w:val="20"/>
        </w:rPr>
        <w:instrText>Primary Plan</w:instrText>
      </w:r>
      <w:r w:rsidR="00553DBE">
        <w:rPr>
          <w:rFonts w:cs="Arial"/>
          <w:szCs w:val="20"/>
        </w:rPr>
        <w:instrText>”</w:instrText>
      </w:r>
      <w:r w:rsidRPr="008F17C9">
        <w:rPr>
          <w:rFonts w:cs="Arial"/>
          <w:szCs w:val="20"/>
        </w:rPr>
        <w:instrText xml:space="preserve"> </w:instrText>
      </w:r>
      <w:r>
        <w:rPr>
          <w:rFonts w:cs="Arial"/>
          <w:szCs w:val="20"/>
        </w:rPr>
        <w:fldChar w:fldCharType="end"/>
      </w:r>
      <w:r w:rsidRPr="008F17C9">
        <w:rPr>
          <w:rFonts w:cs="Arial"/>
          <w:szCs w:val="20"/>
        </w:rPr>
        <w:t>: a Plan</w:t>
      </w:r>
      <w:r>
        <w:rPr>
          <w:rFonts w:cs="Arial"/>
          <w:szCs w:val="20"/>
        </w:rPr>
        <w:fldChar w:fldCharType="begin"/>
      </w:r>
      <w:r w:rsidRPr="008F17C9">
        <w:rPr>
          <w:rFonts w:cs="Arial"/>
          <w:szCs w:val="20"/>
        </w:rPr>
        <w:instrText xml:space="preserve"> XE </w:instrText>
      </w:r>
      <w:r w:rsidR="00553DBE">
        <w:rPr>
          <w:rFonts w:cs="Arial"/>
          <w:szCs w:val="20"/>
        </w:rPr>
        <w:instrText>“</w:instrText>
      </w:r>
      <w:r w:rsidRPr="008F17C9">
        <w:rPr>
          <w:rFonts w:cs="Arial"/>
          <w:szCs w:val="20"/>
        </w:rPr>
        <w:instrText>Plan</w:instrText>
      </w:r>
      <w:r w:rsidR="00553DBE">
        <w:rPr>
          <w:rFonts w:cs="Arial"/>
          <w:szCs w:val="20"/>
        </w:rPr>
        <w:instrText>”</w:instrText>
      </w:r>
      <w:r w:rsidRPr="008F17C9">
        <w:rPr>
          <w:rFonts w:cs="Arial"/>
          <w:szCs w:val="20"/>
        </w:rPr>
        <w:instrText xml:space="preserve"> </w:instrText>
      </w:r>
      <w:r>
        <w:rPr>
          <w:rFonts w:cs="Arial"/>
          <w:szCs w:val="20"/>
        </w:rPr>
        <w:fldChar w:fldCharType="end"/>
      </w:r>
      <w:r w:rsidRPr="008F17C9">
        <w:rPr>
          <w:rFonts w:cs="Arial"/>
          <w:szCs w:val="20"/>
        </w:rPr>
        <w:t xml:space="preserve"> whose Benefits</w:t>
      </w:r>
      <w:r>
        <w:rPr>
          <w:rFonts w:cs="Arial"/>
          <w:szCs w:val="20"/>
        </w:rPr>
        <w:fldChar w:fldCharType="begin"/>
      </w:r>
      <w:r w:rsidRPr="008F17C9">
        <w:rPr>
          <w:rFonts w:cs="Arial"/>
          <w:szCs w:val="20"/>
        </w:rPr>
        <w:instrText xml:space="preserve"> XE </w:instrText>
      </w:r>
      <w:r w:rsidR="00553DBE">
        <w:rPr>
          <w:rFonts w:cs="Arial"/>
          <w:szCs w:val="20"/>
        </w:rPr>
        <w:instrText>“</w:instrText>
      </w:r>
      <w:r w:rsidRPr="008F17C9">
        <w:rPr>
          <w:rFonts w:cs="Arial"/>
          <w:szCs w:val="20"/>
        </w:rPr>
        <w:instrText>Benefits</w:instrText>
      </w:r>
      <w:r w:rsidR="00553DBE">
        <w:rPr>
          <w:rFonts w:cs="Arial"/>
          <w:szCs w:val="20"/>
        </w:rPr>
        <w:instrText>”</w:instrText>
      </w:r>
      <w:r w:rsidRPr="008F17C9">
        <w:rPr>
          <w:rFonts w:cs="Arial"/>
          <w:szCs w:val="20"/>
        </w:rPr>
        <w:instrText xml:space="preserve"> </w:instrText>
      </w:r>
      <w:r>
        <w:rPr>
          <w:rFonts w:cs="Arial"/>
          <w:szCs w:val="20"/>
        </w:rPr>
        <w:fldChar w:fldCharType="end"/>
      </w:r>
      <w:r w:rsidRPr="008F17C9">
        <w:rPr>
          <w:rFonts w:cs="Arial"/>
          <w:szCs w:val="20"/>
        </w:rPr>
        <w:t xml:space="preserve"> must be determined without taking into consideration the existence of another Plan.</w:t>
      </w:r>
    </w:p>
    <w:p w14:paraId="6EA864FA" w14:textId="77777777" w:rsidR="00531BB1" w:rsidRPr="008F17C9" w:rsidRDefault="00531BB1" w:rsidP="00621DD4">
      <w:pPr>
        <w:keepLines/>
        <w:jc w:val="both"/>
        <w:rPr>
          <w:rFonts w:cs="Arial"/>
          <w:szCs w:val="20"/>
        </w:rPr>
      </w:pPr>
    </w:p>
    <w:p w14:paraId="4D36B5B4" w14:textId="77777777" w:rsidR="00621DD4" w:rsidRDefault="002E4865" w:rsidP="00621DD4">
      <w:pPr>
        <w:keepLines/>
        <w:jc w:val="both"/>
        <w:rPr>
          <w:rFonts w:cs="Arial"/>
          <w:szCs w:val="20"/>
        </w:rPr>
      </w:pPr>
      <w:r w:rsidRPr="008F17C9">
        <w:rPr>
          <w:rFonts w:cs="Arial"/>
          <w:b/>
          <w:szCs w:val="20"/>
        </w:rPr>
        <w:lastRenderedPageBreak/>
        <w:t>Private Duty Nursing (PDN)</w:t>
      </w:r>
      <w:r>
        <w:rPr>
          <w:rFonts w:cs="Arial"/>
          <w:szCs w:val="20"/>
        </w:rPr>
        <w:fldChar w:fldCharType="begin"/>
      </w:r>
      <w:r w:rsidRPr="008F17C9">
        <w:rPr>
          <w:rFonts w:cs="Arial"/>
          <w:szCs w:val="20"/>
        </w:rPr>
        <w:instrText xml:space="preserve"> XE </w:instrText>
      </w:r>
      <w:r w:rsidR="00553DBE">
        <w:rPr>
          <w:rFonts w:cs="Arial"/>
          <w:szCs w:val="20"/>
        </w:rPr>
        <w:instrText>“</w:instrText>
      </w:r>
      <w:r w:rsidRPr="008F17C9">
        <w:rPr>
          <w:rFonts w:cs="Arial"/>
          <w:szCs w:val="20"/>
        </w:rPr>
        <w:instrText>Private Duty Nursing</w:instrText>
      </w:r>
      <w:r w:rsidR="00553DBE">
        <w:rPr>
          <w:rFonts w:cs="Arial"/>
          <w:szCs w:val="20"/>
        </w:rPr>
        <w:instrText>”</w:instrText>
      </w:r>
      <w:r w:rsidRPr="008F17C9">
        <w:rPr>
          <w:rFonts w:cs="Arial"/>
          <w:szCs w:val="20"/>
        </w:rPr>
        <w:instrText xml:space="preserve"> </w:instrText>
      </w:r>
      <w:r>
        <w:rPr>
          <w:rFonts w:cs="Arial"/>
          <w:szCs w:val="20"/>
        </w:rPr>
        <w:fldChar w:fldCharType="end"/>
      </w:r>
      <w:r w:rsidRPr="008F17C9">
        <w:rPr>
          <w:rFonts w:cs="Arial"/>
          <w:szCs w:val="20"/>
        </w:rPr>
        <w:t>: hourly or shift skilled nursing care provided in a patient’s home.  PDN provides more individual and continuous skilled care than can be provided in a skilled nurse visit through a Home Health Agency</w:t>
      </w:r>
      <w:r>
        <w:rPr>
          <w:rFonts w:cs="Arial"/>
          <w:szCs w:val="20"/>
        </w:rPr>
        <w:fldChar w:fldCharType="begin"/>
      </w:r>
      <w:r w:rsidRPr="008F17C9">
        <w:rPr>
          <w:rFonts w:cs="Arial"/>
          <w:b/>
          <w:szCs w:val="20"/>
        </w:rPr>
        <w:instrText xml:space="preserve"> </w:instrText>
      </w:r>
      <w:r w:rsidRPr="008F17C9">
        <w:rPr>
          <w:rFonts w:cs="Arial"/>
          <w:bCs/>
          <w:szCs w:val="20"/>
        </w:rPr>
        <w:instrText xml:space="preserve">XE </w:instrText>
      </w:r>
      <w:r w:rsidR="00553DBE">
        <w:rPr>
          <w:rFonts w:cs="Arial"/>
          <w:bCs/>
          <w:szCs w:val="20"/>
        </w:rPr>
        <w:instrText>“</w:instrText>
      </w:r>
      <w:r w:rsidRPr="008F17C9">
        <w:rPr>
          <w:rFonts w:cs="Arial"/>
          <w:szCs w:val="20"/>
        </w:rPr>
        <w:instrText>Home Health Agency</w:instrText>
      </w:r>
      <w:r w:rsidR="00553DBE">
        <w:rPr>
          <w:rFonts w:cs="Arial"/>
          <w:bCs/>
          <w:szCs w:val="20"/>
        </w:rPr>
        <w:instrText>”</w:instrText>
      </w:r>
      <w:r w:rsidRPr="008F17C9">
        <w:rPr>
          <w:rFonts w:cs="Arial"/>
          <w:b/>
          <w:szCs w:val="20"/>
        </w:rPr>
        <w:instrText xml:space="preserve"> </w:instrText>
      </w:r>
      <w:r>
        <w:rPr>
          <w:rFonts w:cs="Arial"/>
          <w:szCs w:val="20"/>
        </w:rPr>
        <w:fldChar w:fldCharType="end"/>
      </w:r>
      <w:r w:rsidRPr="008F17C9">
        <w:rPr>
          <w:rFonts w:cs="Arial"/>
          <w:szCs w:val="20"/>
        </w:rPr>
        <w:t>.  The intent of PDN is to assist the patient with complex direct skilled nursing care, to develop caregiver competencies through training and education and to optimize patient health status and outcomes.   The frequency and duration of PDN services is intermittent and temporary in nature and is not intended to be provided on a permanent ongoing basis.  PDN is not long-term care.</w:t>
      </w:r>
    </w:p>
    <w:p w14:paraId="46E5ABC2" w14:textId="77777777" w:rsidR="00531BB1" w:rsidRPr="008F17C9" w:rsidRDefault="00531BB1" w:rsidP="00621DD4">
      <w:pPr>
        <w:keepLines/>
        <w:jc w:val="both"/>
        <w:rPr>
          <w:rFonts w:cs="Arial"/>
          <w:szCs w:val="20"/>
        </w:rPr>
      </w:pPr>
    </w:p>
    <w:p w14:paraId="73FB047F" w14:textId="77777777" w:rsidR="00621DD4" w:rsidRDefault="002E4865" w:rsidP="00621DD4">
      <w:pPr>
        <w:keepLines/>
        <w:jc w:val="both"/>
        <w:rPr>
          <w:rFonts w:cs="Arial"/>
          <w:szCs w:val="20"/>
        </w:rPr>
      </w:pPr>
      <w:r w:rsidRPr="008F17C9">
        <w:rPr>
          <w:rFonts w:cs="Arial"/>
          <w:b/>
          <w:bCs/>
          <w:szCs w:val="20"/>
        </w:rPr>
        <w:t>Prosthetic Device</w:t>
      </w:r>
      <w:r>
        <w:rPr>
          <w:rFonts w:cs="Arial"/>
          <w:szCs w:val="20"/>
        </w:rPr>
        <w:fldChar w:fldCharType="begin"/>
      </w:r>
      <w:r w:rsidRPr="008F17C9">
        <w:rPr>
          <w:rFonts w:cs="Arial"/>
          <w:szCs w:val="20"/>
        </w:rPr>
        <w:instrText xml:space="preserve"> XE </w:instrText>
      </w:r>
      <w:r w:rsidR="00553DBE">
        <w:rPr>
          <w:rFonts w:cs="Arial"/>
          <w:szCs w:val="20"/>
        </w:rPr>
        <w:instrText>“</w:instrText>
      </w:r>
      <w:r w:rsidRPr="008F17C9">
        <w:rPr>
          <w:rFonts w:cs="Arial"/>
          <w:szCs w:val="20"/>
        </w:rPr>
        <w:instrText>Prosthetic Device</w:instrText>
      </w:r>
      <w:r w:rsidR="00553DBE">
        <w:rPr>
          <w:rFonts w:cs="Arial"/>
          <w:szCs w:val="20"/>
        </w:rPr>
        <w:instrText>”</w:instrText>
      </w:r>
      <w:r w:rsidRPr="008F17C9">
        <w:rPr>
          <w:rFonts w:cs="Arial"/>
          <w:szCs w:val="20"/>
        </w:rPr>
        <w:instrText xml:space="preserve"> </w:instrText>
      </w:r>
      <w:r>
        <w:rPr>
          <w:rFonts w:cs="Arial"/>
          <w:szCs w:val="20"/>
        </w:rPr>
        <w:fldChar w:fldCharType="end"/>
      </w:r>
      <w:r w:rsidRPr="008F17C9">
        <w:rPr>
          <w:rFonts w:cs="Arial"/>
          <w:szCs w:val="20"/>
        </w:rPr>
        <w:t>: any device that replaces all or part of a missing body organ or body member, except a wi</w:t>
      </w:r>
      <w:r w:rsidR="00544011" w:rsidRPr="008F17C9">
        <w:rPr>
          <w:rFonts w:cs="Arial"/>
          <w:szCs w:val="20"/>
        </w:rPr>
        <w:t>g</w:t>
      </w:r>
      <w:r w:rsidRPr="008F17C9">
        <w:rPr>
          <w:rFonts w:cs="Arial"/>
          <w:szCs w:val="20"/>
        </w:rPr>
        <w:t xml:space="preserve">, hairpiece or any other artificial substitute for scalp hair. </w:t>
      </w:r>
    </w:p>
    <w:p w14:paraId="7FE85FDD" w14:textId="77777777" w:rsidR="00531BB1" w:rsidRPr="008F17C9" w:rsidRDefault="00531BB1" w:rsidP="00621DD4">
      <w:pPr>
        <w:keepLines/>
        <w:jc w:val="both"/>
        <w:rPr>
          <w:rFonts w:cs="Arial"/>
          <w:szCs w:val="20"/>
        </w:rPr>
      </w:pPr>
    </w:p>
    <w:p w14:paraId="10B29880" w14:textId="77777777" w:rsidR="00621DD4" w:rsidRDefault="002E4865" w:rsidP="00621DD4">
      <w:pPr>
        <w:keepLines/>
        <w:jc w:val="both"/>
        <w:rPr>
          <w:rFonts w:cs="Arial"/>
          <w:szCs w:val="20"/>
        </w:rPr>
      </w:pPr>
      <w:r w:rsidRPr="008F17C9">
        <w:rPr>
          <w:rFonts w:cs="Arial"/>
          <w:b/>
          <w:szCs w:val="20"/>
        </w:rPr>
        <w:t>Protected Health Information (PHI)</w:t>
      </w:r>
      <w:r>
        <w:rPr>
          <w:rFonts w:cs="Arial"/>
          <w:szCs w:val="20"/>
        </w:rPr>
        <w:fldChar w:fldCharType="begin"/>
      </w:r>
      <w:r w:rsidRPr="008F17C9">
        <w:rPr>
          <w:rFonts w:cs="Arial"/>
          <w:szCs w:val="20"/>
        </w:rPr>
        <w:instrText xml:space="preserve"> XE </w:instrText>
      </w:r>
      <w:r w:rsidR="00553DBE">
        <w:rPr>
          <w:rFonts w:cs="Arial"/>
          <w:szCs w:val="20"/>
        </w:rPr>
        <w:instrText>“</w:instrText>
      </w:r>
      <w:r w:rsidRPr="008F17C9">
        <w:rPr>
          <w:rFonts w:cs="Arial"/>
          <w:szCs w:val="20"/>
        </w:rPr>
        <w:instrText>PHI</w:instrText>
      </w:r>
      <w:r w:rsidR="00553DBE">
        <w:rPr>
          <w:rFonts w:cs="Arial"/>
          <w:szCs w:val="20"/>
        </w:rPr>
        <w:instrText>”</w:instrText>
      </w:r>
      <w:r w:rsidRPr="008F17C9">
        <w:rPr>
          <w:rFonts w:cs="Arial"/>
          <w:szCs w:val="20"/>
        </w:rPr>
        <w:instrText xml:space="preserve"> </w:instrText>
      </w:r>
      <w:r>
        <w:rPr>
          <w:rFonts w:cs="Arial"/>
          <w:szCs w:val="20"/>
        </w:rPr>
        <w:fldChar w:fldCharType="end"/>
      </w:r>
      <w:r w:rsidRPr="008F17C9">
        <w:rPr>
          <w:rFonts w:cs="Arial"/>
          <w:szCs w:val="20"/>
        </w:rPr>
        <w:t>: has the same meaning as the term is defined under HIPAA</w:t>
      </w:r>
      <w:r>
        <w:rPr>
          <w:rFonts w:cs="Arial"/>
          <w:bCs/>
          <w:szCs w:val="20"/>
        </w:rPr>
        <w:fldChar w:fldCharType="begin"/>
      </w:r>
      <w:r w:rsidRPr="008F17C9">
        <w:rPr>
          <w:rFonts w:cs="Arial"/>
          <w:bCs/>
          <w:szCs w:val="20"/>
        </w:rPr>
        <w:instrText xml:space="preserve"> XE </w:instrText>
      </w:r>
      <w:r w:rsidR="00553DBE">
        <w:rPr>
          <w:rFonts w:cs="Arial"/>
          <w:bCs/>
          <w:szCs w:val="20"/>
        </w:rPr>
        <w:instrText>“</w:instrText>
      </w:r>
      <w:r w:rsidRPr="008F17C9">
        <w:rPr>
          <w:rFonts w:cs="Arial"/>
          <w:bCs/>
          <w:szCs w:val="20"/>
        </w:rPr>
        <w:instrText>HIPAA</w:instrText>
      </w:r>
      <w:r w:rsidR="00553DBE">
        <w:rPr>
          <w:rFonts w:cs="Arial"/>
          <w:bCs/>
          <w:szCs w:val="20"/>
        </w:rPr>
        <w:instrText>”</w:instrText>
      </w:r>
      <w:r w:rsidRPr="008F17C9">
        <w:rPr>
          <w:rFonts w:cs="Arial"/>
          <w:bCs/>
          <w:szCs w:val="20"/>
        </w:rPr>
        <w:instrText xml:space="preserve"> </w:instrText>
      </w:r>
      <w:r>
        <w:rPr>
          <w:rFonts w:cs="Arial"/>
          <w:bCs/>
          <w:szCs w:val="20"/>
        </w:rPr>
        <w:fldChar w:fldCharType="end"/>
      </w:r>
      <w:r w:rsidRPr="008F17C9">
        <w:rPr>
          <w:rFonts w:cs="Arial"/>
          <w:szCs w:val="20"/>
        </w:rPr>
        <w:t>.</w:t>
      </w:r>
    </w:p>
    <w:p w14:paraId="2E9119AD" w14:textId="77777777" w:rsidR="00531BB1" w:rsidRPr="008F17C9" w:rsidRDefault="00531BB1" w:rsidP="00621DD4">
      <w:pPr>
        <w:keepLines/>
        <w:jc w:val="both"/>
        <w:rPr>
          <w:rFonts w:cs="Arial"/>
          <w:szCs w:val="20"/>
        </w:rPr>
      </w:pPr>
    </w:p>
    <w:p w14:paraId="0F92DE03" w14:textId="77777777" w:rsidR="00621DD4" w:rsidRDefault="002E4865" w:rsidP="00621DD4">
      <w:pPr>
        <w:keepNext/>
        <w:keepLines/>
        <w:jc w:val="both"/>
        <w:rPr>
          <w:rFonts w:cs="Arial"/>
          <w:szCs w:val="20"/>
        </w:rPr>
      </w:pPr>
      <w:r w:rsidRPr="008F17C9">
        <w:rPr>
          <w:rFonts w:cs="Arial"/>
          <w:b/>
          <w:bCs/>
          <w:szCs w:val="20"/>
        </w:rPr>
        <w:t>Provider</w:t>
      </w:r>
      <w:r>
        <w:rPr>
          <w:rFonts w:cs="Arial"/>
          <w:szCs w:val="20"/>
        </w:rPr>
        <w:fldChar w:fldCharType="begin"/>
      </w:r>
      <w:r w:rsidRPr="008F17C9">
        <w:rPr>
          <w:rFonts w:cs="Arial"/>
          <w:szCs w:val="20"/>
        </w:rPr>
        <w:instrText xml:space="preserve"> XE </w:instrText>
      </w:r>
      <w:r w:rsidR="00553DBE">
        <w:rPr>
          <w:rFonts w:cs="Arial"/>
          <w:szCs w:val="20"/>
        </w:rPr>
        <w:instrText>“</w:instrText>
      </w:r>
      <w:r w:rsidRPr="008F17C9">
        <w:rPr>
          <w:rFonts w:cs="Arial"/>
          <w:szCs w:val="20"/>
        </w:rPr>
        <w:instrText>Provider</w:instrText>
      </w:r>
      <w:r w:rsidR="00553DBE">
        <w:rPr>
          <w:rFonts w:cs="Arial"/>
          <w:szCs w:val="20"/>
        </w:rPr>
        <w:instrText>”</w:instrText>
      </w:r>
      <w:r w:rsidRPr="008F17C9">
        <w:rPr>
          <w:rFonts w:cs="Arial"/>
          <w:szCs w:val="20"/>
        </w:rPr>
        <w:instrText xml:space="preserve"> </w:instrText>
      </w:r>
      <w:r>
        <w:rPr>
          <w:rFonts w:cs="Arial"/>
          <w:szCs w:val="20"/>
        </w:rPr>
        <w:fldChar w:fldCharType="end"/>
      </w:r>
      <w:r w:rsidRPr="008F17C9">
        <w:rPr>
          <w:rFonts w:cs="Arial"/>
          <w:szCs w:val="20"/>
        </w:rPr>
        <w:t>: any person or entity licensed by the appropriate state regulatory agency</w:t>
      </w:r>
      <w:r w:rsidRPr="008F17C9">
        <w:rPr>
          <w:rFonts w:cs="Arial"/>
          <w:b/>
          <w:szCs w:val="20"/>
        </w:rPr>
        <w:t xml:space="preserve"> </w:t>
      </w:r>
      <w:r w:rsidRPr="008F17C9">
        <w:rPr>
          <w:rFonts w:cs="Arial"/>
          <w:szCs w:val="20"/>
        </w:rPr>
        <w:t>and legally entitled to practice within the scope of such person or entity’s license in the practice of any of the following:</w:t>
      </w:r>
    </w:p>
    <w:p w14:paraId="105BDC9A" w14:textId="77777777" w:rsidR="00531BB1" w:rsidRPr="008F17C9" w:rsidRDefault="00531BB1" w:rsidP="00621DD4">
      <w:pPr>
        <w:keepNext/>
        <w:keepLines/>
        <w:jc w:val="both"/>
        <w:rPr>
          <w:rFonts w:cs="Arial"/>
          <w:szCs w:val="20"/>
        </w:rPr>
      </w:pPr>
    </w:p>
    <w:p w14:paraId="2F2ACCAC" w14:textId="77777777" w:rsidR="00621DD4" w:rsidRPr="008F17C9" w:rsidRDefault="002E4865" w:rsidP="00621DD4">
      <w:pPr>
        <w:keepNext/>
        <w:keepLines/>
        <w:numPr>
          <w:ilvl w:val="0"/>
          <w:numId w:val="13"/>
        </w:numPr>
        <w:jc w:val="both"/>
        <w:rPr>
          <w:rFonts w:cs="Arial"/>
          <w:szCs w:val="20"/>
        </w:rPr>
      </w:pPr>
      <w:r w:rsidRPr="008F17C9">
        <w:rPr>
          <w:rFonts w:cs="Arial"/>
          <w:szCs w:val="20"/>
        </w:rPr>
        <w:t>Medicine;</w:t>
      </w:r>
    </w:p>
    <w:p w14:paraId="17FABC53" w14:textId="77777777" w:rsidR="00903AEA" w:rsidRPr="008F17C9" w:rsidRDefault="00903AEA" w:rsidP="00903AEA">
      <w:pPr>
        <w:keepNext/>
        <w:keepLines/>
        <w:ind w:left="720"/>
        <w:jc w:val="both"/>
        <w:rPr>
          <w:rFonts w:cs="Arial"/>
          <w:szCs w:val="20"/>
        </w:rPr>
      </w:pPr>
    </w:p>
    <w:p w14:paraId="09178DD4" w14:textId="77777777" w:rsidR="00621DD4" w:rsidRPr="008F17C9" w:rsidRDefault="002E4865" w:rsidP="00621DD4">
      <w:pPr>
        <w:keepLines/>
        <w:numPr>
          <w:ilvl w:val="0"/>
          <w:numId w:val="13"/>
        </w:numPr>
        <w:jc w:val="both"/>
        <w:rPr>
          <w:rFonts w:cs="Arial"/>
          <w:szCs w:val="20"/>
        </w:rPr>
      </w:pPr>
      <w:r w:rsidRPr="008F17C9">
        <w:rPr>
          <w:rFonts w:cs="Arial"/>
          <w:szCs w:val="20"/>
        </w:rPr>
        <w:t>Dentistry;</w:t>
      </w:r>
    </w:p>
    <w:p w14:paraId="67A8B10A" w14:textId="77777777" w:rsidR="00903AEA" w:rsidRPr="008F17C9" w:rsidRDefault="00903AEA" w:rsidP="00903AEA">
      <w:pPr>
        <w:keepLines/>
        <w:jc w:val="both"/>
        <w:rPr>
          <w:rFonts w:cs="Arial"/>
          <w:szCs w:val="20"/>
        </w:rPr>
      </w:pPr>
    </w:p>
    <w:p w14:paraId="4D9CC139" w14:textId="77777777" w:rsidR="00621DD4" w:rsidRPr="008F17C9" w:rsidRDefault="002E4865" w:rsidP="00621DD4">
      <w:pPr>
        <w:keepLines/>
        <w:numPr>
          <w:ilvl w:val="0"/>
          <w:numId w:val="13"/>
        </w:numPr>
        <w:jc w:val="both"/>
        <w:rPr>
          <w:rFonts w:cs="Arial"/>
          <w:szCs w:val="20"/>
        </w:rPr>
      </w:pPr>
      <w:r w:rsidRPr="008F17C9">
        <w:rPr>
          <w:rFonts w:cs="Arial"/>
          <w:szCs w:val="20"/>
        </w:rPr>
        <w:t>Optometry;</w:t>
      </w:r>
    </w:p>
    <w:p w14:paraId="11AD7376" w14:textId="77777777" w:rsidR="00903AEA" w:rsidRPr="008F17C9" w:rsidRDefault="00903AEA" w:rsidP="00903AEA">
      <w:pPr>
        <w:keepLines/>
        <w:jc w:val="both"/>
        <w:rPr>
          <w:rFonts w:cs="Arial"/>
          <w:szCs w:val="20"/>
        </w:rPr>
      </w:pPr>
    </w:p>
    <w:p w14:paraId="463341D8" w14:textId="77777777" w:rsidR="00553DBE" w:rsidRPr="00EE2FF5" w:rsidRDefault="002E4865" w:rsidP="00EE2FF5">
      <w:pPr>
        <w:keepLines/>
        <w:numPr>
          <w:ilvl w:val="0"/>
          <w:numId w:val="13"/>
        </w:numPr>
        <w:jc w:val="both"/>
        <w:rPr>
          <w:rFonts w:cs="Arial"/>
          <w:szCs w:val="20"/>
        </w:rPr>
      </w:pPr>
      <w:r w:rsidRPr="008F17C9">
        <w:rPr>
          <w:rFonts w:cs="Arial"/>
          <w:szCs w:val="20"/>
        </w:rPr>
        <w:t>Podiatry;</w:t>
      </w:r>
    </w:p>
    <w:p w14:paraId="3771DC5A" w14:textId="77777777" w:rsidR="00903AEA" w:rsidRPr="008F17C9" w:rsidRDefault="00903AEA" w:rsidP="00903AEA">
      <w:pPr>
        <w:keepLines/>
        <w:jc w:val="both"/>
        <w:rPr>
          <w:rFonts w:cs="Arial"/>
          <w:szCs w:val="20"/>
        </w:rPr>
      </w:pPr>
    </w:p>
    <w:p w14:paraId="261F3D37" w14:textId="77777777" w:rsidR="00553DBE" w:rsidRPr="00EE2FF5" w:rsidRDefault="002E4865" w:rsidP="00EE2FF5">
      <w:pPr>
        <w:keepLines/>
        <w:numPr>
          <w:ilvl w:val="0"/>
          <w:numId w:val="13"/>
        </w:numPr>
        <w:jc w:val="both"/>
        <w:rPr>
          <w:rFonts w:cs="Arial"/>
          <w:szCs w:val="20"/>
        </w:rPr>
      </w:pPr>
      <w:r w:rsidRPr="008F17C9">
        <w:rPr>
          <w:rFonts w:cs="Arial"/>
          <w:szCs w:val="20"/>
        </w:rPr>
        <w:t>Chiropractic services;</w:t>
      </w:r>
    </w:p>
    <w:p w14:paraId="177C3CA0" w14:textId="77777777" w:rsidR="00903AEA" w:rsidRPr="008F17C9" w:rsidRDefault="00903AEA" w:rsidP="00903AEA">
      <w:pPr>
        <w:keepLines/>
        <w:jc w:val="both"/>
        <w:rPr>
          <w:rFonts w:cs="Arial"/>
          <w:szCs w:val="20"/>
        </w:rPr>
      </w:pPr>
    </w:p>
    <w:p w14:paraId="142E9135" w14:textId="77777777" w:rsidR="00553DBE" w:rsidRPr="00EE2FF5" w:rsidRDefault="002E4865" w:rsidP="00EE2FF5">
      <w:pPr>
        <w:keepLines/>
        <w:numPr>
          <w:ilvl w:val="0"/>
          <w:numId w:val="13"/>
        </w:numPr>
        <w:jc w:val="both"/>
        <w:rPr>
          <w:rFonts w:cs="Arial"/>
          <w:szCs w:val="20"/>
        </w:rPr>
      </w:pPr>
      <w:r w:rsidRPr="008F17C9">
        <w:rPr>
          <w:rFonts w:cs="Arial"/>
          <w:szCs w:val="20"/>
        </w:rPr>
        <w:t>Behavioral health;</w:t>
      </w:r>
    </w:p>
    <w:p w14:paraId="598551E1" w14:textId="77777777" w:rsidR="00903AEA" w:rsidRPr="008F17C9" w:rsidRDefault="00903AEA" w:rsidP="00903AEA">
      <w:pPr>
        <w:keepLines/>
        <w:jc w:val="both"/>
        <w:rPr>
          <w:rFonts w:cs="Arial"/>
          <w:szCs w:val="20"/>
        </w:rPr>
      </w:pPr>
    </w:p>
    <w:p w14:paraId="6AA30458" w14:textId="77777777" w:rsidR="00553DBE" w:rsidRPr="00EE2FF5" w:rsidRDefault="002E4865" w:rsidP="00EE2FF5">
      <w:pPr>
        <w:keepLines/>
        <w:numPr>
          <w:ilvl w:val="0"/>
          <w:numId w:val="13"/>
        </w:numPr>
        <w:jc w:val="both"/>
        <w:rPr>
          <w:rFonts w:cs="Arial"/>
          <w:szCs w:val="20"/>
        </w:rPr>
      </w:pPr>
      <w:r w:rsidRPr="008F17C9">
        <w:rPr>
          <w:rFonts w:cs="Arial"/>
          <w:szCs w:val="20"/>
        </w:rPr>
        <w:t>Physical therapy;</w:t>
      </w:r>
    </w:p>
    <w:p w14:paraId="0AEA9B7C" w14:textId="77777777" w:rsidR="00903AEA" w:rsidRPr="008F17C9" w:rsidRDefault="00903AEA" w:rsidP="00903AEA">
      <w:pPr>
        <w:keepLines/>
        <w:jc w:val="both"/>
        <w:rPr>
          <w:rFonts w:cs="Arial"/>
          <w:szCs w:val="20"/>
        </w:rPr>
      </w:pPr>
    </w:p>
    <w:p w14:paraId="655B8CA8" w14:textId="77777777" w:rsidR="00553DBE" w:rsidRPr="00EE2FF5" w:rsidRDefault="002E4865" w:rsidP="00EE2FF5">
      <w:pPr>
        <w:keepLines/>
        <w:numPr>
          <w:ilvl w:val="0"/>
          <w:numId w:val="13"/>
        </w:numPr>
        <w:jc w:val="both"/>
        <w:rPr>
          <w:rFonts w:cs="Arial"/>
          <w:szCs w:val="20"/>
        </w:rPr>
      </w:pPr>
      <w:r w:rsidRPr="008F17C9">
        <w:rPr>
          <w:rFonts w:cs="Arial"/>
          <w:szCs w:val="20"/>
        </w:rPr>
        <w:t>O</w:t>
      </w:r>
      <w:r w:rsidR="00621DD4" w:rsidRPr="008F17C9">
        <w:rPr>
          <w:rFonts w:cs="Arial"/>
          <w:szCs w:val="20"/>
        </w:rPr>
        <w:t>ral surgery;</w:t>
      </w:r>
    </w:p>
    <w:p w14:paraId="042FF41C" w14:textId="77777777" w:rsidR="00903AEA" w:rsidRPr="008F17C9" w:rsidRDefault="00903AEA" w:rsidP="00903AEA">
      <w:pPr>
        <w:keepLines/>
        <w:jc w:val="both"/>
        <w:rPr>
          <w:rFonts w:cs="Arial"/>
          <w:szCs w:val="20"/>
        </w:rPr>
      </w:pPr>
    </w:p>
    <w:p w14:paraId="3EB478F0" w14:textId="77777777" w:rsidR="00553DBE" w:rsidRPr="00EE2FF5" w:rsidRDefault="002E4865" w:rsidP="00EE2FF5">
      <w:pPr>
        <w:keepLines/>
        <w:numPr>
          <w:ilvl w:val="0"/>
          <w:numId w:val="13"/>
        </w:numPr>
        <w:jc w:val="both"/>
        <w:rPr>
          <w:rFonts w:cs="Arial"/>
          <w:szCs w:val="20"/>
        </w:rPr>
      </w:pPr>
      <w:r w:rsidRPr="008F17C9">
        <w:rPr>
          <w:rFonts w:cs="Arial"/>
          <w:szCs w:val="20"/>
        </w:rPr>
        <w:t>Speech therapy;</w:t>
      </w:r>
    </w:p>
    <w:p w14:paraId="2C9073D1" w14:textId="77777777" w:rsidR="00903AEA" w:rsidRPr="008F17C9" w:rsidRDefault="00903AEA" w:rsidP="00903AEA">
      <w:pPr>
        <w:keepLines/>
        <w:jc w:val="both"/>
        <w:rPr>
          <w:rFonts w:cs="Arial"/>
          <w:szCs w:val="20"/>
        </w:rPr>
      </w:pPr>
    </w:p>
    <w:p w14:paraId="3CB7F098" w14:textId="77777777" w:rsidR="00621DD4" w:rsidRPr="008F17C9" w:rsidRDefault="002E4865" w:rsidP="00621DD4">
      <w:pPr>
        <w:keepLines/>
        <w:numPr>
          <w:ilvl w:val="0"/>
          <w:numId w:val="13"/>
        </w:numPr>
        <w:jc w:val="both"/>
        <w:rPr>
          <w:rFonts w:cs="Arial"/>
          <w:szCs w:val="20"/>
        </w:rPr>
      </w:pPr>
      <w:r w:rsidRPr="008F17C9">
        <w:rPr>
          <w:rFonts w:cs="Arial"/>
          <w:szCs w:val="20"/>
        </w:rPr>
        <w:t>Occupational therapy; or,</w:t>
      </w:r>
    </w:p>
    <w:p w14:paraId="7795BE9F" w14:textId="77777777" w:rsidR="00903AEA" w:rsidRPr="008F17C9" w:rsidRDefault="00903AEA" w:rsidP="00903AEA">
      <w:pPr>
        <w:keepLines/>
        <w:jc w:val="both"/>
        <w:rPr>
          <w:rFonts w:cs="Arial"/>
          <w:szCs w:val="20"/>
        </w:rPr>
      </w:pPr>
    </w:p>
    <w:p w14:paraId="46BEDDEF" w14:textId="77777777" w:rsidR="00621DD4" w:rsidRPr="008F17C9" w:rsidRDefault="002E4865" w:rsidP="00621DD4">
      <w:pPr>
        <w:keepLines/>
        <w:numPr>
          <w:ilvl w:val="0"/>
          <w:numId w:val="13"/>
        </w:numPr>
        <w:jc w:val="both"/>
        <w:rPr>
          <w:rFonts w:cs="Arial"/>
          <w:szCs w:val="20"/>
        </w:rPr>
      </w:pPr>
      <w:r w:rsidRPr="008F17C9">
        <w:rPr>
          <w:rFonts w:cs="Arial"/>
          <w:szCs w:val="20"/>
        </w:rPr>
        <w:t>Osteopathy.</w:t>
      </w:r>
    </w:p>
    <w:p w14:paraId="2355038D" w14:textId="77777777" w:rsidR="00544011" w:rsidRPr="008F17C9" w:rsidRDefault="00544011" w:rsidP="00621DD4">
      <w:pPr>
        <w:keepLines/>
        <w:jc w:val="both"/>
        <w:rPr>
          <w:rFonts w:cs="Arial"/>
          <w:szCs w:val="20"/>
        </w:rPr>
      </w:pPr>
    </w:p>
    <w:p w14:paraId="0F75F704" w14:textId="77777777" w:rsidR="00496B5F" w:rsidRPr="008F17C9" w:rsidRDefault="002E4865" w:rsidP="00496B5F">
      <w:pPr>
        <w:keepLines/>
        <w:jc w:val="both"/>
        <w:rPr>
          <w:rFonts w:eastAsia="Times New Roman" w:cs="Arial"/>
          <w:szCs w:val="20"/>
        </w:rPr>
      </w:pPr>
      <w:r w:rsidRPr="008F17C9">
        <w:rPr>
          <w:rFonts w:eastAsia="Times New Roman" w:cs="Arial"/>
          <w:szCs w:val="20"/>
        </w:rPr>
        <w:t>The term Provider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Provider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also includes a Hospital</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Hospital</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a Rehabilitation Facility; a Skilled Nursing Facility</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Skilled Nursing Facility</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a physician assistant; nurses practicing in expanded roles (such as pediatric nurse practitioners, family practice nurse practitioners and certified nurse midwives) when supervised by a licensed medical doctor or oral surgeon; and Behavioral Health Services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Behavioral Health Services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when performed by a Behavioral Health Provider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Behavioral Health Provider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licensed professional counselor, masters level licensed social worker, licensed marriage and family therapist or other licensed Behavioral Health Provider approved by the Corporation</w:t>
      </w:r>
      <w:r>
        <w:rPr>
          <w:rFonts w:eastAsia="Times New Roman" w:cs="Arial"/>
          <w:bCs/>
          <w:szCs w:val="20"/>
        </w:rPr>
        <w:fldChar w:fldCharType="begin"/>
      </w:r>
      <w:r w:rsidRPr="008F17C9">
        <w:rPr>
          <w:rFonts w:eastAsia="Times New Roman" w:cs="Arial"/>
          <w:bCs/>
          <w:szCs w:val="20"/>
        </w:rPr>
        <w:instrText xml:space="preserve"> XE </w:instrText>
      </w:r>
      <w:r w:rsidR="00553DBE">
        <w:rPr>
          <w:rFonts w:eastAsia="Times New Roman" w:cs="Arial"/>
          <w:bCs/>
          <w:szCs w:val="20"/>
        </w:rPr>
        <w:instrText>“</w:instrText>
      </w:r>
      <w:r w:rsidRPr="008F17C9">
        <w:rPr>
          <w:rFonts w:eastAsia="Times New Roman" w:cs="Arial"/>
          <w:bCs/>
          <w:szCs w:val="20"/>
        </w:rPr>
        <w:instrText>Corporation</w:instrText>
      </w:r>
      <w:r w:rsidR="00553DBE">
        <w:rPr>
          <w:rFonts w:eastAsia="Times New Roman" w:cs="Arial"/>
          <w:bCs/>
          <w:szCs w:val="20"/>
        </w:rPr>
        <w:instrText>”</w:instrText>
      </w:r>
      <w:r w:rsidRPr="008F17C9">
        <w:rPr>
          <w:rFonts w:eastAsia="Times New Roman" w:cs="Arial"/>
          <w:bCs/>
          <w:szCs w:val="20"/>
        </w:rPr>
        <w:instrText xml:space="preserve"> </w:instrText>
      </w:r>
      <w:r>
        <w:rPr>
          <w:rFonts w:eastAsia="Times New Roman" w:cs="Arial"/>
          <w:bCs/>
          <w:szCs w:val="20"/>
        </w:rPr>
        <w:fldChar w:fldCharType="end"/>
      </w:r>
      <w:r w:rsidRPr="008F17C9">
        <w:rPr>
          <w:rFonts w:eastAsia="Times New Roman" w:cs="Arial"/>
          <w:szCs w:val="20"/>
        </w:rPr>
        <w:t>.  The term Provider does not include interns, residents, physical trainers, lay midwives or masseuses.</w:t>
      </w:r>
    </w:p>
    <w:p w14:paraId="3B92102C" w14:textId="77777777" w:rsidR="00496B5F" w:rsidRPr="008F17C9" w:rsidRDefault="00496B5F" w:rsidP="00496B5F">
      <w:pPr>
        <w:keepLines/>
        <w:jc w:val="both"/>
        <w:rPr>
          <w:rFonts w:eastAsia="Times New Roman" w:cs="Arial"/>
          <w:szCs w:val="20"/>
        </w:rPr>
      </w:pPr>
    </w:p>
    <w:p w14:paraId="6D8338E8" w14:textId="77777777" w:rsidR="00621DD4" w:rsidRDefault="004618F1" w:rsidP="004618F1">
      <w:pPr>
        <w:keepLines/>
        <w:jc w:val="both"/>
        <w:rPr>
          <w:rFonts w:cs="Arial"/>
          <w:b/>
          <w:szCs w:val="20"/>
        </w:rPr>
      </w:pPr>
      <w:r w:rsidRPr="004618F1">
        <w:rPr>
          <w:rFonts w:eastAsia="Times New Roman" w:cs="Arial"/>
          <w:b/>
          <w:bCs/>
          <w:szCs w:val="20"/>
        </w:rPr>
        <w:t>Provider Agreement</w:t>
      </w:r>
      <w:r w:rsidR="002E4865">
        <w:rPr>
          <w:rFonts w:eastAsia="Times New Roman" w:cs="Arial"/>
          <w:szCs w:val="20"/>
        </w:rPr>
        <w:fldChar w:fldCharType="begin"/>
      </w:r>
      <w:r w:rsidRPr="004618F1">
        <w:rPr>
          <w:rFonts w:eastAsia="Times New Roman" w:cs="Arial"/>
          <w:szCs w:val="20"/>
        </w:rPr>
        <w:instrText xml:space="preserve"> XE "Provider Agreement" </w:instrText>
      </w:r>
      <w:r w:rsidR="002E4865">
        <w:rPr>
          <w:rFonts w:eastAsia="Times New Roman" w:cs="Arial"/>
          <w:szCs w:val="20"/>
        </w:rPr>
        <w:fldChar w:fldCharType="end"/>
      </w:r>
      <w:r w:rsidRPr="004618F1">
        <w:rPr>
          <w:rFonts w:eastAsia="Times New Roman" w:cs="Arial"/>
          <w:szCs w:val="20"/>
        </w:rPr>
        <w:t>: an agreement between the Corporation</w:t>
      </w:r>
      <w:r w:rsidR="002E4865">
        <w:rPr>
          <w:rFonts w:eastAsia="Times New Roman" w:cs="Arial"/>
          <w:szCs w:val="20"/>
        </w:rPr>
        <w:fldChar w:fldCharType="begin"/>
      </w:r>
      <w:r w:rsidRPr="004618F1">
        <w:rPr>
          <w:rFonts w:eastAsia="Times New Roman" w:cs="Arial"/>
          <w:szCs w:val="20"/>
        </w:rPr>
        <w:instrText xml:space="preserve"> XE "Corporation" </w:instrText>
      </w:r>
      <w:r w:rsidR="002E4865">
        <w:rPr>
          <w:rFonts w:eastAsia="Times New Roman" w:cs="Arial"/>
          <w:szCs w:val="20"/>
        </w:rPr>
        <w:fldChar w:fldCharType="end"/>
      </w:r>
      <w:r w:rsidRPr="004618F1">
        <w:rPr>
          <w:rFonts w:eastAsia="Times New Roman" w:cs="Arial"/>
          <w:szCs w:val="20"/>
        </w:rPr>
        <w:t xml:space="preserve"> (or another BCBSA licensee) and a Provider</w:t>
      </w:r>
      <w:r w:rsidR="002E4865">
        <w:rPr>
          <w:rFonts w:eastAsia="Times New Roman" w:cs="Arial"/>
          <w:szCs w:val="20"/>
        </w:rPr>
        <w:fldChar w:fldCharType="begin"/>
      </w:r>
      <w:r w:rsidRPr="004618F1">
        <w:rPr>
          <w:rFonts w:eastAsia="Times New Roman" w:cs="Arial"/>
          <w:szCs w:val="20"/>
        </w:rPr>
        <w:instrText xml:space="preserve"> XE "Provider" </w:instrText>
      </w:r>
      <w:r w:rsidR="002E4865">
        <w:rPr>
          <w:rFonts w:eastAsia="Times New Roman" w:cs="Arial"/>
          <w:szCs w:val="20"/>
        </w:rPr>
        <w:fldChar w:fldCharType="end"/>
      </w:r>
      <w:r w:rsidRPr="004618F1">
        <w:rPr>
          <w:rFonts w:eastAsia="Times New Roman" w:cs="Arial"/>
          <w:szCs w:val="20"/>
        </w:rPr>
        <w:t xml:space="preserve"> under which the Provider has agreed to accept the Corporation’s allowance (as set forth in the Provider Agreement</w:t>
      </w:r>
      <w:r w:rsidR="002E4865">
        <w:rPr>
          <w:rFonts w:eastAsia="Times New Roman" w:cs="Arial"/>
          <w:szCs w:val="20"/>
        </w:rPr>
        <w:fldChar w:fldCharType="begin"/>
      </w:r>
      <w:r w:rsidRPr="004618F1">
        <w:rPr>
          <w:rFonts w:eastAsia="Times New Roman" w:cs="Arial"/>
          <w:szCs w:val="20"/>
        </w:rPr>
        <w:instrText xml:space="preserve"> XE "Provider Agreement" </w:instrText>
      </w:r>
      <w:r w:rsidR="002E4865">
        <w:rPr>
          <w:rFonts w:eastAsia="Times New Roman" w:cs="Arial"/>
          <w:szCs w:val="20"/>
        </w:rPr>
        <w:fldChar w:fldCharType="end"/>
      </w:r>
      <w:r w:rsidRPr="004618F1">
        <w:rPr>
          <w:rFonts w:eastAsia="Times New Roman" w:cs="Arial"/>
          <w:szCs w:val="20"/>
        </w:rPr>
        <w:t>) as payment in full for Benefits</w:t>
      </w:r>
      <w:r w:rsidR="002E4865">
        <w:rPr>
          <w:rFonts w:eastAsia="Times New Roman" w:cs="Arial"/>
          <w:szCs w:val="20"/>
        </w:rPr>
        <w:fldChar w:fldCharType="begin"/>
      </w:r>
      <w:r w:rsidRPr="004618F1">
        <w:rPr>
          <w:rFonts w:eastAsia="Times New Roman" w:cs="Arial"/>
          <w:szCs w:val="20"/>
        </w:rPr>
        <w:instrText xml:space="preserve"> XE "Benefits" </w:instrText>
      </w:r>
      <w:r w:rsidR="002E4865">
        <w:rPr>
          <w:rFonts w:eastAsia="Times New Roman" w:cs="Arial"/>
          <w:szCs w:val="20"/>
        </w:rPr>
        <w:fldChar w:fldCharType="end"/>
      </w:r>
      <w:r w:rsidRPr="004618F1">
        <w:rPr>
          <w:rFonts w:eastAsia="Times New Roman" w:cs="Arial"/>
          <w:szCs w:val="20"/>
        </w:rPr>
        <w:t xml:space="preserve"> (subject to the member liability amounts) and other mutually </w:t>
      </w:r>
      <w:r>
        <w:rPr>
          <w:rFonts w:eastAsia="Times New Roman" w:cs="Arial"/>
          <w:szCs w:val="20"/>
        </w:rPr>
        <w:t>acceptable terms and conditions.</w:t>
      </w:r>
    </w:p>
    <w:p w14:paraId="5E2AFCB6" w14:textId="77777777" w:rsidR="00531BB1" w:rsidRPr="004618F1" w:rsidRDefault="00531BB1" w:rsidP="004618F1">
      <w:pPr>
        <w:keepLines/>
        <w:jc w:val="both"/>
        <w:rPr>
          <w:rFonts w:eastAsia="Times New Roman" w:cs="Arial"/>
          <w:szCs w:val="20"/>
        </w:rPr>
      </w:pPr>
    </w:p>
    <w:p w14:paraId="322DC9A1" w14:textId="77777777" w:rsidR="00903AEA" w:rsidRDefault="002E4865" w:rsidP="00621DD4">
      <w:pPr>
        <w:keepNext/>
        <w:keepLines/>
        <w:jc w:val="both"/>
        <w:rPr>
          <w:rFonts w:cs="Arial"/>
          <w:szCs w:val="20"/>
        </w:rPr>
      </w:pPr>
      <w:r w:rsidRPr="008F17C9">
        <w:rPr>
          <w:rFonts w:cs="Arial"/>
          <w:b/>
          <w:bCs/>
          <w:szCs w:val="20"/>
        </w:rPr>
        <w:lastRenderedPageBreak/>
        <w:t>Provider Incentive</w:t>
      </w:r>
      <w:r>
        <w:rPr>
          <w:rFonts w:cs="Arial"/>
          <w:szCs w:val="20"/>
        </w:rPr>
        <w:fldChar w:fldCharType="begin"/>
      </w:r>
      <w:r w:rsidRPr="008F17C9">
        <w:rPr>
          <w:rFonts w:cs="Arial"/>
          <w:szCs w:val="20"/>
        </w:rPr>
        <w:instrText xml:space="preserve"> XE "Provider Incentive" </w:instrText>
      </w:r>
      <w:r>
        <w:rPr>
          <w:rFonts w:cs="Arial"/>
          <w:szCs w:val="20"/>
        </w:rPr>
        <w:fldChar w:fldCharType="end"/>
      </w:r>
      <w:r w:rsidRPr="008F17C9">
        <w:rPr>
          <w:rFonts w:cs="Arial"/>
          <w:bCs/>
          <w:szCs w:val="20"/>
        </w:rPr>
        <w:t>: an additional amount of compensation paid to a healthcare Provider</w:t>
      </w:r>
      <w:r>
        <w:rPr>
          <w:rFonts w:cs="Arial"/>
          <w:szCs w:val="20"/>
        </w:rPr>
        <w:fldChar w:fldCharType="begin"/>
      </w:r>
      <w:r w:rsidRPr="008F17C9">
        <w:rPr>
          <w:rFonts w:cs="Arial"/>
          <w:szCs w:val="20"/>
        </w:rPr>
        <w:instrText xml:space="preserve"> XE "Provider" </w:instrText>
      </w:r>
      <w:r>
        <w:rPr>
          <w:rFonts w:cs="Arial"/>
          <w:szCs w:val="20"/>
        </w:rPr>
        <w:fldChar w:fldCharType="end"/>
      </w:r>
      <w:r w:rsidRPr="008F17C9">
        <w:rPr>
          <w:rFonts w:cs="Arial"/>
          <w:bCs/>
          <w:szCs w:val="20"/>
        </w:rPr>
        <w:t xml:space="preserve"> by a Blue Cross and/or Blue Shield Plan, based on the Provider’s compliance with agreed-upon procedural and/or outcome measures for a particular population of covered persons.</w:t>
      </w:r>
    </w:p>
    <w:p w14:paraId="219CF477" w14:textId="77777777" w:rsidR="00856B54" w:rsidRPr="008F17C9" w:rsidRDefault="00856B54" w:rsidP="00621DD4">
      <w:pPr>
        <w:keepNext/>
        <w:keepLines/>
        <w:jc w:val="both"/>
        <w:rPr>
          <w:rFonts w:cs="Arial"/>
          <w:bCs/>
          <w:szCs w:val="20"/>
        </w:rPr>
      </w:pPr>
    </w:p>
    <w:p w14:paraId="1D5B3DF1" w14:textId="77777777" w:rsidR="00496B5F" w:rsidRPr="008F17C9" w:rsidRDefault="002E4865" w:rsidP="00496B5F">
      <w:pPr>
        <w:jc w:val="both"/>
        <w:rPr>
          <w:rFonts w:eastAsia="Times New Roman" w:cs="Arial"/>
          <w:szCs w:val="20"/>
        </w:rPr>
      </w:pPr>
      <w:r w:rsidRPr="008F17C9">
        <w:rPr>
          <w:rFonts w:eastAsia="Times New Roman" w:cs="Arial"/>
          <w:b/>
          <w:bCs/>
          <w:szCs w:val="20"/>
        </w:rPr>
        <w:t>Provider Services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Provider Services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bCs/>
          <w:szCs w:val="20"/>
        </w:rPr>
        <w:t xml:space="preserve">: </w:t>
      </w:r>
      <w:r w:rsidRPr="008F17C9">
        <w:rPr>
          <w:rFonts w:eastAsia="Times New Roman" w:cs="Arial"/>
          <w:szCs w:val="20"/>
        </w:rPr>
        <w:t>includes the following services:</w:t>
      </w:r>
    </w:p>
    <w:p w14:paraId="50640FAE" w14:textId="77777777" w:rsidR="00496B5F" w:rsidRPr="008F17C9" w:rsidRDefault="00496B5F" w:rsidP="00496B5F">
      <w:pPr>
        <w:jc w:val="both"/>
        <w:rPr>
          <w:rFonts w:eastAsia="Times New Roman" w:cs="Arial"/>
          <w:szCs w:val="20"/>
        </w:rPr>
      </w:pPr>
    </w:p>
    <w:p w14:paraId="29BA6AD7" w14:textId="77777777" w:rsidR="009177C2" w:rsidRDefault="002E4865" w:rsidP="00632427">
      <w:pPr>
        <w:numPr>
          <w:ilvl w:val="0"/>
          <w:numId w:val="17"/>
        </w:numPr>
        <w:jc w:val="both"/>
        <w:rPr>
          <w:rFonts w:eastAsia="Times New Roman" w:cs="Arial"/>
          <w:szCs w:val="20"/>
        </w:rPr>
      </w:pPr>
      <w:r w:rsidRPr="008F17C9">
        <w:rPr>
          <w:rFonts w:eastAsia="Times New Roman" w:cs="Arial"/>
          <w:szCs w:val="20"/>
        </w:rPr>
        <w:t>When performed by a Provider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Provider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bCs/>
          <w:szCs w:val="20"/>
        </w:rPr>
        <w:fldChar w:fldCharType="end"/>
      </w:r>
      <w:r w:rsidRPr="008F17C9">
        <w:rPr>
          <w:rFonts w:eastAsia="Times New Roman" w:cs="Arial"/>
          <w:szCs w:val="20"/>
        </w:rPr>
        <w:t xml:space="preserve"> or a Behavioral Health Provider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Behavioral Health Provider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within the scope of his or her license, training and specialty and within the scope of generally acceptable medical standards</w:t>
      </w:r>
      <w:r>
        <w:rPr>
          <w:rFonts w:eastAsia="Times New Roman" w:cs="Arial"/>
          <w:szCs w:val="20"/>
        </w:rPr>
        <w:t>:</w:t>
      </w:r>
    </w:p>
    <w:p w14:paraId="6FA191C5" w14:textId="77777777" w:rsidR="00496B5F" w:rsidRPr="008F17C9" w:rsidRDefault="00496B5F" w:rsidP="009177C2">
      <w:pPr>
        <w:ind w:left="360"/>
        <w:jc w:val="both"/>
        <w:rPr>
          <w:rFonts w:eastAsia="Times New Roman" w:cs="Arial"/>
          <w:szCs w:val="20"/>
        </w:rPr>
      </w:pPr>
    </w:p>
    <w:p w14:paraId="24622057" w14:textId="77777777" w:rsidR="00496B5F" w:rsidRPr="008F17C9" w:rsidRDefault="002E4865" w:rsidP="00632427">
      <w:pPr>
        <w:numPr>
          <w:ilvl w:val="0"/>
          <w:numId w:val="16"/>
        </w:numPr>
        <w:jc w:val="both"/>
        <w:rPr>
          <w:rFonts w:eastAsia="Times New Roman" w:cs="Arial"/>
          <w:szCs w:val="20"/>
        </w:rPr>
      </w:pPr>
      <w:r w:rsidRPr="008F17C9">
        <w:rPr>
          <w:rFonts w:eastAsia="Times New Roman" w:cs="Arial"/>
          <w:szCs w:val="20"/>
        </w:rPr>
        <w:t>Office visits, which are for the purpose of seeking or receiving care for a preventive service, illness or injury;</w:t>
      </w:r>
    </w:p>
    <w:p w14:paraId="637F6120" w14:textId="77777777" w:rsidR="00496B5F" w:rsidRPr="008F17C9" w:rsidRDefault="00496B5F" w:rsidP="00496B5F">
      <w:pPr>
        <w:ind w:left="720" w:hanging="360"/>
        <w:jc w:val="both"/>
        <w:rPr>
          <w:rFonts w:eastAsia="Calibri" w:cs="Arial"/>
          <w:szCs w:val="20"/>
        </w:rPr>
      </w:pPr>
    </w:p>
    <w:p w14:paraId="28BDF952" w14:textId="77777777" w:rsidR="00496B5F" w:rsidRPr="008F17C9" w:rsidRDefault="002E4865" w:rsidP="00632427">
      <w:pPr>
        <w:numPr>
          <w:ilvl w:val="0"/>
          <w:numId w:val="16"/>
        </w:numPr>
        <w:jc w:val="both"/>
        <w:rPr>
          <w:rFonts w:eastAsia="Times New Roman" w:cs="Arial"/>
          <w:szCs w:val="20"/>
        </w:rPr>
      </w:pPr>
      <w:r w:rsidRPr="008F17C9">
        <w:rPr>
          <w:rFonts w:eastAsia="Times New Roman" w:cs="Arial"/>
          <w:szCs w:val="20"/>
        </w:rPr>
        <w:t>Basic diagnostic services and machine tests; or,</w:t>
      </w:r>
    </w:p>
    <w:p w14:paraId="1B127976" w14:textId="77777777" w:rsidR="00496B5F" w:rsidRPr="008F17C9" w:rsidRDefault="00496B5F" w:rsidP="00631192">
      <w:pPr>
        <w:rPr>
          <w:rFonts w:eastAsia="Times New Roman" w:cs="Arial"/>
          <w:szCs w:val="20"/>
        </w:rPr>
      </w:pPr>
    </w:p>
    <w:p w14:paraId="2ECA5FF6" w14:textId="77777777" w:rsidR="00496B5F" w:rsidRPr="008F17C9" w:rsidRDefault="002E4865" w:rsidP="00632427">
      <w:pPr>
        <w:numPr>
          <w:ilvl w:val="0"/>
          <w:numId w:val="16"/>
        </w:numPr>
        <w:jc w:val="both"/>
        <w:rPr>
          <w:rFonts w:eastAsia="Times New Roman" w:cs="Arial"/>
          <w:szCs w:val="20"/>
        </w:rPr>
      </w:pPr>
      <w:r w:rsidRPr="008F17C9">
        <w:rPr>
          <w:rFonts w:eastAsia="Times New Roman" w:cs="Arial"/>
          <w:szCs w:val="20"/>
        </w:rPr>
        <w:t>Behavioral Health Services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Behavioral Health Services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w:t>
      </w:r>
    </w:p>
    <w:p w14:paraId="24D02DC5" w14:textId="77777777" w:rsidR="00496B5F" w:rsidRPr="008F17C9" w:rsidRDefault="00496B5F" w:rsidP="00496B5F">
      <w:pPr>
        <w:jc w:val="both"/>
        <w:rPr>
          <w:rFonts w:eastAsia="Times New Roman" w:cs="Arial"/>
          <w:szCs w:val="20"/>
        </w:rPr>
      </w:pPr>
    </w:p>
    <w:p w14:paraId="6178AA64" w14:textId="77777777" w:rsidR="00496B5F" w:rsidRPr="008F17C9" w:rsidRDefault="002E4865" w:rsidP="00632427">
      <w:pPr>
        <w:numPr>
          <w:ilvl w:val="0"/>
          <w:numId w:val="17"/>
        </w:numPr>
        <w:jc w:val="both"/>
        <w:rPr>
          <w:rFonts w:eastAsia="Times New Roman" w:cs="Arial"/>
          <w:szCs w:val="20"/>
        </w:rPr>
      </w:pPr>
      <w:r w:rsidRPr="008F17C9">
        <w:rPr>
          <w:rFonts w:eastAsia="Times New Roman" w:cs="Arial"/>
          <w:szCs w:val="20"/>
        </w:rPr>
        <w:t>When performed by a licensed medical doctor, osteopath, podiatrist or oral surgeon, but specifically excluding such services when performed by a chiropractor, optometrist, dentist, physical therapist, speech therapist, occupational therapist or licensed psychologist with a doctoral degree:</w:t>
      </w:r>
    </w:p>
    <w:p w14:paraId="6D2DB7A2" w14:textId="77777777" w:rsidR="00496B5F" w:rsidRPr="008F17C9" w:rsidRDefault="00496B5F" w:rsidP="00496B5F">
      <w:pPr>
        <w:ind w:left="360"/>
        <w:jc w:val="both"/>
        <w:rPr>
          <w:rFonts w:eastAsia="Times New Roman" w:cs="Arial"/>
          <w:szCs w:val="20"/>
        </w:rPr>
      </w:pPr>
    </w:p>
    <w:p w14:paraId="0DEAC4FB" w14:textId="77777777" w:rsidR="00496B5F" w:rsidRPr="008F17C9" w:rsidRDefault="002E4865" w:rsidP="00632427">
      <w:pPr>
        <w:numPr>
          <w:ilvl w:val="1"/>
          <w:numId w:val="17"/>
        </w:numPr>
        <w:ind w:left="720"/>
        <w:jc w:val="both"/>
        <w:rPr>
          <w:rFonts w:eastAsia="Times New Roman" w:cs="Arial"/>
          <w:szCs w:val="20"/>
        </w:rPr>
      </w:pPr>
      <w:r w:rsidRPr="008F17C9">
        <w:rPr>
          <w:rFonts w:eastAsia="Times New Roman" w:cs="Arial"/>
          <w:szCs w:val="20"/>
        </w:rPr>
        <w:t>Benefits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Benefits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rendered to a Member</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Member</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in a Hospital</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Hospital</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or Skilled Nursing Facility</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Skilled Nursing Facility</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w:t>
      </w:r>
    </w:p>
    <w:p w14:paraId="02937FDE" w14:textId="77777777" w:rsidR="00496B5F" w:rsidRPr="008F17C9" w:rsidRDefault="00496B5F" w:rsidP="00496B5F">
      <w:pPr>
        <w:ind w:left="720"/>
        <w:jc w:val="both"/>
        <w:rPr>
          <w:rFonts w:eastAsia="Times New Roman" w:cs="Arial"/>
          <w:szCs w:val="20"/>
        </w:rPr>
      </w:pPr>
    </w:p>
    <w:p w14:paraId="6F9D2157" w14:textId="77777777" w:rsidR="00553DBE" w:rsidRPr="00631192" w:rsidRDefault="002E4865" w:rsidP="00631192">
      <w:pPr>
        <w:numPr>
          <w:ilvl w:val="1"/>
          <w:numId w:val="17"/>
        </w:numPr>
        <w:ind w:left="720"/>
        <w:jc w:val="both"/>
        <w:rPr>
          <w:rFonts w:eastAsia="Times New Roman" w:cs="Arial"/>
          <w:szCs w:val="20"/>
        </w:rPr>
      </w:pPr>
      <w:r w:rsidRPr="008F17C9">
        <w:rPr>
          <w:rFonts w:eastAsia="Times New Roman" w:cs="Arial"/>
          <w:szCs w:val="20"/>
        </w:rPr>
        <w:t>Benefits rendered in a Member’s</w:t>
      </w:r>
      <w:r>
        <w:rPr>
          <w:rFonts w:eastAsia="Times New Roman" w:cs="Arial"/>
          <w:szCs w:val="20"/>
        </w:rPr>
        <w:fldChar w:fldCharType="begin"/>
      </w:r>
      <w:r w:rsidRPr="008F17C9">
        <w:rPr>
          <w:rFonts w:eastAsia="Times New Roman" w:cs="Arial"/>
          <w:szCs w:val="20"/>
        </w:rPr>
        <w:instrText xml:space="preserve"> XE </w:instrText>
      </w:r>
      <w:r>
        <w:rPr>
          <w:rFonts w:eastAsia="Times New Roman" w:cs="Arial"/>
          <w:szCs w:val="20"/>
        </w:rPr>
        <w:instrText>“</w:instrText>
      </w:r>
      <w:r w:rsidRPr="008F17C9">
        <w:rPr>
          <w:rFonts w:eastAsia="Times New Roman" w:cs="Arial"/>
          <w:szCs w:val="20"/>
        </w:rPr>
        <w:instrText>Member</w:instrText>
      </w:r>
      <w:r>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home;</w:t>
      </w:r>
    </w:p>
    <w:p w14:paraId="7A150190" w14:textId="77777777" w:rsidR="00496B5F" w:rsidRPr="008F17C9" w:rsidRDefault="00496B5F" w:rsidP="00496B5F">
      <w:pPr>
        <w:ind w:left="720"/>
        <w:rPr>
          <w:rFonts w:eastAsia="Times New Roman" w:cs="Arial"/>
          <w:szCs w:val="20"/>
        </w:rPr>
      </w:pPr>
    </w:p>
    <w:p w14:paraId="12E9E4EE" w14:textId="77777777" w:rsidR="00496B5F" w:rsidRPr="008F17C9" w:rsidRDefault="002E4865" w:rsidP="00632427">
      <w:pPr>
        <w:numPr>
          <w:ilvl w:val="1"/>
          <w:numId w:val="17"/>
        </w:numPr>
        <w:ind w:left="720"/>
        <w:jc w:val="both"/>
        <w:rPr>
          <w:rFonts w:eastAsia="Times New Roman" w:cs="Arial"/>
          <w:szCs w:val="20"/>
        </w:rPr>
      </w:pPr>
      <w:r w:rsidRPr="008F17C9">
        <w:rPr>
          <w:rFonts w:eastAsia="Times New Roman" w:cs="Arial"/>
          <w:szCs w:val="20"/>
        </w:rPr>
        <w:t>Surgical Services;</w:t>
      </w:r>
    </w:p>
    <w:p w14:paraId="32003C6E" w14:textId="77777777" w:rsidR="00496B5F" w:rsidRPr="008F17C9" w:rsidRDefault="00496B5F" w:rsidP="00631192">
      <w:pPr>
        <w:rPr>
          <w:rFonts w:eastAsia="Times New Roman" w:cs="Arial"/>
          <w:szCs w:val="20"/>
        </w:rPr>
      </w:pPr>
    </w:p>
    <w:p w14:paraId="4E1B03C1" w14:textId="77777777" w:rsidR="00553DBE" w:rsidRPr="00631192" w:rsidRDefault="002E4865" w:rsidP="00631192">
      <w:pPr>
        <w:numPr>
          <w:ilvl w:val="1"/>
          <w:numId w:val="17"/>
        </w:numPr>
        <w:ind w:left="720"/>
        <w:jc w:val="both"/>
        <w:rPr>
          <w:rFonts w:eastAsia="Times New Roman" w:cs="Arial"/>
          <w:szCs w:val="20"/>
        </w:rPr>
      </w:pPr>
      <w:r w:rsidRPr="008F17C9">
        <w:rPr>
          <w:rFonts w:eastAsia="Times New Roman" w:cs="Arial"/>
          <w:szCs w:val="20"/>
        </w:rPr>
        <w:t>Anesthesia services, including the administration of general or spinal block anesthesia;</w:t>
      </w:r>
    </w:p>
    <w:p w14:paraId="7D6BDB00" w14:textId="77777777" w:rsidR="00496B5F" w:rsidRPr="008F17C9" w:rsidRDefault="00496B5F" w:rsidP="00496B5F">
      <w:pPr>
        <w:ind w:left="720"/>
        <w:rPr>
          <w:rFonts w:eastAsia="Times New Roman" w:cs="Arial"/>
          <w:szCs w:val="20"/>
        </w:rPr>
      </w:pPr>
    </w:p>
    <w:p w14:paraId="2DBD91AD" w14:textId="77777777" w:rsidR="00496B5F" w:rsidRPr="008F17C9" w:rsidRDefault="002E4865" w:rsidP="00632427">
      <w:pPr>
        <w:numPr>
          <w:ilvl w:val="1"/>
          <w:numId w:val="17"/>
        </w:numPr>
        <w:ind w:left="720"/>
        <w:jc w:val="both"/>
        <w:rPr>
          <w:rFonts w:eastAsia="Times New Roman" w:cs="Arial"/>
          <w:szCs w:val="20"/>
        </w:rPr>
      </w:pPr>
      <w:r w:rsidRPr="008F17C9">
        <w:rPr>
          <w:rFonts w:eastAsia="Times New Roman" w:cs="Arial"/>
          <w:szCs w:val="20"/>
        </w:rPr>
        <w:t>Radiological examinations;</w:t>
      </w:r>
    </w:p>
    <w:p w14:paraId="5C8A6B4B" w14:textId="77777777" w:rsidR="00496B5F" w:rsidRPr="008F17C9" w:rsidRDefault="00496B5F" w:rsidP="00631192">
      <w:pPr>
        <w:rPr>
          <w:rFonts w:eastAsia="Times New Roman" w:cs="Arial"/>
          <w:szCs w:val="20"/>
        </w:rPr>
      </w:pPr>
    </w:p>
    <w:p w14:paraId="45430718" w14:textId="77777777" w:rsidR="00496B5F" w:rsidRPr="008F17C9" w:rsidRDefault="002E4865" w:rsidP="00632427">
      <w:pPr>
        <w:numPr>
          <w:ilvl w:val="1"/>
          <w:numId w:val="17"/>
        </w:numPr>
        <w:ind w:left="720"/>
        <w:jc w:val="both"/>
        <w:rPr>
          <w:rFonts w:eastAsia="Times New Roman" w:cs="Arial"/>
          <w:szCs w:val="20"/>
        </w:rPr>
      </w:pPr>
      <w:r w:rsidRPr="008F17C9">
        <w:rPr>
          <w:rFonts w:eastAsia="Times New Roman" w:cs="Arial"/>
          <w:szCs w:val="20"/>
        </w:rPr>
        <w:t>Laboratory tests; and,</w:t>
      </w:r>
    </w:p>
    <w:p w14:paraId="3773FE4F" w14:textId="77777777" w:rsidR="00496B5F" w:rsidRPr="008F17C9" w:rsidRDefault="00496B5F" w:rsidP="00631192">
      <w:pPr>
        <w:rPr>
          <w:rFonts w:eastAsia="Times New Roman" w:cs="Arial"/>
          <w:szCs w:val="20"/>
        </w:rPr>
      </w:pPr>
    </w:p>
    <w:p w14:paraId="77EFE753" w14:textId="77777777" w:rsidR="00496B5F" w:rsidRPr="008F17C9" w:rsidRDefault="002E4865" w:rsidP="00632427">
      <w:pPr>
        <w:numPr>
          <w:ilvl w:val="1"/>
          <w:numId w:val="17"/>
        </w:numPr>
        <w:ind w:left="720"/>
        <w:jc w:val="both"/>
        <w:rPr>
          <w:rFonts w:eastAsia="Times New Roman" w:cs="Arial"/>
          <w:szCs w:val="20"/>
        </w:rPr>
      </w:pPr>
      <w:r w:rsidRPr="008F17C9">
        <w:rPr>
          <w:rFonts w:eastAsia="Times New Roman" w:cs="Arial"/>
          <w:szCs w:val="20"/>
        </w:rPr>
        <w:t>Maternity services, including consultation; prenatal care; conditions directly related to pregnancy, delivery and postpartum care and delivery of one (1) or more infants.  Provider Services</w:t>
      </w:r>
      <w:r>
        <w:rPr>
          <w:rFonts w:eastAsia="Times New Roman" w:cs="Arial"/>
          <w:szCs w:val="20"/>
        </w:rPr>
        <w:fldChar w:fldCharType="begin"/>
      </w:r>
      <w:r w:rsidRPr="008F17C9">
        <w:rPr>
          <w:rFonts w:eastAsia="Times New Roman" w:cs="Arial"/>
          <w:szCs w:val="20"/>
        </w:rPr>
        <w:instrText xml:space="preserve"> XE </w:instrText>
      </w:r>
      <w:r w:rsidR="00553DBE">
        <w:rPr>
          <w:rFonts w:eastAsia="Times New Roman" w:cs="Arial"/>
          <w:szCs w:val="20"/>
        </w:rPr>
        <w:instrText>“</w:instrText>
      </w:r>
      <w:r w:rsidRPr="008F17C9">
        <w:rPr>
          <w:rFonts w:eastAsia="Times New Roman" w:cs="Arial"/>
          <w:szCs w:val="20"/>
        </w:rPr>
        <w:instrText>Provider Services</w:instrText>
      </w:r>
      <w:r w:rsidR="00553DBE">
        <w:rPr>
          <w:rFonts w:eastAsia="Times New Roman" w:cs="Arial"/>
          <w:szCs w:val="20"/>
        </w:rPr>
        <w:instrText>”</w:instrText>
      </w:r>
      <w:r w:rsidRPr="008F17C9">
        <w:rPr>
          <w:rFonts w:eastAsia="Times New Roman" w:cs="Arial"/>
          <w:szCs w:val="20"/>
        </w:rPr>
        <w:instrText xml:space="preserve"> </w:instrText>
      </w:r>
      <w:r>
        <w:rPr>
          <w:rFonts w:eastAsia="Times New Roman" w:cs="Arial"/>
          <w:szCs w:val="20"/>
        </w:rPr>
        <w:fldChar w:fldCharType="end"/>
      </w:r>
      <w:r w:rsidRPr="008F17C9">
        <w:rPr>
          <w:rFonts w:eastAsia="Times New Roman" w:cs="Arial"/>
          <w:szCs w:val="20"/>
        </w:rPr>
        <w:t xml:space="preserve"> also include maternity services performed by certified nurse midwives when supervised by a licensed medical doctor.</w:t>
      </w:r>
    </w:p>
    <w:p w14:paraId="498A580F" w14:textId="77777777" w:rsidR="00553DBE" w:rsidRDefault="00553DBE" w:rsidP="00553DBE">
      <w:pPr>
        <w:pStyle w:val="ListParagraph"/>
        <w:rPr>
          <w:rFonts w:cs="Arial"/>
          <w:szCs w:val="20"/>
        </w:rPr>
      </w:pPr>
    </w:p>
    <w:p w14:paraId="5B61097F" w14:textId="77777777" w:rsidR="00496B5F" w:rsidRPr="00EA14AC" w:rsidRDefault="002E4865" w:rsidP="00496B5F">
      <w:pPr>
        <w:keepNext/>
        <w:keepLines/>
        <w:jc w:val="both"/>
        <w:rPr>
          <w:rFonts w:eastAsia="Times New Roman" w:cs="Arial"/>
          <w:szCs w:val="20"/>
        </w:rPr>
      </w:pPr>
      <w:r w:rsidRPr="00EA14AC">
        <w:rPr>
          <w:rFonts w:eastAsia="Times New Roman" w:cs="Arial"/>
          <w:b/>
          <w:bCs/>
          <w:szCs w:val="20"/>
        </w:rPr>
        <w:t>Qualified Medical Child</w:t>
      </w:r>
      <w:r w:rsidRPr="00EA14AC">
        <w:rPr>
          <w:rFonts w:eastAsia="Times New Roman" w:cs="Arial"/>
          <w:b/>
          <w:szCs w:val="20"/>
        </w:rPr>
        <w:t xml:space="preserve"> </w:t>
      </w:r>
      <w:r w:rsidRPr="00EA14AC">
        <w:rPr>
          <w:rFonts w:eastAsia="Times New Roman" w:cs="Arial"/>
          <w:b/>
          <w:bCs/>
          <w:szCs w:val="20"/>
        </w:rPr>
        <w:t>Support Order</w:t>
      </w:r>
      <w:r>
        <w:rPr>
          <w:rFonts w:eastAsia="MS Mincho" w:cs="Arial"/>
          <w:szCs w:val="20"/>
        </w:rPr>
        <w:fldChar w:fldCharType="begin"/>
      </w:r>
      <w:r w:rsidRPr="00245EE8">
        <w:rPr>
          <w:rFonts w:eastAsia="MS Mincho" w:cs="Arial"/>
          <w:szCs w:val="20"/>
        </w:rPr>
        <w:instrText xml:space="preserve"> XE "</w:instrText>
      </w:r>
      <w:r w:rsidRPr="00245EE8">
        <w:rPr>
          <w:rFonts w:eastAsia="Times New Roman" w:cs="Arial"/>
          <w:szCs w:val="20"/>
        </w:rPr>
        <w:instrText>Qualified Medical Child Support Order</w:instrText>
      </w:r>
      <w:r w:rsidRPr="00245EE8">
        <w:rPr>
          <w:rFonts w:eastAsia="MS Mincho" w:cs="Arial"/>
          <w:szCs w:val="20"/>
        </w:rPr>
        <w:instrText xml:space="preserve">" </w:instrText>
      </w:r>
      <w:r>
        <w:rPr>
          <w:rFonts w:eastAsia="MS Mincho" w:cs="Arial"/>
          <w:szCs w:val="20"/>
        </w:rPr>
        <w:fldChar w:fldCharType="end"/>
      </w:r>
      <w:r w:rsidRPr="00EA14AC">
        <w:rPr>
          <w:rFonts w:eastAsia="Times New Roman" w:cs="Arial"/>
          <w:b/>
          <w:szCs w:val="20"/>
        </w:rPr>
        <w:t>:</w:t>
      </w:r>
      <w:r w:rsidRPr="00EA14AC">
        <w:rPr>
          <w:rFonts w:eastAsia="Times New Roman" w:cs="Arial"/>
          <w:szCs w:val="20"/>
        </w:rPr>
        <w:t xml:space="preserve"> a Medical Child Support Order</w:t>
      </w:r>
      <w:r>
        <w:rPr>
          <w:rFonts w:eastAsia="MS Mincho" w:cs="Arial"/>
          <w:szCs w:val="20"/>
        </w:rPr>
        <w:fldChar w:fldCharType="begin"/>
      </w:r>
      <w:r w:rsidRPr="00EA14AC">
        <w:rPr>
          <w:rFonts w:eastAsia="MS Mincho" w:cs="Arial"/>
          <w:szCs w:val="20"/>
        </w:rPr>
        <w:instrText xml:space="preserve"> XE "Medical Child Support Order" </w:instrText>
      </w:r>
      <w:r>
        <w:rPr>
          <w:rFonts w:eastAsia="MS Mincho" w:cs="Arial"/>
          <w:szCs w:val="20"/>
        </w:rPr>
        <w:fldChar w:fldCharType="end"/>
      </w:r>
      <w:r w:rsidRPr="00EA14AC">
        <w:rPr>
          <w:rFonts w:eastAsia="Times New Roman" w:cs="Arial"/>
          <w:szCs w:val="20"/>
        </w:rPr>
        <w:t xml:space="preserve"> that:</w:t>
      </w:r>
    </w:p>
    <w:p w14:paraId="34B62301" w14:textId="77777777" w:rsidR="00496B5F" w:rsidRPr="00EA14AC" w:rsidRDefault="00496B5F" w:rsidP="00496B5F">
      <w:pPr>
        <w:keepNext/>
        <w:keepLines/>
        <w:jc w:val="both"/>
        <w:rPr>
          <w:rFonts w:eastAsia="Times New Roman" w:cs="Arial"/>
          <w:szCs w:val="20"/>
        </w:rPr>
      </w:pPr>
    </w:p>
    <w:p w14:paraId="4A69BD59" w14:textId="77777777" w:rsidR="00EE2FF5" w:rsidRDefault="002E4865" w:rsidP="00632427">
      <w:pPr>
        <w:keepNext/>
        <w:keepLines/>
        <w:numPr>
          <w:ilvl w:val="0"/>
          <w:numId w:val="22"/>
        </w:numPr>
        <w:jc w:val="both"/>
        <w:rPr>
          <w:rFonts w:eastAsia="Times New Roman" w:cs="Arial"/>
          <w:szCs w:val="20"/>
        </w:rPr>
      </w:pPr>
      <w:r w:rsidRPr="00EA14AC">
        <w:rPr>
          <w:rFonts w:eastAsia="Times New Roman" w:cs="Arial"/>
          <w:szCs w:val="20"/>
        </w:rPr>
        <w:t>Creates or recognizes the existence of an Alternate Recipient</w:t>
      </w:r>
      <w:r>
        <w:rPr>
          <w:rFonts w:eastAsia="Times New Roman" w:cs="Arial"/>
          <w:szCs w:val="20"/>
        </w:rPr>
        <w:fldChar w:fldCharType="begin"/>
      </w:r>
      <w:r w:rsidRPr="00EA14AC">
        <w:rPr>
          <w:rFonts w:eastAsia="Times New Roman" w:cs="Arial"/>
          <w:szCs w:val="20"/>
        </w:rPr>
        <w:instrText xml:space="preserve"> XE "Alternate Recipient" </w:instrText>
      </w:r>
      <w:r>
        <w:rPr>
          <w:rFonts w:eastAsia="Times New Roman" w:cs="Arial"/>
          <w:szCs w:val="20"/>
        </w:rPr>
        <w:fldChar w:fldCharType="end"/>
      </w:r>
      <w:r w:rsidRPr="00EA14AC">
        <w:rPr>
          <w:rFonts w:eastAsia="Times New Roman" w:cs="Arial"/>
          <w:szCs w:val="20"/>
        </w:rPr>
        <w:t>’s right to enroll under this Plan of Benefits</w:t>
      </w:r>
      <w:r>
        <w:rPr>
          <w:rFonts w:eastAsia="Times New Roman" w:cs="Arial"/>
          <w:szCs w:val="20"/>
        </w:rPr>
        <w:fldChar w:fldCharType="begin"/>
      </w:r>
      <w:r w:rsidRPr="00EA14AC">
        <w:rPr>
          <w:rFonts w:eastAsia="Times New Roman" w:cs="Arial"/>
          <w:szCs w:val="20"/>
        </w:rPr>
        <w:instrText xml:space="preserve"> XE "Plan of Benefits" </w:instrText>
      </w:r>
      <w:r>
        <w:rPr>
          <w:rFonts w:eastAsia="Times New Roman" w:cs="Arial"/>
          <w:szCs w:val="20"/>
        </w:rPr>
        <w:fldChar w:fldCharType="end"/>
      </w:r>
      <w:r w:rsidRPr="00EA14AC">
        <w:rPr>
          <w:rFonts w:eastAsia="Times New Roman" w:cs="Arial"/>
          <w:szCs w:val="20"/>
        </w:rPr>
        <w:t>; or,</w:t>
      </w:r>
    </w:p>
    <w:p w14:paraId="5591CCF5" w14:textId="77777777" w:rsidR="00EE2FF5" w:rsidRDefault="00EE2FF5" w:rsidP="00D4201B">
      <w:pPr>
        <w:keepNext/>
        <w:keepLines/>
        <w:ind w:left="360"/>
        <w:jc w:val="both"/>
        <w:rPr>
          <w:rFonts w:eastAsia="Times New Roman" w:cs="Arial"/>
          <w:szCs w:val="20"/>
        </w:rPr>
      </w:pPr>
    </w:p>
    <w:p w14:paraId="5570B3BC" w14:textId="77777777" w:rsidR="00496B5F" w:rsidRPr="00EA14AC" w:rsidRDefault="002E4865" w:rsidP="00632427">
      <w:pPr>
        <w:keepNext/>
        <w:keepLines/>
        <w:numPr>
          <w:ilvl w:val="0"/>
          <w:numId w:val="22"/>
        </w:numPr>
        <w:jc w:val="both"/>
        <w:rPr>
          <w:rFonts w:eastAsia="Times New Roman" w:cs="Arial"/>
          <w:szCs w:val="20"/>
        </w:rPr>
      </w:pPr>
      <w:r>
        <w:rPr>
          <w:rFonts w:eastAsia="Times New Roman" w:cs="Arial"/>
          <w:szCs w:val="20"/>
        </w:rPr>
        <w:t>Assigns to an Alternate Recipient the right to enroll under this Plan of Benefits.</w:t>
      </w:r>
      <w:r w:rsidRPr="00EA14AC">
        <w:rPr>
          <w:rFonts w:eastAsia="Times New Roman" w:cs="Arial"/>
          <w:szCs w:val="20"/>
        </w:rPr>
        <w:t xml:space="preserve"> </w:t>
      </w:r>
    </w:p>
    <w:p w14:paraId="5FAC203E" w14:textId="77777777" w:rsidR="00621DD4" w:rsidRPr="00EA14AC" w:rsidRDefault="002E4865" w:rsidP="00553DBE">
      <w:pPr>
        <w:keepLines/>
        <w:ind w:left="360"/>
        <w:jc w:val="both"/>
        <w:rPr>
          <w:rFonts w:cs="Arial"/>
          <w:bCs/>
          <w:szCs w:val="20"/>
        </w:rPr>
      </w:pPr>
      <w:r>
        <w:rPr>
          <w:rFonts w:eastAsia="Times New Roman" w:cs="Arial"/>
          <w:szCs w:val="20"/>
        </w:rPr>
        <w:fldChar w:fldCharType="begin"/>
      </w:r>
      <w:r w:rsidRPr="00EA14AC">
        <w:rPr>
          <w:rFonts w:eastAsia="Times New Roman" w:cs="Arial"/>
          <w:szCs w:val="20"/>
        </w:rPr>
        <w:instrText xml:space="preserve"> XE "Plan of Benefits" </w:instrText>
      </w:r>
      <w:r>
        <w:rPr>
          <w:rFonts w:eastAsia="Times New Roman" w:cs="Arial"/>
          <w:szCs w:val="20"/>
        </w:rPr>
        <w:fldChar w:fldCharType="end"/>
      </w:r>
    </w:p>
    <w:p w14:paraId="695DC868" w14:textId="77777777" w:rsidR="00775FCC" w:rsidRPr="008F17C9" w:rsidRDefault="00775FCC" w:rsidP="00775FCC">
      <w:pPr>
        <w:keepNext/>
        <w:keepLines/>
        <w:jc w:val="both"/>
        <w:rPr>
          <w:rFonts w:cs="Arial"/>
          <w:b/>
          <w:bCs/>
          <w:szCs w:val="20"/>
        </w:rPr>
      </w:pPr>
    </w:p>
    <w:p w14:paraId="4DDE2E79" w14:textId="77777777" w:rsidR="00496B5F" w:rsidRPr="008F17C9" w:rsidRDefault="002E4865" w:rsidP="00496B5F">
      <w:pPr>
        <w:keepNext/>
        <w:keepLines/>
        <w:jc w:val="both"/>
        <w:rPr>
          <w:rFonts w:eastAsia="Times New Roman" w:cs="Arial"/>
          <w:bCs/>
          <w:szCs w:val="20"/>
        </w:rPr>
      </w:pPr>
      <w:r w:rsidRPr="008F17C9">
        <w:rPr>
          <w:rFonts w:eastAsia="Times New Roman" w:cs="Arial"/>
          <w:b/>
          <w:szCs w:val="20"/>
        </w:rPr>
        <w:t>Qualifying Event</w:t>
      </w:r>
      <w:r>
        <w:rPr>
          <w:rFonts w:eastAsia="Times New Roman" w:cs="Arial"/>
          <w:bCs/>
          <w:spacing w:val="10"/>
          <w:kern w:val="20"/>
          <w:szCs w:val="20"/>
        </w:rPr>
        <w:fldChar w:fldCharType="begin"/>
      </w:r>
      <w:r w:rsidRPr="008F17C9">
        <w:rPr>
          <w:rFonts w:eastAsia="Times New Roman" w:cs="Arial"/>
          <w:bCs/>
          <w:szCs w:val="20"/>
        </w:rPr>
        <w:instrText xml:space="preserve"> XE "</w:instrText>
      </w:r>
      <w:r w:rsidRPr="008F17C9">
        <w:rPr>
          <w:rFonts w:eastAsia="Times New Roman" w:cs="Arial"/>
          <w:bCs/>
          <w:spacing w:val="10"/>
          <w:kern w:val="20"/>
          <w:szCs w:val="20"/>
        </w:rPr>
        <w:instrText>Qualifying Event</w:instrText>
      </w:r>
      <w:r w:rsidRPr="008F17C9">
        <w:rPr>
          <w:rFonts w:eastAsia="Times New Roman" w:cs="Arial"/>
          <w:bCs/>
          <w:szCs w:val="20"/>
        </w:rPr>
        <w:instrText xml:space="preserve">" </w:instrText>
      </w:r>
      <w:r>
        <w:rPr>
          <w:rFonts w:eastAsia="Times New Roman" w:cs="Arial"/>
          <w:bCs/>
          <w:spacing w:val="10"/>
          <w:kern w:val="20"/>
          <w:szCs w:val="20"/>
        </w:rPr>
        <w:fldChar w:fldCharType="end"/>
      </w:r>
      <w:r w:rsidRPr="008F17C9">
        <w:rPr>
          <w:rFonts w:eastAsia="Times New Roman" w:cs="Arial"/>
          <w:bCs/>
          <w:spacing w:val="10"/>
          <w:kern w:val="20"/>
          <w:szCs w:val="20"/>
        </w:rPr>
        <w:t xml:space="preserve">: </w:t>
      </w:r>
      <w:r w:rsidRPr="008F17C9">
        <w:rPr>
          <w:rFonts w:eastAsia="Times New Roman" w:cs="Arial"/>
          <w:bCs/>
          <w:szCs w:val="20"/>
        </w:rPr>
        <w:t>for continuation of coverage purposes under Article V, a Qualifying Event</w:t>
      </w:r>
      <w:r>
        <w:rPr>
          <w:rFonts w:eastAsia="Times New Roman" w:cs="Arial"/>
          <w:bCs/>
          <w:spacing w:val="10"/>
          <w:kern w:val="20"/>
          <w:szCs w:val="20"/>
        </w:rPr>
        <w:fldChar w:fldCharType="begin"/>
      </w:r>
      <w:r w:rsidRPr="008F17C9">
        <w:rPr>
          <w:rFonts w:eastAsia="Times New Roman" w:cs="Arial"/>
          <w:bCs/>
          <w:szCs w:val="20"/>
        </w:rPr>
        <w:instrText xml:space="preserve"> XE "</w:instrText>
      </w:r>
      <w:r w:rsidRPr="008F17C9">
        <w:rPr>
          <w:rFonts w:eastAsia="Times New Roman" w:cs="Arial"/>
          <w:bCs/>
          <w:spacing w:val="10"/>
          <w:kern w:val="20"/>
          <w:szCs w:val="20"/>
        </w:rPr>
        <w:instrText>Qualifying Event</w:instrText>
      </w:r>
      <w:r w:rsidRPr="008F17C9">
        <w:rPr>
          <w:rFonts w:eastAsia="Times New Roman" w:cs="Arial"/>
          <w:bCs/>
          <w:szCs w:val="20"/>
        </w:rPr>
        <w:instrText xml:space="preserve">" </w:instrText>
      </w:r>
      <w:r>
        <w:rPr>
          <w:rFonts w:eastAsia="Times New Roman" w:cs="Arial"/>
          <w:bCs/>
          <w:spacing w:val="10"/>
          <w:kern w:val="20"/>
          <w:szCs w:val="20"/>
        </w:rPr>
        <w:fldChar w:fldCharType="end"/>
      </w:r>
      <w:r w:rsidRPr="008F17C9">
        <w:rPr>
          <w:rFonts w:eastAsia="Times New Roman" w:cs="Arial"/>
          <w:bCs/>
          <w:szCs w:val="20"/>
        </w:rPr>
        <w:t xml:space="preserve"> is any one of the following:</w:t>
      </w:r>
    </w:p>
    <w:p w14:paraId="5FA9B8FD" w14:textId="77777777" w:rsidR="00496B5F" w:rsidRPr="008F17C9" w:rsidRDefault="00496B5F" w:rsidP="00496B5F">
      <w:pPr>
        <w:keepNext/>
        <w:keepLines/>
        <w:jc w:val="both"/>
        <w:rPr>
          <w:rFonts w:eastAsia="Times New Roman" w:cs="Arial"/>
          <w:szCs w:val="20"/>
        </w:rPr>
      </w:pPr>
    </w:p>
    <w:p w14:paraId="0D2AA45F" w14:textId="77777777" w:rsidR="00496B5F" w:rsidRPr="008F17C9" w:rsidRDefault="002E4865" w:rsidP="00632427">
      <w:pPr>
        <w:keepNext/>
        <w:keepLines/>
        <w:numPr>
          <w:ilvl w:val="0"/>
          <w:numId w:val="18"/>
        </w:numPr>
        <w:jc w:val="both"/>
        <w:rPr>
          <w:rFonts w:eastAsia="Times New Roman" w:cs="Arial"/>
          <w:szCs w:val="20"/>
        </w:rPr>
      </w:pPr>
      <w:r w:rsidRPr="008F17C9">
        <w:rPr>
          <w:rFonts w:eastAsia="Times New Roman" w:cs="Arial"/>
          <w:szCs w:val="20"/>
        </w:rPr>
        <w:t>Termination of the Employee</w:t>
      </w:r>
      <w:r>
        <w:rPr>
          <w:rFonts w:eastAsia="Times New Roman" w:cs="Arial"/>
          <w:szCs w:val="20"/>
        </w:rPr>
        <w:fldChar w:fldCharType="begin"/>
      </w:r>
      <w:r w:rsidRPr="008F17C9">
        <w:rPr>
          <w:rFonts w:eastAsia="Times New Roman" w:cs="Arial"/>
          <w:szCs w:val="20"/>
        </w:rPr>
        <w:instrText xml:space="preserve"> XE "Employee" </w:instrText>
      </w:r>
      <w:r>
        <w:rPr>
          <w:rFonts w:eastAsia="Times New Roman" w:cs="Arial"/>
          <w:szCs w:val="20"/>
        </w:rPr>
        <w:fldChar w:fldCharType="end"/>
      </w:r>
      <w:r w:rsidRPr="008F17C9">
        <w:rPr>
          <w:rFonts w:eastAsia="Times New Roman" w:cs="Arial"/>
          <w:szCs w:val="20"/>
        </w:rPr>
        <w:t>’s employment (other than for gross misconduct) or reduction of hours worked</w:t>
      </w:r>
      <w:r>
        <w:rPr>
          <w:rFonts w:eastAsia="Times New Roman" w:cs="Arial"/>
          <w:szCs w:val="20"/>
        </w:rPr>
        <w:fldChar w:fldCharType="begin"/>
      </w:r>
      <w:r w:rsidRPr="008F17C9">
        <w:rPr>
          <w:rFonts w:eastAsia="Times New Roman" w:cs="Arial"/>
          <w:szCs w:val="20"/>
        </w:rPr>
        <w:instrText xml:space="preserve"> XE "Plan of Benefits" </w:instrText>
      </w:r>
      <w:r>
        <w:rPr>
          <w:rFonts w:eastAsia="Times New Roman" w:cs="Arial"/>
          <w:szCs w:val="20"/>
        </w:rPr>
        <w:fldChar w:fldCharType="end"/>
      </w:r>
      <w:r w:rsidRPr="008F17C9">
        <w:rPr>
          <w:rFonts w:eastAsia="Times New Roman" w:cs="Arial"/>
          <w:szCs w:val="20"/>
        </w:rPr>
        <w:t xml:space="preserve">; </w:t>
      </w:r>
    </w:p>
    <w:p w14:paraId="37F0778D" w14:textId="77777777" w:rsidR="00496B5F" w:rsidRPr="008F17C9" w:rsidRDefault="00496B5F" w:rsidP="00496B5F">
      <w:pPr>
        <w:keepNext/>
        <w:keepLines/>
        <w:jc w:val="both"/>
        <w:rPr>
          <w:rFonts w:eastAsia="Times New Roman" w:cs="Arial"/>
          <w:szCs w:val="20"/>
        </w:rPr>
      </w:pPr>
    </w:p>
    <w:p w14:paraId="1F27280D" w14:textId="77777777" w:rsidR="00496B5F" w:rsidRPr="008F17C9" w:rsidRDefault="002E4865" w:rsidP="00632427">
      <w:pPr>
        <w:keepLines/>
        <w:numPr>
          <w:ilvl w:val="0"/>
          <w:numId w:val="18"/>
        </w:numPr>
        <w:jc w:val="both"/>
        <w:rPr>
          <w:rFonts w:eastAsia="Times New Roman" w:cs="Arial"/>
          <w:szCs w:val="20"/>
        </w:rPr>
      </w:pPr>
      <w:r w:rsidRPr="008F17C9">
        <w:rPr>
          <w:rFonts w:eastAsia="Times New Roman" w:cs="Arial"/>
          <w:szCs w:val="20"/>
        </w:rPr>
        <w:t>Death of the Employee</w:t>
      </w:r>
      <w:r>
        <w:rPr>
          <w:rFonts w:eastAsia="Times New Roman" w:cs="Arial"/>
          <w:szCs w:val="20"/>
        </w:rPr>
        <w:fldChar w:fldCharType="begin"/>
      </w:r>
      <w:r w:rsidRPr="008F17C9">
        <w:rPr>
          <w:rFonts w:eastAsia="Times New Roman" w:cs="Arial"/>
          <w:szCs w:val="20"/>
        </w:rPr>
        <w:instrText xml:space="preserve"> XE "Employee" </w:instrText>
      </w:r>
      <w:r>
        <w:rPr>
          <w:rFonts w:eastAsia="Times New Roman" w:cs="Arial"/>
          <w:szCs w:val="20"/>
        </w:rPr>
        <w:fldChar w:fldCharType="end"/>
      </w:r>
      <w:r w:rsidRPr="008F17C9">
        <w:rPr>
          <w:rFonts w:eastAsia="Times New Roman" w:cs="Arial"/>
          <w:szCs w:val="20"/>
        </w:rPr>
        <w:t>;</w:t>
      </w:r>
    </w:p>
    <w:p w14:paraId="3C384DAB" w14:textId="77777777" w:rsidR="00496B5F" w:rsidRPr="008F17C9" w:rsidRDefault="00496B5F" w:rsidP="00496B5F">
      <w:pPr>
        <w:keepLines/>
        <w:jc w:val="both"/>
        <w:rPr>
          <w:rFonts w:eastAsia="Times New Roman" w:cs="Arial"/>
          <w:szCs w:val="20"/>
        </w:rPr>
      </w:pPr>
    </w:p>
    <w:p w14:paraId="570875E2" w14:textId="77777777" w:rsidR="00496B5F" w:rsidRPr="008F17C9" w:rsidRDefault="002E4865" w:rsidP="00632427">
      <w:pPr>
        <w:keepLines/>
        <w:numPr>
          <w:ilvl w:val="0"/>
          <w:numId w:val="18"/>
        </w:numPr>
        <w:jc w:val="both"/>
        <w:rPr>
          <w:rFonts w:eastAsia="Times New Roman" w:cs="Arial"/>
          <w:szCs w:val="20"/>
        </w:rPr>
      </w:pPr>
      <w:r w:rsidRPr="008F17C9">
        <w:rPr>
          <w:rFonts w:eastAsia="Times New Roman" w:cs="Arial"/>
          <w:szCs w:val="20"/>
        </w:rPr>
        <w:lastRenderedPageBreak/>
        <w:t>Divorce or legal separation of the Employee</w:t>
      </w:r>
      <w:r>
        <w:rPr>
          <w:rFonts w:eastAsia="Times New Roman" w:cs="Arial"/>
          <w:szCs w:val="20"/>
        </w:rPr>
        <w:fldChar w:fldCharType="begin"/>
      </w:r>
      <w:r w:rsidRPr="008F17C9">
        <w:rPr>
          <w:rFonts w:eastAsia="Times New Roman" w:cs="Arial"/>
          <w:szCs w:val="20"/>
        </w:rPr>
        <w:instrText xml:space="preserve"> XE "Employee" </w:instrText>
      </w:r>
      <w:r>
        <w:rPr>
          <w:rFonts w:eastAsia="Times New Roman" w:cs="Arial"/>
          <w:szCs w:val="20"/>
        </w:rPr>
        <w:fldChar w:fldCharType="end"/>
      </w:r>
      <w:r w:rsidRPr="008F17C9">
        <w:rPr>
          <w:rFonts w:eastAsia="Times New Roman" w:cs="Arial"/>
          <w:szCs w:val="20"/>
        </w:rPr>
        <w:t xml:space="preserve"> from his or her spouse;</w:t>
      </w:r>
    </w:p>
    <w:p w14:paraId="7A9F33FE" w14:textId="77777777" w:rsidR="00496B5F" w:rsidRPr="008F17C9" w:rsidRDefault="00496B5F" w:rsidP="00496B5F">
      <w:pPr>
        <w:keepLines/>
        <w:jc w:val="both"/>
        <w:rPr>
          <w:rFonts w:eastAsia="Times New Roman" w:cs="Arial"/>
          <w:szCs w:val="20"/>
        </w:rPr>
      </w:pPr>
    </w:p>
    <w:p w14:paraId="489A8FC2" w14:textId="77777777" w:rsidR="00496B5F" w:rsidRPr="008F17C9" w:rsidRDefault="002E4865" w:rsidP="00632427">
      <w:pPr>
        <w:keepLines/>
        <w:numPr>
          <w:ilvl w:val="0"/>
          <w:numId w:val="18"/>
        </w:numPr>
        <w:jc w:val="both"/>
        <w:rPr>
          <w:rFonts w:eastAsia="Times New Roman" w:cs="Arial"/>
          <w:szCs w:val="20"/>
        </w:rPr>
      </w:pPr>
      <w:r w:rsidRPr="008F17C9">
        <w:rPr>
          <w:rFonts w:eastAsia="Times New Roman" w:cs="Arial"/>
          <w:szCs w:val="20"/>
        </w:rPr>
        <w:t>A child ceasing to qualify as a dependent under this Plan of Benefits</w:t>
      </w:r>
      <w:r>
        <w:rPr>
          <w:rFonts w:eastAsia="Times New Roman" w:cs="Arial"/>
          <w:szCs w:val="20"/>
        </w:rPr>
        <w:fldChar w:fldCharType="begin"/>
      </w:r>
      <w:r w:rsidRPr="008F17C9">
        <w:rPr>
          <w:rFonts w:eastAsia="Times New Roman" w:cs="Arial"/>
          <w:szCs w:val="20"/>
        </w:rPr>
        <w:instrText xml:space="preserve"> XE "Plan of Benefits" </w:instrText>
      </w:r>
      <w:r>
        <w:rPr>
          <w:rFonts w:eastAsia="Times New Roman" w:cs="Arial"/>
          <w:szCs w:val="20"/>
        </w:rPr>
        <w:fldChar w:fldCharType="end"/>
      </w:r>
      <w:r w:rsidRPr="008F17C9">
        <w:rPr>
          <w:rFonts w:eastAsia="Times New Roman" w:cs="Arial"/>
          <w:szCs w:val="20"/>
        </w:rPr>
        <w:t>;</w:t>
      </w:r>
    </w:p>
    <w:p w14:paraId="6C89E24F" w14:textId="77777777" w:rsidR="00496B5F" w:rsidRPr="008F17C9" w:rsidRDefault="00496B5F" w:rsidP="00496B5F">
      <w:pPr>
        <w:keepLines/>
        <w:jc w:val="both"/>
        <w:rPr>
          <w:rFonts w:eastAsia="Times New Roman" w:cs="Arial"/>
          <w:szCs w:val="20"/>
        </w:rPr>
      </w:pPr>
    </w:p>
    <w:p w14:paraId="00BBF2EE" w14:textId="77777777" w:rsidR="00496B5F" w:rsidRPr="008F17C9" w:rsidRDefault="002E4865" w:rsidP="00632427">
      <w:pPr>
        <w:keepLines/>
        <w:numPr>
          <w:ilvl w:val="0"/>
          <w:numId w:val="18"/>
        </w:numPr>
        <w:jc w:val="both"/>
        <w:rPr>
          <w:rFonts w:eastAsia="Times New Roman" w:cs="Arial"/>
          <w:szCs w:val="20"/>
        </w:rPr>
      </w:pPr>
      <w:r w:rsidRPr="008F17C9">
        <w:rPr>
          <w:rFonts w:eastAsia="Times New Roman" w:cs="Arial"/>
          <w:szCs w:val="20"/>
        </w:rPr>
        <w:t>Entitlement to Medicare by an Employee</w:t>
      </w:r>
      <w:r>
        <w:rPr>
          <w:rFonts w:eastAsia="Times New Roman" w:cs="Arial"/>
          <w:szCs w:val="20"/>
        </w:rPr>
        <w:fldChar w:fldCharType="begin"/>
      </w:r>
      <w:r w:rsidRPr="008F17C9">
        <w:rPr>
          <w:rFonts w:eastAsia="Times New Roman" w:cs="Arial"/>
          <w:szCs w:val="20"/>
        </w:rPr>
        <w:instrText xml:space="preserve"> XE "Employee" </w:instrText>
      </w:r>
      <w:r>
        <w:rPr>
          <w:rFonts w:eastAsia="Times New Roman" w:cs="Arial"/>
          <w:szCs w:val="20"/>
        </w:rPr>
        <w:fldChar w:fldCharType="end"/>
      </w:r>
      <w:r w:rsidRPr="008F17C9">
        <w:rPr>
          <w:rFonts w:eastAsia="Times New Roman" w:cs="Arial"/>
          <w:szCs w:val="20"/>
        </w:rPr>
        <w:t xml:space="preserve"> or by a parent of a child; or,</w:t>
      </w:r>
    </w:p>
    <w:p w14:paraId="45633C3F" w14:textId="77777777" w:rsidR="00496B5F" w:rsidRPr="008F17C9" w:rsidRDefault="00496B5F" w:rsidP="00496B5F">
      <w:pPr>
        <w:pStyle w:val="ListParagraph"/>
        <w:rPr>
          <w:rFonts w:cs="Arial"/>
          <w:szCs w:val="20"/>
        </w:rPr>
      </w:pPr>
    </w:p>
    <w:p w14:paraId="0B0B280A" w14:textId="77777777" w:rsidR="00496B5F" w:rsidRPr="008F17C9" w:rsidRDefault="002E4865" w:rsidP="00632427">
      <w:pPr>
        <w:keepLines/>
        <w:numPr>
          <w:ilvl w:val="0"/>
          <w:numId w:val="18"/>
        </w:numPr>
        <w:jc w:val="both"/>
        <w:rPr>
          <w:rFonts w:eastAsia="Times New Roman" w:cs="Arial"/>
          <w:szCs w:val="20"/>
        </w:rPr>
      </w:pPr>
      <w:r w:rsidRPr="008F17C9">
        <w:rPr>
          <w:rFonts w:eastAsia="Times New Roman" w:cs="Arial"/>
          <w:szCs w:val="20"/>
        </w:rPr>
        <w:t>A proceeding in bankruptcy under Title 11 of the United States Code with respect to an Employer</w:t>
      </w:r>
      <w:r>
        <w:rPr>
          <w:rFonts w:eastAsia="Times New Roman" w:cs="Arial"/>
          <w:szCs w:val="20"/>
        </w:rPr>
        <w:fldChar w:fldCharType="begin"/>
      </w:r>
      <w:r w:rsidRPr="008F17C9">
        <w:rPr>
          <w:rFonts w:eastAsia="Times New Roman" w:cs="Arial"/>
          <w:szCs w:val="20"/>
        </w:rPr>
        <w:instrText xml:space="preserve"> XE "Employer" </w:instrText>
      </w:r>
      <w:r>
        <w:rPr>
          <w:rFonts w:eastAsia="Times New Roman" w:cs="Arial"/>
          <w:szCs w:val="20"/>
        </w:rPr>
        <w:fldChar w:fldCharType="end"/>
      </w:r>
      <w:r w:rsidRPr="008F17C9">
        <w:rPr>
          <w:rFonts w:eastAsia="Times New Roman" w:cs="Arial"/>
          <w:szCs w:val="20"/>
        </w:rPr>
        <w:t xml:space="preserve"> from whose employment an Employee</w:t>
      </w:r>
      <w:r>
        <w:rPr>
          <w:rFonts w:eastAsia="Times New Roman" w:cs="Arial"/>
          <w:bCs/>
          <w:szCs w:val="20"/>
        </w:rPr>
        <w:fldChar w:fldCharType="begin"/>
      </w:r>
      <w:r w:rsidRPr="008F17C9">
        <w:rPr>
          <w:rFonts w:eastAsia="Times New Roman" w:cs="Arial"/>
          <w:bCs/>
          <w:szCs w:val="20"/>
        </w:rPr>
        <w:instrText xml:space="preserve"> XE "Employee" </w:instrText>
      </w:r>
      <w:r>
        <w:rPr>
          <w:rFonts w:eastAsia="Times New Roman" w:cs="Arial"/>
          <w:bCs/>
          <w:szCs w:val="20"/>
        </w:rPr>
        <w:fldChar w:fldCharType="end"/>
      </w:r>
      <w:r w:rsidRPr="008F17C9">
        <w:rPr>
          <w:rFonts w:eastAsia="Times New Roman" w:cs="Arial"/>
          <w:szCs w:val="20"/>
        </w:rPr>
        <w:t xml:space="preserve"> retired at any time.</w:t>
      </w:r>
    </w:p>
    <w:p w14:paraId="460BBCD5" w14:textId="77777777" w:rsidR="00496B5F" w:rsidRPr="008F17C9" w:rsidRDefault="00496B5F" w:rsidP="00496B5F">
      <w:pPr>
        <w:keepLines/>
        <w:jc w:val="both"/>
        <w:rPr>
          <w:rFonts w:eastAsia="Times New Roman" w:cs="Arial"/>
          <w:szCs w:val="20"/>
        </w:rPr>
      </w:pPr>
    </w:p>
    <w:p w14:paraId="4B580FDE" w14:textId="77777777" w:rsidR="00AE5A10" w:rsidRDefault="002E4865" w:rsidP="00AE5A10">
      <w:pPr>
        <w:keepLines/>
        <w:jc w:val="both"/>
        <w:rPr>
          <w:rFonts w:cs="Arial"/>
          <w:szCs w:val="20"/>
        </w:rPr>
      </w:pPr>
      <w:r w:rsidRPr="008F17C9">
        <w:rPr>
          <w:rFonts w:cs="Arial"/>
          <w:b/>
          <w:bCs/>
          <w:szCs w:val="20"/>
        </w:rPr>
        <w:t>Rehabilitation Facility</w:t>
      </w:r>
      <w:r>
        <w:rPr>
          <w:rFonts w:cs="Arial"/>
          <w:szCs w:val="20"/>
        </w:rPr>
        <w:fldChar w:fldCharType="begin"/>
      </w:r>
      <w:r w:rsidRPr="008F17C9">
        <w:rPr>
          <w:rFonts w:cs="Arial"/>
          <w:szCs w:val="20"/>
        </w:rPr>
        <w:instrText xml:space="preserve"> XE "Rehabilitation Facility" </w:instrText>
      </w:r>
      <w:r>
        <w:rPr>
          <w:rFonts w:cs="Arial"/>
          <w:szCs w:val="20"/>
        </w:rPr>
        <w:fldChar w:fldCharType="end"/>
      </w:r>
      <w:r w:rsidRPr="008F17C9">
        <w:rPr>
          <w:rFonts w:cs="Arial"/>
          <w:szCs w:val="20"/>
        </w:rPr>
        <w:t>: licensed facility operated for the purpose of assisting Members</w:t>
      </w:r>
      <w:r>
        <w:rPr>
          <w:rFonts w:cs="Arial"/>
          <w:szCs w:val="20"/>
        </w:rPr>
        <w:fldChar w:fldCharType="begin"/>
      </w:r>
      <w:r w:rsidRPr="008F17C9">
        <w:rPr>
          <w:rFonts w:cs="Arial"/>
          <w:szCs w:val="20"/>
        </w:rPr>
        <w:instrText xml:space="preserve"> XE "Member" </w:instrText>
      </w:r>
      <w:r>
        <w:rPr>
          <w:rFonts w:cs="Arial"/>
          <w:szCs w:val="20"/>
        </w:rPr>
        <w:fldChar w:fldCharType="end"/>
      </w:r>
      <w:r w:rsidRPr="008F17C9">
        <w:rPr>
          <w:rFonts w:cs="Arial"/>
          <w:szCs w:val="20"/>
        </w:rPr>
        <w:t xml:space="preserve"> with neurological or other physical injuries to recover as much resto</w:t>
      </w:r>
      <w:r w:rsidR="006349A0" w:rsidRPr="008F17C9">
        <w:rPr>
          <w:rFonts w:cs="Arial"/>
          <w:szCs w:val="20"/>
        </w:rPr>
        <w:t>ration of function as possible.</w:t>
      </w:r>
    </w:p>
    <w:p w14:paraId="0C65A559" w14:textId="77777777" w:rsidR="00531BB1" w:rsidRPr="00EA14AC" w:rsidRDefault="00531BB1" w:rsidP="00AE5A10">
      <w:pPr>
        <w:keepLines/>
        <w:jc w:val="both"/>
        <w:rPr>
          <w:rFonts w:cs="Arial"/>
          <w:szCs w:val="20"/>
        </w:rPr>
      </w:pPr>
    </w:p>
    <w:p w14:paraId="3284F7D0" w14:textId="77777777" w:rsidR="00AE5A10" w:rsidRPr="00327BED" w:rsidRDefault="002E4865" w:rsidP="00AE5A10">
      <w:pPr>
        <w:pStyle w:val="PlainText"/>
        <w:jc w:val="both"/>
        <w:rPr>
          <w:rFonts w:ascii="Arial" w:hAnsi="Arial" w:cs="Arial"/>
        </w:rPr>
      </w:pPr>
      <w:r w:rsidRPr="00327BED">
        <w:rPr>
          <w:rFonts w:ascii="Arial" w:hAnsi="Arial" w:cs="Arial"/>
          <w:b/>
        </w:rPr>
        <w:t>Residential Treatment Center (RTC)</w:t>
      </w:r>
      <w:r>
        <w:rPr>
          <w:rFonts w:ascii="Arial" w:hAnsi="Arial" w:cs="Arial"/>
        </w:rPr>
        <w:fldChar w:fldCharType="begin"/>
      </w:r>
      <w:r w:rsidRPr="00245EE8">
        <w:rPr>
          <w:rFonts w:ascii="Arial" w:hAnsi="Arial" w:cs="Arial"/>
        </w:rPr>
        <w:instrText xml:space="preserve"> XE "Residential Treatment Center" </w:instrText>
      </w:r>
      <w:r>
        <w:rPr>
          <w:rFonts w:ascii="Arial" w:hAnsi="Arial" w:cs="Arial"/>
        </w:rPr>
        <w:fldChar w:fldCharType="end"/>
      </w:r>
      <w:r w:rsidRPr="00327BED">
        <w:rPr>
          <w:rFonts w:ascii="Arial" w:hAnsi="Arial" w:cs="Arial"/>
          <w:b/>
        </w:rPr>
        <w:t>:</w:t>
      </w:r>
      <w:r w:rsidRPr="00327BED">
        <w:rPr>
          <w:rFonts w:ascii="Arial" w:hAnsi="Arial" w:cs="Arial"/>
        </w:rPr>
        <w:t xml:space="preserve"> a licensed institution, other than a Hospital, which meets all six (6) of these requirements:</w:t>
      </w:r>
    </w:p>
    <w:p w14:paraId="3223AE0C" w14:textId="77777777" w:rsidR="00AE5A10" w:rsidRPr="00327BED" w:rsidRDefault="00AE5A10" w:rsidP="00AE5A10">
      <w:pPr>
        <w:pStyle w:val="PlainText"/>
        <w:jc w:val="both"/>
        <w:rPr>
          <w:rFonts w:ascii="Arial" w:hAnsi="Arial" w:cs="Arial"/>
        </w:rPr>
      </w:pPr>
    </w:p>
    <w:p w14:paraId="1DD8C0C7" w14:textId="77777777" w:rsidR="00AE5A10" w:rsidRPr="00327BED" w:rsidRDefault="002E4865" w:rsidP="00632427">
      <w:pPr>
        <w:pStyle w:val="PlainText"/>
        <w:numPr>
          <w:ilvl w:val="6"/>
          <w:numId w:val="24"/>
        </w:numPr>
        <w:tabs>
          <w:tab w:val="clear" w:pos="5040"/>
          <w:tab w:val="num" w:pos="720"/>
        </w:tabs>
        <w:ind w:left="720"/>
        <w:jc w:val="both"/>
        <w:rPr>
          <w:rFonts w:ascii="Arial" w:hAnsi="Arial" w:cs="Arial"/>
        </w:rPr>
      </w:pPr>
      <w:r w:rsidRPr="00327BED">
        <w:rPr>
          <w:rFonts w:ascii="Arial" w:hAnsi="Arial" w:cs="Arial"/>
        </w:rPr>
        <w:t>Maintains permanent and full-time facilities for bed care of resident patients;</w:t>
      </w:r>
    </w:p>
    <w:p w14:paraId="1F685189" w14:textId="77777777" w:rsidR="00AE5A10" w:rsidRPr="00327BED" w:rsidRDefault="00AE5A10" w:rsidP="00AE5A10">
      <w:pPr>
        <w:pStyle w:val="PlainText"/>
        <w:ind w:left="720"/>
        <w:jc w:val="both"/>
        <w:rPr>
          <w:rFonts w:ascii="Arial" w:hAnsi="Arial" w:cs="Arial"/>
        </w:rPr>
      </w:pPr>
    </w:p>
    <w:p w14:paraId="000CB3F0" w14:textId="77777777" w:rsidR="00AE5A10" w:rsidRPr="00327BED" w:rsidRDefault="002E4865" w:rsidP="00632427">
      <w:pPr>
        <w:pStyle w:val="PlainText"/>
        <w:numPr>
          <w:ilvl w:val="6"/>
          <w:numId w:val="24"/>
        </w:numPr>
        <w:tabs>
          <w:tab w:val="clear" w:pos="5040"/>
          <w:tab w:val="num" w:pos="720"/>
        </w:tabs>
        <w:ind w:left="720"/>
        <w:jc w:val="both"/>
        <w:rPr>
          <w:rFonts w:ascii="Arial" w:hAnsi="Arial" w:cs="Arial"/>
        </w:rPr>
      </w:pPr>
      <w:r w:rsidRPr="00327BED">
        <w:rPr>
          <w:rFonts w:ascii="Arial" w:hAnsi="Arial" w:cs="Arial"/>
        </w:rPr>
        <w:t>Has the services of a psychiatrist (addictionologist, when applicable) or physician extender available at all times and is responsible for the diagnostic evaluation</w:t>
      </w:r>
      <w:r w:rsidR="00496B5F" w:rsidRPr="00327BED">
        <w:rPr>
          <w:rFonts w:ascii="Arial" w:hAnsi="Arial" w:cs="Arial"/>
        </w:rPr>
        <w:t xml:space="preserve"> and</w:t>
      </w:r>
      <w:r w:rsidRPr="00327BED">
        <w:rPr>
          <w:rFonts w:ascii="Arial" w:hAnsi="Arial" w:cs="Arial"/>
        </w:rPr>
        <w:t xml:space="preserve"> provides face-to-face evaluation services with documentation a minimum of once/week and as needed as indicated;</w:t>
      </w:r>
    </w:p>
    <w:p w14:paraId="025FB663" w14:textId="77777777" w:rsidR="00AE5A10" w:rsidRPr="00327BED" w:rsidRDefault="00AE5A10" w:rsidP="00AE5A10">
      <w:pPr>
        <w:pStyle w:val="ListParagraph"/>
        <w:tabs>
          <w:tab w:val="num" w:pos="720"/>
        </w:tabs>
        <w:rPr>
          <w:rFonts w:cs="Arial"/>
          <w:szCs w:val="20"/>
        </w:rPr>
      </w:pPr>
    </w:p>
    <w:p w14:paraId="2CE4B049" w14:textId="77777777" w:rsidR="00AE5A10" w:rsidRPr="00327BED" w:rsidRDefault="002E4865" w:rsidP="00632427">
      <w:pPr>
        <w:pStyle w:val="PlainText"/>
        <w:numPr>
          <w:ilvl w:val="6"/>
          <w:numId w:val="24"/>
        </w:numPr>
        <w:tabs>
          <w:tab w:val="clear" w:pos="5040"/>
          <w:tab w:val="num" w:pos="720"/>
        </w:tabs>
        <w:ind w:left="720"/>
        <w:jc w:val="both"/>
        <w:rPr>
          <w:rFonts w:ascii="Arial" w:hAnsi="Arial" w:cs="Arial"/>
        </w:rPr>
      </w:pPr>
      <w:r w:rsidRPr="00327BED">
        <w:rPr>
          <w:rFonts w:ascii="Arial" w:hAnsi="Arial" w:cs="Arial"/>
        </w:rPr>
        <w:t>Has a registered nurse (RN) present onsite who is in charge of patient care along with one (1) or more RNs or licensed practical nurses (LPNs) onsite at all times twenty-four (24) hours per day and seven (7) days per week;</w:t>
      </w:r>
    </w:p>
    <w:p w14:paraId="5C4BAA1E" w14:textId="77777777" w:rsidR="00AE5A10" w:rsidRPr="00327BED" w:rsidRDefault="00AE5A10" w:rsidP="00AE5A10">
      <w:pPr>
        <w:pStyle w:val="ListParagraph"/>
        <w:tabs>
          <w:tab w:val="num" w:pos="720"/>
        </w:tabs>
        <w:rPr>
          <w:rFonts w:cs="Arial"/>
          <w:szCs w:val="20"/>
        </w:rPr>
      </w:pPr>
    </w:p>
    <w:p w14:paraId="5DCA211B" w14:textId="77777777" w:rsidR="00AE5A10" w:rsidRPr="00327BED" w:rsidRDefault="002E4865" w:rsidP="00632427">
      <w:pPr>
        <w:pStyle w:val="PlainText"/>
        <w:numPr>
          <w:ilvl w:val="6"/>
          <w:numId w:val="24"/>
        </w:numPr>
        <w:tabs>
          <w:tab w:val="clear" w:pos="5040"/>
          <w:tab w:val="num" w:pos="720"/>
        </w:tabs>
        <w:ind w:left="720"/>
        <w:jc w:val="both"/>
        <w:rPr>
          <w:rFonts w:ascii="Arial" w:hAnsi="Arial" w:cs="Arial"/>
        </w:rPr>
      </w:pPr>
      <w:r w:rsidRPr="00327BED">
        <w:rPr>
          <w:rFonts w:ascii="Arial" w:hAnsi="Arial" w:cs="Arial"/>
        </w:rPr>
        <w:t>Keeps a daily medical record for each patient;</w:t>
      </w:r>
    </w:p>
    <w:p w14:paraId="2E64EB57" w14:textId="77777777" w:rsidR="00AE5A10" w:rsidRPr="00327BED" w:rsidRDefault="00AE5A10" w:rsidP="00AE5A10">
      <w:pPr>
        <w:pStyle w:val="ListParagraph"/>
        <w:tabs>
          <w:tab w:val="num" w:pos="720"/>
        </w:tabs>
        <w:rPr>
          <w:rFonts w:cs="Arial"/>
          <w:szCs w:val="20"/>
        </w:rPr>
      </w:pPr>
    </w:p>
    <w:p w14:paraId="70A53CF9" w14:textId="77777777" w:rsidR="00020DDF" w:rsidRDefault="002E4865" w:rsidP="00632427">
      <w:pPr>
        <w:pStyle w:val="PlainText"/>
        <w:numPr>
          <w:ilvl w:val="6"/>
          <w:numId w:val="24"/>
        </w:numPr>
        <w:tabs>
          <w:tab w:val="clear" w:pos="5040"/>
          <w:tab w:val="num" w:pos="720"/>
        </w:tabs>
        <w:ind w:left="720"/>
        <w:jc w:val="both"/>
        <w:rPr>
          <w:rFonts w:ascii="Arial" w:hAnsi="Arial" w:cs="Arial"/>
        </w:rPr>
      </w:pPr>
      <w:r w:rsidRPr="00327BED">
        <w:rPr>
          <w:rFonts w:ascii="Arial" w:hAnsi="Arial" w:cs="Arial"/>
        </w:rPr>
        <w:t>Is primarily providing a continuous structured therapeutic program specifically designed to treat behavioral health disorders and is not a group or boarding home, boarding or therapeutic school, half-way house, sober living residence, wilderness camp or any other facility that provides Custodial Care</w:t>
      </w:r>
      <w:r>
        <w:rPr>
          <w:rFonts w:ascii="Arial" w:hAnsi="Arial" w:cs="Arial"/>
        </w:rPr>
        <w:fldChar w:fldCharType="begin"/>
      </w:r>
      <w:r w:rsidRPr="00327BED">
        <w:rPr>
          <w:rFonts w:ascii="Arial" w:hAnsi="Arial" w:cs="Arial"/>
        </w:rPr>
        <w:instrText xml:space="preserve"> XE "</w:instrText>
      </w:r>
      <w:r w:rsidRPr="00327BED">
        <w:rPr>
          <w:rFonts w:ascii="Arial" w:hAnsi="Arial" w:cs="Arial"/>
          <w:bCs/>
        </w:rPr>
        <w:instrText>Custodial Care</w:instrText>
      </w:r>
      <w:r w:rsidRPr="00327BED">
        <w:rPr>
          <w:rFonts w:ascii="Arial" w:hAnsi="Arial" w:cs="Arial"/>
        </w:rPr>
        <w:instrText xml:space="preserve"> " </w:instrText>
      </w:r>
      <w:r>
        <w:rPr>
          <w:rFonts w:ascii="Arial" w:hAnsi="Arial" w:cs="Arial"/>
        </w:rPr>
        <w:fldChar w:fldCharType="end"/>
      </w:r>
      <w:r w:rsidRPr="00327BED">
        <w:rPr>
          <w:rFonts w:ascii="Arial" w:hAnsi="Arial" w:cs="Arial"/>
        </w:rPr>
        <w:t>; and,</w:t>
      </w:r>
    </w:p>
    <w:p w14:paraId="0E210A88" w14:textId="77777777" w:rsidR="008F1087" w:rsidRDefault="008F1087" w:rsidP="008F1087">
      <w:pPr>
        <w:pStyle w:val="ListParagraph"/>
        <w:rPr>
          <w:rFonts w:cs="Arial"/>
        </w:rPr>
      </w:pPr>
    </w:p>
    <w:p w14:paraId="249DB071" w14:textId="77777777" w:rsidR="008F1087" w:rsidRPr="00327BED" w:rsidRDefault="002E4865" w:rsidP="00632427">
      <w:pPr>
        <w:pStyle w:val="PlainText"/>
        <w:numPr>
          <w:ilvl w:val="6"/>
          <w:numId w:val="24"/>
        </w:numPr>
        <w:tabs>
          <w:tab w:val="clear" w:pos="5040"/>
          <w:tab w:val="num" w:pos="720"/>
        </w:tabs>
        <w:ind w:left="720"/>
        <w:jc w:val="both"/>
        <w:rPr>
          <w:rFonts w:ascii="Arial" w:hAnsi="Arial" w:cs="Arial"/>
        </w:rPr>
      </w:pPr>
      <w:r>
        <w:rPr>
          <w:rFonts w:ascii="Arial" w:hAnsi="Arial" w:cs="Arial"/>
        </w:rPr>
        <w:t>Is operating lawfully as a residential treatment center in the area where it is located.</w:t>
      </w:r>
    </w:p>
    <w:p w14:paraId="508698E5" w14:textId="77777777" w:rsidR="003E51ED" w:rsidRPr="00327BED" w:rsidRDefault="003E51ED" w:rsidP="008F1087">
      <w:pPr>
        <w:pStyle w:val="PlainText"/>
        <w:jc w:val="both"/>
        <w:rPr>
          <w:rFonts w:ascii="Arial" w:hAnsi="Arial" w:cs="Arial"/>
        </w:rPr>
      </w:pPr>
    </w:p>
    <w:p w14:paraId="56A46BB9" w14:textId="77777777" w:rsidR="00496B5F" w:rsidRPr="008F17C9" w:rsidRDefault="002E4865" w:rsidP="00496B5F">
      <w:pPr>
        <w:keepLines/>
        <w:jc w:val="both"/>
        <w:rPr>
          <w:rFonts w:eastAsia="Times New Roman" w:cs="Arial"/>
          <w:szCs w:val="20"/>
        </w:rPr>
      </w:pPr>
      <w:r w:rsidRPr="008F17C9">
        <w:rPr>
          <w:rFonts w:eastAsia="Times New Roman" w:cs="Arial"/>
          <w:b/>
          <w:bCs/>
          <w:szCs w:val="20"/>
        </w:rPr>
        <w:t>Schedule of Benefits</w:t>
      </w:r>
      <w:r>
        <w:rPr>
          <w:rFonts w:eastAsia="Times New Roman" w:cs="Arial"/>
          <w:szCs w:val="20"/>
        </w:rPr>
        <w:fldChar w:fldCharType="begin"/>
      </w:r>
      <w:r w:rsidRPr="008F17C9">
        <w:rPr>
          <w:rFonts w:eastAsia="Times New Roman" w:cs="Arial"/>
          <w:szCs w:val="20"/>
        </w:rPr>
        <w:instrText xml:space="preserve"> XE "Schedule of Benefits" </w:instrText>
      </w:r>
      <w:r>
        <w:rPr>
          <w:rFonts w:eastAsia="Times New Roman" w:cs="Arial"/>
          <w:szCs w:val="20"/>
        </w:rPr>
        <w:fldChar w:fldCharType="end"/>
      </w:r>
      <w:r w:rsidRPr="008F17C9">
        <w:rPr>
          <w:rFonts w:eastAsia="Times New Roman" w:cs="Arial"/>
          <w:szCs w:val="20"/>
        </w:rPr>
        <w:t>: the pages of this Plan of Benefits,</w:t>
      </w:r>
      <w:r>
        <w:rPr>
          <w:rFonts w:eastAsia="Times New Roman" w:cs="Arial"/>
          <w:szCs w:val="20"/>
        </w:rPr>
        <w:fldChar w:fldCharType="begin"/>
      </w:r>
      <w:r w:rsidRPr="008F17C9">
        <w:rPr>
          <w:rFonts w:eastAsia="Times New Roman" w:cs="Arial"/>
          <w:szCs w:val="20"/>
        </w:rPr>
        <w:instrText xml:space="preserve"> XE "Plan of Benefits" </w:instrText>
      </w:r>
      <w:r>
        <w:rPr>
          <w:rFonts w:eastAsia="Times New Roman" w:cs="Arial"/>
          <w:szCs w:val="20"/>
        </w:rPr>
        <w:fldChar w:fldCharType="end"/>
      </w:r>
      <w:r w:rsidRPr="008F17C9">
        <w:rPr>
          <w:rFonts w:eastAsia="Times New Roman" w:cs="Arial"/>
          <w:szCs w:val="20"/>
        </w:rPr>
        <w:t xml:space="preserve"> so titled, which specify the coverage provided and the applicable Copayments</w:t>
      </w:r>
      <w:r>
        <w:rPr>
          <w:rFonts w:eastAsia="Times New Roman" w:cs="Arial"/>
          <w:szCs w:val="20"/>
        </w:rPr>
        <w:fldChar w:fldCharType="begin"/>
      </w:r>
      <w:r w:rsidRPr="008F17C9">
        <w:rPr>
          <w:rFonts w:eastAsia="Times New Roman" w:cs="Arial"/>
          <w:szCs w:val="20"/>
        </w:rPr>
        <w:instrText xml:space="preserve"> XE "Copayment" </w:instrText>
      </w:r>
      <w:r>
        <w:rPr>
          <w:rFonts w:eastAsia="Times New Roman" w:cs="Arial"/>
          <w:szCs w:val="20"/>
        </w:rPr>
        <w:fldChar w:fldCharType="end"/>
      </w:r>
      <w:r w:rsidRPr="008F17C9">
        <w:rPr>
          <w:rFonts w:eastAsia="Times New Roman" w:cs="Arial"/>
          <w:szCs w:val="20"/>
        </w:rPr>
        <w:t>, Coinsurance</w:t>
      </w:r>
      <w:r>
        <w:rPr>
          <w:rFonts w:eastAsia="Times New Roman" w:cs="Arial"/>
          <w:szCs w:val="20"/>
        </w:rPr>
        <w:fldChar w:fldCharType="begin"/>
      </w:r>
      <w:r w:rsidRPr="008F17C9">
        <w:rPr>
          <w:rFonts w:eastAsia="Times New Roman" w:cs="Arial"/>
          <w:szCs w:val="20"/>
        </w:rPr>
        <w:instrText xml:space="preserve"> XE "Coinsurance" </w:instrText>
      </w:r>
      <w:r>
        <w:rPr>
          <w:rFonts w:eastAsia="Times New Roman" w:cs="Arial"/>
          <w:szCs w:val="20"/>
        </w:rPr>
        <w:fldChar w:fldCharType="end"/>
      </w:r>
      <w:r w:rsidRPr="008F17C9">
        <w:rPr>
          <w:rFonts w:eastAsia="Times New Roman" w:cs="Arial"/>
          <w:szCs w:val="20"/>
        </w:rPr>
        <w:t>, Benefit Year Deductibles</w:t>
      </w:r>
      <w:r>
        <w:rPr>
          <w:rFonts w:eastAsia="Times New Roman" w:cs="Arial"/>
          <w:szCs w:val="20"/>
        </w:rPr>
        <w:fldChar w:fldCharType="begin"/>
      </w:r>
      <w:r w:rsidRPr="008F17C9">
        <w:rPr>
          <w:rFonts w:eastAsia="Times New Roman" w:cs="Arial"/>
          <w:szCs w:val="20"/>
        </w:rPr>
        <w:instrText xml:space="preserve"> XE "Benefit Year Deductible" </w:instrText>
      </w:r>
      <w:r>
        <w:rPr>
          <w:rFonts w:eastAsia="Times New Roman" w:cs="Arial"/>
          <w:szCs w:val="20"/>
        </w:rPr>
        <w:fldChar w:fldCharType="end"/>
      </w:r>
      <w:r w:rsidRPr="008F17C9">
        <w:rPr>
          <w:rFonts w:eastAsia="Times New Roman" w:cs="Arial"/>
          <w:szCs w:val="20"/>
        </w:rPr>
        <w:t xml:space="preserve"> and Benefit</w:t>
      </w:r>
      <w:r>
        <w:rPr>
          <w:rFonts w:eastAsia="Times New Roman" w:cs="Arial"/>
          <w:szCs w:val="20"/>
        </w:rPr>
        <w:fldChar w:fldCharType="begin"/>
      </w:r>
      <w:r w:rsidRPr="008F17C9">
        <w:rPr>
          <w:rFonts w:eastAsia="Times New Roman" w:cs="Arial"/>
          <w:szCs w:val="20"/>
        </w:rPr>
        <w:instrText xml:space="preserve"> XE "Benefits" </w:instrText>
      </w:r>
      <w:r>
        <w:rPr>
          <w:rFonts w:eastAsia="Times New Roman" w:cs="Arial"/>
          <w:szCs w:val="20"/>
        </w:rPr>
        <w:fldChar w:fldCharType="end"/>
      </w:r>
      <w:r w:rsidRPr="008F17C9">
        <w:rPr>
          <w:rFonts w:eastAsia="Times New Roman" w:cs="Arial"/>
          <w:szCs w:val="20"/>
        </w:rPr>
        <w:t xml:space="preserve"> limitations.</w:t>
      </w:r>
    </w:p>
    <w:p w14:paraId="7CC56C93" w14:textId="77777777" w:rsidR="00496B5F" w:rsidRPr="008F17C9" w:rsidRDefault="00496B5F" w:rsidP="00496B5F">
      <w:pPr>
        <w:keepLines/>
        <w:jc w:val="both"/>
        <w:rPr>
          <w:rFonts w:eastAsia="Times New Roman" w:cs="Arial"/>
          <w:szCs w:val="20"/>
        </w:rPr>
      </w:pPr>
    </w:p>
    <w:p w14:paraId="3CE33179" w14:textId="77777777" w:rsidR="00496B5F" w:rsidRPr="008F17C9" w:rsidRDefault="002E4865" w:rsidP="00496B5F">
      <w:pPr>
        <w:jc w:val="both"/>
        <w:rPr>
          <w:rFonts w:eastAsia="Times New Roman" w:cs="Arial"/>
          <w:szCs w:val="20"/>
        </w:rPr>
      </w:pPr>
      <w:r w:rsidRPr="008F17C9">
        <w:rPr>
          <w:rFonts w:eastAsia="Times New Roman" w:cs="Arial"/>
          <w:b/>
          <w:szCs w:val="20"/>
        </w:rPr>
        <w:t>Second Surgical Opinion</w:t>
      </w:r>
      <w:r>
        <w:rPr>
          <w:rFonts w:eastAsia="Times New Roman" w:cs="Arial"/>
          <w:szCs w:val="20"/>
        </w:rPr>
        <w:fldChar w:fldCharType="begin"/>
      </w:r>
      <w:r w:rsidRPr="008F17C9">
        <w:rPr>
          <w:rFonts w:eastAsia="Times New Roman" w:cs="Arial"/>
          <w:szCs w:val="20"/>
        </w:rPr>
        <w:instrText xml:space="preserve"> XE "Second Surgical Opinion" </w:instrText>
      </w:r>
      <w:r>
        <w:rPr>
          <w:rFonts w:eastAsia="Times New Roman" w:cs="Arial"/>
          <w:szCs w:val="20"/>
        </w:rPr>
        <w:fldChar w:fldCharType="end"/>
      </w:r>
      <w:r w:rsidRPr="008F17C9">
        <w:rPr>
          <w:rFonts w:eastAsia="Times New Roman" w:cs="Arial"/>
          <w:szCs w:val="20"/>
        </w:rPr>
        <w:t>: the medical opinion of a board-certified surgeon regarding an elective surgical procedure.  The opinion must be based on the surgeon’s examination of the patient.  The examination must be performed after another licensed medical doctor has proposed to perform surgery, but before the surgery is performed.  The second licensed medical doctor must not be associated with the primary licensed medical doctor.</w:t>
      </w:r>
    </w:p>
    <w:p w14:paraId="72EDC259" w14:textId="77777777" w:rsidR="00496B5F" w:rsidRPr="008F17C9" w:rsidRDefault="00496B5F" w:rsidP="00496B5F">
      <w:pPr>
        <w:keepLines/>
        <w:jc w:val="both"/>
        <w:rPr>
          <w:rFonts w:eastAsia="Times New Roman" w:cs="Arial"/>
          <w:szCs w:val="20"/>
        </w:rPr>
      </w:pPr>
    </w:p>
    <w:p w14:paraId="2645D6E8" w14:textId="77777777" w:rsidR="00496B5F" w:rsidRDefault="002E4865" w:rsidP="00496B5F">
      <w:pPr>
        <w:keepLines/>
        <w:jc w:val="both"/>
        <w:rPr>
          <w:rFonts w:eastAsia="Times New Roman" w:cs="Arial"/>
          <w:szCs w:val="20"/>
        </w:rPr>
      </w:pPr>
      <w:r w:rsidRPr="008F17C9">
        <w:rPr>
          <w:rFonts w:eastAsia="Times New Roman" w:cs="Arial"/>
          <w:b/>
          <w:bCs/>
          <w:szCs w:val="20"/>
        </w:rPr>
        <w:t>Secondary Plan</w:t>
      </w:r>
      <w:r>
        <w:rPr>
          <w:rFonts w:eastAsia="Times New Roman" w:cs="Arial"/>
          <w:szCs w:val="20"/>
        </w:rPr>
        <w:fldChar w:fldCharType="begin"/>
      </w:r>
      <w:r w:rsidRPr="008F17C9">
        <w:rPr>
          <w:rFonts w:eastAsia="Times New Roman" w:cs="Arial"/>
          <w:szCs w:val="20"/>
        </w:rPr>
        <w:instrText xml:space="preserve"> XE "Secondary Plan" </w:instrText>
      </w:r>
      <w:r>
        <w:rPr>
          <w:rFonts w:eastAsia="Times New Roman" w:cs="Arial"/>
          <w:szCs w:val="20"/>
        </w:rPr>
        <w:fldChar w:fldCharType="end"/>
      </w:r>
      <w:r w:rsidRPr="008F17C9">
        <w:rPr>
          <w:rFonts w:eastAsia="Times New Roman" w:cs="Arial"/>
          <w:szCs w:val="20"/>
        </w:rPr>
        <w:t>: a Plan</w:t>
      </w:r>
      <w:r>
        <w:rPr>
          <w:rFonts w:eastAsia="Times New Roman" w:cs="Arial"/>
          <w:szCs w:val="20"/>
        </w:rPr>
        <w:fldChar w:fldCharType="begin"/>
      </w:r>
      <w:r w:rsidRPr="008F17C9">
        <w:rPr>
          <w:rFonts w:eastAsia="Times New Roman" w:cs="Arial"/>
          <w:szCs w:val="20"/>
        </w:rPr>
        <w:instrText xml:space="preserve"> XE "Plan" </w:instrText>
      </w:r>
      <w:r>
        <w:rPr>
          <w:rFonts w:eastAsia="Times New Roman" w:cs="Arial"/>
          <w:szCs w:val="20"/>
        </w:rPr>
        <w:fldChar w:fldCharType="end"/>
      </w:r>
      <w:r w:rsidRPr="008F17C9">
        <w:rPr>
          <w:rFonts w:eastAsia="Times New Roman" w:cs="Arial"/>
          <w:szCs w:val="20"/>
        </w:rPr>
        <w:t xml:space="preserve"> that is not a Primary Plan</w:t>
      </w:r>
      <w:r>
        <w:rPr>
          <w:rFonts w:eastAsia="Times New Roman" w:cs="Arial"/>
          <w:szCs w:val="20"/>
        </w:rPr>
        <w:fldChar w:fldCharType="begin"/>
      </w:r>
      <w:r w:rsidRPr="008F17C9">
        <w:rPr>
          <w:rFonts w:eastAsia="Times New Roman" w:cs="Arial"/>
          <w:szCs w:val="20"/>
        </w:rPr>
        <w:instrText xml:space="preserve"> XE "Primary Plan" </w:instrText>
      </w:r>
      <w:r>
        <w:rPr>
          <w:rFonts w:eastAsia="Times New Roman" w:cs="Arial"/>
          <w:szCs w:val="20"/>
        </w:rPr>
        <w:fldChar w:fldCharType="end"/>
      </w:r>
      <w:r w:rsidRPr="008F17C9">
        <w:rPr>
          <w:rFonts w:eastAsia="Times New Roman" w:cs="Arial"/>
          <w:szCs w:val="20"/>
        </w:rPr>
        <w:t>.  When this Plan of Benefits</w:t>
      </w:r>
      <w:r>
        <w:rPr>
          <w:rFonts w:eastAsia="Times New Roman" w:cs="Arial"/>
          <w:szCs w:val="20"/>
        </w:rPr>
        <w:fldChar w:fldCharType="begin"/>
      </w:r>
      <w:r w:rsidRPr="008F17C9">
        <w:rPr>
          <w:rFonts w:eastAsia="Times New Roman" w:cs="Arial"/>
          <w:szCs w:val="20"/>
        </w:rPr>
        <w:instrText xml:space="preserve"> XE "Plan of Benefits" </w:instrText>
      </w:r>
      <w:r>
        <w:rPr>
          <w:rFonts w:eastAsia="Times New Roman" w:cs="Arial"/>
          <w:szCs w:val="20"/>
        </w:rPr>
        <w:fldChar w:fldCharType="end"/>
      </w:r>
      <w:r w:rsidRPr="008F17C9">
        <w:rPr>
          <w:rFonts w:eastAsia="Times New Roman" w:cs="Arial"/>
          <w:szCs w:val="20"/>
        </w:rPr>
        <w:t xml:space="preserve"> constitutes a Secondary Plan</w:t>
      </w:r>
      <w:r>
        <w:rPr>
          <w:rFonts w:eastAsia="Times New Roman" w:cs="Arial"/>
          <w:szCs w:val="20"/>
        </w:rPr>
        <w:fldChar w:fldCharType="begin"/>
      </w:r>
      <w:r w:rsidRPr="008F17C9">
        <w:rPr>
          <w:rFonts w:eastAsia="Times New Roman" w:cs="Arial"/>
          <w:szCs w:val="20"/>
        </w:rPr>
        <w:instrText xml:space="preserve"> XE "Secondary Plan" </w:instrText>
      </w:r>
      <w:r>
        <w:rPr>
          <w:rFonts w:eastAsia="Times New Roman" w:cs="Arial"/>
          <w:szCs w:val="20"/>
        </w:rPr>
        <w:fldChar w:fldCharType="end"/>
      </w:r>
      <w:r w:rsidRPr="008F17C9">
        <w:rPr>
          <w:rFonts w:eastAsia="Times New Roman" w:cs="Arial"/>
          <w:szCs w:val="20"/>
        </w:rPr>
        <w:t>, availability of Benefits</w:t>
      </w:r>
      <w:r>
        <w:rPr>
          <w:rFonts w:eastAsia="Times New Roman" w:cs="Arial"/>
          <w:szCs w:val="20"/>
        </w:rPr>
        <w:fldChar w:fldCharType="begin"/>
      </w:r>
      <w:r w:rsidRPr="008F17C9">
        <w:rPr>
          <w:rFonts w:eastAsia="Times New Roman" w:cs="Arial"/>
          <w:szCs w:val="20"/>
        </w:rPr>
        <w:instrText xml:space="preserve"> XE "Benefits" </w:instrText>
      </w:r>
      <w:r>
        <w:rPr>
          <w:rFonts w:eastAsia="Times New Roman" w:cs="Arial"/>
          <w:szCs w:val="20"/>
        </w:rPr>
        <w:fldChar w:fldCharType="end"/>
      </w:r>
      <w:r w:rsidRPr="008F17C9">
        <w:rPr>
          <w:rFonts w:eastAsia="Times New Roman" w:cs="Arial"/>
          <w:szCs w:val="20"/>
        </w:rPr>
        <w:t xml:space="preserve"> are determined after those of the other Plan</w:t>
      </w:r>
      <w:r>
        <w:rPr>
          <w:rFonts w:eastAsia="Times New Roman" w:cs="Arial"/>
          <w:szCs w:val="20"/>
        </w:rPr>
        <w:fldChar w:fldCharType="begin"/>
      </w:r>
      <w:r w:rsidRPr="008F17C9">
        <w:rPr>
          <w:rFonts w:eastAsia="Times New Roman" w:cs="Arial"/>
          <w:szCs w:val="20"/>
        </w:rPr>
        <w:instrText xml:space="preserve"> XE "Plan" </w:instrText>
      </w:r>
      <w:r>
        <w:rPr>
          <w:rFonts w:eastAsia="Times New Roman" w:cs="Arial"/>
          <w:szCs w:val="20"/>
        </w:rPr>
        <w:fldChar w:fldCharType="end"/>
      </w:r>
      <w:r w:rsidRPr="008F17C9">
        <w:rPr>
          <w:rFonts w:eastAsia="Times New Roman" w:cs="Arial"/>
          <w:szCs w:val="20"/>
        </w:rPr>
        <w:t xml:space="preserve"> and may be reduced because of benefits payable under the other Plan</w:t>
      </w:r>
      <w:r>
        <w:rPr>
          <w:rFonts w:eastAsia="Times New Roman" w:cs="Arial"/>
          <w:szCs w:val="20"/>
        </w:rPr>
        <w:fldChar w:fldCharType="begin"/>
      </w:r>
      <w:r w:rsidRPr="008F17C9">
        <w:rPr>
          <w:rFonts w:eastAsia="Times New Roman" w:cs="Arial"/>
          <w:szCs w:val="20"/>
        </w:rPr>
        <w:instrText xml:space="preserve"> XE "Plan" </w:instrText>
      </w:r>
      <w:r>
        <w:rPr>
          <w:rFonts w:eastAsia="Times New Roman" w:cs="Arial"/>
          <w:szCs w:val="20"/>
        </w:rPr>
        <w:fldChar w:fldCharType="end"/>
      </w:r>
      <w:r w:rsidR="005D4F7B">
        <w:rPr>
          <w:rFonts w:eastAsia="Times New Roman" w:cs="Arial"/>
          <w:szCs w:val="20"/>
        </w:rPr>
        <w:t>.</w:t>
      </w:r>
    </w:p>
    <w:p w14:paraId="60523E72" w14:textId="77777777" w:rsidR="005D4F7B" w:rsidRPr="008F17C9" w:rsidRDefault="005D4F7B" w:rsidP="00496B5F">
      <w:pPr>
        <w:keepLines/>
        <w:jc w:val="both"/>
        <w:rPr>
          <w:rFonts w:eastAsia="Times New Roman" w:cs="Arial"/>
          <w:szCs w:val="20"/>
        </w:rPr>
      </w:pPr>
    </w:p>
    <w:p w14:paraId="4E329625" w14:textId="77777777" w:rsidR="00496B5F" w:rsidRPr="008F17C9" w:rsidRDefault="002E4865" w:rsidP="00496B5F">
      <w:pPr>
        <w:keepLines/>
        <w:jc w:val="both"/>
        <w:rPr>
          <w:rFonts w:eastAsia="Times New Roman" w:cs="Arial"/>
          <w:szCs w:val="20"/>
        </w:rPr>
      </w:pPr>
      <w:r w:rsidRPr="008F17C9">
        <w:rPr>
          <w:rFonts w:eastAsia="Times New Roman" w:cs="Arial"/>
          <w:b/>
          <w:bCs/>
          <w:szCs w:val="20"/>
        </w:rPr>
        <w:t>Skilled Nursing Facility</w:t>
      </w:r>
      <w:r>
        <w:rPr>
          <w:rFonts w:eastAsia="Times New Roman" w:cs="Arial"/>
          <w:szCs w:val="20"/>
        </w:rPr>
        <w:fldChar w:fldCharType="begin"/>
      </w:r>
      <w:r w:rsidRPr="008F17C9">
        <w:rPr>
          <w:rFonts w:eastAsia="Times New Roman" w:cs="Arial"/>
          <w:szCs w:val="20"/>
        </w:rPr>
        <w:instrText xml:space="preserve"> XE "Skilled Nursing Facility" </w:instrText>
      </w:r>
      <w:r>
        <w:rPr>
          <w:rFonts w:eastAsia="Times New Roman" w:cs="Arial"/>
          <w:szCs w:val="20"/>
        </w:rPr>
        <w:fldChar w:fldCharType="end"/>
      </w:r>
      <w:r w:rsidRPr="008F17C9">
        <w:rPr>
          <w:rFonts w:eastAsia="Times New Roman" w:cs="Arial"/>
          <w:szCs w:val="20"/>
        </w:rPr>
        <w:t>: an institution other than a Hospital</w:t>
      </w:r>
      <w:r>
        <w:rPr>
          <w:rFonts w:eastAsia="Times New Roman" w:cs="Arial"/>
          <w:szCs w:val="20"/>
        </w:rPr>
        <w:fldChar w:fldCharType="begin"/>
      </w:r>
      <w:r w:rsidRPr="008F17C9">
        <w:rPr>
          <w:rFonts w:eastAsia="Times New Roman" w:cs="Arial"/>
          <w:szCs w:val="20"/>
        </w:rPr>
        <w:instrText xml:space="preserve"> XE "Hospital" </w:instrText>
      </w:r>
      <w:r>
        <w:rPr>
          <w:rFonts w:eastAsia="Times New Roman" w:cs="Arial"/>
          <w:szCs w:val="20"/>
        </w:rPr>
        <w:fldChar w:fldCharType="end"/>
      </w:r>
      <w:r w:rsidRPr="008F17C9">
        <w:rPr>
          <w:rFonts w:eastAsia="Times New Roman" w:cs="Arial"/>
          <w:szCs w:val="20"/>
        </w:rPr>
        <w:t xml:space="preserve"> that is certified and licensed by the appropriate state regulatory agency as a skilled nursing facility. </w:t>
      </w:r>
    </w:p>
    <w:p w14:paraId="05B6F784" w14:textId="77777777" w:rsidR="00496B5F" w:rsidRPr="008F17C9" w:rsidRDefault="00496B5F" w:rsidP="00496B5F">
      <w:pPr>
        <w:keepLines/>
        <w:jc w:val="both"/>
        <w:rPr>
          <w:rFonts w:eastAsia="Times New Roman" w:cs="Arial"/>
          <w:b/>
          <w:bCs/>
          <w:szCs w:val="20"/>
        </w:rPr>
      </w:pPr>
    </w:p>
    <w:p w14:paraId="57422FE9" w14:textId="77777777" w:rsidR="00496B5F" w:rsidRPr="008F17C9" w:rsidRDefault="002E4865" w:rsidP="00496B5F">
      <w:pPr>
        <w:keepLines/>
        <w:jc w:val="both"/>
        <w:rPr>
          <w:rFonts w:eastAsia="Times New Roman" w:cs="Arial"/>
          <w:szCs w:val="20"/>
        </w:rPr>
      </w:pPr>
      <w:r w:rsidRPr="008F17C9">
        <w:rPr>
          <w:rFonts w:eastAsia="Times New Roman" w:cs="Arial"/>
          <w:b/>
          <w:bCs/>
          <w:szCs w:val="20"/>
        </w:rPr>
        <w:t>Special Care Unit</w:t>
      </w:r>
      <w:r>
        <w:rPr>
          <w:rFonts w:eastAsia="Times New Roman" w:cs="Arial"/>
          <w:szCs w:val="20"/>
        </w:rPr>
        <w:fldChar w:fldCharType="begin"/>
      </w:r>
      <w:r w:rsidRPr="008F17C9">
        <w:rPr>
          <w:rFonts w:eastAsia="Times New Roman" w:cs="Arial"/>
          <w:szCs w:val="20"/>
        </w:rPr>
        <w:instrText xml:space="preserve"> XE "Special Care Unit" </w:instrText>
      </w:r>
      <w:r>
        <w:rPr>
          <w:rFonts w:eastAsia="Times New Roman" w:cs="Arial"/>
          <w:szCs w:val="20"/>
        </w:rPr>
        <w:fldChar w:fldCharType="end"/>
      </w:r>
      <w:r w:rsidRPr="008F17C9">
        <w:rPr>
          <w:rFonts w:eastAsia="Times New Roman" w:cs="Arial"/>
          <w:szCs w:val="20"/>
        </w:rPr>
        <w:t>: a specially equipped unit of a Hospital</w:t>
      </w:r>
      <w:r>
        <w:rPr>
          <w:rFonts w:eastAsia="Times New Roman" w:cs="Arial"/>
          <w:szCs w:val="20"/>
        </w:rPr>
        <w:fldChar w:fldCharType="begin"/>
      </w:r>
      <w:r w:rsidRPr="008F17C9">
        <w:rPr>
          <w:rFonts w:eastAsia="Times New Roman" w:cs="Arial"/>
          <w:szCs w:val="20"/>
        </w:rPr>
        <w:instrText xml:space="preserve"> XE "Hospital" </w:instrText>
      </w:r>
      <w:r>
        <w:rPr>
          <w:rFonts w:eastAsia="Times New Roman" w:cs="Arial"/>
          <w:szCs w:val="20"/>
        </w:rPr>
        <w:fldChar w:fldCharType="end"/>
      </w:r>
      <w:r w:rsidRPr="008F17C9">
        <w:rPr>
          <w:rFonts w:eastAsia="Times New Roman" w:cs="Arial"/>
          <w:szCs w:val="20"/>
        </w:rPr>
        <w:t>, set aside as a distinct care area, staffed and equipped to handle seriously ill Members</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xml:space="preserve"> requiring extraordinary care on a concentrated and continuous basis such as burn, intensive or coronary care units.</w:t>
      </w:r>
    </w:p>
    <w:p w14:paraId="2134D6E3" w14:textId="77777777" w:rsidR="00496B5F" w:rsidRPr="008F17C9" w:rsidRDefault="00496B5F" w:rsidP="00531BB1">
      <w:pPr>
        <w:keepLines/>
        <w:rPr>
          <w:rFonts w:eastAsia="Times New Roman" w:cs="Arial"/>
          <w:szCs w:val="20"/>
        </w:rPr>
      </w:pPr>
    </w:p>
    <w:p w14:paraId="032482C2" w14:textId="77777777" w:rsidR="00496B5F" w:rsidRPr="008F17C9" w:rsidRDefault="002E4865" w:rsidP="00496B5F">
      <w:pPr>
        <w:keepLines/>
        <w:jc w:val="both"/>
        <w:rPr>
          <w:rFonts w:eastAsia="Times New Roman" w:cs="Arial"/>
          <w:szCs w:val="20"/>
        </w:rPr>
      </w:pPr>
      <w:r w:rsidRPr="008F17C9">
        <w:rPr>
          <w:rFonts w:eastAsia="Times New Roman" w:cs="Arial"/>
          <w:b/>
          <w:snapToGrid w:val="0"/>
          <w:szCs w:val="20"/>
        </w:rPr>
        <w:t>Specialist</w:t>
      </w:r>
      <w:r>
        <w:rPr>
          <w:rFonts w:eastAsia="Times New Roman" w:cs="Arial"/>
          <w:szCs w:val="20"/>
        </w:rPr>
        <w:fldChar w:fldCharType="begin"/>
      </w:r>
      <w:r w:rsidRPr="008F17C9">
        <w:rPr>
          <w:rFonts w:eastAsia="Times New Roman" w:cs="Arial"/>
          <w:szCs w:val="20"/>
        </w:rPr>
        <w:instrText xml:space="preserve"> XE "Specialist" </w:instrText>
      </w:r>
      <w:r>
        <w:rPr>
          <w:rFonts w:eastAsia="Times New Roman" w:cs="Arial"/>
          <w:szCs w:val="20"/>
        </w:rPr>
        <w:fldChar w:fldCharType="end"/>
      </w:r>
      <w:r w:rsidRPr="008F17C9">
        <w:rPr>
          <w:rFonts w:eastAsia="Times New Roman" w:cs="Arial"/>
          <w:snapToGrid w:val="0"/>
          <w:szCs w:val="20"/>
        </w:rPr>
        <w:t>: a licensed medical doctor who specializes in a particular branch of medicine.</w:t>
      </w:r>
    </w:p>
    <w:p w14:paraId="2AB8FA1C" w14:textId="77777777" w:rsidR="00496B5F" w:rsidRPr="008F17C9" w:rsidRDefault="00496B5F" w:rsidP="00496B5F">
      <w:pPr>
        <w:keepLines/>
        <w:jc w:val="both"/>
        <w:rPr>
          <w:rFonts w:eastAsia="Times New Roman" w:cs="Arial"/>
          <w:szCs w:val="20"/>
        </w:rPr>
      </w:pPr>
    </w:p>
    <w:p w14:paraId="155FCF68" w14:textId="77777777" w:rsidR="00496B5F" w:rsidRPr="008F17C9" w:rsidRDefault="002E4865" w:rsidP="00496B5F">
      <w:pPr>
        <w:keepLines/>
        <w:jc w:val="both"/>
        <w:rPr>
          <w:rFonts w:eastAsia="Times New Roman" w:cs="Arial"/>
          <w:snapToGrid w:val="0"/>
          <w:szCs w:val="20"/>
        </w:rPr>
      </w:pPr>
      <w:r w:rsidRPr="008F17C9">
        <w:rPr>
          <w:rFonts w:eastAsia="Times New Roman" w:cs="Arial"/>
          <w:b/>
          <w:spacing w:val="-3"/>
          <w:szCs w:val="20"/>
        </w:rPr>
        <w:t>Specialty Drugs</w:t>
      </w:r>
      <w:r>
        <w:rPr>
          <w:rFonts w:eastAsia="Times New Roman" w:cs="Arial"/>
          <w:szCs w:val="20"/>
        </w:rPr>
        <w:fldChar w:fldCharType="begin"/>
      </w:r>
      <w:r w:rsidRPr="008F17C9">
        <w:rPr>
          <w:rFonts w:eastAsia="Times New Roman" w:cs="Arial"/>
          <w:szCs w:val="20"/>
        </w:rPr>
        <w:instrText xml:space="preserve"> XE "Specialty Drugs" </w:instrText>
      </w:r>
      <w:r>
        <w:rPr>
          <w:rFonts w:eastAsia="Times New Roman" w:cs="Arial"/>
          <w:bCs/>
          <w:szCs w:val="20"/>
        </w:rPr>
        <w:fldChar w:fldCharType="end"/>
      </w:r>
      <w:r w:rsidRPr="008F17C9">
        <w:rPr>
          <w:rFonts w:eastAsia="Times New Roman" w:cs="Arial"/>
          <w:spacing w:val="-3"/>
          <w:szCs w:val="20"/>
        </w:rPr>
        <w:t>: Prescription Drugs</w:t>
      </w:r>
      <w:r w:rsidR="004B6576">
        <w:rPr>
          <w:rFonts w:eastAsia="Times New Roman" w:cs="Arial"/>
          <w:spacing w:val="-3"/>
          <w:szCs w:val="20"/>
        </w:rPr>
        <w:t>, as identified by the Corporation,</w:t>
      </w:r>
      <w:r>
        <w:rPr>
          <w:rFonts w:eastAsia="Times New Roman" w:cs="Arial"/>
          <w:szCs w:val="20"/>
        </w:rPr>
        <w:fldChar w:fldCharType="begin"/>
      </w:r>
      <w:r w:rsidRPr="008F17C9">
        <w:rPr>
          <w:rFonts w:eastAsia="Times New Roman" w:cs="Arial"/>
          <w:szCs w:val="20"/>
        </w:rPr>
        <w:instrText xml:space="preserve"> XE "Prescription Drug" </w:instrText>
      </w:r>
      <w:r>
        <w:rPr>
          <w:rFonts w:eastAsia="Times New Roman" w:cs="Arial"/>
          <w:bCs/>
          <w:szCs w:val="20"/>
        </w:rPr>
        <w:fldChar w:fldCharType="end"/>
      </w:r>
      <w:r w:rsidRPr="008F17C9">
        <w:rPr>
          <w:rFonts w:eastAsia="Times New Roman" w:cs="Arial"/>
          <w:spacing w:val="-3"/>
          <w:szCs w:val="20"/>
        </w:rPr>
        <w:t xml:space="preserve"> </w:t>
      </w:r>
      <w:r w:rsidRPr="008F17C9">
        <w:rPr>
          <w:rFonts w:eastAsia="Times New Roman" w:cs="Arial"/>
          <w:snapToGrid w:val="0"/>
          <w:szCs w:val="20"/>
        </w:rPr>
        <w:t>that treat a complex clinical condition and/or require special handling, such as refrigeration.  They generally require complex clinical monitoring, training and expertise.  Specialty Drugs include, but are not limited to, infusible Specialty Drugs for chronic diseases, injectable and self-injectable drugs for acute and chronic diseases and specialty oral drugs.  Specialty Drugs are used to treat acute and chronic disease states (e.g., growth deficiencies, hemophilia, Multiple Sclerosis, Rheumatoid Arthritis, Gaucher's Disease, Hepatitis, cancer, organ transplantation, Alpha 1-Antitrypsin Disease and immune deficiencies).</w:t>
      </w:r>
    </w:p>
    <w:p w14:paraId="17A47AFC" w14:textId="77777777" w:rsidR="00496B5F" w:rsidRPr="008F17C9" w:rsidRDefault="00496B5F" w:rsidP="00496B5F">
      <w:pPr>
        <w:keepLines/>
        <w:jc w:val="both"/>
        <w:rPr>
          <w:rFonts w:eastAsia="Times New Roman" w:cs="Arial"/>
          <w:b/>
          <w:szCs w:val="20"/>
        </w:rPr>
      </w:pPr>
    </w:p>
    <w:p w14:paraId="1C0EE3D9" w14:textId="77777777" w:rsidR="00496B5F" w:rsidRPr="008F17C9" w:rsidRDefault="002E4865" w:rsidP="00496B5F">
      <w:pPr>
        <w:keepLines/>
        <w:jc w:val="both"/>
        <w:rPr>
          <w:rFonts w:eastAsia="Times New Roman" w:cs="Arial"/>
          <w:szCs w:val="20"/>
        </w:rPr>
      </w:pPr>
      <w:r w:rsidRPr="008F17C9">
        <w:rPr>
          <w:rFonts w:eastAsia="Times New Roman" w:cs="Arial"/>
          <w:b/>
          <w:bCs/>
          <w:szCs w:val="20"/>
        </w:rPr>
        <w:t>Substance Use Disorder</w:t>
      </w:r>
      <w:r>
        <w:rPr>
          <w:rFonts w:eastAsia="Times New Roman" w:cs="Arial"/>
          <w:szCs w:val="20"/>
        </w:rPr>
        <w:fldChar w:fldCharType="begin"/>
      </w:r>
      <w:r w:rsidRPr="008F17C9">
        <w:rPr>
          <w:rFonts w:eastAsia="Times New Roman" w:cs="Arial"/>
          <w:szCs w:val="20"/>
        </w:rPr>
        <w:instrText xml:space="preserve"> XE "Substance Use Disorder" </w:instrText>
      </w:r>
      <w:r>
        <w:rPr>
          <w:rFonts w:eastAsia="Times New Roman" w:cs="Arial"/>
          <w:szCs w:val="20"/>
        </w:rPr>
        <w:fldChar w:fldCharType="end"/>
      </w:r>
      <w:r w:rsidRPr="008F17C9">
        <w:rPr>
          <w:rFonts w:eastAsia="Times New Roman" w:cs="Arial"/>
          <w:snapToGrid w:val="0"/>
          <w:szCs w:val="20"/>
        </w:rPr>
        <w:t xml:space="preserve">: the continued use of, abuse of and/or dependence on legal or illegal substance(s), despite significant consequences or marked problems associated with the use (as defined, described or classified in the most current version of </w:t>
      </w:r>
      <w:r w:rsidRPr="008F17C9">
        <w:rPr>
          <w:rFonts w:eastAsia="Times New Roman" w:cs="Arial"/>
          <w:i/>
          <w:snapToGrid w:val="0"/>
          <w:szCs w:val="20"/>
        </w:rPr>
        <w:t xml:space="preserve">Diagnostic and Statistical Manual of Mental Disorders </w:t>
      </w:r>
      <w:r w:rsidRPr="008F17C9">
        <w:rPr>
          <w:rFonts w:eastAsia="Times New Roman" w:cs="Arial"/>
          <w:snapToGrid w:val="0"/>
          <w:szCs w:val="20"/>
        </w:rPr>
        <w:t>published by the American Psychiatric Association).</w:t>
      </w:r>
    </w:p>
    <w:p w14:paraId="0247CE8F" w14:textId="77777777" w:rsidR="00496B5F" w:rsidRPr="008F17C9" w:rsidRDefault="00496B5F" w:rsidP="00496B5F">
      <w:pPr>
        <w:keepLines/>
        <w:jc w:val="both"/>
        <w:rPr>
          <w:rFonts w:eastAsia="Times New Roman" w:cs="Arial"/>
          <w:b/>
          <w:bCs/>
          <w:szCs w:val="20"/>
        </w:rPr>
      </w:pPr>
    </w:p>
    <w:p w14:paraId="17CBE572" w14:textId="77777777" w:rsidR="00496B5F" w:rsidRPr="008F17C9" w:rsidRDefault="002E4865" w:rsidP="00496B5F">
      <w:pPr>
        <w:keepLines/>
        <w:jc w:val="both"/>
        <w:rPr>
          <w:rFonts w:eastAsia="Times New Roman" w:cs="Arial"/>
          <w:szCs w:val="20"/>
        </w:rPr>
      </w:pPr>
      <w:r w:rsidRPr="008F17C9">
        <w:rPr>
          <w:rFonts w:eastAsia="Times New Roman" w:cs="Arial"/>
          <w:b/>
          <w:bCs/>
          <w:szCs w:val="20"/>
        </w:rPr>
        <w:t>Substance Use Disorder Services</w:t>
      </w:r>
      <w:r>
        <w:rPr>
          <w:rFonts w:eastAsia="Times New Roman" w:cs="Arial"/>
          <w:szCs w:val="20"/>
        </w:rPr>
        <w:fldChar w:fldCharType="begin"/>
      </w:r>
      <w:r w:rsidRPr="008F17C9">
        <w:rPr>
          <w:rFonts w:eastAsia="Times New Roman" w:cs="Arial"/>
          <w:szCs w:val="20"/>
        </w:rPr>
        <w:instrText xml:space="preserve"> XE "Substance Use Disorder Services" </w:instrText>
      </w:r>
      <w:r>
        <w:rPr>
          <w:rFonts w:eastAsia="Times New Roman" w:cs="Arial"/>
          <w:szCs w:val="20"/>
        </w:rPr>
        <w:fldChar w:fldCharType="end"/>
      </w:r>
      <w:r w:rsidRPr="008F17C9">
        <w:rPr>
          <w:rFonts w:eastAsia="Times New Roman" w:cs="Arial"/>
          <w:szCs w:val="20"/>
        </w:rPr>
        <w:t>: services or treatment relating to Substance Use Disorder</w:t>
      </w:r>
      <w:r>
        <w:rPr>
          <w:rFonts w:eastAsia="Times New Roman" w:cs="Arial"/>
          <w:szCs w:val="20"/>
        </w:rPr>
        <w:fldChar w:fldCharType="begin"/>
      </w:r>
      <w:r w:rsidRPr="008F17C9">
        <w:rPr>
          <w:rFonts w:eastAsia="Times New Roman" w:cs="Arial"/>
          <w:szCs w:val="20"/>
        </w:rPr>
        <w:instrText xml:space="preserve"> XE "Substance Use Disorder" </w:instrText>
      </w:r>
      <w:r>
        <w:rPr>
          <w:rFonts w:eastAsia="Times New Roman" w:cs="Arial"/>
          <w:szCs w:val="20"/>
        </w:rPr>
        <w:fldChar w:fldCharType="end"/>
      </w:r>
      <w:r w:rsidRPr="008F17C9">
        <w:rPr>
          <w:rFonts w:eastAsia="Times New Roman" w:cs="Arial"/>
          <w:szCs w:val="20"/>
        </w:rPr>
        <w:t>.</w:t>
      </w:r>
    </w:p>
    <w:p w14:paraId="042E0150" w14:textId="77777777" w:rsidR="00496B5F" w:rsidRPr="008F17C9" w:rsidRDefault="00496B5F" w:rsidP="00496B5F">
      <w:pPr>
        <w:keepLines/>
        <w:jc w:val="both"/>
        <w:rPr>
          <w:rFonts w:eastAsia="Times New Roman" w:cs="Arial"/>
          <w:szCs w:val="20"/>
        </w:rPr>
      </w:pPr>
    </w:p>
    <w:p w14:paraId="73F51BB2" w14:textId="77777777" w:rsidR="00496B5F" w:rsidRPr="008F17C9" w:rsidRDefault="002E4865" w:rsidP="00496B5F">
      <w:pPr>
        <w:keepLines/>
        <w:jc w:val="both"/>
        <w:rPr>
          <w:rFonts w:eastAsia="Times New Roman" w:cs="Arial"/>
          <w:szCs w:val="20"/>
        </w:rPr>
      </w:pPr>
      <w:r w:rsidRPr="008F17C9">
        <w:rPr>
          <w:rFonts w:eastAsia="Times New Roman" w:cs="Arial"/>
          <w:b/>
          <w:bCs/>
          <w:szCs w:val="20"/>
        </w:rPr>
        <w:t>Surgical Services</w:t>
      </w:r>
      <w:r>
        <w:rPr>
          <w:rFonts w:eastAsia="Times New Roman" w:cs="Arial"/>
          <w:szCs w:val="20"/>
        </w:rPr>
        <w:fldChar w:fldCharType="begin"/>
      </w:r>
      <w:r w:rsidRPr="008F17C9">
        <w:rPr>
          <w:rFonts w:eastAsia="Times New Roman" w:cs="Arial"/>
          <w:szCs w:val="20"/>
        </w:rPr>
        <w:instrText xml:space="preserve"> XE "Surgical Services" </w:instrText>
      </w:r>
      <w:r>
        <w:rPr>
          <w:rFonts w:eastAsia="Times New Roman" w:cs="Arial"/>
          <w:szCs w:val="20"/>
        </w:rPr>
        <w:fldChar w:fldCharType="end"/>
      </w:r>
      <w:r w:rsidRPr="008F17C9">
        <w:rPr>
          <w:rFonts w:eastAsia="Times New Roman" w:cs="Arial"/>
          <w:szCs w:val="20"/>
        </w:rPr>
        <w:t>: an operative or cutting procedure, including the usual, necessary and related pre-operative and post-operative care when performed by a licensed medical doctor.</w:t>
      </w:r>
    </w:p>
    <w:p w14:paraId="1D34805D" w14:textId="77777777" w:rsidR="00496B5F" w:rsidRPr="008F17C9" w:rsidRDefault="00496B5F" w:rsidP="00496B5F">
      <w:pPr>
        <w:keepLines/>
        <w:jc w:val="both"/>
        <w:rPr>
          <w:rFonts w:eastAsia="Times New Roman" w:cs="Arial"/>
          <w:szCs w:val="20"/>
        </w:rPr>
      </w:pPr>
    </w:p>
    <w:p w14:paraId="022D3DA4" w14:textId="77777777" w:rsidR="00621DD4" w:rsidRDefault="00496B5F" w:rsidP="0087678E">
      <w:pPr>
        <w:keepLines/>
        <w:jc w:val="both"/>
        <w:rPr>
          <w:rFonts w:cs="Arial"/>
          <w:b/>
          <w:szCs w:val="20"/>
        </w:rPr>
      </w:pPr>
      <w:r w:rsidRPr="008F17C9">
        <w:rPr>
          <w:rFonts w:eastAsia="Times New Roman" w:cs="Arial"/>
          <w:b/>
          <w:szCs w:val="20"/>
        </w:rPr>
        <w:t>Telehealth</w:t>
      </w:r>
      <w:r w:rsidR="002E4865">
        <w:rPr>
          <w:rFonts w:eastAsia="Times New Roman" w:cs="Arial"/>
          <w:szCs w:val="20"/>
        </w:rPr>
        <w:fldChar w:fldCharType="begin"/>
      </w:r>
      <w:r w:rsidRPr="008F17C9">
        <w:rPr>
          <w:rFonts w:eastAsia="Times New Roman" w:cs="Arial"/>
          <w:szCs w:val="20"/>
        </w:rPr>
        <w:instrText xml:space="preserve"> XE "Telehealth" </w:instrText>
      </w:r>
      <w:r w:rsidR="002E4865">
        <w:rPr>
          <w:rFonts w:eastAsia="Times New Roman" w:cs="Arial"/>
          <w:szCs w:val="20"/>
        </w:rPr>
        <w:fldChar w:fldCharType="end"/>
      </w:r>
      <w:r w:rsidRPr="008F17C9">
        <w:rPr>
          <w:rFonts w:eastAsia="Times New Roman" w:cs="Arial"/>
          <w:szCs w:val="20"/>
        </w:rPr>
        <w:t>: the exchange of Member</w:t>
      </w:r>
      <w:r w:rsidR="002E4865">
        <w:rPr>
          <w:rFonts w:eastAsia="Times New Roman" w:cs="Arial"/>
          <w:szCs w:val="20"/>
        </w:rPr>
        <w:fldChar w:fldCharType="begin"/>
      </w:r>
      <w:r w:rsidRPr="008F17C9">
        <w:rPr>
          <w:rFonts w:eastAsia="Times New Roman" w:cs="Arial"/>
          <w:szCs w:val="20"/>
        </w:rPr>
        <w:instrText xml:space="preserve"> XE "Member" </w:instrText>
      </w:r>
      <w:r w:rsidR="002E4865">
        <w:rPr>
          <w:rFonts w:eastAsia="Times New Roman" w:cs="Arial"/>
          <w:szCs w:val="20"/>
        </w:rPr>
        <w:fldChar w:fldCharType="end"/>
      </w:r>
      <w:r w:rsidRPr="008F17C9">
        <w:rPr>
          <w:rFonts w:eastAsia="Times New Roman" w:cs="Arial"/>
          <w:szCs w:val="20"/>
        </w:rPr>
        <w:t xml:space="preserve"> information during which Members can have a telephone or video consultation with a lic</w:t>
      </w:r>
      <w:r w:rsidR="00CE5B94">
        <w:rPr>
          <w:rFonts w:eastAsia="Times New Roman" w:cs="Arial"/>
          <w:szCs w:val="20"/>
        </w:rPr>
        <w:t>ensed health care professional.</w:t>
      </w:r>
    </w:p>
    <w:p w14:paraId="1CA2657E" w14:textId="77777777" w:rsidR="00531BB1" w:rsidRPr="008F17C9" w:rsidRDefault="00531BB1" w:rsidP="0087678E">
      <w:pPr>
        <w:keepLines/>
        <w:jc w:val="both"/>
        <w:rPr>
          <w:rFonts w:cs="Arial"/>
          <w:b/>
          <w:szCs w:val="20"/>
        </w:rPr>
      </w:pPr>
    </w:p>
    <w:p w14:paraId="1D1C4CFF" w14:textId="77777777" w:rsidR="00496B5F" w:rsidRDefault="002E4865" w:rsidP="00496B5F">
      <w:pPr>
        <w:jc w:val="both"/>
        <w:rPr>
          <w:rFonts w:eastAsia="Times New Roman" w:cs="Arial"/>
          <w:szCs w:val="20"/>
        </w:rPr>
      </w:pPr>
      <w:r w:rsidRPr="008F17C9">
        <w:rPr>
          <w:rFonts w:eastAsia="Times New Roman" w:cs="Arial"/>
          <w:b/>
          <w:szCs w:val="20"/>
        </w:rPr>
        <w:t>Telemedicine</w:t>
      </w:r>
      <w:r>
        <w:rPr>
          <w:rFonts w:eastAsia="Times New Roman" w:cs="Arial"/>
          <w:szCs w:val="20"/>
        </w:rPr>
        <w:fldChar w:fldCharType="begin"/>
      </w:r>
      <w:r w:rsidRPr="008F17C9">
        <w:rPr>
          <w:rFonts w:eastAsia="Times New Roman" w:cs="Arial"/>
          <w:szCs w:val="20"/>
        </w:rPr>
        <w:instrText xml:space="preserve"> XE "Telemedicine" </w:instrText>
      </w:r>
      <w:r>
        <w:rPr>
          <w:rFonts w:eastAsia="Times New Roman" w:cs="Arial"/>
          <w:szCs w:val="20"/>
        </w:rPr>
        <w:fldChar w:fldCharType="end"/>
      </w:r>
      <w:r w:rsidRPr="008F17C9">
        <w:rPr>
          <w:rFonts w:eastAsia="Times New Roman" w:cs="Arial"/>
          <w:szCs w:val="20"/>
        </w:rPr>
        <w:t>: the exchange of Member</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 xml:space="preserve"> information from one eligible referring licensed Provider</w:t>
      </w:r>
      <w:r>
        <w:rPr>
          <w:rFonts w:eastAsia="Times New Roman" w:cs="Arial"/>
          <w:szCs w:val="20"/>
        </w:rPr>
        <w:fldChar w:fldCharType="begin"/>
      </w:r>
      <w:r w:rsidRPr="008F17C9">
        <w:rPr>
          <w:rFonts w:eastAsia="Times New Roman" w:cs="Arial"/>
          <w:szCs w:val="20"/>
        </w:rPr>
        <w:instrText xml:space="preserve"> XE "Provider" </w:instrText>
      </w:r>
      <w:r>
        <w:rPr>
          <w:rFonts w:eastAsia="Times New Roman" w:cs="Arial"/>
          <w:szCs w:val="20"/>
        </w:rPr>
        <w:fldChar w:fldCharType="end"/>
      </w:r>
      <w:r w:rsidRPr="008F17C9">
        <w:rPr>
          <w:rFonts w:eastAsia="Times New Roman" w:cs="Arial"/>
          <w:szCs w:val="20"/>
        </w:rPr>
        <w:t xml:space="preserve"> (for purposes of Telemedicine outlined herein, the "Referring Provider") site to another eligible consulting licensed Provider (for purposes of Telemedicine outlined herein, the "Consulting Provider") site for the purpose of providing medical care to a Member in circumstances in which in person, face-to-face contact with the Consulting Provider is not necessary. The exchange must occur via two-way, real-time, interactive, HIPAA-compliant, electronic audio and video telecommunications systems.</w:t>
      </w:r>
    </w:p>
    <w:p w14:paraId="61C2A249" w14:textId="77777777" w:rsidR="0087678E" w:rsidRPr="008F17C9" w:rsidRDefault="0087678E" w:rsidP="00496B5F">
      <w:pPr>
        <w:jc w:val="both"/>
        <w:rPr>
          <w:rFonts w:eastAsia="Times New Roman" w:cs="Arial"/>
          <w:szCs w:val="20"/>
        </w:rPr>
      </w:pPr>
    </w:p>
    <w:p w14:paraId="02D8A796" w14:textId="77777777" w:rsidR="00496B5F" w:rsidRPr="008F17C9" w:rsidRDefault="002E4865" w:rsidP="00496B5F">
      <w:pPr>
        <w:keepLines/>
        <w:jc w:val="both"/>
        <w:rPr>
          <w:rFonts w:eastAsia="Times New Roman" w:cs="Arial"/>
          <w:szCs w:val="20"/>
        </w:rPr>
      </w:pPr>
      <w:r w:rsidRPr="008F17C9">
        <w:rPr>
          <w:rFonts w:eastAsia="Times New Roman" w:cs="Arial"/>
          <w:b/>
          <w:szCs w:val="20"/>
        </w:rPr>
        <w:t>Urgent Care Claim</w:t>
      </w:r>
      <w:r>
        <w:rPr>
          <w:rFonts w:eastAsia="Times New Roman" w:cs="Arial"/>
          <w:bCs/>
          <w:szCs w:val="20"/>
        </w:rPr>
        <w:fldChar w:fldCharType="begin"/>
      </w:r>
      <w:r w:rsidRPr="008F17C9">
        <w:rPr>
          <w:rFonts w:eastAsia="Times New Roman" w:cs="Arial"/>
          <w:bCs/>
          <w:szCs w:val="20"/>
        </w:rPr>
        <w:instrText xml:space="preserve"> XE "Urgent Care Claim" </w:instrText>
      </w:r>
      <w:r>
        <w:rPr>
          <w:rFonts w:eastAsia="Times New Roman" w:cs="Arial"/>
          <w:bCs/>
          <w:szCs w:val="20"/>
        </w:rPr>
        <w:fldChar w:fldCharType="end"/>
      </w:r>
      <w:r w:rsidRPr="008F17C9">
        <w:rPr>
          <w:rFonts w:eastAsia="Times New Roman" w:cs="Arial"/>
          <w:szCs w:val="20"/>
        </w:rPr>
        <w:t>:</w:t>
      </w:r>
      <w:r w:rsidRPr="008F17C9">
        <w:rPr>
          <w:rFonts w:eastAsia="Times New Roman" w:cs="Arial"/>
          <w:b/>
          <w:szCs w:val="20"/>
        </w:rPr>
        <w:t xml:space="preserve"> </w:t>
      </w:r>
      <w:r w:rsidRPr="008F17C9">
        <w:rPr>
          <w:rFonts w:eastAsia="Times New Roman" w:cs="Arial"/>
          <w:szCs w:val="20"/>
        </w:rPr>
        <w:t>any claim for medical care or treatment where making a determination under other than normal time frames could seriously jeopardize the Member</w:t>
      </w:r>
      <w:r>
        <w:rPr>
          <w:rFonts w:eastAsia="Times New Roman" w:cs="Arial"/>
          <w:szCs w:val="20"/>
        </w:rPr>
        <w:fldChar w:fldCharType="begin"/>
      </w:r>
      <w:r w:rsidRPr="008F17C9">
        <w:rPr>
          <w:rFonts w:eastAsia="Times New Roman" w:cs="Arial"/>
          <w:szCs w:val="20"/>
        </w:rPr>
        <w:instrText xml:space="preserve"> XE "Member" </w:instrText>
      </w:r>
      <w:r>
        <w:rPr>
          <w:rFonts w:eastAsia="Times New Roman" w:cs="Arial"/>
          <w:szCs w:val="20"/>
        </w:rPr>
        <w:fldChar w:fldCharType="end"/>
      </w:r>
      <w:r w:rsidRPr="008F17C9">
        <w:rPr>
          <w:rFonts w:eastAsia="Times New Roman" w:cs="Arial"/>
          <w:szCs w:val="20"/>
        </w:rPr>
        <w:t>’s life or health or the Member’s ability to regain maximum function, or, in the opinion of a licensed medical doctor or oral surgeon with knowledge of the Member’s medical condition, would subject the Member to severe pain that could not adequately be managed without the care or treatment that is the subject of the claim.</w:t>
      </w:r>
    </w:p>
    <w:p w14:paraId="4CA1C988" w14:textId="77777777" w:rsidR="00496B5F" w:rsidRPr="008F17C9" w:rsidRDefault="00496B5F" w:rsidP="00496B5F">
      <w:pPr>
        <w:jc w:val="both"/>
        <w:rPr>
          <w:rFonts w:eastAsia="Times New Roman" w:cs="Arial"/>
          <w:szCs w:val="20"/>
        </w:rPr>
      </w:pPr>
    </w:p>
    <w:p w14:paraId="75BD4E68" w14:textId="77777777" w:rsidR="00621DD4" w:rsidRDefault="002E4865" w:rsidP="00621DD4">
      <w:pPr>
        <w:keepLines/>
        <w:jc w:val="both"/>
        <w:rPr>
          <w:rFonts w:cs="Arial"/>
          <w:szCs w:val="20"/>
        </w:rPr>
      </w:pPr>
      <w:r w:rsidRPr="008F17C9">
        <w:rPr>
          <w:rFonts w:cs="Arial"/>
          <w:b/>
          <w:szCs w:val="20"/>
        </w:rPr>
        <w:t>USERRA</w:t>
      </w:r>
      <w:r>
        <w:rPr>
          <w:rFonts w:cs="Arial"/>
          <w:bCs/>
          <w:szCs w:val="20"/>
        </w:rPr>
        <w:fldChar w:fldCharType="begin"/>
      </w:r>
      <w:r w:rsidRPr="008F17C9">
        <w:rPr>
          <w:rFonts w:cs="Arial"/>
          <w:bCs/>
          <w:szCs w:val="20"/>
        </w:rPr>
        <w:instrText xml:space="preserve"> XE "USERRA" </w:instrText>
      </w:r>
      <w:r>
        <w:rPr>
          <w:rFonts w:cs="Arial"/>
          <w:bCs/>
          <w:szCs w:val="20"/>
        </w:rPr>
        <w:fldChar w:fldCharType="end"/>
      </w:r>
      <w:r w:rsidRPr="008F17C9">
        <w:rPr>
          <w:rFonts w:cs="Arial"/>
          <w:bCs/>
          <w:szCs w:val="20"/>
        </w:rPr>
        <w:t>:</w:t>
      </w:r>
      <w:r w:rsidRPr="008F17C9">
        <w:rPr>
          <w:rFonts w:cs="Arial"/>
          <w:szCs w:val="20"/>
        </w:rPr>
        <w:t xml:space="preserve"> the Uniformed Services Employment and Reemployment Rights Act of 1994, as amended.</w:t>
      </w:r>
    </w:p>
    <w:p w14:paraId="7A75E11E" w14:textId="77777777" w:rsidR="00BE25D3" w:rsidRDefault="00BE25D3" w:rsidP="00621DD4">
      <w:pPr>
        <w:keepLines/>
        <w:jc w:val="both"/>
        <w:rPr>
          <w:rFonts w:cs="Arial"/>
          <w:szCs w:val="20"/>
        </w:rPr>
      </w:pPr>
    </w:p>
    <w:p w14:paraId="174A2720" w14:textId="77777777" w:rsidR="00921E23" w:rsidRDefault="002E4865" w:rsidP="00921E23">
      <w:pPr>
        <w:keepLines/>
        <w:jc w:val="both"/>
        <w:rPr>
          <w:rFonts w:cs="Arial"/>
          <w:szCs w:val="20"/>
        </w:rPr>
      </w:pPr>
      <w:r w:rsidRPr="008F17C9">
        <w:rPr>
          <w:rFonts w:cs="Arial"/>
          <w:b/>
          <w:kern w:val="16"/>
          <w:szCs w:val="20"/>
        </w:rPr>
        <w:t>Value-Based Program (VBP)</w:t>
      </w:r>
      <w:r>
        <w:rPr>
          <w:rFonts w:cs="Arial"/>
          <w:szCs w:val="20"/>
        </w:rPr>
        <w:fldChar w:fldCharType="begin"/>
      </w:r>
      <w:r w:rsidRPr="008F17C9">
        <w:rPr>
          <w:rFonts w:cs="Arial"/>
          <w:szCs w:val="20"/>
        </w:rPr>
        <w:instrText xml:space="preserve"> XE "VBP" </w:instrText>
      </w:r>
      <w:r>
        <w:rPr>
          <w:rFonts w:cs="Arial"/>
          <w:szCs w:val="20"/>
        </w:rPr>
        <w:fldChar w:fldCharType="end"/>
      </w:r>
      <w:r w:rsidRPr="008F17C9">
        <w:rPr>
          <w:rFonts w:cs="Arial"/>
          <w:kern w:val="16"/>
          <w:szCs w:val="20"/>
        </w:rPr>
        <w:t xml:space="preserve">: a healthcare delivery model such as a </w:t>
      </w:r>
      <w:r w:rsidR="00020DDF" w:rsidRPr="008F17C9">
        <w:rPr>
          <w:rFonts w:cs="Arial"/>
          <w:kern w:val="16"/>
          <w:szCs w:val="20"/>
        </w:rPr>
        <w:t>patient-centered medical home ('PCMH'</w:t>
      </w:r>
      <w:r w:rsidRPr="008F17C9">
        <w:rPr>
          <w:rFonts w:cs="Arial"/>
          <w:kern w:val="16"/>
          <w:szCs w:val="20"/>
        </w:rPr>
        <w:t>)</w:t>
      </w:r>
      <w:r>
        <w:rPr>
          <w:rFonts w:cs="Arial"/>
          <w:szCs w:val="20"/>
        </w:rPr>
        <w:fldChar w:fldCharType="begin"/>
      </w:r>
      <w:r w:rsidRPr="008F17C9">
        <w:rPr>
          <w:rFonts w:cs="Arial"/>
          <w:szCs w:val="20"/>
        </w:rPr>
        <w:instrText xml:space="preserve"> XE "PCMH" </w:instrText>
      </w:r>
      <w:r>
        <w:rPr>
          <w:rFonts w:cs="Arial"/>
          <w:szCs w:val="20"/>
        </w:rPr>
        <w:fldChar w:fldCharType="end"/>
      </w:r>
      <w:r w:rsidRPr="008F17C9">
        <w:rPr>
          <w:rFonts w:cs="Arial"/>
          <w:kern w:val="16"/>
          <w:szCs w:val="20"/>
        </w:rPr>
        <w:t>, accountable care organization (</w:t>
      </w:r>
      <w:r w:rsidR="00020DDF" w:rsidRPr="008F17C9">
        <w:rPr>
          <w:rFonts w:cs="Arial"/>
          <w:kern w:val="16"/>
          <w:szCs w:val="20"/>
        </w:rPr>
        <w:t>'ACO'</w:t>
      </w:r>
      <w:r w:rsidRPr="008F17C9">
        <w:rPr>
          <w:rFonts w:cs="Arial"/>
          <w:kern w:val="16"/>
          <w:szCs w:val="20"/>
        </w:rPr>
        <w:t>)</w:t>
      </w:r>
      <w:r>
        <w:rPr>
          <w:rFonts w:cs="Arial"/>
          <w:szCs w:val="20"/>
        </w:rPr>
        <w:fldChar w:fldCharType="begin"/>
      </w:r>
      <w:r w:rsidRPr="008F17C9">
        <w:rPr>
          <w:rFonts w:cs="Arial"/>
          <w:szCs w:val="20"/>
        </w:rPr>
        <w:instrText xml:space="preserve"> XE "ACO" </w:instrText>
      </w:r>
      <w:r>
        <w:rPr>
          <w:rFonts w:cs="Arial"/>
          <w:szCs w:val="20"/>
        </w:rPr>
        <w:fldChar w:fldCharType="end"/>
      </w:r>
      <w:r w:rsidRPr="008F17C9">
        <w:rPr>
          <w:rFonts w:cs="Arial"/>
          <w:kern w:val="16"/>
          <w:szCs w:val="20"/>
        </w:rPr>
        <w:t>, capitation arrangements or episode-based arrangements aimed at improving patient health quality and outcomes with respect to certain diseases and/or conditions.  These services are facilitated with one or more local Providers that is evaluated against cost and quality metrics/factors and is reflected in Provider</w:t>
      </w:r>
      <w:r>
        <w:rPr>
          <w:rFonts w:cs="Arial"/>
          <w:szCs w:val="20"/>
        </w:rPr>
        <w:fldChar w:fldCharType="begin"/>
      </w:r>
      <w:r w:rsidRPr="008F17C9">
        <w:rPr>
          <w:rFonts w:cs="Arial"/>
          <w:szCs w:val="20"/>
        </w:rPr>
        <w:instrText xml:space="preserve"> XE "Provider" </w:instrText>
      </w:r>
      <w:r>
        <w:rPr>
          <w:rFonts w:cs="Arial"/>
          <w:szCs w:val="20"/>
        </w:rPr>
        <w:fldChar w:fldCharType="end"/>
      </w:r>
      <w:r w:rsidRPr="008F17C9">
        <w:rPr>
          <w:rFonts w:cs="Arial"/>
          <w:kern w:val="16"/>
          <w:szCs w:val="20"/>
        </w:rPr>
        <w:t xml:space="preserve"> payment.  The VBP is described further in this Agreement and the Plan of Benefits</w:t>
      </w:r>
      <w:r>
        <w:rPr>
          <w:rFonts w:cs="Arial"/>
          <w:bCs/>
          <w:szCs w:val="20"/>
        </w:rPr>
        <w:fldChar w:fldCharType="begin"/>
      </w:r>
      <w:r w:rsidRPr="008F17C9">
        <w:rPr>
          <w:rFonts w:cs="Arial"/>
          <w:bCs/>
          <w:szCs w:val="20"/>
        </w:rPr>
        <w:instrText xml:space="preserve"> XE "Plan of Benefits" </w:instrText>
      </w:r>
      <w:r>
        <w:rPr>
          <w:rFonts w:cs="Arial"/>
          <w:bCs/>
          <w:szCs w:val="20"/>
        </w:rPr>
        <w:fldChar w:fldCharType="end"/>
      </w:r>
      <w:r w:rsidRPr="008F17C9">
        <w:rPr>
          <w:rFonts w:cs="Arial"/>
          <w:kern w:val="16"/>
          <w:szCs w:val="20"/>
        </w:rPr>
        <w:t>.</w:t>
      </w:r>
    </w:p>
    <w:p w14:paraId="12CBA768" w14:textId="77777777" w:rsidR="00921E23" w:rsidRPr="008F17C9" w:rsidRDefault="00921E23" w:rsidP="00621DD4">
      <w:pPr>
        <w:keepLines/>
        <w:jc w:val="both"/>
        <w:rPr>
          <w:rFonts w:cs="Arial"/>
          <w:b/>
          <w:szCs w:val="20"/>
        </w:rPr>
      </w:pPr>
    </w:p>
    <w:p w14:paraId="29E1FDC6" w14:textId="77777777" w:rsidR="006376FC" w:rsidRPr="00354D35" w:rsidRDefault="002E4865" w:rsidP="006376FC">
      <w:pPr>
        <w:keepLines/>
        <w:jc w:val="both"/>
        <w:rPr>
          <w:rFonts w:cs="Arial"/>
          <w:kern w:val="16"/>
          <w:szCs w:val="20"/>
        </w:rPr>
      </w:pPr>
      <w:r w:rsidRPr="00354D35">
        <w:rPr>
          <w:rFonts w:cs="Arial"/>
          <w:b/>
          <w:kern w:val="16"/>
          <w:szCs w:val="20"/>
        </w:rPr>
        <w:t>Value-Based Shared Savings</w:t>
      </w:r>
      <w:r>
        <w:rPr>
          <w:rFonts w:cs="Arial"/>
          <w:szCs w:val="20"/>
        </w:rPr>
        <w:fldChar w:fldCharType="begin"/>
      </w:r>
      <w:r w:rsidRPr="00354D35">
        <w:rPr>
          <w:rFonts w:cs="Arial"/>
          <w:szCs w:val="20"/>
        </w:rPr>
        <w:instrText xml:space="preserve"> XE "Value-Based Shared Savings" </w:instrText>
      </w:r>
      <w:r>
        <w:rPr>
          <w:rFonts w:cs="Arial"/>
          <w:szCs w:val="20"/>
        </w:rPr>
        <w:fldChar w:fldCharType="end"/>
      </w:r>
      <w:r w:rsidRPr="00354D35">
        <w:rPr>
          <w:rFonts w:cs="Arial"/>
          <w:kern w:val="16"/>
          <w:szCs w:val="20"/>
        </w:rPr>
        <w:t>: a payment mechanism in which the Provider</w:t>
      </w:r>
      <w:r>
        <w:rPr>
          <w:rFonts w:cs="Arial"/>
          <w:szCs w:val="20"/>
        </w:rPr>
        <w:fldChar w:fldCharType="begin"/>
      </w:r>
      <w:r w:rsidRPr="00354D35">
        <w:rPr>
          <w:rFonts w:cs="Arial"/>
          <w:szCs w:val="20"/>
        </w:rPr>
        <w:instrText xml:space="preserve"> XE "Provider" </w:instrText>
      </w:r>
      <w:r>
        <w:rPr>
          <w:rFonts w:cs="Arial"/>
          <w:szCs w:val="20"/>
        </w:rPr>
        <w:fldChar w:fldCharType="end"/>
      </w:r>
      <w:r w:rsidRPr="00354D35">
        <w:rPr>
          <w:rFonts w:cs="Arial"/>
          <w:kern w:val="16"/>
          <w:szCs w:val="20"/>
        </w:rPr>
        <w:t xml:space="preserve"> and payer share cost savings achieved against a target cost budget based upon agreed upon terms and may include downside risk.</w:t>
      </w:r>
    </w:p>
    <w:p w14:paraId="5DD16939" w14:textId="77777777" w:rsidR="00AF2546" w:rsidRDefault="00AF2546" w:rsidP="00621DD4">
      <w:pPr>
        <w:keepLines/>
        <w:jc w:val="both"/>
        <w:rPr>
          <w:rFonts w:cs="Arial"/>
          <w:b/>
          <w:bCs/>
          <w:szCs w:val="20"/>
        </w:rPr>
      </w:pPr>
    </w:p>
    <w:p w14:paraId="45BE96CF" w14:textId="77777777" w:rsidR="001E2DA5" w:rsidRDefault="001E2DA5" w:rsidP="00621DD4">
      <w:pPr>
        <w:keepLines/>
        <w:jc w:val="both"/>
        <w:rPr>
          <w:rFonts w:cs="Arial"/>
          <w:b/>
          <w:bCs/>
          <w:szCs w:val="20"/>
        </w:rPr>
      </w:pPr>
    </w:p>
    <w:p w14:paraId="3BAC5AA4" w14:textId="77777777" w:rsidR="000B594F" w:rsidRDefault="002E4865" w:rsidP="00621DD4">
      <w:pPr>
        <w:keepLines/>
        <w:jc w:val="both"/>
        <w:rPr>
          <w:rFonts w:cs="Arial"/>
          <w:bCs/>
          <w:szCs w:val="20"/>
        </w:rPr>
      </w:pPr>
      <w:r w:rsidRPr="00354D35">
        <w:rPr>
          <w:rFonts w:cs="Arial"/>
          <w:b/>
          <w:szCs w:val="20"/>
        </w:rPr>
        <w:t>Well Baby Care</w:t>
      </w:r>
      <w:r>
        <w:rPr>
          <w:rFonts w:cs="Arial"/>
          <w:szCs w:val="20"/>
        </w:rPr>
        <w:fldChar w:fldCharType="begin"/>
      </w:r>
      <w:r w:rsidRPr="00354D35">
        <w:rPr>
          <w:rFonts w:cs="Arial"/>
          <w:szCs w:val="20"/>
        </w:rPr>
        <w:instrText xml:space="preserve"> XE "Well Baby Care" </w:instrText>
      </w:r>
      <w:r>
        <w:rPr>
          <w:rFonts w:cs="Arial"/>
          <w:szCs w:val="20"/>
        </w:rPr>
        <w:fldChar w:fldCharType="end"/>
      </w:r>
      <w:r w:rsidRPr="00354D35">
        <w:rPr>
          <w:rFonts w:cs="Arial"/>
          <w:b/>
          <w:szCs w:val="20"/>
        </w:rPr>
        <w:t>/Well Child Care</w:t>
      </w:r>
      <w:r>
        <w:rPr>
          <w:rFonts w:cs="Arial"/>
          <w:szCs w:val="20"/>
        </w:rPr>
        <w:fldChar w:fldCharType="begin"/>
      </w:r>
      <w:r w:rsidRPr="00354D35">
        <w:rPr>
          <w:rFonts w:cs="Arial"/>
          <w:szCs w:val="20"/>
        </w:rPr>
        <w:instrText xml:space="preserve"> XE "Well Child Care" </w:instrText>
      </w:r>
      <w:r>
        <w:rPr>
          <w:rFonts w:cs="Arial"/>
          <w:szCs w:val="20"/>
        </w:rPr>
        <w:fldChar w:fldCharType="end"/>
      </w:r>
      <w:r w:rsidRPr="00354D35">
        <w:rPr>
          <w:rFonts w:cs="Arial"/>
          <w:szCs w:val="20"/>
        </w:rPr>
        <w:t>: care for dependents.  Benefits</w:t>
      </w:r>
      <w:r>
        <w:rPr>
          <w:rFonts w:cs="Arial"/>
          <w:szCs w:val="20"/>
        </w:rPr>
        <w:fldChar w:fldCharType="begin"/>
      </w:r>
      <w:r w:rsidRPr="00354D35">
        <w:rPr>
          <w:rFonts w:cs="Arial"/>
          <w:szCs w:val="20"/>
        </w:rPr>
        <w:instrText xml:space="preserve"> XE "Benefits" </w:instrText>
      </w:r>
      <w:r>
        <w:rPr>
          <w:rFonts w:cs="Arial"/>
          <w:szCs w:val="20"/>
        </w:rPr>
        <w:fldChar w:fldCharType="end"/>
      </w:r>
      <w:r w:rsidRPr="00354D35">
        <w:rPr>
          <w:rFonts w:cs="Arial"/>
          <w:szCs w:val="20"/>
        </w:rPr>
        <w:t xml:space="preserve"> are payable as specified on the Schedule of Benefits</w:t>
      </w:r>
      <w:r>
        <w:rPr>
          <w:rFonts w:cs="Arial"/>
          <w:szCs w:val="20"/>
        </w:rPr>
        <w:fldChar w:fldCharType="begin"/>
      </w:r>
      <w:r w:rsidRPr="00354D35">
        <w:rPr>
          <w:rFonts w:cs="Arial"/>
          <w:szCs w:val="20"/>
        </w:rPr>
        <w:instrText xml:space="preserve"> XE "Schedule of Benefits" </w:instrText>
      </w:r>
      <w:r>
        <w:rPr>
          <w:rFonts w:cs="Arial"/>
          <w:szCs w:val="20"/>
        </w:rPr>
        <w:fldChar w:fldCharType="end"/>
      </w:r>
      <w:r w:rsidRPr="00354D35">
        <w:rPr>
          <w:rFonts w:cs="Arial"/>
          <w:szCs w:val="20"/>
        </w:rPr>
        <w:t>.</w:t>
      </w:r>
    </w:p>
    <w:p w14:paraId="5E1E1E71" w14:textId="77777777" w:rsidR="00355019" w:rsidRDefault="00355019" w:rsidP="00AA3F4C">
      <w:pPr>
        <w:keepNext/>
        <w:keepLines/>
        <w:jc w:val="both"/>
        <w:rPr>
          <w:b/>
        </w:rPr>
      </w:pPr>
    </w:p>
    <w:p w14:paraId="4482BF39" w14:textId="77777777" w:rsidR="00270E6C" w:rsidRPr="00324D63" w:rsidRDefault="00270E6C" w:rsidP="00AA3F4C">
      <w:pPr>
        <w:keepNext/>
        <w:keepLines/>
        <w:jc w:val="both"/>
        <w:rPr>
          <w:b/>
        </w:rPr>
      </w:pPr>
    </w:p>
    <w:p w14:paraId="66EED64E" w14:textId="77777777" w:rsidR="00A62EF3" w:rsidRPr="004E3D5A" w:rsidRDefault="002E4865" w:rsidP="00270E6C">
      <w:pPr>
        <w:pStyle w:val="Heading1"/>
        <w:keepLines/>
        <w:widowControl w:val="0"/>
        <w:pBdr>
          <w:top w:val="single" w:sz="6" w:space="6" w:color="808080"/>
          <w:bottom w:val="single" w:sz="6" w:space="6" w:color="808080"/>
        </w:pBdr>
        <w:ind w:firstLine="720"/>
        <w:rPr>
          <w:rFonts w:cs="Arial"/>
          <w:bCs w:val="0"/>
          <w:sz w:val="24"/>
          <w:szCs w:val="20"/>
        </w:rPr>
      </w:pPr>
      <w:bookmarkStart w:id="10" w:name="_Toc60132023"/>
      <w:r w:rsidRPr="004E3D5A">
        <w:rPr>
          <w:rFonts w:cs="Arial"/>
          <w:bCs w:val="0"/>
          <w:sz w:val="24"/>
          <w:szCs w:val="20"/>
        </w:rPr>
        <w:t>ARTICLE II - BENEFITS</w:t>
      </w:r>
      <w:bookmarkEnd w:id="10"/>
      <w:r>
        <w:rPr>
          <w:rFonts w:cs="Arial"/>
          <w:bCs w:val="0"/>
          <w:sz w:val="24"/>
          <w:szCs w:val="20"/>
        </w:rPr>
        <w:fldChar w:fldCharType="begin"/>
      </w:r>
      <w:r w:rsidRPr="004E3D5A">
        <w:rPr>
          <w:rFonts w:cs="Arial"/>
          <w:bCs w:val="0"/>
          <w:sz w:val="24"/>
          <w:szCs w:val="20"/>
        </w:rPr>
        <w:instrText xml:space="preserve"> XE "Benefits" </w:instrText>
      </w:r>
      <w:r>
        <w:rPr>
          <w:rFonts w:cs="Arial"/>
          <w:bCs w:val="0"/>
          <w:sz w:val="24"/>
          <w:szCs w:val="20"/>
        </w:rPr>
        <w:fldChar w:fldCharType="end"/>
      </w:r>
    </w:p>
    <w:p w14:paraId="73A05E0D" w14:textId="77777777" w:rsidR="00054682" w:rsidRPr="00054682" w:rsidRDefault="00054682" w:rsidP="00270E6C">
      <w:pPr>
        <w:keepNext/>
        <w:keepLines/>
        <w:jc w:val="both"/>
        <w:rPr>
          <w:rFonts w:eastAsia="Times New Roman" w:cs="Times New Roman"/>
          <w:b/>
          <w:szCs w:val="24"/>
        </w:rPr>
      </w:pPr>
    </w:p>
    <w:p w14:paraId="6A451241" w14:textId="77777777" w:rsidR="00054682" w:rsidRPr="0048430F" w:rsidRDefault="002E4865" w:rsidP="007A74B4">
      <w:pPr>
        <w:pStyle w:val="Heading2"/>
        <w:numPr>
          <w:ilvl w:val="0"/>
          <w:numId w:val="128"/>
        </w:numPr>
        <w:rPr>
          <w:rStyle w:val="Heading2Char"/>
        </w:rPr>
      </w:pPr>
      <w:bookmarkStart w:id="11" w:name="_Toc313011648"/>
      <w:bookmarkStart w:id="12" w:name="_Toc313013191"/>
      <w:bookmarkStart w:id="13" w:name="_Toc465429862"/>
      <w:bookmarkStart w:id="14" w:name="_Toc496506373"/>
      <w:bookmarkStart w:id="15" w:name="_Toc60132024"/>
      <w:r w:rsidRPr="0048430F">
        <w:rPr>
          <w:rStyle w:val="Heading2Char"/>
          <w:b/>
          <w:bCs/>
        </w:rPr>
        <w:t>PAYMENT</w:t>
      </w:r>
      <w:bookmarkEnd w:id="11"/>
      <w:bookmarkEnd w:id="12"/>
      <w:bookmarkEnd w:id="13"/>
      <w:bookmarkEnd w:id="14"/>
      <w:bookmarkEnd w:id="15"/>
      <w:r w:rsidRPr="0048430F">
        <w:rPr>
          <w:rStyle w:val="Heading2Char"/>
        </w:rPr>
        <w:t xml:space="preserve"> </w:t>
      </w:r>
    </w:p>
    <w:p w14:paraId="76DA396D" w14:textId="77777777" w:rsidR="00054682" w:rsidRPr="00054682" w:rsidRDefault="00054682" w:rsidP="00270E6C">
      <w:pPr>
        <w:keepNext/>
        <w:keepLines/>
        <w:jc w:val="both"/>
        <w:rPr>
          <w:rFonts w:eastAsia="Times New Roman" w:cs="Arial"/>
          <w:szCs w:val="24"/>
        </w:rPr>
      </w:pPr>
    </w:p>
    <w:p w14:paraId="2CDA076E" w14:textId="77777777" w:rsidR="008242F9" w:rsidRDefault="002E4865" w:rsidP="00270E6C">
      <w:pPr>
        <w:keepNext/>
        <w:keepLines/>
        <w:ind w:left="360"/>
        <w:jc w:val="both"/>
        <w:rPr>
          <w:rFonts w:cs="Arial"/>
        </w:rPr>
      </w:pPr>
      <w:r w:rsidRPr="00324D63">
        <w:rPr>
          <w:rFonts w:cs="Arial"/>
        </w:rPr>
        <w:t>The payment for Benefits</w:t>
      </w:r>
      <w:r>
        <w:rPr>
          <w:rFonts w:cs="Arial"/>
        </w:rPr>
        <w:fldChar w:fldCharType="begin"/>
      </w:r>
      <w:r w:rsidRPr="00324D63">
        <w:rPr>
          <w:rFonts w:cs="Arial"/>
        </w:rPr>
        <w:instrText xml:space="preserve"> XE "Benefits" </w:instrText>
      </w:r>
      <w:r>
        <w:rPr>
          <w:rFonts w:cs="Arial"/>
        </w:rPr>
        <w:fldChar w:fldCharType="end"/>
      </w:r>
      <w:r w:rsidRPr="00324D63">
        <w:rPr>
          <w:rFonts w:cs="Arial"/>
        </w:rPr>
        <w:t xml:space="preserve"> is subject to all terms and conditions of th</w:t>
      </w:r>
      <w:r w:rsidR="001E6E5E">
        <w:rPr>
          <w:rFonts w:cs="Arial"/>
        </w:rPr>
        <w:t>is</w:t>
      </w:r>
      <w:r w:rsidRPr="00324D63">
        <w:rPr>
          <w:rFonts w:cs="Arial"/>
        </w:rPr>
        <w:t xml:space="preserve"> Plan of Benefits</w:t>
      </w:r>
      <w:r>
        <w:rPr>
          <w:rFonts w:cs="Arial"/>
        </w:rPr>
        <w:fldChar w:fldCharType="begin"/>
      </w:r>
      <w:r w:rsidRPr="00324D63">
        <w:rPr>
          <w:rFonts w:cs="Arial"/>
        </w:rPr>
        <w:instrText xml:space="preserve"> XE "Plan of Benefits" </w:instrText>
      </w:r>
      <w:r>
        <w:rPr>
          <w:rFonts w:cs="Arial"/>
        </w:rPr>
        <w:fldChar w:fldCharType="end"/>
      </w:r>
      <w:r w:rsidRPr="00324D63">
        <w:rPr>
          <w:rFonts w:cs="Arial"/>
        </w:rPr>
        <w:t>. In the event of a conflict between the Plan of Benefits and the Schedule of Benefits, the Schedule of Benefits controls.</w:t>
      </w:r>
      <w:r>
        <w:rPr>
          <w:rFonts w:cs="Arial"/>
        </w:rPr>
        <w:t xml:space="preserve">  Oral statements cannot alter the terms of the Plan of Benefits or Schedule of Benefits.</w:t>
      </w:r>
      <w:r w:rsidRPr="00324D63">
        <w:rPr>
          <w:rFonts w:cs="Arial"/>
        </w:rPr>
        <w:t xml:space="preserve">  </w:t>
      </w:r>
      <w:r>
        <w:rPr>
          <w:rFonts w:cs="Arial"/>
        </w:rPr>
        <w:t>The Group Health Plan</w:t>
      </w:r>
      <w:r>
        <w:rPr>
          <w:rFonts w:cs="Arial"/>
          <w:b/>
          <w:szCs w:val="20"/>
        </w:rPr>
        <w:fldChar w:fldCharType="begin"/>
      </w:r>
      <w:r w:rsidRPr="00A97DCB">
        <w:rPr>
          <w:rFonts w:cs="Arial"/>
          <w:szCs w:val="20"/>
        </w:rPr>
        <w:instrText>xe "Group Health Plan"</w:instrText>
      </w:r>
      <w:r>
        <w:rPr>
          <w:rFonts w:cs="Arial"/>
          <w:b/>
          <w:szCs w:val="20"/>
        </w:rPr>
        <w:fldChar w:fldCharType="end"/>
      </w:r>
      <w:r w:rsidRPr="00324D63">
        <w:rPr>
          <w:rFonts w:cs="Arial"/>
        </w:rPr>
        <w:t xml:space="preserve"> will only </w:t>
      </w:r>
      <w:r>
        <w:rPr>
          <w:rFonts w:cs="Arial"/>
        </w:rPr>
        <w:t>pay</w:t>
      </w:r>
      <w:r w:rsidRPr="00324D63">
        <w:rPr>
          <w:rFonts w:cs="Arial"/>
        </w:rPr>
        <w:t xml:space="preserve"> for Benefits: </w:t>
      </w:r>
    </w:p>
    <w:p w14:paraId="435BD21D" w14:textId="77777777" w:rsidR="00540F4C" w:rsidRDefault="00540F4C" w:rsidP="00540F4C">
      <w:pPr>
        <w:keepNext/>
        <w:keepLines/>
        <w:ind w:left="360"/>
        <w:jc w:val="both"/>
        <w:rPr>
          <w:rFonts w:cs="Arial"/>
        </w:rPr>
      </w:pPr>
    </w:p>
    <w:p w14:paraId="3498837E" w14:textId="77777777" w:rsidR="00540F4C" w:rsidRPr="00324D63" w:rsidRDefault="002E4865" w:rsidP="007A74B4">
      <w:pPr>
        <w:keepNext/>
        <w:keepLines/>
        <w:numPr>
          <w:ilvl w:val="0"/>
          <w:numId w:val="118"/>
        </w:numPr>
        <w:tabs>
          <w:tab w:val="clear" w:pos="720"/>
          <w:tab w:val="num" w:pos="1080"/>
        </w:tabs>
        <w:ind w:left="1080"/>
        <w:jc w:val="both"/>
        <w:rPr>
          <w:rFonts w:cs="Arial"/>
        </w:rPr>
      </w:pPr>
      <w:r w:rsidRPr="00324D63">
        <w:rPr>
          <w:rFonts w:cs="Arial"/>
        </w:rPr>
        <w:t>Performed or provided on or after the Member</w:t>
      </w:r>
      <w:r>
        <w:rPr>
          <w:rFonts w:cs="Arial"/>
          <w:szCs w:val="20"/>
        </w:rPr>
        <w:fldChar w:fldCharType="begin"/>
      </w:r>
      <w:r w:rsidRPr="00A97DCB">
        <w:rPr>
          <w:rFonts w:cs="Arial"/>
          <w:szCs w:val="20"/>
        </w:rPr>
        <w:instrText xml:space="preserve"> XE "Member" </w:instrText>
      </w:r>
      <w:r>
        <w:rPr>
          <w:rFonts w:cs="Arial"/>
          <w:szCs w:val="20"/>
        </w:rPr>
        <w:fldChar w:fldCharType="end"/>
      </w:r>
      <w:r w:rsidRPr="00324D63">
        <w:rPr>
          <w:rFonts w:cs="Arial"/>
        </w:rPr>
        <w:t xml:space="preserve"> </w:t>
      </w:r>
      <w:r>
        <w:rPr>
          <w:rFonts w:cs="Arial"/>
        </w:rPr>
        <w:t>e</w:t>
      </w:r>
      <w:r w:rsidRPr="00324D63">
        <w:rPr>
          <w:rFonts w:cs="Arial"/>
        </w:rPr>
        <w:t xml:space="preserve">ffective </w:t>
      </w:r>
      <w:r>
        <w:rPr>
          <w:rFonts w:cs="Arial"/>
        </w:rPr>
        <w:t>d</w:t>
      </w:r>
      <w:r w:rsidRPr="00324D63">
        <w:rPr>
          <w:rFonts w:cs="Arial"/>
        </w:rPr>
        <w:t>ate;</w:t>
      </w:r>
    </w:p>
    <w:p w14:paraId="59F95442" w14:textId="77777777" w:rsidR="00540F4C" w:rsidRPr="00324D63" w:rsidRDefault="00540F4C" w:rsidP="00540F4C">
      <w:pPr>
        <w:keepNext/>
        <w:keepLines/>
        <w:tabs>
          <w:tab w:val="num" w:pos="1080"/>
        </w:tabs>
        <w:ind w:left="1080"/>
        <w:jc w:val="both"/>
        <w:rPr>
          <w:rFonts w:cs="Arial"/>
        </w:rPr>
      </w:pPr>
    </w:p>
    <w:p w14:paraId="4D225FDD" w14:textId="77777777" w:rsidR="00540F4C" w:rsidRPr="00324D63" w:rsidRDefault="002E4865" w:rsidP="007A74B4">
      <w:pPr>
        <w:keepLines/>
        <w:numPr>
          <w:ilvl w:val="0"/>
          <w:numId w:val="118"/>
        </w:numPr>
        <w:tabs>
          <w:tab w:val="clear" w:pos="720"/>
          <w:tab w:val="num" w:pos="1080"/>
        </w:tabs>
        <w:ind w:left="1080"/>
        <w:jc w:val="both"/>
        <w:rPr>
          <w:rFonts w:cs="Arial"/>
        </w:rPr>
      </w:pPr>
      <w:r w:rsidRPr="00324D63">
        <w:rPr>
          <w:rFonts w:cs="Arial"/>
        </w:rPr>
        <w:t>Performed or provided prior to termination of coverage;</w:t>
      </w:r>
    </w:p>
    <w:p w14:paraId="3AC46CBD" w14:textId="77777777" w:rsidR="00540F4C" w:rsidRPr="00324D63" w:rsidRDefault="00540F4C" w:rsidP="00540F4C">
      <w:pPr>
        <w:keepLines/>
        <w:tabs>
          <w:tab w:val="num" w:pos="1080"/>
        </w:tabs>
        <w:ind w:left="1080"/>
        <w:jc w:val="both"/>
        <w:rPr>
          <w:rFonts w:cs="Arial"/>
        </w:rPr>
      </w:pPr>
    </w:p>
    <w:p w14:paraId="1C8C6521" w14:textId="77777777" w:rsidR="00540F4C" w:rsidRDefault="002E4865" w:rsidP="007A74B4">
      <w:pPr>
        <w:keepLines/>
        <w:numPr>
          <w:ilvl w:val="0"/>
          <w:numId w:val="118"/>
        </w:numPr>
        <w:tabs>
          <w:tab w:val="clear" w:pos="720"/>
          <w:tab w:val="num" w:pos="1080"/>
        </w:tabs>
        <w:ind w:left="1080"/>
        <w:jc w:val="both"/>
        <w:rPr>
          <w:rFonts w:cs="Arial"/>
        </w:rPr>
      </w:pPr>
      <w:r w:rsidRPr="00324D63">
        <w:rPr>
          <w:rFonts w:cs="Arial"/>
        </w:rPr>
        <w:t>Provided by a Provider</w:t>
      </w:r>
      <w:r>
        <w:rPr>
          <w:rFonts w:cs="Arial"/>
        </w:rPr>
        <w:fldChar w:fldCharType="begin"/>
      </w:r>
      <w:r w:rsidRPr="00324D63">
        <w:rPr>
          <w:rFonts w:cs="Arial"/>
        </w:rPr>
        <w:instrText xml:space="preserve"> XE "Provider" </w:instrText>
      </w:r>
      <w:r>
        <w:rPr>
          <w:rFonts w:cs="Arial"/>
        </w:rPr>
        <w:fldChar w:fldCharType="end"/>
      </w:r>
      <w:r w:rsidRPr="00324D63">
        <w:rPr>
          <w:rFonts w:cs="Arial"/>
        </w:rPr>
        <w:t xml:space="preserve"> within the scope of his or her license;</w:t>
      </w:r>
    </w:p>
    <w:p w14:paraId="51106DFE" w14:textId="77777777" w:rsidR="008B51AE" w:rsidRDefault="008B51AE" w:rsidP="008B51AE">
      <w:pPr>
        <w:keepNext/>
        <w:keepLines/>
        <w:ind w:left="1080"/>
        <w:jc w:val="both"/>
        <w:rPr>
          <w:rFonts w:cs="Arial"/>
        </w:rPr>
      </w:pPr>
    </w:p>
    <w:p w14:paraId="7E587C4A" w14:textId="77777777" w:rsidR="006E514C" w:rsidRDefault="002E4865" w:rsidP="007A74B4">
      <w:pPr>
        <w:keepNext/>
        <w:keepLines/>
        <w:numPr>
          <w:ilvl w:val="0"/>
          <w:numId w:val="118"/>
        </w:numPr>
        <w:tabs>
          <w:tab w:val="clear" w:pos="720"/>
          <w:tab w:val="num" w:pos="1080"/>
        </w:tabs>
        <w:ind w:left="1080"/>
        <w:jc w:val="both"/>
        <w:rPr>
          <w:rFonts w:cs="Arial"/>
        </w:rPr>
      </w:pPr>
      <w:r w:rsidRPr="00324D63">
        <w:rPr>
          <w:rFonts w:cs="Arial"/>
        </w:rPr>
        <w:t xml:space="preserve">For which the required </w:t>
      </w:r>
      <w:r>
        <w:rPr>
          <w:rFonts w:cs="Arial"/>
        </w:rPr>
        <w:t>Preadmission</w:t>
      </w:r>
      <w:r w:rsidRPr="00324D63">
        <w:rPr>
          <w:rFonts w:cs="Arial"/>
        </w:rPr>
        <w:t xml:space="preserve"> Review</w:t>
      </w:r>
      <w:r>
        <w:rPr>
          <w:rFonts w:cs="Arial"/>
          <w:bCs/>
        </w:rPr>
        <w:fldChar w:fldCharType="begin"/>
      </w:r>
      <w:r w:rsidRPr="00324D63">
        <w:rPr>
          <w:rFonts w:cs="Arial"/>
          <w:bCs/>
        </w:rPr>
        <w:instrText xml:space="preserve"> XE "Pre</w:instrText>
      </w:r>
      <w:r>
        <w:rPr>
          <w:rFonts w:cs="Arial"/>
          <w:bCs/>
        </w:rPr>
        <w:instrText>a</w:instrText>
      </w:r>
      <w:r w:rsidRPr="00324D63">
        <w:rPr>
          <w:rFonts w:cs="Arial"/>
          <w:bCs/>
        </w:rPr>
        <w:instrText xml:space="preserve">dmission Review" </w:instrText>
      </w:r>
      <w:r>
        <w:rPr>
          <w:rFonts w:cs="Arial"/>
          <w:bCs/>
        </w:rPr>
        <w:fldChar w:fldCharType="end"/>
      </w:r>
      <w:r w:rsidRPr="00324D63">
        <w:rPr>
          <w:rFonts w:cs="Arial"/>
        </w:rPr>
        <w:t>, Emergency Admission Review</w:t>
      </w:r>
      <w:r>
        <w:rPr>
          <w:rFonts w:cs="Arial"/>
        </w:rPr>
        <w:fldChar w:fldCharType="begin"/>
      </w:r>
      <w:r w:rsidRPr="00324D63">
        <w:rPr>
          <w:rFonts w:cs="Arial"/>
        </w:rPr>
        <w:instrText xml:space="preserve"> XE "</w:instrText>
      </w:r>
      <w:r>
        <w:rPr>
          <w:rFonts w:cs="Arial"/>
        </w:rPr>
        <w:instrText xml:space="preserve">Emergency </w:instrText>
      </w:r>
      <w:r w:rsidRPr="00324D63">
        <w:rPr>
          <w:rFonts w:cs="Arial"/>
        </w:rPr>
        <w:instrText>Admission</w:instrText>
      </w:r>
      <w:r>
        <w:rPr>
          <w:rFonts w:cs="Arial"/>
        </w:rPr>
        <w:instrText xml:space="preserve"> Review</w:instrText>
      </w:r>
      <w:r w:rsidRPr="00324D63">
        <w:rPr>
          <w:rFonts w:cs="Arial"/>
        </w:rPr>
        <w:instrText xml:space="preserve">" </w:instrText>
      </w:r>
      <w:r>
        <w:rPr>
          <w:rFonts w:cs="Arial"/>
        </w:rPr>
        <w:fldChar w:fldCharType="end"/>
      </w:r>
      <w:r w:rsidRPr="00324D63">
        <w:rPr>
          <w:rFonts w:cs="Arial"/>
        </w:rPr>
        <w:t xml:space="preserve">, </w:t>
      </w:r>
      <w:r>
        <w:rPr>
          <w:rFonts w:cs="Arial"/>
        </w:rPr>
        <w:t>Preauthorization</w:t>
      </w:r>
      <w:r>
        <w:fldChar w:fldCharType="begin"/>
      </w:r>
      <w:r w:rsidRPr="00324D63">
        <w:instrText xml:space="preserve"> XE "Pre</w:instrText>
      </w:r>
      <w:r>
        <w:instrText>a</w:instrText>
      </w:r>
      <w:r w:rsidRPr="00324D63">
        <w:instrText xml:space="preserve">uthorization" </w:instrText>
      </w:r>
      <w:r>
        <w:fldChar w:fldCharType="end"/>
      </w:r>
      <w:r w:rsidRPr="00324D63">
        <w:rPr>
          <w:rFonts w:cs="Arial"/>
        </w:rPr>
        <w:t xml:space="preserve"> and/or Continued Stay Review</w:t>
      </w:r>
      <w:r>
        <w:rPr>
          <w:rFonts w:cs="Arial"/>
        </w:rPr>
        <w:fldChar w:fldCharType="begin"/>
      </w:r>
      <w:r w:rsidRPr="00324D63">
        <w:rPr>
          <w:rFonts w:cs="Arial"/>
        </w:rPr>
        <w:instrText xml:space="preserve"> XE "Continued Stay Review" </w:instrText>
      </w:r>
      <w:r>
        <w:rPr>
          <w:rFonts w:cs="Arial"/>
        </w:rPr>
        <w:fldChar w:fldCharType="end"/>
      </w:r>
      <w:r w:rsidRPr="00324D63">
        <w:rPr>
          <w:rFonts w:cs="Arial"/>
        </w:rPr>
        <w:t xml:space="preserve"> has been requested and </w:t>
      </w:r>
      <w:r>
        <w:rPr>
          <w:rFonts w:cs="Arial"/>
        </w:rPr>
        <w:t>Preauthorization</w:t>
      </w:r>
      <w:r w:rsidRPr="00324D63">
        <w:rPr>
          <w:rFonts w:cs="Arial"/>
        </w:rPr>
        <w:t xml:space="preserve"> was received from the </w:t>
      </w:r>
      <w:r w:rsidRPr="00DA141E">
        <w:rPr>
          <w:rFonts w:cs="Arial"/>
        </w:rPr>
        <w:t>Corporation</w:t>
      </w:r>
      <w:r>
        <w:rPr>
          <w:rFonts w:cs="Arial"/>
        </w:rPr>
        <w:fldChar w:fldCharType="begin"/>
      </w:r>
      <w:r w:rsidRPr="00DA141E">
        <w:rPr>
          <w:rFonts w:cs="Arial"/>
        </w:rPr>
        <w:instrText xml:space="preserve"> XE "Corporation" </w:instrText>
      </w:r>
      <w:r>
        <w:rPr>
          <w:rFonts w:cs="Arial"/>
        </w:rPr>
        <w:fldChar w:fldCharType="end"/>
      </w:r>
      <w:r w:rsidRPr="00324D63">
        <w:rPr>
          <w:rFonts w:cs="Arial"/>
        </w:rPr>
        <w:t>;</w:t>
      </w:r>
    </w:p>
    <w:p w14:paraId="23A52CFA" w14:textId="77777777" w:rsidR="006E514C" w:rsidRDefault="006E514C" w:rsidP="006E514C">
      <w:pPr>
        <w:pStyle w:val="ListParagraph"/>
        <w:rPr>
          <w:rFonts w:cs="Arial"/>
        </w:rPr>
      </w:pPr>
    </w:p>
    <w:p w14:paraId="12BB43AC" w14:textId="77777777" w:rsidR="006E514C" w:rsidRPr="006E514C" w:rsidRDefault="002E4865" w:rsidP="007A74B4">
      <w:pPr>
        <w:keepNext/>
        <w:keepLines/>
        <w:numPr>
          <w:ilvl w:val="0"/>
          <w:numId w:val="118"/>
        </w:numPr>
        <w:tabs>
          <w:tab w:val="clear" w:pos="720"/>
          <w:tab w:val="num" w:pos="1080"/>
        </w:tabs>
        <w:ind w:left="1080"/>
        <w:jc w:val="both"/>
        <w:rPr>
          <w:rFonts w:cs="Arial"/>
        </w:rPr>
      </w:pPr>
      <w:r w:rsidRPr="006E514C">
        <w:rPr>
          <w:rFonts w:cs="Arial"/>
        </w:rPr>
        <w:t>That are Medically Necessary</w:t>
      </w:r>
      <w:r>
        <w:rPr>
          <w:rFonts w:cs="Arial"/>
          <w:szCs w:val="20"/>
        </w:rPr>
        <w:fldChar w:fldCharType="begin"/>
      </w:r>
      <w:r w:rsidRPr="006E514C">
        <w:rPr>
          <w:rFonts w:cs="Arial"/>
          <w:szCs w:val="20"/>
        </w:rPr>
        <w:instrText xml:space="preserve"> XE "Medically Necessary" </w:instrText>
      </w:r>
      <w:r>
        <w:rPr>
          <w:rFonts w:cs="Arial"/>
          <w:szCs w:val="20"/>
        </w:rPr>
        <w:fldChar w:fldCharType="end"/>
      </w:r>
      <w:r w:rsidRPr="006E514C">
        <w:rPr>
          <w:rFonts w:cs="Arial"/>
        </w:rPr>
        <w:t>;</w:t>
      </w:r>
    </w:p>
    <w:p w14:paraId="351FD096" w14:textId="77777777" w:rsidR="006E514C" w:rsidRPr="00324D63" w:rsidRDefault="006E514C" w:rsidP="006E514C">
      <w:pPr>
        <w:keepLines/>
        <w:tabs>
          <w:tab w:val="num" w:pos="1080"/>
        </w:tabs>
        <w:ind w:left="1080"/>
        <w:jc w:val="both"/>
        <w:rPr>
          <w:rFonts w:cs="Arial"/>
        </w:rPr>
      </w:pPr>
    </w:p>
    <w:p w14:paraId="2091DFB0" w14:textId="77777777" w:rsidR="006E514C" w:rsidRPr="00324D63" w:rsidRDefault="002E4865" w:rsidP="007A74B4">
      <w:pPr>
        <w:keepNext/>
        <w:keepLines/>
        <w:numPr>
          <w:ilvl w:val="0"/>
          <w:numId w:val="118"/>
        </w:numPr>
        <w:tabs>
          <w:tab w:val="clear" w:pos="720"/>
          <w:tab w:val="num" w:pos="1080"/>
        </w:tabs>
        <w:ind w:left="1080"/>
        <w:jc w:val="both"/>
        <w:rPr>
          <w:rFonts w:cs="Arial"/>
        </w:rPr>
      </w:pPr>
      <w:r w:rsidRPr="00324D63">
        <w:rPr>
          <w:rFonts w:cs="Arial"/>
        </w:rPr>
        <w:t xml:space="preserve">That are not subject to an exclusion under Article </w:t>
      </w:r>
      <w:r>
        <w:rPr>
          <w:rFonts w:cs="Arial"/>
        </w:rPr>
        <w:t>III</w:t>
      </w:r>
      <w:r w:rsidRPr="00324D63">
        <w:rPr>
          <w:rFonts w:cs="Arial"/>
        </w:rPr>
        <w:t xml:space="preserve"> of this Plan of Benefits</w:t>
      </w:r>
      <w:r>
        <w:rPr>
          <w:rFonts w:cs="Arial"/>
        </w:rPr>
        <w:fldChar w:fldCharType="begin"/>
      </w:r>
      <w:r w:rsidRPr="00324D63">
        <w:rPr>
          <w:rFonts w:cs="Arial"/>
        </w:rPr>
        <w:instrText xml:space="preserve"> XE "Plan of Benefits" </w:instrText>
      </w:r>
      <w:r>
        <w:rPr>
          <w:rFonts w:cs="Arial"/>
        </w:rPr>
        <w:fldChar w:fldCharType="end"/>
      </w:r>
      <w:r w:rsidR="0037294D">
        <w:rPr>
          <w:rFonts w:cs="Arial"/>
        </w:rPr>
        <w:t>;</w:t>
      </w:r>
    </w:p>
    <w:p w14:paraId="173F2A92" w14:textId="77777777" w:rsidR="006E514C" w:rsidRPr="00324D63" w:rsidRDefault="006E514C" w:rsidP="006E514C">
      <w:pPr>
        <w:keepLines/>
        <w:tabs>
          <w:tab w:val="num" w:pos="1080"/>
        </w:tabs>
        <w:ind w:left="1080"/>
        <w:jc w:val="both"/>
        <w:rPr>
          <w:rFonts w:cs="Arial"/>
        </w:rPr>
      </w:pPr>
    </w:p>
    <w:p w14:paraId="6D50EF63" w14:textId="77777777" w:rsidR="00456572" w:rsidRDefault="002E4865" w:rsidP="007A74B4">
      <w:pPr>
        <w:keepNext/>
        <w:keepLines/>
        <w:numPr>
          <w:ilvl w:val="0"/>
          <w:numId w:val="118"/>
        </w:numPr>
        <w:tabs>
          <w:tab w:val="clear" w:pos="720"/>
          <w:tab w:val="num" w:pos="1080"/>
        </w:tabs>
        <w:ind w:left="1080"/>
        <w:jc w:val="both"/>
        <w:rPr>
          <w:rFonts w:cs="Arial"/>
        </w:rPr>
      </w:pPr>
      <w:r w:rsidRPr="006E514C">
        <w:rPr>
          <w:rFonts w:cs="Arial"/>
        </w:rPr>
        <w:t>After the payment of all required Benefit Year</w:t>
      </w:r>
      <w:r>
        <w:rPr>
          <w:rFonts w:cs="Arial"/>
        </w:rPr>
        <w:fldChar w:fldCharType="begin"/>
      </w:r>
      <w:r w:rsidRPr="006E514C">
        <w:rPr>
          <w:rFonts w:cs="Arial"/>
        </w:rPr>
        <w:instrText xml:space="preserve"> XE "Benefit Year" </w:instrText>
      </w:r>
      <w:r>
        <w:rPr>
          <w:rFonts w:cs="Arial"/>
        </w:rPr>
        <w:fldChar w:fldCharType="end"/>
      </w:r>
      <w:r w:rsidRPr="006E514C">
        <w:rPr>
          <w:rFonts w:cs="Arial"/>
        </w:rPr>
        <w:t xml:space="preserve"> Deductibles</w:t>
      </w:r>
      <w:r>
        <w:rPr>
          <w:rFonts w:cs="Arial"/>
        </w:rPr>
        <w:fldChar w:fldCharType="begin"/>
      </w:r>
      <w:r w:rsidRPr="006E514C">
        <w:rPr>
          <w:rFonts w:cs="Arial"/>
        </w:rPr>
        <w:instrText xml:space="preserve"> XE "Benefit Year Deductible" </w:instrText>
      </w:r>
      <w:r>
        <w:rPr>
          <w:rFonts w:cs="Arial"/>
        </w:rPr>
        <w:fldChar w:fldCharType="end"/>
      </w:r>
      <w:r w:rsidRPr="006E514C">
        <w:rPr>
          <w:rFonts w:cs="Arial"/>
        </w:rPr>
        <w:t>, Coinsurance</w:t>
      </w:r>
      <w:r>
        <w:rPr>
          <w:rFonts w:cs="Arial"/>
        </w:rPr>
        <w:fldChar w:fldCharType="begin"/>
      </w:r>
      <w:r w:rsidRPr="006E514C">
        <w:rPr>
          <w:rFonts w:cs="Arial"/>
        </w:rPr>
        <w:instrText xml:space="preserve"> XE "Coinsurance" </w:instrText>
      </w:r>
      <w:r>
        <w:rPr>
          <w:rFonts w:cs="Arial"/>
        </w:rPr>
        <w:fldChar w:fldCharType="end"/>
      </w:r>
      <w:r w:rsidRPr="006E514C">
        <w:rPr>
          <w:rFonts w:cs="Arial"/>
        </w:rPr>
        <w:t xml:space="preserve"> and Copayments</w:t>
      </w:r>
      <w:r>
        <w:rPr>
          <w:rFonts w:cs="Arial"/>
        </w:rPr>
        <w:fldChar w:fldCharType="begin"/>
      </w:r>
      <w:r w:rsidRPr="006E514C">
        <w:rPr>
          <w:rFonts w:cs="Arial"/>
        </w:rPr>
        <w:instrText xml:space="preserve"> XE "Copayment" </w:instrText>
      </w:r>
      <w:r>
        <w:rPr>
          <w:rFonts w:cs="Arial"/>
        </w:rPr>
        <w:fldChar w:fldCharType="end"/>
      </w:r>
      <w:r>
        <w:rPr>
          <w:rFonts w:cs="Arial"/>
        </w:rPr>
        <w:t>; and,</w:t>
      </w:r>
    </w:p>
    <w:p w14:paraId="54FCACB0" w14:textId="77777777" w:rsidR="00456572" w:rsidRDefault="00456572" w:rsidP="00456572">
      <w:pPr>
        <w:pStyle w:val="ListParagraph"/>
        <w:rPr>
          <w:rFonts w:cs="Arial"/>
        </w:rPr>
      </w:pPr>
    </w:p>
    <w:p w14:paraId="7C79C25C" w14:textId="77777777" w:rsidR="003E51ED" w:rsidRPr="00A47ED3" w:rsidRDefault="002E4865" w:rsidP="007A74B4">
      <w:pPr>
        <w:keepNext/>
        <w:keepLines/>
        <w:numPr>
          <w:ilvl w:val="0"/>
          <w:numId w:val="118"/>
        </w:numPr>
        <w:tabs>
          <w:tab w:val="clear" w:pos="720"/>
          <w:tab w:val="num" w:pos="1080"/>
        </w:tabs>
        <w:ind w:left="1080"/>
        <w:jc w:val="both"/>
        <w:rPr>
          <w:rFonts w:cs="Arial"/>
        </w:rPr>
      </w:pPr>
      <w:r>
        <w:rPr>
          <w:rFonts w:cs="Arial"/>
        </w:rPr>
        <w:t>That comply with the Corporation</w:t>
      </w:r>
      <w:r w:rsidR="00A50FB7">
        <w:rPr>
          <w:rFonts w:cs="Arial"/>
        </w:rPr>
        <w:t>'</w:t>
      </w:r>
      <w:r>
        <w:rPr>
          <w:rFonts w:cs="Arial"/>
        </w:rPr>
        <w:t>s corporate medical policy unless otherwise indicated in the Benefits Checklist.</w:t>
      </w:r>
    </w:p>
    <w:p w14:paraId="66224F3C" w14:textId="77777777" w:rsidR="00477AD4" w:rsidRDefault="00477AD4" w:rsidP="00C00BEE">
      <w:pPr>
        <w:keepNext/>
        <w:keepLines/>
        <w:ind w:left="360"/>
        <w:jc w:val="both"/>
      </w:pPr>
    </w:p>
    <w:p w14:paraId="4D46AEE7" w14:textId="77777777" w:rsidR="00C00BEE" w:rsidRDefault="002E4865" w:rsidP="00C00BEE">
      <w:pPr>
        <w:keepNext/>
        <w:keepLines/>
        <w:ind w:left="360"/>
        <w:jc w:val="both"/>
      </w:pPr>
      <w:r>
        <w:t>The amount payable for Benefits</w:t>
      </w:r>
      <w:r>
        <w:rPr>
          <w:rFonts w:cs="Arial"/>
        </w:rPr>
        <w:fldChar w:fldCharType="begin"/>
      </w:r>
      <w:r w:rsidRPr="00324D63">
        <w:rPr>
          <w:rFonts w:cs="Arial"/>
        </w:rPr>
        <w:instrText xml:space="preserve"> XE "Benefits" </w:instrText>
      </w:r>
      <w:r>
        <w:rPr>
          <w:rFonts w:cs="Arial"/>
        </w:rPr>
        <w:fldChar w:fldCharType="end"/>
      </w:r>
      <w:r>
        <w:t xml:space="preserve"> is determined as set forth in this Plan of Benefits</w:t>
      </w:r>
      <w:r>
        <w:rPr>
          <w:rFonts w:cs="Arial"/>
        </w:rPr>
        <w:fldChar w:fldCharType="begin"/>
      </w:r>
      <w:r w:rsidRPr="00324D63">
        <w:rPr>
          <w:rFonts w:cs="Arial"/>
        </w:rPr>
        <w:instrText xml:space="preserve"> XE "Plan of Benefits" </w:instrText>
      </w:r>
      <w:r>
        <w:rPr>
          <w:rFonts w:cs="Arial"/>
        </w:rPr>
        <w:fldChar w:fldCharType="end"/>
      </w:r>
      <w:r>
        <w:t xml:space="preserve"> and on the Schedule of Benefits</w:t>
      </w:r>
      <w:r>
        <w:rPr>
          <w:rFonts w:cs="Arial"/>
          <w:szCs w:val="20"/>
        </w:rPr>
        <w:fldChar w:fldCharType="begin"/>
      </w:r>
      <w:r w:rsidRPr="00211241">
        <w:rPr>
          <w:rFonts w:cs="Arial"/>
          <w:szCs w:val="20"/>
        </w:rPr>
        <w:instrText xml:space="preserve"> XE "Schedule of Benefits" </w:instrText>
      </w:r>
      <w:r>
        <w:rPr>
          <w:rFonts w:cs="Arial"/>
          <w:szCs w:val="20"/>
        </w:rPr>
        <w:fldChar w:fldCharType="end"/>
      </w:r>
      <w:r>
        <w:t>.  Benefits are subject to the limitations and requirements set forth in this Plan of Benefits and on the Schedule of Benefits.  Payment for Benefits will not exceed the Allowable Charge</w:t>
      </w:r>
      <w:r>
        <w:rPr>
          <w:rFonts w:cs="Arial"/>
          <w:szCs w:val="20"/>
        </w:rPr>
        <w:fldChar w:fldCharType="begin"/>
      </w:r>
      <w:r w:rsidRPr="000F37F3">
        <w:rPr>
          <w:rFonts w:cs="Arial"/>
          <w:szCs w:val="20"/>
        </w:rPr>
        <w:instrText xml:space="preserve"> XE "Allowable Charge" </w:instrText>
      </w:r>
      <w:r>
        <w:rPr>
          <w:rFonts w:cs="Arial"/>
          <w:szCs w:val="20"/>
        </w:rPr>
        <w:fldChar w:fldCharType="end"/>
      </w:r>
      <w:r>
        <w:t>.</w:t>
      </w:r>
      <w:bookmarkStart w:id="16" w:name="_Toc433213110"/>
      <w:bookmarkStart w:id="17" w:name="_Toc306005184"/>
      <w:bookmarkStart w:id="18" w:name="_Toc306005741"/>
      <w:bookmarkStart w:id="19" w:name="_Toc306005818"/>
      <w:bookmarkStart w:id="20" w:name="_Toc306011055"/>
      <w:bookmarkStart w:id="21" w:name="_Toc306011206"/>
      <w:bookmarkStart w:id="22" w:name="_Toc306011256"/>
      <w:bookmarkStart w:id="23" w:name="_Toc306012147"/>
      <w:bookmarkStart w:id="24" w:name="_Toc306013369"/>
      <w:bookmarkStart w:id="25" w:name="_Toc306022391"/>
      <w:bookmarkStart w:id="26" w:name="_Toc306022605"/>
      <w:bookmarkStart w:id="27" w:name="_Toc20736185"/>
      <w:bookmarkStart w:id="28" w:name="_Toc22530012"/>
      <w:bookmarkStart w:id="29" w:name="_Toc22530011"/>
      <w:bookmarkStart w:id="30" w:name="_Toc313011650"/>
      <w:bookmarkStart w:id="31" w:name="_Toc313013193"/>
      <w:bookmarkStart w:id="32" w:name="_Toc495486589"/>
      <w:bookmarkEnd w:id="16"/>
      <w:bookmarkEnd w:id="17"/>
      <w:bookmarkEnd w:id="18"/>
      <w:bookmarkEnd w:id="19"/>
      <w:bookmarkEnd w:id="20"/>
      <w:bookmarkEnd w:id="21"/>
      <w:bookmarkEnd w:id="22"/>
      <w:bookmarkEnd w:id="23"/>
      <w:bookmarkEnd w:id="24"/>
      <w:bookmarkEnd w:id="25"/>
      <w:bookmarkEnd w:id="26"/>
    </w:p>
    <w:p w14:paraId="2BB0A24B" w14:textId="77777777" w:rsidR="004E7E7B" w:rsidRDefault="004E7E7B" w:rsidP="0048430F"/>
    <w:p w14:paraId="324EF0F0" w14:textId="77777777" w:rsidR="004E7E7B" w:rsidRPr="004E7E7B" w:rsidRDefault="002E4865" w:rsidP="004E7E7B">
      <w:pPr>
        <w:pStyle w:val="Heading2"/>
        <w:tabs>
          <w:tab w:val="left" w:pos="360"/>
        </w:tabs>
        <w:rPr>
          <w:rStyle w:val="Heading2Char"/>
          <w:b/>
          <w:bCs/>
        </w:rPr>
      </w:pPr>
      <w:bookmarkStart w:id="33" w:name="_Toc60132025"/>
      <w:r w:rsidRPr="004E7E7B">
        <w:rPr>
          <w:rStyle w:val="Heading2Char"/>
          <w:b/>
        </w:rPr>
        <w:t xml:space="preserve">B. </w:t>
      </w:r>
      <w:r>
        <w:rPr>
          <w:rStyle w:val="Heading2Char"/>
          <w:b/>
        </w:rPr>
        <w:tab/>
      </w:r>
      <w:r w:rsidRPr="004E7E7B">
        <w:rPr>
          <w:rStyle w:val="Heading2Char"/>
          <w:b/>
        </w:rPr>
        <w:t>PREAUTHORIZATI</w:t>
      </w:r>
      <w:r w:rsidRPr="004E7E7B">
        <w:rPr>
          <w:rStyle w:val="Heading2Char"/>
          <w:b/>
          <w:bCs/>
        </w:rPr>
        <w:t>ON</w:t>
      </w:r>
      <w:bookmarkEnd w:id="33"/>
    </w:p>
    <w:p w14:paraId="197DEAED" w14:textId="77777777" w:rsidR="006905C4" w:rsidRDefault="006905C4" w:rsidP="004E7E7B">
      <w:pPr>
        <w:ind w:left="360"/>
        <w:jc w:val="both"/>
        <w:rPr>
          <w:rFonts w:cs="Arial"/>
        </w:rPr>
      </w:pPr>
    </w:p>
    <w:p w14:paraId="0EAA415F" w14:textId="77777777" w:rsidR="004E7E7B" w:rsidRDefault="002E4865" w:rsidP="004E7E7B">
      <w:pPr>
        <w:ind w:left="360"/>
        <w:jc w:val="both"/>
        <w:rPr>
          <w:rFonts w:cs="Arial"/>
        </w:rPr>
      </w:pPr>
      <w:r>
        <w:rPr>
          <w:rFonts w:cs="Arial"/>
        </w:rPr>
        <w:t>Some Benefits, as set forth on the Schedule of Benefits</w:t>
      </w:r>
      <w:r>
        <w:fldChar w:fldCharType="begin"/>
      </w:r>
      <w:r>
        <w:rPr>
          <w:rFonts w:cs="Arial"/>
        </w:rPr>
        <w:instrText xml:space="preserve"> XE "Benefits" </w:instrText>
      </w:r>
      <w:r>
        <w:fldChar w:fldCharType="end"/>
      </w:r>
      <w:r w:rsidR="003A02AA">
        <w:rPr>
          <w:rFonts w:cs="Arial"/>
        </w:rPr>
        <w:t xml:space="preserve"> </w:t>
      </w:r>
      <w:r>
        <w:rPr>
          <w:rFonts w:cs="Arial"/>
        </w:rPr>
        <w:t>r</w:t>
      </w:r>
      <w:r w:rsidR="003A02AA">
        <w:rPr>
          <w:rFonts w:cs="Arial"/>
        </w:rPr>
        <w:t>e</w:t>
      </w:r>
      <w:r>
        <w:rPr>
          <w:rFonts w:cs="Arial"/>
        </w:rPr>
        <w:t>quire Preauthorization</w:t>
      </w:r>
      <w:r>
        <w:fldChar w:fldCharType="begin"/>
      </w:r>
      <w:r>
        <w:instrText xml:space="preserve"> XE "Preauthorization" </w:instrText>
      </w:r>
      <w:r>
        <w:fldChar w:fldCharType="end"/>
      </w:r>
      <w:r>
        <w:rPr>
          <w:rFonts w:cs="Arial"/>
        </w:rPr>
        <w:t xml:space="preserve"> to determine the Medical Necessity</w:t>
      </w:r>
      <w:r>
        <w:fldChar w:fldCharType="begin"/>
      </w:r>
      <w:r>
        <w:rPr>
          <w:rFonts w:cs="Arial"/>
        </w:rPr>
        <w:instrText xml:space="preserve"> XE "Medical Necessity" </w:instrText>
      </w:r>
      <w:r>
        <w:fldChar w:fldCharType="end"/>
      </w:r>
      <w:r>
        <w:rPr>
          <w:rFonts w:cs="Arial"/>
        </w:rPr>
        <w:t xml:space="preserve">. The </w:t>
      </w:r>
      <w:r>
        <w:t>Group Health Plan</w:t>
      </w:r>
      <w:r>
        <w:fldChar w:fldCharType="begin"/>
      </w:r>
      <w:r>
        <w:rPr>
          <w:rFonts w:cs="Arial"/>
          <w:szCs w:val="20"/>
        </w:rPr>
        <w:instrText xml:space="preserve"> XE "Group Health Plan" </w:instrText>
      </w:r>
      <w:r>
        <w:fldChar w:fldCharType="end"/>
      </w:r>
      <w:r>
        <w:rPr>
          <w:rFonts w:cs="Arial"/>
        </w:rPr>
        <w:t xml:space="preserve"> reserves the right to add or remove Benefits that are subject to Preauthorization.  </w:t>
      </w:r>
      <w:r>
        <w:t xml:space="preserve">If Preauthorization is not obtained, Benefits may be reduced.  Specific penalties are listed on the Schedule of Benefits. </w:t>
      </w:r>
      <w:r>
        <w:rPr>
          <w:rFonts w:cs="Arial"/>
        </w:rPr>
        <w:t>Preauthorization, where required, is obtained through the following procedures:</w:t>
      </w:r>
    </w:p>
    <w:p w14:paraId="349A80A0" w14:textId="77777777" w:rsidR="004E7E7B" w:rsidRDefault="004E7E7B" w:rsidP="004E7E7B">
      <w:pPr>
        <w:keepNext/>
        <w:keepLines/>
        <w:jc w:val="both"/>
        <w:rPr>
          <w:rFonts w:cs="Arial"/>
        </w:rPr>
      </w:pPr>
    </w:p>
    <w:p w14:paraId="26454CEC" w14:textId="77777777" w:rsidR="004E7E7B" w:rsidRDefault="002E4865" w:rsidP="007A74B4">
      <w:pPr>
        <w:keepNext/>
        <w:keepLines/>
        <w:numPr>
          <w:ilvl w:val="0"/>
          <w:numId w:val="144"/>
        </w:numPr>
        <w:jc w:val="both"/>
        <w:rPr>
          <w:rFonts w:cs="Arial"/>
        </w:rPr>
      </w:pPr>
      <w:r>
        <w:rPr>
          <w:rFonts w:cs="Arial"/>
        </w:rPr>
        <w:t>For all Admissions</w:t>
      </w:r>
      <w:r>
        <w:fldChar w:fldCharType="begin"/>
      </w:r>
      <w:r>
        <w:rPr>
          <w:rFonts w:cs="Arial"/>
        </w:rPr>
        <w:instrText xml:space="preserve"> XE "Admission" </w:instrText>
      </w:r>
      <w:r>
        <w:fldChar w:fldCharType="end"/>
      </w:r>
      <w:r>
        <w:rPr>
          <w:rFonts w:cs="Arial"/>
        </w:rPr>
        <w:t xml:space="preserve"> that are not the result of an Emergency Medical Condition</w:t>
      </w:r>
      <w:r>
        <w:fldChar w:fldCharType="begin"/>
      </w:r>
      <w:r>
        <w:rPr>
          <w:rFonts w:cs="Arial"/>
        </w:rPr>
        <w:instrText xml:space="preserve"> XE "Emergency Medical Condition" </w:instrText>
      </w:r>
      <w:r>
        <w:fldChar w:fldCharType="end"/>
      </w:r>
      <w:r>
        <w:rPr>
          <w:rFonts w:cs="Arial"/>
        </w:rPr>
        <w:t>, Preauthorization</w:t>
      </w:r>
      <w:r>
        <w:fldChar w:fldCharType="begin"/>
      </w:r>
      <w:r>
        <w:instrText xml:space="preserve"> XE "Preauthorization" </w:instrText>
      </w:r>
      <w:r>
        <w:fldChar w:fldCharType="end"/>
      </w:r>
      <w:r>
        <w:rPr>
          <w:rFonts w:cs="Arial"/>
        </w:rPr>
        <w:t xml:space="preserve"> is granted or denied in the course of the Preadmission Review</w:t>
      </w:r>
      <w:r>
        <w:fldChar w:fldCharType="begin"/>
      </w:r>
      <w:r>
        <w:rPr>
          <w:rFonts w:cs="Arial"/>
          <w:bCs/>
        </w:rPr>
        <w:instrText xml:space="preserve"> XE "Preadmission Review" </w:instrText>
      </w:r>
      <w:r>
        <w:fldChar w:fldCharType="end"/>
      </w:r>
      <w:r>
        <w:rPr>
          <w:rFonts w:cs="Arial"/>
        </w:rPr>
        <w:t xml:space="preserve">; </w:t>
      </w:r>
    </w:p>
    <w:p w14:paraId="4BA4C88F" w14:textId="77777777" w:rsidR="004E7E7B" w:rsidRDefault="004E7E7B" w:rsidP="004E7E7B">
      <w:pPr>
        <w:keepNext/>
        <w:keepLines/>
        <w:tabs>
          <w:tab w:val="num" w:pos="720"/>
        </w:tabs>
        <w:ind w:left="720"/>
        <w:jc w:val="both"/>
        <w:rPr>
          <w:rFonts w:cs="Arial"/>
        </w:rPr>
      </w:pPr>
    </w:p>
    <w:p w14:paraId="0BAEF317" w14:textId="77777777" w:rsidR="004E7E7B" w:rsidRDefault="002E4865" w:rsidP="007A74B4">
      <w:pPr>
        <w:keepLines/>
        <w:numPr>
          <w:ilvl w:val="0"/>
          <w:numId w:val="144"/>
        </w:numPr>
        <w:jc w:val="both"/>
        <w:rPr>
          <w:rFonts w:cs="Arial"/>
        </w:rPr>
      </w:pPr>
      <w:r>
        <w:rPr>
          <w:rFonts w:cs="Arial"/>
        </w:rPr>
        <w:t>For all Admissions</w:t>
      </w:r>
      <w:r>
        <w:fldChar w:fldCharType="begin"/>
      </w:r>
      <w:r>
        <w:rPr>
          <w:rFonts w:cs="Arial"/>
        </w:rPr>
        <w:instrText xml:space="preserve"> XE "Admission" </w:instrText>
      </w:r>
      <w:r>
        <w:fldChar w:fldCharType="end"/>
      </w:r>
      <w:r>
        <w:rPr>
          <w:rFonts w:cs="Arial"/>
        </w:rPr>
        <w:t xml:space="preserve"> that result from an Emergency Medical Condition</w:t>
      </w:r>
      <w:r>
        <w:fldChar w:fldCharType="begin"/>
      </w:r>
      <w:r>
        <w:rPr>
          <w:rFonts w:cs="Arial"/>
        </w:rPr>
        <w:instrText xml:space="preserve"> XE "Emergency Medical Condition" </w:instrText>
      </w:r>
      <w:r>
        <w:fldChar w:fldCharType="end"/>
      </w:r>
      <w:r>
        <w:rPr>
          <w:rFonts w:cs="Arial"/>
        </w:rPr>
        <w:t>, Preauthorization</w:t>
      </w:r>
      <w:r>
        <w:fldChar w:fldCharType="begin"/>
      </w:r>
      <w:r>
        <w:instrText xml:space="preserve"> XE "Preauthorization" </w:instrText>
      </w:r>
      <w:r>
        <w:fldChar w:fldCharType="end"/>
      </w:r>
      <w:r>
        <w:rPr>
          <w:rFonts w:cs="Arial"/>
        </w:rPr>
        <w:t xml:space="preserve"> is granted or denied in the course of the Emergency Admission Review;</w:t>
      </w:r>
      <w:r>
        <w:fldChar w:fldCharType="begin"/>
      </w:r>
      <w:r>
        <w:rPr>
          <w:rFonts w:cs="Arial"/>
        </w:rPr>
        <w:instrText xml:space="preserve"> XE "Emergency Admission Review" </w:instrText>
      </w:r>
      <w:r>
        <w:fldChar w:fldCharType="end"/>
      </w:r>
    </w:p>
    <w:p w14:paraId="51B0645D" w14:textId="77777777" w:rsidR="004E7E7B" w:rsidRDefault="004E7E7B" w:rsidP="004E7E7B">
      <w:pPr>
        <w:keepLines/>
        <w:tabs>
          <w:tab w:val="num" w:pos="720"/>
        </w:tabs>
        <w:ind w:left="720"/>
        <w:jc w:val="both"/>
        <w:rPr>
          <w:rFonts w:cs="Arial"/>
        </w:rPr>
      </w:pPr>
    </w:p>
    <w:p w14:paraId="770727A9" w14:textId="77777777" w:rsidR="004E7E7B" w:rsidRDefault="002E4865" w:rsidP="007A74B4">
      <w:pPr>
        <w:keepLines/>
        <w:numPr>
          <w:ilvl w:val="0"/>
          <w:numId w:val="144"/>
        </w:numPr>
        <w:jc w:val="both"/>
        <w:rPr>
          <w:rFonts w:cs="Arial"/>
        </w:rPr>
      </w:pPr>
      <w:r>
        <w:rPr>
          <w:rFonts w:cs="Arial"/>
        </w:rPr>
        <w:t>For Admissions</w:t>
      </w:r>
      <w:r>
        <w:fldChar w:fldCharType="begin"/>
      </w:r>
      <w:r>
        <w:rPr>
          <w:rFonts w:cs="Arial"/>
        </w:rPr>
        <w:instrText xml:space="preserve"> XE "Admission" </w:instrText>
      </w:r>
      <w:r>
        <w:fldChar w:fldCharType="end"/>
      </w:r>
      <w:r>
        <w:rPr>
          <w:rFonts w:cs="Arial"/>
        </w:rPr>
        <w:t xml:space="preserve"> that are anticipated to require more days than approved through the initial review process, Preauthorization</w:t>
      </w:r>
      <w:r>
        <w:fldChar w:fldCharType="begin"/>
      </w:r>
      <w:r>
        <w:instrText xml:space="preserve"> XE "Preauthorization" </w:instrText>
      </w:r>
      <w:r>
        <w:fldChar w:fldCharType="end"/>
      </w:r>
      <w:r>
        <w:rPr>
          <w:rFonts w:cs="Arial"/>
        </w:rPr>
        <w:t xml:space="preserve"> for additional days is granted or denied in the course of the Continued Stay Review</w:t>
      </w:r>
      <w:r>
        <w:fldChar w:fldCharType="begin"/>
      </w:r>
      <w:r>
        <w:rPr>
          <w:rFonts w:cs="Arial"/>
        </w:rPr>
        <w:instrText xml:space="preserve"> XE "Continued Stay Review" </w:instrText>
      </w:r>
      <w:r>
        <w:fldChar w:fldCharType="end"/>
      </w:r>
      <w:r>
        <w:rPr>
          <w:rFonts w:cs="Arial"/>
        </w:rPr>
        <w:t xml:space="preserve">; </w:t>
      </w:r>
    </w:p>
    <w:p w14:paraId="68898377" w14:textId="77777777" w:rsidR="004E7E7B" w:rsidRDefault="004E7E7B" w:rsidP="004E7E7B">
      <w:pPr>
        <w:keepLines/>
        <w:tabs>
          <w:tab w:val="num" w:pos="720"/>
        </w:tabs>
        <w:ind w:left="720"/>
        <w:jc w:val="both"/>
        <w:rPr>
          <w:rFonts w:cs="Arial"/>
        </w:rPr>
      </w:pPr>
    </w:p>
    <w:p w14:paraId="7E855CD8" w14:textId="77777777" w:rsidR="004E7E7B" w:rsidRDefault="002E4865" w:rsidP="007A74B4">
      <w:pPr>
        <w:keepLines/>
        <w:numPr>
          <w:ilvl w:val="0"/>
          <w:numId w:val="144"/>
        </w:numPr>
        <w:jc w:val="both"/>
        <w:rPr>
          <w:rFonts w:cs="Arial"/>
        </w:rPr>
      </w:pPr>
      <w:r>
        <w:rPr>
          <w:rFonts w:cs="Arial"/>
        </w:rPr>
        <w:t>For specific Benefits</w:t>
      </w:r>
      <w:r>
        <w:fldChar w:fldCharType="begin"/>
      </w:r>
      <w:r>
        <w:rPr>
          <w:rFonts w:cs="Arial"/>
        </w:rPr>
        <w:instrText xml:space="preserve"> XE "Benefits" </w:instrText>
      </w:r>
      <w:r>
        <w:fldChar w:fldCharType="end"/>
      </w:r>
      <w:r>
        <w:rPr>
          <w:rFonts w:cs="Arial"/>
        </w:rPr>
        <w:t xml:space="preserve"> that require Preauthorization</w:t>
      </w:r>
      <w:r>
        <w:fldChar w:fldCharType="begin"/>
      </w:r>
      <w:r>
        <w:instrText xml:space="preserve"> XE "Preauthorization" </w:instrText>
      </w:r>
      <w:r>
        <w:fldChar w:fldCharType="end"/>
      </w:r>
      <w:r>
        <w:rPr>
          <w:rFonts w:cs="Arial"/>
        </w:rPr>
        <w:t>, Preauthorization</w:t>
      </w:r>
      <w:r>
        <w:t xml:space="preserve"> </w:t>
      </w:r>
      <w:r>
        <w:rPr>
          <w:rFonts w:cs="Arial"/>
        </w:rPr>
        <w:t>is granted or denied in the course of the Preauthorization process; and,</w:t>
      </w:r>
    </w:p>
    <w:p w14:paraId="5D47CAE5" w14:textId="77777777" w:rsidR="004E7E7B" w:rsidRDefault="004E7E7B" w:rsidP="004E7E7B">
      <w:pPr>
        <w:keepLines/>
        <w:tabs>
          <w:tab w:val="num" w:pos="720"/>
        </w:tabs>
        <w:ind w:left="720"/>
        <w:jc w:val="both"/>
        <w:rPr>
          <w:rFonts w:cs="Arial"/>
        </w:rPr>
      </w:pPr>
    </w:p>
    <w:p w14:paraId="263F99EC" w14:textId="77777777" w:rsidR="004E7E7B" w:rsidRDefault="002E4865" w:rsidP="007A74B4">
      <w:pPr>
        <w:keepLines/>
        <w:numPr>
          <w:ilvl w:val="0"/>
          <w:numId w:val="144"/>
        </w:numPr>
        <w:jc w:val="both"/>
        <w:rPr>
          <w:rFonts w:cs="Arial"/>
        </w:rPr>
      </w:pPr>
      <w:r>
        <w:rPr>
          <w:rFonts w:cs="Arial"/>
        </w:rPr>
        <w:t>For items requiring Preauthorization,</w:t>
      </w:r>
      <w:r>
        <w:t xml:space="preserve"> </w:t>
      </w:r>
      <w:r>
        <w:fldChar w:fldCharType="begin"/>
      </w:r>
      <w:r>
        <w:instrText xml:space="preserve"> XE "Preauthorization" </w:instrText>
      </w:r>
      <w:r>
        <w:fldChar w:fldCharType="end"/>
      </w:r>
      <w:r>
        <w:rPr>
          <w:rFonts w:cs="Arial"/>
        </w:rPr>
        <w:t xml:space="preserve"> the Corporation</w:t>
      </w:r>
      <w:r>
        <w:fldChar w:fldCharType="begin"/>
      </w:r>
      <w:r>
        <w:rPr>
          <w:rFonts w:cs="Arial"/>
        </w:rPr>
        <w:instrText xml:space="preserve"> XE "Corporation" </w:instrText>
      </w:r>
      <w:r>
        <w:fldChar w:fldCharType="end"/>
      </w:r>
      <w:r>
        <w:rPr>
          <w:rFonts w:cs="Arial"/>
        </w:rPr>
        <w:t xml:space="preserve"> must be called at the numbers given on the Identification Card</w:t>
      </w:r>
      <w:r>
        <w:fldChar w:fldCharType="begin"/>
      </w:r>
      <w:r>
        <w:rPr>
          <w:rFonts w:cs="Arial"/>
        </w:rPr>
        <w:instrText xml:space="preserve"> XE "Identification Card" </w:instrText>
      </w:r>
      <w:r>
        <w:fldChar w:fldCharType="end"/>
      </w:r>
      <w:r>
        <w:rPr>
          <w:rFonts w:cs="Arial"/>
        </w:rPr>
        <w:t>.</w:t>
      </w:r>
    </w:p>
    <w:p w14:paraId="7100A755" w14:textId="77777777" w:rsidR="004E7E7B" w:rsidRDefault="004E7E7B" w:rsidP="005E466B"/>
    <w:p w14:paraId="41205559" w14:textId="77777777" w:rsidR="004E7E7B" w:rsidRDefault="002E4865" w:rsidP="004E7E7B">
      <w:pPr>
        <w:ind w:left="360"/>
        <w:jc w:val="both"/>
        <w:rPr>
          <w:rFonts w:cs="Arial"/>
        </w:rPr>
      </w:pPr>
      <w:r>
        <w:rPr>
          <w:rFonts w:cs="Arial"/>
        </w:rPr>
        <w:t>Preauthorization</w:t>
      </w:r>
      <w:r>
        <w:fldChar w:fldCharType="begin"/>
      </w:r>
      <w:r>
        <w:instrText xml:space="preserve"> XE "Preauthorization" </w:instrText>
      </w:r>
      <w:r>
        <w:fldChar w:fldCharType="end"/>
      </w:r>
      <w:r>
        <w:rPr>
          <w:rFonts w:cs="Arial"/>
        </w:rPr>
        <w:t xml:space="preserve"> means only that the Corporation</w:t>
      </w:r>
      <w:r>
        <w:fldChar w:fldCharType="begin"/>
      </w:r>
      <w:r>
        <w:rPr>
          <w:rFonts w:cs="Arial"/>
        </w:rPr>
        <w:instrText xml:space="preserve"> XE "Corporation" </w:instrText>
      </w:r>
      <w:r>
        <w:fldChar w:fldCharType="end"/>
      </w:r>
      <w:r>
        <w:rPr>
          <w:rFonts w:cs="Arial"/>
        </w:rPr>
        <w:t xml:space="preserve"> has determined that the Benefit</w:t>
      </w:r>
      <w:r>
        <w:fldChar w:fldCharType="begin"/>
      </w:r>
      <w:r>
        <w:rPr>
          <w:rFonts w:cs="Arial"/>
          <w:szCs w:val="20"/>
        </w:rPr>
        <w:instrText xml:space="preserve"> XE "Benefits" </w:instrText>
      </w:r>
      <w:r>
        <w:fldChar w:fldCharType="end"/>
      </w:r>
      <w:r>
        <w:rPr>
          <w:rFonts w:cs="Arial"/>
        </w:rPr>
        <w:t xml:space="preserve"> is Medically Necessary</w:t>
      </w:r>
      <w:r>
        <w:fldChar w:fldCharType="begin"/>
      </w:r>
      <w:r>
        <w:rPr>
          <w:rFonts w:cs="Arial"/>
          <w:szCs w:val="20"/>
        </w:rPr>
        <w:instrText xml:space="preserve"> XE "Medically Necessary" </w:instrText>
      </w:r>
      <w:r>
        <w:fldChar w:fldCharType="end"/>
      </w:r>
      <w:r>
        <w:rPr>
          <w:rFonts w:cs="Arial"/>
        </w:rPr>
        <w:t>.  Preauthorization is not a guarantee of payment or a verification that Benefits will be paid or are available to the Member</w:t>
      </w:r>
      <w:r>
        <w:fldChar w:fldCharType="begin"/>
      </w:r>
      <w:r>
        <w:rPr>
          <w:rFonts w:cs="Arial"/>
          <w:szCs w:val="20"/>
        </w:rPr>
        <w:instrText xml:space="preserve"> XE "Member" </w:instrText>
      </w:r>
      <w:r>
        <w:fldChar w:fldCharType="end"/>
      </w:r>
      <w:r>
        <w:rPr>
          <w:rFonts w:cs="Arial"/>
        </w:rPr>
        <w:t>.  Notwithstanding Preauthorization, payment for Benefits is subject to a Member’s eligibility and all other limitations and exclusions contained in this Plan of Benefits</w:t>
      </w:r>
      <w:r>
        <w:fldChar w:fldCharType="begin"/>
      </w:r>
      <w:r>
        <w:rPr>
          <w:rFonts w:cs="Arial"/>
          <w:bCs/>
          <w:szCs w:val="20"/>
        </w:rPr>
        <w:instrText xml:space="preserve"> XE "Plan of Benefits" </w:instrText>
      </w:r>
      <w:r>
        <w:fldChar w:fldCharType="end"/>
      </w:r>
      <w:r>
        <w:rPr>
          <w:rFonts w:cs="Arial"/>
        </w:rPr>
        <w:t>.  A Member’s entitlement to Benefits is not determined until the Member’s claim is processed.</w:t>
      </w:r>
    </w:p>
    <w:p w14:paraId="10771FB6" w14:textId="77777777" w:rsidR="004E7E7B" w:rsidRPr="002A7123" w:rsidRDefault="004E7E7B" w:rsidP="004E7E7B">
      <w:pPr>
        <w:keepLines/>
        <w:jc w:val="both"/>
        <w:rPr>
          <w:rFonts w:eastAsia="Times New Roman" w:cs="Arial"/>
          <w:szCs w:val="24"/>
        </w:rPr>
      </w:pPr>
    </w:p>
    <w:p w14:paraId="45083D91" w14:textId="77777777" w:rsidR="004E7E7B" w:rsidRPr="004E7E7B" w:rsidRDefault="002E4865" w:rsidP="004E7E7B">
      <w:pPr>
        <w:pStyle w:val="Heading2"/>
        <w:tabs>
          <w:tab w:val="left" w:pos="360"/>
        </w:tabs>
        <w:rPr>
          <w:rStyle w:val="Heading2Char"/>
          <w:b/>
          <w:bCs/>
        </w:rPr>
      </w:pPr>
      <w:bookmarkStart w:id="34" w:name="_Toc60132026"/>
      <w:r>
        <w:rPr>
          <w:rStyle w:val="Heading2Char"/>
          <w:b/>
          <w:bCs/>
        </w:rPr>
        <w:t>C</w:t>
      </w:r>
      <w:r w:rsidRPr="004E7E7B">
        <w:rPr>
          <w:rStyle w:val="Heading2Char"/>
          <w:b/>
          <w:bCs/>
        </w:rPr>
        <w:t>.</w:t>
      </w:r>
      <w:r w:rsidRPr="004E7E7B">
        <w:rPr>
          <w:rStyle w:val="Heading2Char"/>
          <w:b/>
          <w:bCs/>
        </w:rPr>
        <w:tab/>
        <w:t>SPECIFIC COVERED BENEFITS</w:t>
      </w:r>
      <w:bookmarkEnd w:id="34"/>
    </w:p>
    <w:p w14:paraId="682EC335" w14:textId="77777777" w:rsidR="004E7E7B" w:rsidRPr="002A7123" w:rsidRDefault="004E7E7B" w:rsidP="004E7E7B">
      <w:pPr>
        <w:keepNext/>
        <w:keepLines/>
        <w:jc w:val="both"/>
        <w:rPr>
          <w:rFonts w:eastAsia="Times New Roman" w:cs="Arial"/>
          <w:szCs w:val="24"/>
        </w:rPr>
      </w:pPr>
    </w:p>
    <w:p w14:paraId="6503B8CB" w14:textId="77777777" w:rsidR="004E7E7B" w:rsidRPr="002A7123" w:rsidRDefault="002E4865" w:rsidP="004E7E7B">
      <w:pPr>
        <w:keepNext/>
        <w:keepLines/>
        <w:ind w:left="360"/>
        <w:jc w:val="both"/>
        <w:rPr>
          <w:rFonts w:eastAsia="Times New Roman" w:cs="Arial"/>
          <w:szCs w:val="24"/>
        </w:rPr>
      </w:pPr>
      <w:r w:rsidRPr="002A7123">
        <w:rPr>
          <w:rFonts w:eastAsia="Times New Roman" w:cs="Arial"/>
          <w:szCs w:val="24"/>
        </w:rPr>
        <w:t>If all of the following requirements are met, the</w:t>
      </w:r>
      <w:r w:rsidRPr="002A7123">
        <w:rPr>
          <w:rFonts w:eastAsia="Times New Roman" w:cs="Times New Roman"/>
          <w:szCs w:val="24"/>
        </w:rPr>
        <w:t xml:space="preserve"> Group Health Plan</w:t>
      </w:r>
      <w:r>
        <w:rPr>
          <w:rFonts w:eastAsia="Times New Roman" w:cs="Times New Roman"/>
          <w:szCs w:val="24"/>
        </w:rPr>
        <w:fldChar w:fldCharType="begin"/>
      </w:r>
      <w:r>
        <w:rPr>
          <w:rFonts w:eastAsia="Times New Roman" w:cs="Times New Roman"/>
          <w:szCs w:val="24"/>
        </w:rPr>
        <w:instrText>XE “Group Health Plan”</w:instrText>
      </w:r>
      <w:r w:rsidRPr="002A7123">
        <w:rPr>
          <w:rFonts w:eastAsia="Times New Roman" w:cs="Times New Roman"/>
          <w:szCs w:val="24"/>
        </w:rPr>
        <w:instrText xml:space="preserve"> </w:instrText>
      </w:r>
      <w:r>
        <w:rPr>
          <w:rFonts w:eastAsia="Times New Roman" w:cs="Times New Roman"/>
          <w:szCs w:val="24"/>
        </w:rPr>
        <w:fldChar w:fldCharType="end"/>
      </w:r>
      <w:r w:rsidRPr="002A7123">
        <w:rPr>
          <w:rFonts w:eastAsia="Times New Roman" w:cs="Arial"/>
          <w:szCs w:val="24"/>
        </w:rPr>
        <w:t xml:space="preserve"> will</w:t>
      </w:r>
      <w:r>
        <w:rPr>
          <w:rFonts w:eastAsia="Times New Roman" w:cs="Arial"/>
          <w:szCs w:val="24"/>
        </w:rPr>
        <w:t xml:space="preserve"> pay for</w:t>
      </w:r>
      <w:r w:rsidRPr="002A7123">
        <w:rPr>
          <w:rFonts w:eastAsia="Times New Roman" w:cs="Arial"/>
          <w:szCs w:val="24"/>
        </w:rPr>
        <w:t xml:space="preserve"> the Benefits</w:t>
      </w:r>
      <w:r>
        <w:rPr>
          <w:rFonts w:eastAsia="Times New Roman" w:cs="Arial"/>
          <w:szCs w:val="24"/>
        </w:rPr>
        <w:fldChar w:fldCharType="begin"/>
      </w:r>
      <w:r w:rsidRPr="002A7123">
        <w:rPr>
          <w:rFonts w:eastAsia="Times New Roman" w:cs="Arial"/>
          <w:szCs w:val="24"/>
        </w:rPr>
        <w:instrText xml:space="preserve"> XE "Benefits" </w:instrText>
      </w:r>
      <w:r>
        <w:rPr>
          <w:rFonts w:eastAsia="Times New Roman" w:cs="Arial"/>
          <w:szCs w:val="24"/>
        </w:rPr>
        <w:fldChar w:fldCharType="end"/>
      </w:r>
      <w:r w:rsidRPr="002A7123">
        <w:rPr>
          <w:rFonts w:eastAsia="Times New Roman" w:cs="Arial"/>
          <w:szCs w:val="24"/>
        </w:rPr>
        <w:t xml:space="preserve"> described in Article II:</w:t>
      </w:r>
    </w:p>
    <w:p w14:paraId="5AD53D34" w14:textId="77777777" w:rsidR="004E7E7B" w:rsidRPr="002A7123" w:rsidRDefault="004E7E7B" w:rsidP="004E7E7B">
      <w:pPr>
        <w:keepNext/>
        <w:keepLines/>
        <w:jc w:val="both"/>
        <w:rPr>
          <w:rFonts w:eastAsia="Times New Roman" w:cs="Arial"/>
          <w:szCs w:val="24"/>
        </w:rPr>
      </w:pPr>
    </w:p>
    <w:p w14:paraId="4199DE97" w14:textId="77777777" w:rsidR="004E7E7B" w:rsidRPr="002A7123" w:rsidRDefault="002E4865" w:rsidP="007A74B4">
      <w:pPr>
        <w:keepNext/>
        <w:keepLines/>
        <w:numPr>
          <w:ilvl w:val="0"/>
          <w:numId w:val="119"/>
        </w:numPr>
        <w:jc w:val="both"/>
        <w:rPr>
          <w:rFonts w:eastAsia="Times New Roman" w:cs="Arial"/>
          <w:szCs w:val="24"/>
        </w:rPr>
      </w:pPr>
      <w:r w:rsidRPr="002A7123">
        <w:rPr>
          <w:rFonts w:eastAsia="Times New Roman" w:cs="Arial"/>
          <w:szCs w:val="24"/>
        </w:rPr>
        <w:t>All of the requirements of Article II must be met;</w:t>
      </w:r>
    </w:p>
    <w:p w14:paraId="46FD1382" w14:textId="77777777" w:rsidR="004E7E7B" w:rsidRPr="002A7123" w:rsidRDefault="004E7E7B" w:rsidP="004E7E7B">
      <w:pPr>
        <w:keepNext/>
        <w:keepLines/>
        <w:ind w:left="-1080"/>
        <w:jc w:val="both"/>
        <w:rPr>
          <w:rFonts w:eastAsia="Times New Roman" w:cs="Arial"/>
          <w:szCs w:val="24"/>
        </w:rPr>
      </w:pPr>
    </w:p>
    <w:p w14:paraId="75E23518" w14:textId="77777777" w:rsidR="004E7E7B" w:rsidRPr="002A7123" w:rsidRDefault="002E4865" w:rsidP="007A74B4">
      <w:pPr>
        <w:keepLines/>
        <w:numPr>
          <w:ilvl w:val="0"/>
          <w:numId w:val="119"/>
        </w:numPr>
        <w:jc w:val="both"/>
        <w:rPr>
          <w:rFonts w:eastAsia="Times New Roman" w:cs="Arial"/>
          <w:szCs w:val="24"/>
        </w:rPr>
      </w:pPr>
      <w:r w:rsidRPr="002A7123">
        <w:rPr>
          <w:rFonts w:eastAsia="Times New Roman" w:cs="Arial"/>
          <w:szCs w:val="24"/>
        </w:rPr>
        <w:t>The Benefit</w:t>
      </w:r>
      <w:r>
        <w:rPr>
          <w:rFonts w:eastAsia="Times New Roman" w:cs="Arial"/>
          <w:szCs w:val="20"/>
        </w:rPr>
        <w:fldChar w:fldCharType="begin"/>
      </w:r>
      <w:r w:rsidRPr="002A7123">
        <w:rPr>
          <w:rFonts w:eastAsia="Times New Roman" w:cs="Arial"/>
          <w:szCs w:val="20"/>
        </w:rPr>
        <w:instrText xml:space="preserve"> XE "Benefits" </w:instrText>
      </w:r>
      <w:r>
        <w:rPr>
          <w:rFonts w:eastAsia="Times New Roman" w:cs="Arial"/>
          <w:szCs w:val="20"/>
        </w:rPr>
        <w:fldChar w:fldCharType="end"/>
      </w:r>
      <w:r w:rsidRPr="002A7123">
        <w:rPr>
          <w:rFonts w:eastAsia="Times New Roman" w:cs="Arial"/>
          <w:szCs w:val="24"/>
        </w:rPr>
        <w:t xml:space="preserve"> must be listed in Article II;</w:t>
      </w:r>
    </w:p>
    <w:p w14:paraId="021BD5E1" w14:textId="77777777" w:rsidR="004E7E7B" w:rsidRPr="002A7123" w:rsidRDefault="004E7E7B" w:rsidP="004E7E7B">
      <w:pPr>
        <w:ind w:left="720"/>
        <w:rPr>
          <w:rFonts w:eastAsia="Times New Roman" w:cs="Arial"/>
          <w:szCs w:val="24"/>
        </w:rPr>
      </w:pPr>
    </w:p>
    <w:p w14:paraId="00E8CB78" w14:textId="77777777" w:rsidR="004E7E7B" w:rsidRPr="002A7123" w:rsidRDefault="002E4865" w:rsidP="007A74B4">
      <w:pPr>
        <w:keepLines/>
        <w:numPr>
          <w:ilvl w:val="0"/>
          <w:numId w:val="119"/>
        </w:numPr>
        <w:jc w:val="both"/>
        <w:rPr>
          <w:rFonts w:eastAsia="Times New Roman" w:cs="Arial"/>
          <w:szCs w:val="24"/>
        </w:rPr>
      </w:pPr>
      <w:r w:rsidRPr="002A7123">
        <w:rPr>
          <w:rFonts w:eastAsia="Times New Roman" w:cs="Arial"/>
          <w:szCs w:val="24"/>
        </w:rPr>
        <w:t>The Benefit</w:t>
      </w:r>
      <w:r>
        <w:rPr>
          <w:rFonts w:eastAsia="Times New Roman" w:cs="Arial"/>
          <w:szCs w:val="20"/>
        </w:rPr>
        <w:fldChar w:fldCharType="begin"/>
      </w:r>
      <w:r w:rsidRPr="002A7123">
        <w:rPr>
          <w:rFonts w:eastAsia="Times New Roman" w:cs="Arial"/>
          <w:szCs w:val="20"/>
        </w:rPr>
        <w:instrText xml:space="preserve"> XE "Benefits" </w:instrText>
      </w:r>
      <w:r>
        <w:rPr>
          <w:rFonts w:eastAsia="Times New Roman" w:cs="Arial"/>
          <w:szCs w:val="20"/>
        </w:rPr>
        <w:fldChar w:fldCharType="end"/>
      </w:r>
      <w:r w:rsidR="00FE6340">
        <w:rPr>
          <w:rFonts w:eastAsia="Times New Roman" w:cs="Arial"/>
          <w:szCs w:val="24"/>
        </w:rPr>
        <w:t xml:space="preserve"> must not have a ''</w:t>
      </w:r>
      <w:r w:rsidR="00FE6340">
        <w:rPr>
          <w:rFonts w:eastAsia="Times New Roman" w:cs="Arial"/>
          <w:b/>
          <w:szCs w:val="24"/>
        </w:rPr>
        <w:t>Non-Covered</w:t>
      </w:r>
      <w:r w:rsidR="00FE6340">
        <w:rPr>
          <w:rFonts w:eastAsia="Times New Roman" w:cs="Arial"/>
          <w:szCs w:val="24"/>
        </w:rPr>
        <w:t xml:space="preserve">'' </w:t>
      </w:r>
      <w:r w:rsidRPr="002A7123">
        <w:rPr>
          <w:rFonts w:eastAsia="Times New Roman" w:cs="Arial"/>
          <w:szCs w:val="24"/>
        </w:rPr>
        <w:t>notation associated with it on the Schedule of Benefits</w:t>
      </w:r>
      <w:r>
        <w:rPr>
          <w:rFonts w:eastAsia="Times New Roman" w:cs="Arial"/>
          <w:szCs w:val="20"/>
        </w:rPr>
        <w:fldChar w:fldCharType="begin"/>
      </w:r>
      <w:r w:rsidRPr="002A7123">
        <w:rPr>
          <w:rFonts w:eastAsia="Times New Roman" w:cs="Arial"/>
          <w:szCs w:val="20"/>
        </w:rPr>
        <w:instrText xml:space="preserve"> XE "Schedule of Benefits" </w:instrText>
      </w:r>
      <w:r>
        <w:rPr>
          <w:rFonts w:eastAsia="Times New Roman" w:cs="Arial"/>
          <w:szCs w:val="20"/>
        </w:rPr>
        <w:fldChar w:fldCharType="end"/>
      </w:r>
      <w:r w:rsidRPr="002A7123">
        <w:rPr>
          <w:rFonts w:eastAsia="Times New Roman" w:cs="Arial"/>
          <w:szCs w:val="24"/>
        </w:rPr>
        <w:t>;</w:t>
      </w:r>
    </w:p>
    <w:p w14:paraId="7DD26CF2" w14:textId="77777777" w:rsidR="004E7E7B" w:rsidRPr="002A7123" w:rsidRDefault="004E7E7B" w:rsidP="004E7E7B">
      <w:pPr>
        <w:keepLines/>
        <w:ind w:left="-1080"/>
        <w:jc w:val="both"/>
        <w:rPr>
          <w:rFonts w:eastAsia="Times New Roman" w:cs="Arial"/>
          <w:szCs w:val="24"/>
        </w:rPr>
      </w:pPr>
    </w:p>
    <w:p w14:paraId="0CAA7327" w14:textId="77777777" w:rsidR="004E7E7B" w:rsidRPr="002A7123" w:rsidRDefault="002E4865" w:rsidP="007A74B4">
      <w:pPr>
        <w:keepLines/>
        <w:numPr>
          <w:ilvl w:val="0"/>
          <w:numId w:val="119"/>
        </w:numPr>
        <w:jc w:val="both"/>
        <w:rPr>
          <w:rFonts w:eastAsia="Times New Roman" w:cs="Arial"/>
          <w:szCs w:val="24"/>
        </w:rPr>
      </w:pPr>
      <w:r w:rsidRPr="002A7123">
        <w:rPr>
          <w:rFonts w:eastAsia="Times New Roman" w:cs="Arial"/>
          <w:szCs w:val="24"/>
        </w:rPr>
        <w:t>The Benefit</w:t>
      </w:r>
      <w:r>
        <w:rPr>
          <w:rFonts w:eastAsia="Times New Roman" w:cs="Arial"/>
          <w:szCs w:val="20"/>
        </w:rPr>
        <w:fldChar w:fldCharType="begin"/>
      </w:r>
      <w:r w:rsidRPr="002A7123">
        <w:rPr>
          <w:rFonts w:eastAsia="Times New Roman" w:cs="Arial"/>
          <w:szCs w:val="20"/>
        </w:rPr>
        <w:instrText xml:space="preserve"> XE "Benefits" </w:instrText>
      </w:r>
      <w:r>
        <w:rPr>
          <w:rFonts w:eastAsia="Times New Roman" w:cs="Arial"/>
          <w:szCs w:val="20"/>
        </w:rPr>
        <w:fldChar w:fldCharType="end"/>
      </w:r>
      <w:r w:rsidRPr="002A7123">
        <w:rPr>
          <w:rFonts w:eastAsia="Times New Roman" w:cs="Arial"/>
          <w:szCs w:val="24"/>
        </w:rPr>
        <w:t xml:space="preserve"> (separately or collectively) must not exceed the dollar or other limitations contained on the Schedule of Benefits</w:t>
      </w:r>
      <w:r>
        <w:rPr>
          <w:rFonts w:eastAsia="Times New Roman" w:cs="Arial"/>
          <w:szCs w:val="24"/>
        </w:rPr>
        <w:fldChar w:fldCharType="begin"/>
      </w:r>
      <w:r w:rsidRPr="002A7123">
        <w:rPr>
          <w:rFonts w:eastAsia="Times New Roman" w:cs="Arial"/>
          <w:szCs w:val="24"/>
        </w:rPr>
        <w:instrText xml:space="preserve"> XE "Schedule of Benefits" </w:instrText>
      </w:r>
      <w:r>
        <w:rPr>
          <w:rFonts w:eastAsia="Times New Roman" w:cs="Arial"/>
          <w:szCs w:val="24"/>
        </w:rPr>
        <w:fldChar w:fldCharType="end"/>
      </w:r>
      <w:r w:rsidRPr="002A7123">
        <w:rPr>
          <w:rFonts w:eastAsia="Times New Roman" w:cs="Arial"/>
          <w:szCs w:val="24"/>
        </w:rPr>
        <w:t>; and,</w:t>
      </w:r>
    </w:p>
    <w:p w14:paraId="02104D8D" w14:textId="77777777" w:rsidR="004E7E7B" w:rsidRPr="002A7123" w:rsidRDefault="004E7E7B" w:rsidP="004E7E7B">
      <w:pPr>
        <w:keepLines/>
        <w:ind w:left="-1080"/>
        <w:jc w:val="both"/>
        <w:rPr>
          <w:rFonts w:eastAsia="Times New Roman" w:cs="Arial"/>
          <w:szCs w:val="24"/>
        </w:rPr>
      </w:pPr>
    </w:p>
    <w:p w14:paraId="467BDE68" w14:textId="77777777" w:rsidR="004E7E7B" w:rsidRPr="002A7123" w:rsidRDefault="002E4865" w:rsidP="007A74B4">
      <w:pPr>
        <w:keepLines/>
        <w:numPr>
          <w:ilvl w:val="0"/>
          <w:numId w:val="119"/>
        </w:numPr>
        <w:jc w:val="both"/>
        <w:rPr>
          <w:rFonts w:eastAsia="Times New Roman" w:cs="Arial"/>
          <w:szCs w:val="24"/>
        </w:rPr>
      </w:pPr>
      <w:r w:rsidRPr="002A7123">
        <w:rPr>
          <w:rFonts w:eastAsia="Times New Roman" w:cs="Arial"/>
          <w:szCs w:val="24"/>
        </w:rPr>
        <w:t>The Benefit</w:t>
      </w:r>
      <w:r>
        <w:rPr>
          <w:rFonts w:eastAsia="Times New Roman" w:cs="Arial"/>
          <w:szCs w:val="20"/>
        </w:rPr>
        <w:fldChar w:fldCharType="begin"/>
      </w:r>
      <w:r w:rsidRPr="002A7123">
        <w:rPr>
          <w:rFonts w:eastAsia="Times New Roman" w:cs="Arial"/>
          <w:szCs w:val="20"/>
        </w:rPr>
        <w:instrText xml:space="preserve"> XE "Benefits" </w:instrText>
      </w:r>
      <w:r>
        <w:rPr>
          <w:rFonts w:eastAsia="Times New Roman" w:cs="Arial"/>
          <w:szCs w:val="20"/>
        </w:rPr>
        <w:fldChar w:fldCharType="end"/>
      </w:r>
      <w:r w:rsidRPr="002A7123">
        <w:rPr>
          <w:rFonts w:eastAsia="Times New Roman" w:cs="Arial"/>
          <w:szCs w:val="24"/>
        </w:rPr>
        <w:t xml:space="preserve"> must not be subject to one </w:t>
      </w:r>
      <w:r>
        <w:rPr>
          <w:rFonts w:eastAsia="Times New Roman" w:cs="Arial"/>
          <w:szCs w:val="24"/>
        </w:rPr>
        <w:t xml:space="preserve">(1) </w:t>
      </w:r>
      <w:r w:rsidRPr="002A7123">
        <w:rPr>
          <w:rFonts w:eastAsia="Times New Roman" w:cs="Arial"/>
          <w:szCs w:val="24"/>
        </w:rPr>
        <w:t>or more of the exclusions set forth in Article III.</w:t>
      </w:r>
    </w:p>
    <w:p w14:paraId="191020DD" w14:textId="77777777" w:rsidR="004E7E7B" w:rsidRDefault="004E7E7B" w:rsidP="004E7E7B">
      <w:pPr>
        <w:keepLines/>
        <w:jc w:val="both"/>
        <w:rPr>
          <w:rFonts w:eastAsia="Times New Roman" w:cs="Times New Roman"/>
          <w:b/>
          <w:szCs w:val="24"/>
        </w:rPr>
      </w:pPr>
    </w:p>
    <w:p w14:paraId="1AC98A0A" w14:textId="77777777" w:rsidR="004E7E7B" w:rsidRPr="004E7E7B" w:rsidRDefault="002E4865" w:rsidP="004E7E7B">
      <w:pPr>
        <w:pStyle w:val="Heading2"/>
        <w:tabs>
          <w:tab w:val="left" w:pos="360"/>
        </w:tabs>
        <w:rPr>
          <w:rStyle w:val="Heading2Char"/>
        </w:rPr>
      </w:pPr>
      <w:bookmarkStart w:id="35" w:name="_Toc60132027"/>
      <w:r>
        <w:rPr>
          <w:rStyle w:val="Heading2Char"/>
          <w:b/>
          <w:bCs/>
        </w:rPr>
        <w:t>D</w:t>
      </w:r>
      <w:r w:rsidRPr="004E7E7B">
        <w:rPr>
          <w:rStyle w:val="Heading2Char"/>
          <w:b/>
          <w:bCs/>
        </w:rPr>
        <w:t>.</w:t>
      </w:r>
      <w:r w:rsidRPr="004E7E7B">
        <w:rPr>
          <w:rStyle w:val="Heading2Char"/>
          <w:b/>
          <w:bCs/>
        </w:rPr>
        <w:tab/>
        <w:t>BENEFITS</w:t>
      </w:r>
      <w:bookmarkEnd w:id="35"/>
    </w:p>
    <w:p w14:paraId="40C16D9C" w14:textId="77777777" w:rsidR="00A62EF3" w:rsidRPr="00A62EF3" w:rsidRDefault="002E4865" w:rsidP="001E2DA5">
      <w:pPr>
        <w:keepLines/>
        <w:jc w:val="both"/>
        <w:rPr>
          <w:rFonts w:eastAsia="Times New Roman" w:cs="Times New Roman"/>
          <w:szCs w:val="24"/>
        </w:rPr>
      </w:pPr>
      <w:r>
        <w:t xml:space="preserve"> </w:t>
      </w:r>
      <w:bookmarkStart w:id="36" w:name="_Toc22530013"/>
      <w:bookmarkEnd w:id="27"/>
      <w:bookmarkEnd w:id="28"/>
      <w:bookmarkEnd w:id="29"/>
      <w:bookmarkEnd w:id="30"/>
      <w:bookmarkEnd w:id="31"/>
      <w:bookmarkEnd w:id="32"/>
    </w:p>
    <w:p w14:paraId="5796DA8E" w14:textId="77777777" w:rsidR="00A62EF3" w:rsidRPr="00072DDC" w:rsidRDefault="002E4865" w:rsidP="00072DDC">
      <w:pPr>
        <w:pStyle w:val="Heading3"/>
      </w:pPr>
      <w:bookmarkStart w:id="37" w:name="_Toc55808556"/>
      <w:bookmarkStart w:id="38" w:name="_Toc313013197"/>
      <w:bookmarkStart w:id="39" w:name="_Toc496506378"/>
      <w:bookmarkStart w:id="40" w:name="_Toc60132028"/>
      <w:r w:rsidRPr="00072DDC">
        <w:t>AMBULANCE</w:t>
      </w:r>
      <w:bookmarkEnd w:id="36"/>
      <w:bookmarkEnd w:id="37"/>
      <w:bookmarkEnd w:id="38"/>
      <w:r w:rsidRPr="00072DDC">
        <w:t xml:space="preserve"> SERVICES</w:t>
      </w:r>
      <w:bookmarkEnd w:id="39"/>
      <w:bookmarkEnd w:id="40"/>
    </w:p>
    <w:p w14:paraId="514B4E1B" w14:textId="77777777" w:rsidR="00A62EF3" w:rsidRPr="00A62EF3" w:rsidRDefault="00A62EF3" w:rsidP="00A62EF3">
      <w:pPr>
        <w:keepNext/>
        <w:keepLines/>
        <w:rPr>
          <w:rFonts w:eastAsia="Times New Roman" w:cs="Times New Roman"/>
          <w:szCs w:val="24"/>
        </w:rPr>
      </w:pPr>
    </w:p>
    <w:p w14:paraId="51003773" w14:textId="77777777" w:rsidR="00A62EF3" w:rsidRPr="00A62EF3" w:rsidRDefault="002E4865" w:rsidP="00A62EF3">
      <w:pPr>
        <w:jc w:val="both"/>
        <w:rPr>
          <w:rFonts w:eastAsia="Times New Roman" w:cs="Times New Roman"/>
          <w:szCs w:val="24"/>
        </w:rPr>
      </w:pPr>
      <w:bookmarkStart w:id="41" w:name="_Toc20736187"/>
      <w:bookmarkStart w:id="42" w:name="_Toc22530014"/>
      <w:r w:rsidRPr="00A62EF3">
        <w:rPr>
          <w:rFonts w:eastAsia="Times New Roman" w:cs="Arial"/>
          <w:szCs w:val="24"/>
        </w:rPr>
        <w:t>Benefits</w:t>
      </w:r>
      <w:r>
        <w:rPr>
          <w:rFonts w:eastAsia="Times New Roman" w:cs="Arial"/>
          <w:szCs w:val="24"/>
        </w:rPr>
        <w:fldChar w:fldCharType="begin"/>
      </w:r>
      <w:r w:rsidRPr="00A62EF3">
        <w:rPr>
          <w:rFonts w:eastAsia="Times New Roman" w:cs="Arial"/>
          <w:szCs w:val="24"/>
        </w:rPr>
        <w:instrText xml:space="preserve"> XE "Benefits" </w:instrText>
      </w:r>
      <w:r>
        <w:rPr>
          <w:rFonts w:eastAsia="Times New Roman" w:cs="Arial"/>
          <w:szCs w:val="24"/>
        </w:rPr>
        <w:fldChar w:fldCharType="end"/>
      </w:r>
      <w:r w:rsidRPr="00A62EF3">
        <w:rPr>
          <w:rFonts w:eastAsia="Times New Roman" w:cs="Arial"/>
          <w:szCs w:val="24"/>
        </w:rPr>
        <w:t xml:space="preserve"> will be paid for </w:t>
      </w:r>
      <w:r w:rsidRPr="00A62EF3">
        <w:rPr>
          <w:rFonts w:eastAsia="Times New Roman" w:cs="Times New Roman"/>
          <w:szCs w:val="24"/>
        </w:rPr>
        <w:t>professional ground and air ambulance services to the nearest network Hospital</w:t>
      </w:r>
      <w:r>
        <w:rPr>
          <w:rFonts w:eastAsia="Times New Roman" w:cs="Arial"/>
          <w:szCs w:val="20"/>
        </w:rPr>
        <w:fldChar w:fldCharType="begin"/>
      </w:r>
      <w:r w:rsidRPr="00A62EF3">
        <w:rPr>
          <w:rFonts w:eastAsia="Times New Roman" w:cs="Arial"/>
          <w:szCs w:val="20"/>
        </w:rPr>
        <w:instrText xml:space="preserve"> XE "Hospital" </w:instrText>
      </w:r>
      <w:r>
        <w:rPr>
          <w:rFonts w:eastAsia="Times New Roman" w:cs="Arial"/>
          <w:szCs w:val="20"/>
        </w:rPr>
        <w:fldChar w:fldCharType="end"/>
      </w:r>
      <w:r w:rsidRPr="00A62EF3">
        <w:rPr>
          <w:rFonts w:eastAsia="Times New Roman" w:cs="Times New Roman"/>
          <w:szCs w:val="24"/>
        </w:rPr>
        <w:t xml:space="preserve"> in case of an accident or Emergency Medical Condition</w:t>
      </w:r>
      <w:r>
        <w:rPr>
          <w:rFonts w:eastAsia="Times New Roman" w:cs="Arial"/>
          <w:szCs w:val="20"/>
        </w:rPr>
        <w:fldChar w:fldCharType="begin"/>
      </w:r>
      <w:r w:rsidRPr="00A62EF3">
        <w:rPr>
          <w:rFonts w:eastAsia="Times New Roman" w:cs="Arial"/>
          <w:szCs w:val="20"/>
        </w:rPr>
        <w:instrText xml:space="preserve"> XE "Emergency Medical Condition" </w:instrText>
      </w:r>
      <w:r>
        <w:rPr>
          <w:rFonts w:eastAsia="Times New Roman" w:cs="Arial"/>
          <w:szCs w:val="20"/>
        </w:rPr>
        <w:fldChar w:fldCharType="end"/>
      </w:r>
      <w:r w:rsidRPr="00A62EF3">
        <w:rPr>
          <w:rFonts w:eastAsia="Times New Roman" w:cs="Times New Roman"/>
          <w:szCs w:val="24"/>
        </w:rPr>
        <w:t>. The following requirements apply to all ground and air ambulance services and transports:</w:t>
      </w:r>
    </w:p>
    <w:p w14:paraId="105C2839" w14:textId="77777777" w:rsidR="00A62EF3" w:rsidRPr="00A62EF3" w:rsidRDefault="00A62EF3" w:rsidP="00A62EF3">
      <w:pPr>
        <w:jc w:val="both"/>
        <w:rPr>
          <w:rFonts w:eastAsia="Times New Roman" w:cs="Times New Roman"/>
          <w:szCs w:val="24"/>
        </w:rPr>
      </w:pPr>
    </w:p>
    <w:p w14:paraId="3A7FC655" w14:textId="77777777" w:rsidR="00A62EF3" w:rsidRPr="00A62EF3" w:rsidRDefault="002E4865" w:rsidP="007A74B4">
      <w:pPr>
        <w:numPr>
          <w:ilvl w:val="0"/>
          <w:numId w:val="131"/>
        </w:numPr>
        <w:contextualSpacing/>
        <w:jc w:val="both"/>
        <w:rPr>
          <w:rFonts w:eastAsia="Times New Roman" w:cs="Times New Roman"/>
          <w:szCs w:val="24"/>
        </w:rPr>
      </w:pPr>
      <w:r w:rsidRPr="00A62EF3">
        <w:rPr>
          <w:rFonts w:eastAsia="Times New Roman" w:cs="Times New Roman"/>
          <w:szCs w:val="24"/>
        </w:rPr>
        <w:t xml:space="preserve">The transport </w:t>
      </w:r>
      <w:r w:rsidR="003A02AA" w:rsidRPr="003A02AA">
        <w:rPr>
          <w:rFonts w:eastAsia="Times New Roman" w:cs="Times New Roman"/>
          <w:szCs w:val="24"/>
        </w:rPr>
        <w:t xml:space="preserve">is Medically Necessary and </w:t>
      </w:r>
      <w:r w:rsidRPr="00A62EF3">
        <w:rPr>
          <w:rFonts w:eastAsia="Times New Roman" w:cs="Times New Roman"/>
          <w:szCs w:val="24"/>
        </w:rPr>
        <w:t>reasonable under the circumstances;</w:t>
      </w:r>
    </w:p>
    <w:p w14:paraId="52E88A7D" w14:textId="77777777" w:rsidR="00A62EF3" w:rsidRPr="00A62EF3" w:rsidRDefault="00A62EF3" w:rsidP="00A62EF3">
      <w:pPr>
        <w:ind w:left="360"/>
        <w:contextualSpacing/>
        <w:jc w:val="both"/>
        <w:rPr>
          <w:rFonts w:eastAsia="Times New Roman" w:cs="Times New Roman"/>
          <w:szCs w:val="24"/>
        </w:rPr>
      </w:pPr>
    </w:p>
    <w:p w14:paraId="3E15AE8F" w14:textId="77777777" w:rsidR="00A62EF3" w:rsidRPr="00A62EF3" w:rsidRDefault="002E4865" w:rsidP="007A74B4">
      <w:pPr>
        <w:numPr>
          <w:ilvl w:val="0"/>
          <w:numId w:val="131"/>
        </w:numPr>
        <w:contextualSpacing/>
        <w:jc w:val="both"/>
        <w:rPr>
          <w:rFonts w:eastAsia="Times New Roman" w:cs="Times New Roman"/>
          <w:szCs w:val="24"/>
        </w:rPr>
      </w:pPr>
      <w:r w:rsidRPr="00A62EF3">
        <w:rPr>
          <w:rFonts w:eastAsia="Times New Roman" w:cs="Times New Roman"/>
          <w:szCs w:val="24"/>
        </w:rPr>
        <w:t>A Member</w:t>
      </w:r>
      <w:r>
        <w:rPr>
          <w:rFonts w:eastAsia="Times New Roman" w:cs="Arial"/>
          <w:szCs w:val="20"/>
        </w:rPr>
        <w:fldChar w:fldCharType="begin"/>
      </w:r>
      <w:r w:rsidRPr="00A62EF3">
        <w:rPr>
          <w:rFonts w:eastAsia="Times New Roman" w:cs="Arial"/>
          <w:szCs w:val="20"/>
        </w:rPr>
        <w:instrText xml:space="preserve"> XE "Member" </w:instrText>
      </w:r>
      <w:r>
        <w:rPr>
          <w:rFonts w:eastAsia="Times New Roman" w:cs="Arial"/>
          <w:szCs w:val="20"/>
        </w:rPr>
        <w:fldChar w:fldCharType="end"/>
      </w:r>
      <w:r w:rsidRPr="00A62EF3">
        <w:rPr>
          <w:rFonts w:eastAsia="Times New Roman" w:cs="Times New Roman"/>
          <w:szCs w:val="24"/>
        </w:rPr>
        <w:t xml:space="preserve"> is transported;</w:t>
      </w:r>
    </w:p>
    <w:p w14:paraId="60D672EC" w14:textId="77777777" w:rsidR="00A62EF3" w:rsidRPr="00A62EF3" w:rsidRDefault="00A62EF3" w:rsidP="00A62EF3">
      <w:pPr>
        <w:ind w:left="360"/>
        <w:contextualSpacing/>
        <w:jc w:val="both"/>
        <w:rPr>
          <w:rFonts w:eastAsia="Times New Roman" w:cs="Times New Roman"/>
          <w:szCs w:val="24"/>
        </w:rPr>
      </w:pPr>
    </w:p>
    <w:p w14:paraId="1E03B2CF" w14:textId="77777777" w:rsidR="00A62EF3" w:rsidRPr="00A62EF3" w:rsidRDefault="002E4865" w:rsidP="007A74B4">
      <w:pPr>
        <w:numPr>
          <w:ilvl w:val="0"/>
          <w:numId w:val="131"/>
        </w:numPr>
        <w:contextualSpacing/>
        <w:jc w:val="both"/>
        <w:rPr>
          <w:rFonts w:eastAsia="Times New Roman" w:cs="Times New Roman"/>
          <w:szCs w:val="24"/>
        </w:rPr>
      </w:pPr>
      <w:r w:rsidRPr="00A62EF3">
        <w:rPr>
          <w:rFonts w:eastAsia="Times New Roman" w:cs="Times New Roman"/>
          <w:szCs w:val="24"/>
        </w:rPr>
        <w:t>The destination is local within the United States; and,</w:t>
      </w:r>
    </w:p>
    <w:p w14:paraId="0EEF7855" w14:textId="77777777" w:rsidR="00A62EF3" w:rsidRPr="00A62EF3" w:rsidRDefault="00A62EF3" w:rsidP="00A62EF3">
      <w:pPr>
        <w:ind w:left="360"/>
        <w:contextualSpacing/>
        <w:jc w:val="both"/>
        <w:rPr>
          <w:rFonts w:eastAsia="Times New Roman" w:cs="Times New Roman"/>
          <w:szCs w:val="24"/>
        </w:rPr>
      </w:pPr>
    </w:p>
    <w:p w14:paraId="13E81326" w14:textId="77777777" w:rsidR="00A62EF3" w:rsidRPr="00A62EF3" w:rsidRDefault="002E4865" w:rsidP="007A74B4">
      <w:pPr>
        <w:numPr>
          <w:ilvl w:val="0"/>
          <w:numId w:val="131"/>
        </w:numPr>
        <w:contextualSpacing/>
        <w:jc w:val="both"/>
        <w:rPr>
          <w:rFonts w:eastAsia="Times New Roman" w:cs="Times New Roman"/>
          <w:szCs w:val="24"/>
        </w:rPr>
      </w:pPr>
      <w:r w:rsidRPr="00A62EF3">
        <w:rPr>
          <w:rFonts w:eastAsia="Times New Roman" w:cs="Times New Roman"/>
          <w:szCs w:val="24"/>
        </w:rPr>
        <w:t>The facility is medically appropriate to treat the Member’s</w:t>
      </w:r>
      <w:r>
        <w:rPr>
          <w:rFonts w:eastAsia="Times New Roman" w:cs="Arial"/>
          <w:szCs w:val="20"/>
        </w:rPr>
        <w:fldChar w:fldCharType="begin"/>
      </w:r>
      <w:r w:rsidRPr="00A62EF3">
        <w:rPr>
          <w:rFonts w:eastAsia="Times New Roman" w:cs="Arial"/>
          <w:szCs w:val="20"/>
        </w:rPr>
        <w:instrText xml:space="preserve"> XE "Member" </w:instrText>
      </w:r>
      <w:r>
        <w:rPr>
          <w:rFonts w:eastAsia="Times New Roman" w:cs="Arial"/>
          <w:szCs w:val="20"/>
        </w:rPr>
        <w:fldChar w:fldCharType="end"/>
      </w:r>
      <w:r w:rsidRPr="00A62EF3">
        <w:rPr>
          <w:rFonts w:eastAsia="Times New Roman" w:cs="Times New Roman"/>
          <w:szCs w:val="24"/>
        </w:rPr>
        <w:t xml:space="preserve"> condition.</w:t>
      </w:r>
    </w:p>
    <w:p w14:paraId="49334A1B" w14:textId="77777777" w:rsidR="00A62EF3" w:rsidRPr="00A62EF3" w:rsidRDefault="00A62EF3" w:rsidP="00A62EF3">
      <w:pPr>
        <w:ind w:left="720"/>
        <w:contextualSpacing/>
        <w:jc w:val="both"/>
        <w:rPr>
          <w:rFonts w:eastAsia="Times New Roman" w:cs="Times New Roman"/>
          <w:szCs w:val="24"/>
        </w:rPr>
      </w:pPr>
    </w:p>
    <w:p w14:paraId="4FAEDB94" w14:textId="77777777" w:rsidR="00A62EF3" w:rsidRPr="00A62EF3" w:rsidRDefault="002E4865" w:rsidP="00A62EF3">
      <w:pPr>
        <w:jc w:val="both"/>
        <w:rPr>
          <w:rFonts w:eastAsia="Times New Roman" w:cs="Times New Roman"/>
          <w:szCs w:val="24"/>
        </w:rPr>
      </w:pPr>
      <w:r w:rsidRPr="00A62EF3">
        <w:rPr>
          <w:rFonts w:eastAsia="Times New Roman" w:cs="Times New Roman"/>
          <w:szCs w:val="24"/>
        </w:rPr>
        <w:t>Benefits</w:t>
      </w:r>
      <w:r>
        <w:rPr>
          <w:rFonts w:eastAsia="Times New Roman" w:cs="Arial"/>
          <w:szCs w:val="20"/>
        </w:rPr>
        <w:fldChar w:fldCharType="begin"/>
      </w:r>
      <w:r w:rsidRPr="00A62EF3">
        <w:rPr>
          <w:rFonts w:eastAsia="Times New Roman" w:cs="Arial"/>
          <w:szCs w:val="20"/>
        </w:rPr>
        <w:instrText xml:space="preserve"> XE "Benefits" </w:instrText>
      </w:r>
      <w:r>
        <w:rPr>
          <w:rFonts w:eastAsia="Times New Roman" w:cs="Arial"/>
          <w:szCs w:val="20"/>
        </w:rPr>
        <w:fldChar w:fldCharType="end"/>
      </w:r>
      <w:r w:rsidRPr="00A62EF3">
        <w:rPr>
          <w:rFonts w:eastAsia="Times New Roman" w:cs="Times New Roman"/>
          <w:szCs w:val="24"/>
        </w:rPr>
        <w:t xml:space="preserve"> will be paid for ground ambulance transport between two Hospitals</w:t>
      </w:r>
      <w:r>
        <w:rPr>
          <w:rFonts w:eastAsia="Times New Roman" w:cs="Arial"/>
          <w:szCs w:val="20"/>
        </w:rPr>
        <w:fldChar w:fldCharType="begin"/>
      </w:r>
      <w:r w:rsidRPr="00A62EF3">
        <w:rPr>
          <w:rFonts w:eastAsia="Times New Roman" w:cs="Arial"/>
          <w:szCs w:val="20"/>
        </w:rPr>
        <w:instrText xml:space="preserve"> XE "Hospital" </w:instrText>
      </w:r>
      <w:r>
        <w:rPr>
          <w:rFonts w:eastAsia="Times New Roman" w:cs="Arial"/>
          <w:szCs w:val="20"/>
        </w:rPr>
        <w:fldChar w:fldCharType="end"/>
      </w:r>
      <w:r w:rsidRPr="00A62EF3">
        <w:rPr>
          <w:rFonts w:eastAsia="Times New Roman" w:cs="Times New Roman"/>
          <w:szCs w:val="24"/>
        </w:rPr>
        <w:t xml:space="preserve"> only when such ground ambulance transport has been Preauthorized</w:t>
      </w:r>
      <w:r>
        <w:rPr>
          <w:rFonts w:eastAsia="Times New Roman" w:cs="Arial"/>
          <w:b/>
          <w:szCs w:val="20"/>
        </w:rPr>
        <w:fldChar w:fldCharType="begin"/>
      </w:r>
      <w:r w:rsidRPr="00A62EF3">
        <w:rPr>
          <w:rFonts w:eastAsia="Times New Roman" w:cs="Arial"/>
          <w:szCs w:val="20"/>
        </w:rPr>
        <w:instrText xml:space="preserve"> XE "Preauthorized" </w:instrText>
      </w:r>
      <w:r>
        <w:rPr>
          <w:rFonts w:eastAsia="Times New Roman" w:cs="Arial"/>
          <w:b/>
          <w:szCs w:val="20"/>
        </w:rPr>
        <w:fldChar w:fldCharType="end"/>
      </w:r>
      <w:r w:rsidRPr="00A62EF3">
        <w:rPr>
          <w:rFonts w:eastAsia="Times New Roman" w:cs="Times New Roman"/>
          <w:szCs w:val="24"/>
        </w:rPr>
        <w:t xml:space="preserve"> and the Corporation</w:t>
      </w:r>
      <w:r>
        <w:rPr>
          <w:rFonts w:eastAsia="Times New Roman" w:cs="Arial"/>
          <w:bCs/>
          <w:szCs w:val="20"/>
        </w:rPr>
        <w:fldChar w:fldCharType="begin"/>
      </w:r>
      <w:r w:rsidRPr="00A62EF3">
        <w:rPr>
          <w:rFonts w:eastAsia="Times New Roman" w:cs="Arial"/>
          <w:bCs/>
          <w:szCs w:val="20"/>
        </w:rPr>
        <w:instrText xml:space="preserve"> XE "Corporation" </w:instrText>
      </w:r>
      <w:r>
        <w:rPr>
          <w:rFonts w:eastAsia="Times New Roman" w:cs="Arial"/>
          <w:bCs/>
          <w:szCs w:val="20"/>
        </w:rPr>
        <w:fldChar w:fldCharType="end"/>
      </w:r>
      <w:r w:rsidRPr="00A62EF3">
        <w:rPr>
          <w:rFonts w:eastAsia="Times New Roman" w:cs="Times New Roman"/>
          <w:szCs w:val="24"/>
        </w:rPr>
        <w:t xml:space="preserve"> confirms that the receiving Hospital is the closest facility that can provide medically appropriate care to treat the Member's</w:t>
      </w:r>
      <w:r>
        <w:rPr>
          <w:rFonts w:eastAsia="Times New Roman" w:cs="Arial"/>
          <w:szCs w:val="20"/>
        </w:rPr>
        <w:fldChar w:fldCharType="begin"/>
      </w:r>
      <w:r w:rsidRPr="00A62EF3">
        <w:rPr>
          <w:rFonts w:eastAsia="Times New Roman" w:cs="Arial"/>
          <w:szCs w:val="20"/>
        </w:rPr>
        <w:instrText xml:space="preserve"> XE "Member" </w:instrText>
      </w:r>
      <w:r>
        <w:rPr>
          <w:rFonts w:eastAsia="Times New Roman" w:cs="Arial"/>
          <w:szCs w:val="20"/>
        </w:rPr>
        <w:fldChar w:fldCharType="end"/>
      </w:r>
      <w:r w:rsidRPr="00A62EF3">
        <w:rPr>
          <w:rFonts w:eastAsia="Times New Roman" w:cs="Times New Roman"/>
          <w:szCs w:val="24"/>
        </w:rPr>
        <w:t xml:space="preserve"> condition. </w:t>
      </w:r>
      <w:r w:rsidR="003A02AA">
        <w:rPr>
          <w:rFonts w:eastAsia="Times New Roman" w:cs="Times New Roman"/>
          <w:szCs w:val="24"/>
        </w:rPr>
        <w:t xml:space="preserve">Transport </w:t>
      </w:r>
      <w:r w:rsidRPr="00A62EF3">
        <w:rPr>
          <w:rFonts w:eastAsia="Times New Roman" w:cs="Times New Roman"/>
          <w:szCs w:val="24"/>
        </w:rPr>
        <w:t>from one facility to a new facility for the purpose of the Member obtaining a lower level of care at the new receiving facility</w:t>
      </w:r>
      <w:r w:rsidR="003A02AA" w:rsidRPr="003A02AA">
        <w:t xml:space="preserve"> </w:t>
      </w:r>
      <w:r w:rsidR="003A02AA" w:rsidRPr="003A02AA">
        <w:rPr>
          <w:rFonts w:eastAsia="Times New Roman" w:cs="Times New Roman"/>
          <w:szCs w:val="24"/>
        </w:rPr>
        <w:t>must be Preauthorized</w:t>
      </w:r>
      <w:r w:rsidRPr="00A62EF3">
        <w:rPr>
          <w:rFonts w:eastAsia="Times New Roman" w:cs="Times New Roman"/>
          <w:szCs w:val="24"/>
        </w:rPr>
        <w:t>. Repatriation for Member convenience is excluded and is not a Benefit for which Covered Expenses</w:t>
      </w:r>
      <w:r>
        <w:rPr>
          <w:rFonts w:eastAsia="Times New Roman" w:cs="Arial"/>
          <w:szCs w:val="20"/>
        </w:rPr>
        <w:fldChar w:fldCharType="begin"/>
      </w:r>
      <w:r w:rsidRPr="00A62EF3">
        <w:rPr>
          <w:rFonts w:eastAsia="Times New Roman" w:cs="Arial"/>
          <w:szCs w:val="20"/>
        </w:rPr>
        <w:instrText xml:space="preserve"> XE "Covered Expenses" </w:instrText>
      </w:r>
      <w:r>
        <w:rPr>
          <w:rFonts w:eastAsia="Times New Roman" w:cs="Arial"/>
          <w:szCs w:val="20"/>
        </w:rPr>
        <w:fldChar w:fldCharType="end"/>
      </w:r>
      <w:r w:rsidRPr="00A62EF3">
        <w:rPr>
          <w:rFonts w:eastAsia="Times New Roman" w:cs="Times New Roman"/>
          <w:szCs w:val="24"/>
        </w:rPr>
        <w:t xml:space="preserve"> are payable.</w:t>
      </w:r>
    </w:p>
    <w:p w14:paraId="022A9A94" w14:textId="77777777" w:rsidR="00A62EF3" w:rsidRPr="00A62EF3" w:rsidRDefault="00A62EF3" w:rsidP="00A62EF3">
      <w:pPr>
        <w:jc w:val="both"/>
        <w:rPr>
          <w:rFonts w:eastAsia="Times New Roman" w:cs="Times New Roman"/>
          <w:b/>
          <w:bCs/>
          <w:szCs w:val="24"/>
        </w:rPr>
      </w:pPr>
    </w:p>
    <w:p w14:paraId="3778E321" w14:textId="77777777" w:rsidR="00A62EF3" w:rsidRPr="00A62EF3" w:rsidRDefault="002E4865" w:rsidP="00A62EF3">
      <w:pPr>
        <w:rPr>
          <w:rFonts w:eastAsia="Times New Roman" w:cs="Times New Roman"/>
          <w:szCs w:val="24"/>
        </w:rPr>
      </w:pPr>
      <w:r w:rsidRPr="00A62EF3">
        <w:rPr>
          <w:rFonts w:eastAsia="Times New Roman" w:cs="Times New Roman"/>
          <w:szCs w:val="24"/>
        </w:rPr>
        <w:lastRenderedPageBreak/>
        <w:t>Preauthorization is required for transportation as an inpatient from one Hospita</w:t>
      </w:r>
      <w:r>
        <w:rPr>
          <w:rFonts w:eastAsia="Times New Roman" w:cs="Arial"/>
          <w:szCs w:val="20"/>
        </w:rPr>
        <w:fldChar w:fldCharType="begin"/>
      </w:r>
      <w:r w:rsidRPr="00A62EF3">
        <w:rPr>
          <w:rFonts w:eastAsia="Times New Roman" w:cs="Arial"/>
          <w:szCs w:val="20"/>
        </w:rPr>
        <w:instrText xml:space="preserve"> XE "Hospital" </w:instrText>
      </w:r>
      <w:r>
        <w:rPr>
          <w:rFonts w:eastAsia="Times New Roman" w:cs="Arial"/>
          <w:szCs w:val="20"/>
        </w:rPr>
        <w:fldChar w:fldCharType="end"/>
      </w:r>
      <w:r w:rsidRPr="00A62EF3">
        <w:rPr>
          <w:rFonts w:eastAsia="Times New Roman" w:cs="Times New Roman"/>
          <w:szCs w:val="24"/>
        </w:rPr>
        <w:t>l to a second Hospital using an air ambulance.  The following requirements must be met:</w:t>
      </w:r>
    </w:p>
    <w:p w14:paraId="33AE27C8" w14:textId="77777777" w:rsidR="00A62EF3" w:rsidRPr="00A62EF3" w:rsidRDefault="00A62EF3" w:rsidP="00A62EF3">
      <w:pPr>
        <w:rPr>
          <w:rFonts w:eastAsia="Times New Roman" w:cs="Times New Roman"/>
          <w:szCs w:val="24"/>
        </w:rPr>
      </w:pPr>
    </w:p>
    <w:p w14:paraId="3B38F661" w14:textId="77777777" w:rsidR="00A62EF3" w:rsidRPr="00A62EF3" w:rsidRDefault="002E4865" w:rsidP="007A74B4">
      <w:pPr>
        <w:numPr>
          <w:ilvl w:val="0"/>
          <w:numId w:val="132"/>
        </w:numPr>
        <w:contextualSpacing/>
        <w:rPr>
          <w:rFonts w:eastAsia="Times New Roman" w:cs="Times New Roman"/>
          <w:szCs w:val="24"/>
        </w:rPr>
      </w:pPr>
      <w:r w:rsidRPr="00A62EF3">
        <w:rPr>
          <w:rFonts w:eastAsia="Times New Roman" w:cs="Times New Roman"/>
          <w:szCs w:val="24"/>
        </w:rPr>
        <w:t>The first Hospital</w:t>
      </w:r>
      <w:r>
        <w:rPr>
          <w:rFonts w:eastAsia="Times New Roman" w:cs="Arial"/>
          <w:szCs w:val="20"/>
        </w:rPr>
        <w:fldChar w:fldCharType="begin"/>
      </w:r>
      <w:r w:rsidRPr="00A62EF3">
        <w:rPr>
          <w:rFonts w:eastAsia="Times New Roman" w:cs="Arial"/>
          <w:szCs w:val="20"/>
        </w:rPr>
        <w:instrText xml:space="preserve"> XE "Hospital" </w:instrText>
      </w:r>
      <w:r>
        <w:rPr>
          <w:rFonts w:eastAsia="Times New Roman" w:cs="Arial"/>
          <w:szCs w:val="20"/>
        </w:rPr>
        <w:fldChar w:fldCharType="end"/>
      </w:r>
      <w:r w:rsidRPr="00A62EF3">
        <w:rPr>
          <w:rFonts w:eastAsia="Times New Roman" w:cs="Times New Roman"/>
          <w:szCs w:val="24"/>
        </w:rPr>
        <w:t xml:space="preserve"> does not have the needed Hospital or skilled nursing care to treat the Member’s illness or injury (such as burn care, cardiac care, trauma care, and critical care);</w:t>
      </w:r>
    </w:p>
    <w:p w14:paraId="1350AF19" w14:textId="77777777" w:rsidR="00A62EF3" w:rsidRPr="00A62EF3" w:rsidRDefault="00A62EF3" w:rsidP="00A62EF3">
      <w:pPr>
        <w:ind w:left="360"/>
        <w:contextualSpacing/>
        <w:rPr>
          <w:rFonts w:eastAsia="Times New Roman" w:cs="Times New Roman"/>
          <w:szCs w:val="24"/>
        </w:rPr>
      </w:pPr>
    </w:p>
    <w:p w14:paraId="195A0CFA" w14:textId="77777777" w:rsidR="00A62EF3" w:rsidRPr="00A62EF3" w:rsidRDefault="002E4865" w:rsidP="007A74B4">
      <w:pPr>
        <w:numPr>
          <w:ilvl w:val="0"/>
          <w:numId w:val="132"/>
        </w:numPr>
        <w:contextualSpacing/>
        <w:rPr>
          <w:rFonts w:eastAsia="Times New Roman" w:cs="Times New Roman"/>
          <w:szCs w:val="24"/>
        </w:rPr>
      </w:pPr>
      <w:r w:rsidRPr="00A62EF3">
        <w:rPr>
          <w:rFonts w:eastAsia="Times New Roman" w:cs="Times New Roman"/>
          <w:szCs w:val="24"/>
        </w:rPr>
        <w:t>The second Hospital</w:t>
      </w:r>
      <w:r>
        <w:rPr>
          <w:rFonts w:eastAsia="Times New Roman" w:cs="Arial"/>
          <w:szCs w:val="20"/>
        </w:rPr>
        <w:fldChar w:fldCharType="begin"/>
      </w:r>
      <w:r w:rsidRPr="00A62EF3">
        <w:rPr>
          <w:rFonts w:eastAsia="Times New Roman" w:cs="Arial"/>
          <w:szCs w:val="20"/>
        </w:rPr>
        <w:instrText xml:space="preserve"> XE "Hospital" </w:instrText>
      </w:r>
      <w:r>
        <w:rPr>
          <w:rFonts w:eastAsia="Times New Roman" w:cs="Arial"/>
          <w:szCs w:val="20"/>
        </w:rPr>
        <w:fldChar w:fldCharType="end"/>
      </w:r>
      <w:r w:rsidRPr="00A62EF3">
        <w:rPr>
          <w:rFonts w:eastAsia="Times New Roman" w:cs="Times New Roman"/>
          <w:szCs w:val="24"/>
        </w:rPr>
        <w:t xml:space="preserve"> is the nearest medically appropriate facility to treat the Member’s</w:t>
      </w:r>
      <w:r>
        <w:rPr>
          <w:rFonts w:eastAsia="Times New Roman" w:cs="Arial"/>
          <w:szCs w:val="20"/>
        </w:rPr>
        <w:fldChar w:fldCharType="begin"/>
      </w:r>
      <w:r w:rsidRPr="00A62EF3">
        <w:rPr>
          <w:rFonts w:eastAsia="Times New Roman" w:cs="Arial"/>
          <w:szCs w:val="20"/>
        </w:rPr>
        <w:instrText xml:space="preserve"> XE "Member" </w:instrText>
      </w:r>
      <w:r>
        <w:rPr>
          <w:rFonts w:eastAsia="Times New Roman" w:cs="Arial"/>
          <w:szCs w:val="20"/>
        </w:rPr>
        <w:fldChar w:fldCharType="end"/>
      </w:r>
      <w:r w:rsidRPr="00A62EF3">
        <w:rPr>
          <w:rFonts w:eastAsia="Times New Roman" w:cs="Times New Roman"/>
          <w:szCs w:val="24"/>
        </w:rPr>
        <w:t xml:space="preserve"> illness or injury;</w:t>
      </w:r>
    </w:p>
    <w:p w14:paraId="2EB0A3D2" w14:textId="77777777" w:rsidR="00A62EF3" w:rsidRPr="00A62EF3" w:rsidRDefault="00A62EF3" w:rsidP="00A62EF3">
      <w:pPr>
        <w:ind w:left="360"/>
        <w:contextualSpacing/>
        <w:rPr>
          <w:rFonts w:eastAsia="Times New Roman" w:cs="Times New Roman"/>
          <w:szCs w:val="24"/>
        </w:rPr>
      </w:pPr>
    </w:p>
    <w:p w14:paraId="49897054" w14:textId="77777777" w:rsidR="00A62EF3" w:rsidRPr="00A62EF3" w:rsidRDefault="002E4865" w:rsidP="007A74B4">
      <w:pPr>
        <w:numPr>
          <w:ilvl w:val="0"/>
          <w:numId w:val="132"/>
        </w:numPr>
        <w:contextualSpacing/>
        <w:rPr>
          <w:rFonts w:eastAsia="Times New Roman" w:cs="Times New Roman"/>
          <w:szCs w:val="24"/>
        </w:rPr>
      </w:pPr>
      <w:r w:rsidRPr="00A62EF3">
        <w:rPr>
          <w:rFonts w:eastAsia="Times New Roman" w:cs="Times New Roman"/>
          <w:szCs w:val="24"/>
        </w:rPr>
        <w:t>A ground ambulance transport would endanger the Member’s</w:t>
      </w:r>
      <w:r>
        <w:rPr>
          <w:rFonts w:eastAsia="Times New Roman" w:cs="Arial"/>
          <w:szCs w:val="20"/>
        </w:rPr>
        <w:fldChar w:fldCharType="begin"/>
      </w:r>
      <w:r w:rsidRPr="00A62EF3">
        <w:rPr>
          <w:rFonts w:eastAsia="Times New Roman" w:cs="Arial"/>
          <w:szCs w:val="20"/>
        </w:rPr>
        <w:instrText xml:space="preserve"> XE "Member" </w:instrText>
      </w:r>
      <w:r>
        <w:rPr>
          <w:rFonts w:eastAsia="Times New Roman" w:cs="Arial"/>
          <w:szCs w:val="20"/>
        </w:rPr>
        <w:fldChar w:fldCharType="end"/>
      </w:r>
      <w:r w:rsidRPr="00A62EF3">
        <w:rPr>
          <w:rFonts w:eastAsia="Times New Roman" w:cs="Times New Roman"/>
          <w:szCs w:val="24"/>
        </w:rPr>
        <w:t xml:space="preserve"> medical condition; and,</w:t>
      </w:r>
    </w:p>
    <w:p w14:paraId="38A71378" w14:textId="77777777" w:rsidR="00A62EF3" w:rsidRPr="00A62EF3" w:rsidRDefault="00A62EF3" w:rsidP="00A62EF3">
      <w:pPr>
        <w:ind w:left="720"/>
        <w:rPr>
          <w:rFonts w:eastAsia="Times New Roman" w:cs="Times New Roman"/>
          <w:szCs w:val="24"/>
        </w:rPr>
      </w:pPr>
    </w:p>
    <w:p w14:paraId="7CA2AAF9" w14:textId="77777777" w:rsidR="00A62EF3" w:rsidRPr="00A62EF3" w:rsidRDefault="002E4865" w:rsidP="007A74B4">
      <w:pPr>
        <w:numPr>
          <w:ilvl w:val="0"/>
          <w:numId w:val="132"/>
        </w:numPr>
        <w:rPr>
          <w:rFonts w:eastAsia="Times New Roman" w:cs="Arial"/>
          <w:szCs w:val="24"/>
        </w:rPr>
      </w:pPr>
      <w:r w:rsidRPr="00A62EF3">
        <w:rPr>
          <w:rFonts w:eastAsia="Times New Roman" w:cs="Times New Roman"/>
          <w:szCs w:val="24"/>
        </w:rPr>
        <w:t>The transport is not related to a hospitalization outside the United States.</w:t>
      </w:r>
      <w:bookmarkEnd w:id="41"/>
      <w:bookmarkEnd w:id="42"/>
    </w:p>
    <w:p w14:paraId="0785FE22" w14:textId="77777777" w:rsidR="00E271F8" w:rsidRPr="00F032A7" w:rsidRDefault="00E271F8" w:rsidP="00766CC9">
      <w:pPr>
        <w:pStyle w:val="StandardText"/>
        <w:rPr>
          <w:szCs w:val="24"/>
        </w:rPr>
      </w:pPr>
    </w:p>
    <w:p w14:paraId="3A731294" w14:textId="77777777" w:rsidR="00E271F8" w:rsidRPr="00324D63" w:rsidRDefault="002E4865" w:rsidP="00E271F8">
      <w:pPr>
        <w:pStyle w:val="Heading3"/>
      </w:pPr>
      <w:bookmarkStart w:id="43" w:name="_Toc60132029"/>
      <w:r w:rsidRPr="00324D63">
        <w:t>CHIROPRACTIC SERVICES</w:t>
      </w:r>
      <w:bookmarkEnd w:id="43"/>
      <w:r w:rsidRPr="00324D63">
        <w:t xml:space="preserve"> </w:t>
      </w:r>
    </w:p>
    <w:p w14:paraId="6B9C8264" w14:textId="77777777" w:rsidR="00E271F8" w:rsidRPr="00324D63" w:rsidRDefault="00E271F8" w:rsidP="00E271F8">
      <w:pPr>
        <w:keepNext/>
        <w:keepLines/>
      </w:pPr>
    </w:p>
    <w:p w14:paraId="6E43333B" w14:textId="77777777" w:rsidR="00E271F8" w:rsidRDefault="002E4865" w:rsidP="00E271F8">
      <w:pPr>
        <w:keepLines/>
        <w:jc w:val="both"/>
        <w:rPr>
          <w:rFonts w:cs="Arial"/>
        </w:rPr>
      </w:pPr>
      <w:r>
        <w:rPr>
          <w:rFonts w:cs="Arial"/>
        </w:rPr>
        <w:t>Benefits</w:t>
      </w:r>
      <w:r>
        <w:rPr>
          <w:rFonts w:cs="Arial"/>
        </w:rPr>
        <w:fldChar w:fldCharType="begin"/>
      </w:r>
      <w:r w:rsidRPr="000C3DF3">
        <w:rPr>
          <w:rFonts w:cs="Arial"/>
        </w:rPr>
        <w:instrText xml:space="preserve"> XE "Benefits" </w:instrText>
      </w:r>
      <w:r>
        <w:rPr>
          <w:rFonts w:cs="Arial"/>
        </w:rPr>
        <w:fldChar w:fldCharType="end"/>
      </w:r>
      <w:r>
        <w:rPr>
          <w:rFonts w:cs="Arial"/>
        </w:rPr>
        <w:t xml:space="preserve"> will be paid for </w:t>
      </w:r>
      <w:r w:rsidRPr="00324D63">
        <w:rPr>
          <w:rFonts w:cs="Arial"/>
        </w:rPr>
        <w:t>services and Medical Supplies</w:t>
      </w:r>
      <w:r>
        <w:rPr>
          <w:rFonts w:cs="Arial"/>
        </w:rPr>
        <w:fldChar w:fldCharType="begin"/>
      </w:r>
      <w:r w:rsidRPr="00324D63">
        <w:rPr>
          <w:rFonts w:cs="Arial"/>
        </w:rPr>
        <w:instrText xml:space="preserve"> XE "Medical Supplies" </w:instrText>
      </w:r>
      <w:r>
        <w:rPr>
          <w:rFonts w:cs="Arial"/>
        </w:rPr>
        <w:fldChar w:fldCharType="end"/>
      </w:r>
      <w:r w:rsidRPr="00324D63">
        <w:rPr>
          <w:rFonts w:cs="Arial"/>
        </w:rPr>
        <w:t xml:space="preserve"> required in connection with the detection and correction, by manual or mechanical means, of structural imbalance, distortion, or subluxation in the human body for purposes of removing nerve interference and the effects of such nerve interference where such interference is the result of or related to distortion, misalignment or subluxation of or in the vertebral column.</w:t>
      </w:r>
      <w:r>
        <w:rPr>
          <w:rFonts w:cs="Arial"/>
        </w:rPr>
        <w:t xml:space="preserve">  Benefits shall include but not be limited to:</w:t>
      </w:r>
    </w:p>
    <w:p w14:paraId="231156D8" w14:textId="77777777" w:rsidR="00E271F8" w:rsidRDefault="00E271F8" w:rsidP="00E271F8">
      <w:pPr>
        <w:keepLines/>
        <w:jc w:val="both"/>
        <w:rPr>
          <w:rFonts w:cs="Arial"/>
        </w:rPr>
      </w:pPr>
    </w:p>
    <w:p w14:paraId="6B3D7269" w14:textId="77777777" w:rsidR="00E271F8" w:rsidRDefault="002E4865" w:rsidP="001E2DA5">
      <w:pPr>
        <w:numPr>
          <w:ilvl w:val="0"/>
          <w:numId w:val="171"/>
        </w:numPr>
        <w:contextualSpacing/>
        <w:rPr>
          <w:rFonts w:cs="Arial"/>
        </w:rPr>
      </w:pPr>
      <w:r w:rsidRPr="001E2DA5">
        <w:rPr>
          <w:rFonts w:eastAsia="Times New Roman" w:cs="Times New Roman"/>
          <w:szCs w:val="24"/>
        </w:rPr>
        <w:t>Spinal</w:t>
      </w:r>
      <w:r>
        <w:rPr>
          <w:rFonts w:cs="Arial"/>
        </w:rPr>
        <w:t xml:space="preserve"> manipulation/subluxation;</w:t>
      </w:r>
    </w:p>
    <w:p w14:paraId="2F5B0D19" w14:textId="77777777" w:rsidR="00E271F8" w:rsidRDefault="00E271F8" w:rsidP="00E271F8">
      <w:pPr>
        <w:rPr>
          <w:bCs/>
        </w:rPr>
      </w:pPr>
    </w:p>
    <w:p w14:paraId="531241BC" w14:textId="77777777" w:rsidR="00E271F8" w:rsidRDefault="002E4865" w:rsidP="001E2DA5">
      <w:pPr>
        <w:numPr>
          <w:ilvl w:val="0"/>
          <w:numId w:val="171"/>
        </w:numPr>
        <w:contextualSpacing/>
        <w:rPr>
          <w:bCs/>
        </w:rPr>
      </w:pPr>
      <w:r>
        <w:rPr>
          <w:bCs/>
        </w:rPr>
        <w:t>Modalities;</w:t>
      </w:r>
    </w:p>
    <w:p w14:paraId="7E70B856" w14:textId="77777777" w:rsidR="00E271F8" w:rsidRDefault="00E271F8" w:rsidP="00E271F8">
      <w:pPr>
        <w:rPr>
          <w:bCs/>
        </w:rPr>
      </w:pPr>
    </w:p>
    <w:p w14:paraId="455CC2CA" w14:textId="77777777" w:rsidR="00E271F8" w:rsidRDefault="0037294D" w:rsidP="001E2DA5">
      <w:pPr>
        <w:numPr>
          <w:ilvl w:val="0"/>
          <w:numId w:val="171"/>
        </w:numPr>
        <w:contextualSpacing/>
        <w:rPr>
          <w:bCs/>
        </w:rPr>
      </w:pPr>
      <w:r>
        <w:rPr>
          <w:bCs/>
        </w:rPr>
        <w:t>Office v</w:t>
      </w:r>
      <w:r w:rsidR="002E4865">
        <w:rPr>
          <w:bCs/>
        </w:rPr>
        <w:t>isits;</w:t>
      </w:r>
    </w:p>
    <w:p w14:paraId="12A9897D" w14:textId="77777777" w:rsidR="00E271F8" w:rsidRDefault="00E271F8" w:rsidP="00E271F8">
      <w:pPr>
        <w:rPr>
          <w:bCs/>
        </w:rPr>
      </w:pPr>
    </w:p>
    <w:p w14:paraId="0D0C4C8A" w14:textId="77777777" w:rsidR="00E271F8" w:rsidRDefault="002E4865" w:rsidP="001E2DA5">
      <w:pPr>
        <w:numPr>
          <w:ilvl w:val="0"/>
          <w:numId w:val="171"/>
        </w:numPr>
        <w:contextualSpacing/>
        <w:rPr>
          <w:bCs/>
        </w:rPr>
      </w:pPr>
      <w:r w:rsidRPr="001E2DA5">
        <w:rPr>
          <w:bCs/>
        </w:rPr>
        <w:t>Unattended</w:t>
      </w:r>
      <w:r w:rsidRPr="00E271F8">
        <w:rPr>
          <w:rFonts w:cs="Arial"/>
        </w:rPr>
        <w:t xml:space="preserve"> electrical stimulation, including Transcutaneous Electrical Nerve Stimulation (TENS) units when performed in the office.</w:t>
      </w:r>
    </w:p>
    <w:p w14:paraId="2BE11297" w14:textId="77777777" w:rsidR="003E51ED" w:rsidRPr="00E271F8" w:rsidRDefault="003E51ED" w:rsidP="00766CC9">
      <w:pPr>
        <w:pStyle w:val="StandardText"/>
      </w:pPr>
    </w:p>
    <w:p w14:paraId="7492F721" w14:textId="77777777" w:rsidR="00755070" w:rsidRPr="00324D63" w:rsidRDefault="002E4865" w:rsidP="00755070">
      <w:pPr>
        <w:pStyle w:val="Heading3"/>
      </w:pPr>
      <w:bookmarkStart w:id="44" w:name="_Toc22530015"/>
      <w:bookmarkStart w:id="45" w:name="_Toc55808557"/>
      <w:bookmarkStart w:id="46" w:name="_Toc313013199"/>
      <w:bookmarkStart w:id="47" w:name="_Toc495486597"/>
      <w:bookmarkStart w:id="48" w:name="_Toc496506379"/>
      <w:bookmarkStart w:id="49" w:name="_Toc60132030"/>
      <w:r w:rsidRPr="00324D63">
        <w:t>CLEFT LIP OR PALATE</w:t>
      </w:r>
      <w:bookmarkEnd w:id="44"/>
      <w:bookmarkEnd w:id="45"/>
      <w:bookmarkEnd w:id="46"/>
      <w:bookmarkEnd w:id="47"/>
      <w:bookmarkEnd w:id="48"/>
      <w:bookmarkEnd w:id="49"/>
    </w:p>
    <w:p w14:paraId="451FA9BE" w14:textId="77777777" w:rsidR="00755070" w:rsidRPr="00324D63" w:rsidRDefault="00755070" w:rsidP="00755070">
      <w:pPr>
        <w:keepNext/>
        <w:keepLines/>
      </w:pPr>
    </w:p>
    <w:p w14:paraId="6ABFC87F" w14:textId="77777777" w:rsidR="00755070" w:rsidRPr="00324D63" w:rsidRDefault="002E4865" w:rsidP="00755070">
      <w:pPr>
        <w:keepLines/>
        <w:jc w:val="both"/>
        <w:rPr>
          <w:rFonts w:cs="Arial"/>
        </w:rPr>
      </w:pPr>
      <w:r>
        <w:rPr>
          <w:rFonts w:cs="Arial"/>
        </w:rPr>
        <w:t>Benefits</w:t>
      </w:r>
      <w:r>
        <w:rPr>
          <w:rFonts w:cs="Arial"/>
        </w:rPr>
        <w:fldChar w:fldCharType="begin"/>
      </w:r>
      <w:r w:rsidRPr="000C3DF3">
        <w:rPr>
          <w:rFonts w:cs="Arial"/>
        </w:rPr>
        <w:instrText xml:space="preserve"> XE </w:instrText>
      </w:r>
      <w:r w:rsidR="0037294D">
        <w:rPr>
          <w:rFonts w:cs="Arial"/>
        </w:rPr>
        <w:instrText>“</w:instrText>
      </w:r>
      <w:r w:rsidRPr="000C3DF3">
        <w:rPr>
          <w:rFonts w:cs="Arial"/>
        </w:rPr>
        <w:instrText>Benefits</w:instrText>
      </w:r>
      <w:r w:rsidR="0037294D">
        <w:rPr>
          <w:rFonts w:cs="Arial"/>
        </w:rPr>
        <w:instrText>”</w:instrText>
      </w:r>
      <w:r w:rsidRPr="000C3DF3">
        <w:rPr>
          <w:rFonts w:cs="Arial"/>
        </w:rPr>
        <w:instrText xml:space="preserve"> </w:instrText>
      </w:r>
      <w:r>
        <w:rPr>
          <w:rFonts w:cs="Arial"/>
        </w:rPr>
        <w:fldChar w:fldCharType="end"/>
      </w:r>
      <w:r>
        <w:rPr>
          <w:rFonts w:cs="Arial"/>
        </w:rPr>
        <w:t xml:space="preserve"> will be paid for </w:t>
      </w:r>
      <w:r w:rsidRPr="00324D63">
        <w:rPr>
          <w:rFonts w:cs="Arial"/>
        </w:rPr>
        <w:t>care and treatment of a congenital cleft lip or palate, or both, and any physical condition or illness that is related to or developed as a result of a cleft lip or palate.</w:t>
      </w:r>
    </w:p>
    <w:p w14:paraId="5A7B8E3F" w14:textId="77777777" w:rsidR="00755070" w:rsidRPr="00324D63" w:rsidRDefault="00755070" w:rsidP="00755070">
      <w:pPr>
        <w:keepLines/>
        <w:jc w:val="both"/>
        <w:rPr>
          <w:rFonts w:cs="Arial"/>
        </w:rPr>
      </w:pPr>
    </w:p>
    <w:p w14:paraId="510CE61F" w14:textId="77777777" w:rsidR="00755070" w:rsidRPr="00324D63" w:rsidRDefault="002E4865" w:rsidP="00755070">
      <w:pPr>
        <w:keepNext/>
        <w:keepLines/>
        <w:jc w:val="both"/>
        <w:rPr>
          <w:rFonts w:cs="Arial"/>
        </w:rPr>
      </w:pPr>
      <w:r w:rsidRPr="00324D63">
        <w:rPr>
          <w:rFonts w:cs="Arial"/>
        </w:rPr>
        <w:t>Benefits</w:t>
      </w:r>
      <w:r>
        <w:rPr>
          <w:rFonts w:cs="Arial"/>
        </w:rPr>
        <w:fldChar w:fldCharType="begin"/>
      </w:r>
      <w:r w:rsidRPr="00324D63">
        <w:rPr>
          <w:rFonts w:cs="Arial"/>
        </w:rPr>
        <w:instrText xml:space="preserve"> XE </w:instrText>
      </w:r>
      <w:r w:rsidR="0037294D">
        <w:rPr>
          <w:rFonts w:cs="Arial"/>
        </w:rPr>
        <w:instrText>“</w:instrText>
      </w:r>
      <w:r w:rsidRPr="00324D63">
        <w:rPr>
          <w:rFonts w:cs="Arial"/>
        </w:rPr>
        <w:instrText>Benefits</w:instrText>
      </w:r>
      <w:r w:rsidR="0037294D">
        <w:rPr>
          <w:rFonts w:cs="Arial"/>
        </w:rPr>
        <w:instrText>”</w:instrText>
      </w:r>
      <w:r w:rsidRPr="00324D63">
        <w:rPr>
          <w:rFonts w:cs="Arial"/>
        </w:rPr>
        <w:instrText xml:space="preserve"> </w:instrText>
      </w:r>
      <w:r>
        <w:rPr>
          <w:rFonts w:cs="Arial"/>
        </w:rPr>
        <w:fldChar w:fldCharType="end"/>
      </w:r>
      <w:r>
        <w:rPr>
          <w:rFonts w:cs="Arial"/>
        </w:rPr>
        <w:t xml:space="preserve"> shall include</w:t>
      </w:r>
      <w:r w:rsidRPr="00324D63">
        <w:rPr>
          <w:rFonts w:cs="Arial"/>
        </w:rPr>
        <w:t xml:space="preserve"> but not be limited to:</w:t>
      </w:r>
    </w:p>
    <w:p w14:paraId="76E507ED" w14:textId="77777777" w:rsidR="00755070" w:rsidRPr="00324D63" w:rsidRDefault="00755070" w:rsidP="00755070">
      <w:pPr>
        <w:keepNext/>
        <w:keepLines/>
        <w:jc w:val="both"/>
        <w:rPr>
          <w:rFonts w:cs="Arial"/>
        </w:rPr>
      </w:pPr>
    </w:p>
    <w:p w14:paraId="4B6E190A" w14:textId="77777777" w:rsidR="00755070" w:rsidRPr="00324D63" w:rsidRDefault="002E4865" w:rsidP="007A74B4">
      <w:pPr>
        <w:keepNext/>
        <w:keepLines/>
        <w:numPr>
          <w:ilvl w:val="0"/>
          <w:numId w:val="120"/>
        </w:numPr>
        <w:jc w:val="both"/>
        <w:rPr>
          <w:rFonts w:cs="Arial"/>
        </w:rPr>
      </w:pPr>
      <w:r w:rsidRPr="00324D63">
        <w:rPr>
          <w:rFonts w:cs="Arial"/>
        </w:rPr>
        <w:t>Oral and facial Surgical Services</w:t>
      </w:r>
      <w:r>
        <w:rPr>
          <w:rFonts w:cs="Arial"/>
        </w:rPr>
        <w:fldChar w:fldCharType="begin"/>
      </w:r>
      <w:r w:rsidRPr="00324D63">
        <w:rPr>
          <w:rFonts w:cs="Arial"/>
        </w:rPr>
        <w:instrText xml:space="preserve"> XE </w:instrText>
      </w:r>
      <w:r w:rsidR="0037294D">
        <w:rPr>
          <w:rFonts w:cs="Arial"/>
        </w:rPr>
        <w:instrText>“</w:instrText>
      </w:r>
      <w:r w:rsidRPr="00324D63">
        <w:rPr>
          <w:rFonts w:cs="Arial"/>
        </w:rPr>
        <w:instrText>Surgical Services</w:instrText>
      </w:r>
      <w:r w:rsidR="0037294D">
        <w:rPr>
          <w:rFonts w:cs="Arial"/>
        </w:rPr>
        <w:instrText>”</w:instrText>
      </w:r>
      <w:r w:rsidRPr="00324D63">
        <w:rPr>
          <w:rFonts w:cs="Arial"/>
        </w:rPr>
        <w:instrText xml:space="preserve"> </w:instrText>
      </w:r>
      <w:r>
        <w:rPr>
          <w:rFonts w:cs="Arial"/>
        </w:rPr>
        <w:fldChar w:fldCharType="end"/>
      </w:r>
      <w:r w:rsidRPr="00324D63">
        <w:rPr>
          <w:rFonts w:cs="Arial"/>
        </w:rPr>
        <w:t>, surgical management and follow-up care;</w:t>
      </w:r>
    </w:p>
    <w:p w14:paraId="59C37DE8" w14:textId="77777777" w:rsidR="00755070" w:rsidRPr="00324D63" w:rsidRDefault="00755070" w:rsidP="00755070">
      <w:pPr>
        <w:keepNext/>
        <w:keepLines/>
        <w:jc w:val="both"/>
        <w:rPr>
          <w:rFonts w:cs="Arial"/>
        </w:rPr>
      </w:pPr>
    </w:p>
    <w:p w14:paraId="3BC20EFD" w14:textId="77777777" w:rsidR="0037294D" w:rsidRPr="00631192" w:rsidRDefault="002E4865" w:rsidP="00631192">
      <w:pPr>
        <w:keepLines/>
        <w:numPr>
          <w:ilvl w:val="0"/>
          <w:numId w:val="120"/>
        </w:numPr>
        <w:jc w:val="both"/>
        <w:rPr>
          <w:rFonts w:cs="Arial"/>
        </w:rPr>
      </w:pPr>
      <w:r w:rsidRPr="00324D63">
        <w:rPr>
          <w:rFonts w:cs="Arial"/>
        </w:rPr>
        <w:t>Prosthetic Device</w:t>
      </w:r>
      <w:r>
        <w:rPr>
          <w:rFonts w:cs="Arial"/>
          <w:szCs w:val="20"/>
        </w:rPr>
        <w:fldChar w:fldCharType="begin"/>
      </w:r>
      <w:r w:rsidRPr="00A97DCB">
        <w:rPr>
          <w:rFonts w:cs="Arial"/>
          <w:szCs w:val="20"/>
        </w:rPr>
        <w:instrText xml:space="preserve"> XE </w:instrText>
      </w:r>
      <w:r>
        <w:rPr>
          <w:rFonts w:cs="Arial"/>
          <w:szCs w:val="20"/>
        </w:rPr>
        <w:instrText>“</w:instrText>
      </w:r>
      <w:r w:rsidRPr="00A97DCB">
        <w:rPr>
          <w:rFonts w:cs="Arial"/>
          <w:szCs w:val="20"/>
        </w:rPr>
        <w:instrText>Prosthetic Device</w:instrText>
      </w:r>
      <w:r>
        <w:rPr>
          <w:rFonts w:cs="Arial"/>
          <w:szCs w:val="20"/>
        </w:rPr>
        <w:instrText>”</w:instrText>
      </w:r>
      <w:r w:rsidRPr="00A97DCB">
        <w:rPr>
          <w:rFonts w:cs="Arial"/>
          <w:szCs w:val="20"/>
        </w:rPr>
        <w:instrText xml:space="preserve"> </w:instrText>
      </w:r>
      <w:r>
        <w:rPr>
          <w:rFonts w:cs="Arial"/>
          <w:szCs w:val="20"/>
        </w:rPr>
        <w:fldChar w:fldCharType="end"/>
      </w:r>
      <w:r w:rsidRPr="00324D63">
        <w:rPr>
          <w:rFonts w:cs="Arial"/>
        </w:rPr>
        <w:t xml:space="preserve"> treatment</w:t>
      </w:r>
      <w:r>
        <w:rPr>
          <w:rFonts w:cs="Arial"/>
        </w:rPr>
        <w:t>,</w:t>
      </w:r>
      <w:r w:rsidRPr="00324D63">
        <w:rPr>
          <w:rFonts w:cs="Arial"/>
        </w:rPr>
        <w:t xml:space="preserve"> such as obturators, speech appliances and feeding appliances;</w:t>
      </w:r>
    </w:p>
    <w:p w14:paraId="1EC5D45B" w14:textId="77777777" w:rsidR="00755070" w:rsidRPr="00324D63" w:rsidRDefault="00755070" w:rsidP="00755070">
      <w:pPr>
        <w:keepLines/>
        <w:jc w:val="both"/>
        <w:rPr>
          <w:rFonts w:cs="Arial"/>
        </w:rPr>
      </w:pPr>
    </w:p>
    <w:p w14:paraId="267075BC" w14:textId="77777777" w:rsidR="0037294D" w:rsidRPr="00631192" w:rsidRDefault="002E4865" w:rsidP="00631192">
      <w:pPr>
        <w:keepLines/>
        <w:numPr>
          <w:ilvl w:val="0"/>
          <w:numId w:val="120"/>
        </w:numPr>
        <w:jc w:val="both"/>
        <w:rPr>
          <w:rFonts w:cs="Arial"/>
        </w:rPr>
      </w:pPr>
      <w:r w:rsidRPr="00324D63">
        <w:rPr>
          <w:rFonts w:cs="Arial"/>
        </w:rPr>
        <w:t>Orthodontic treatment and management;</w:t>
      </w:r>
    </w:p>
    <w:p w14:paraId="43617C7F" w14:textId="77777777" w:rsidR="00755070" w:rsidRPr="00324D63" w:rsidRDefault="00755070" w:rsidP="00755070">
      <w:pPr>
        <w:keepLines/>
        <w:jc w:val="both"/>
        <w:rPr>
          <w:rFonts w:cs="Arial"/>
        </w:rPr>
      </w:pPr>
    </w:p>
    <w:p w14:paraId="0DF1EDC1" w14:textId="77777777" w:rsidR="0037294D" w:rsidRPr="00631192" w:rsidRDefault="002E4865" w:rsidP="00631192">
      <w:pPr>
        <w:keepLines/>
        <w:numPr>
          <w:ilvl w:val="0"/>
          <w:numId w:val="120"/>
        </w:numPr>
        <w:jc w:val="both"/>
        <w:rPr>
          <w:rFonts w:cs="Arial"/>
        </w:rPr>
      </w:pPr>
      <w:r w:rsidRPr="00324D63">
        <w:rPr>
          <w:rFonts w:cs="Arial"/>
        </w:rPr>
        <w:t>Prosthodontia treatment and management;</w:t>
      </w:r>
    </w:p>
    <w:p w14:paraId="153AC1E2" w14:textId="77777777" w:rsidR="00755070" w:rsidRPr="00324D63" w:rsidRDefault="00755070" w:rsidP="00755070">
      <w:pPr>
        <w:keepLines/>
        <w:jc w:val="both"/>
        <w:rPr>
          <w:rFonts w:cs="Arial"/>
        </w:rPr>
      </w:pPr>
    </w:p>
    <w:p w14:paraId="0A2CBA7F" w14:textId="77777777" w:rsidR="0037294D" w:rsidRPr="00631192" w:rsidRDefault="002E4865" w:rsidP="00631192">
      <w:pPr>
        <w:keepLines/>
        <w:numPr>
          <w:ilvl w:val="0"/>
          <w:numId w:val="120"/>
        </w:numPr>
        <w:jc w:val="both"/>
        <w:rPr>
          <w:rFonts w:cs="Arial"/>
        </w:rPr>
      </w:pPr>
      <w:r w:rsidRPr="00324D63">
        <w:rPr>
          <w:rFonts w:cs="Arial"/>
        </w:rPr>
        <w:t>Otolaryngology treatment and management;</w:t>
      </w:r>
    </w:p>
    <w:p w14:paraId="70FB40DF" w14:textId="77777777" w:rsidR="00755070" w:rsidRPr="00324D63" w:rsidRDefault="00755070" w:rsidP="00755070">
      <w:pPr>
        <w:keepLines/>
        <w:jc w:val="both"/>
        <w:rPr>
          <w:rFonts w:cs="Arial"/>
        </w:rPr>
      </w:pPr>
    </w:p>
    <w:p w14:paraId="71F4A7B1" w14:textId="77777777" w:rsidR="0037294D" w:rsidRPr="00631192" w:rsidRDefault="002E4865" w:rsidP="00631192">
      <w:pPr>
        <w:keepLines/>
        <w:numPr>
          <w:ilvl w:val="0"/>
          <w:numId w:val="120"/>
        </w:numPr>
        <w:jc w:val="both"/>
        <w:rPr>
          <w:rFonts w:cs="Arial"/>
        </w:rPr>
      </w:pPr>
      <w:r w:rsidRPr="00324D63">
        <w:rPr>
          <w:rFonts w:cs="Arial"/>
        </w:rPr>
        <w:t>Aud</w:t>
      </w:r>
      <w:r>
        <w:rPr>
          <w:rFonts w:cs="Arial"/>
        </w:rPr>
        <w:t>iological assessment, treatment</w:t>
      </w:r>
      <w:r w:rsidRPr="00324D63">
        <w:rPr>
          <w:rFonts w:cs="Arial"/>
        </w:rPr>
        <w:t xml:space="preserve"> and management, including surgically implanted amplification devices; and</w:t>
      </w:r>
      <w:r>
        <w:rPr>
          <w:rFonts w:cs="Arial"/>
        </w:rPr>
        <w:t>,</w:t>
      </w:r>
    </w:p>
    <w:p w14:paraId="51D214BB" w14:textId="77777777" w:rsidR="00755070" w:rsidRPr="00324D63" w:rsidRDefault="00755070" w:rsidP="00755070">
      <w:pPr>
        <w:keepLines/>
        <w:jc w:val="both"/>
        <w:rPr>
          <w:rFonts w:cs="Arial"/>
        </w:rPr>
      </w:pPr>
    </w:p>
    <w:p w14:paraId="03722546" w14:textId="77777777" w:rsidR="00755070" w:rsidRPr="00324D63" w:rsidRDefault="002E4865" w:rsidP="007A74B4">
      <w:pPr>
        <w:keepLines/>
        <w:numPr>
          <w:ilvl w:val="0"/>
          <w:numId w:val="120"/>
        </w:numPr>
        <w:jc w:val="both"/>
        <w:rPr>
          <w:rFonts w:cs="Arial"/>
        </w:rPr>
      </w:pPr>
      <w:r w:rsidRPr="00324D63">
        <w:rPr>
          <w:rFonts w:cs="Arial"/>
        </w:rPr>
        <w:t>Physical therapy assessment and treatment.</w:t>
      </w:r>
    </w:p>
    <w:p w14:paraId="4D0CB204" w14:textId="77777777" w:rsidR="00A62EF3" w:rsidRPr="00A62EF3" w:rsidRDefault="00A62EF3" w:rsidP="007F1D5A">
      <w:pPr>
        <w:keepLines/>
        <w:jc w:val="both"/>
        <w:rPr>
          <w:rFonts w:eastAsia="Times New Roman" w:cs="Arial"/>
          <w:szCs w:val="24"/>
        </w:rPr>
      </w:pPr>
    </w:p>
    <w:p w14:paraId="7B161725" w14:textId="77777777" w:rsidR="00A62EF3" w:rsidRPr="000F2EA2" w:rsidRDefault="002E4865" w:rsidP="00A62EF3">
      <w:pPr>
        <w:keepLines/>
        <w:jc w:val="both"/>
        <w:rPr>
          <w:rFonts w:eastAsia="Times New Roman" w:cs="Arial"/>
          <w:szCs w:val="24"/>
        </w:rPr>
      </w:pPr>
      <w:r>
        <w:rPr>
          <w:rFonts w:eastAsia="Times New Roman" w:cs="Arial"/>
          <w:szCs w:val="24"/>
        </w:rPr>
        <w:lastRenderedPageBreak/>
        <w:fldChar w:fldCharType="begin"/>
      </w:r>
      <w:r w:rsidRPr="00A62EF3">
        <w:rPr>
          <w:rFonts w:eastAsia="Times New Roman" w:cs="Arial"/>
          <w:szCs w:val="24"/>
        </w:rPr>
        <w:instrText xml:space="preserve"> XE </w:instrText>
      </w:r>
      <w:r w:rsidR="0037294D">
        <w:rPr>
          <w:rFonts w:eastAsia="Times New Roman" w:cs="Arial"/>
          <w:szCs w:val="24"/>
        </w:rPr>
        <w:instrText>“</w:instrText>
      </w:r>
      <w:r w:rsidRPr="00A62EF3">
        <w:rPr>
          <w:rFonts w:eastAsia="Times New Roman" w:cs="Arial"/>
          <w:szCs w:val="24"/>
        </w:rPr>
        <w:instrText>Schedule of Benefits</w:instrText>
      </w:r>
      <w:r w:rsidR="0037294D">
        <w:rPr>
          <w:rFonts w:eastAsia="Times New Roman" w:cs="Arial"/>
          <w:szCs w:val="24"/>
        </w:rPr>
        <w:instrText>”</w:instrText>
      </w:r>
      <w:r w:rsidRPr="00A62EF3">
        <w:rPr>
          <w:rFonts w:eastAsia="Times New Roman" w:cs="Arial"/>
          <w:szCs w:val="24"/>
        </w:rPr>
        <w:instrText xml:space="preserve"> </w:instrText>
      </w:r>
      <w:r>
        <w:rPr>
          <w:rFonts w:eastAsia="Times New Roman" w:cs="Arial"/>
          <w:szCs w:val="24"/>
        </w:rPr>
        <w:fldChar w:fldCharType="end"/>
      </w:r>
      <w:r w:rsidRPr="00A62EF3">
        <w:rPr>
          <w:rFonts w:eastAsia="Times New Roman" w:cs="Arial"/>
          <w:szCs w:val="24"/>
        </w:rPr>
        <w:t>If a Member</w:t>
      </w:r>
      <w:r>
        <w:rPr>
          <w:rFonts w:eastAsia="Times New Roman" w:cs="Arial"/>
          <w:szCs w:val="24"/>
        </w:rPr>
        <w:fldChar w:fldCharType="begin"/>
      </w:r>
      <w:r w:rsidRPr="00A62EF3">
        <w:rPr>
          <w:rFonts w:eastAsia="Times New Roman" w:cs="Arial"/>
          <w:szCs w:val="24"/>
        </w:rPr>
        <w:instrText xml:space="preserve"> XE </w:instrText>
      </w:r>
      <w:r w:rsidR="0037294D">
        <w:rPr>
          <w:rFonts w:eastAsia="Times New Roman" w:cs="Arial"/>
          <w:szCs w:val="24"/>
        </w:rPr>
        <w:instrText>“</w:instrText>
      </w:r>
      <w:r w:rsidRPr="00A62EF3">
        <w:rPr>
          <w:rFonts w:eastAsia="Times New Roman" w:cs="Arial"/>
          <w:szCs w:val="24"/>
        </w:rPr>
        <w:instrText>Member</w:instrText>
      </w:r>
      <w:r w:rsidR="0037294D">
        <w:rPr>
          <w:rFonts w:eastAsia="Times New Roman" w:cs="Arial"/>
          <w:szCs w:val="24"/>
        </w:rPr>
        <w:instrText>”</w:instrText>
      </w:r>
      <w:r w:rsidRPr="00A62EF3">
        <w:rPr>
          <w:rFonts w:eastAsia="Times New Roman" w:cs="Arial"/>
          <w:szCs w:val="24"/>
        </w:rPr>
        <w:instrText xml:space="preserve"> </w:instrText>
      </w:r>
      <w:r>
        <w:rPr>
          <w:rFonts w:eastAsia="Times New Roman" w:cs="Arial"/>
          <w:szCs w:val="24"/>
        </w:rPr>
        <w:fldChar w:fldCharType="end"/>
      </w:r>
      <w:r w:rsidRPr="00A62EF3">
        <w:rPr>
          <w:rFonts w:eastAsia="Times New Roman" w:cs="Arial"/>
          <w:szCs w:val="24"/>
        </w:rPr>
        <w:t xml:space="preserve"> with a cleft lip or palate is covered by a dental policy, then teeth capping, prosthodontics and orthodontics shall be covered by the dental policy to the limit of coverage provided under such dental policy prior to coverage under this </w:t>
      </w:r>
      <w:r w:rsidRPr="00A62EF3">
        <w:rPr>
          <w:rFonts w:eastAsia="Times New Roman" w:cs="Times New Roman"/>
          <w:szCs w:val="24"/>
        </w:rPr>
        <w:t>Group Health Plan</w:t>
      </w:r>
      <w:r>
        <w:rPr>
          <w:rFonts w:eastAsia="Times New Roman" w:cs="Arial"/>
          <w:szCs w:val="24"/>
        </w:rPr>
        <w:fldChar w:fldCharType="begin"/>
      </w:r>
      <w:r w:rsidR="00433B43">
        <w:rPr>
          <w:rFonts w:eastAsia="Times New Roman" w:cs="Arial"/>
          <w:szCs w:val="24"/>
        </w:rPr>
        <w:instrText>XE “Group Health Plan”</w:instrText>
      </w:r>
      <w:r w:rsidRPr="00A62EF3">
        <w:rPr>
          <w:rFonts w:eastAsia="Times New Roman" w:cs="Arial"/>
          <w:szCs w:val="24"/>
        </w:rPr>
        <w:instrText xml:space="preserve"> </w:instrText>
      </w:r>
      <w:r>
        <w:rPr>
          <w:rFonts w:eastAsia="Times New Roman" w:cs="Arial"/>
          <w:szCs w:val="24"/>
        </w:rPr>
        <w:fldChar w:fldCharType="end"/>
      </w:r>
      <w:r w:rsidRPr="00A62EF3">
        <w:rPr>
          <w:rFonts w:eastAsia="Times New Roman" w:cs="Arial"/>
          <w:szCs w:val="24"/>
        </w:rPr>
        <w:t xml:space="preserve">.  Excess medical expenses (after coverage under any dental policy is exhausted) shall be provided as for any other condition or illness under the terms and conditions of this </w:t>
      </w:r>
      <w:r w:rsidRPr="000F2EA2">
        <w:rPr>
          <w:rFonts w:eastAsia="Times New Roman" w:cs="Times New Roman"/>
          <w:szCs w:val="24"/>
        </w:rPr>
        <w:t>Group Health Plan</w:t>
      </w:r>
      <w:r w:rsidRPr="000F2EA2">
        <w:rPr>
          <w:rFonts w:eastAsia="Times New Roman" w:cs="Arial"/>
          <w:szCs w:val="24"/>
        </w:rPr>
        <w:t>.</w:t>
      </w:r>
    </w:p>
    <w:p w14:paraId="1982E286" w14:textId="77777777" w:rsidR="00897174" w:rsidRPr="00997349" w:rsidRDefault="00897174" w:rsidP="00766CC9">
      <w:pPr>
        <w:pStyle w:val="StandardText"/>
      </w:pPr>
    </w:p>
    <w:p w14:paraId="4D3900BA" w14:textId="77777777" w:rsidR="002C4C98" w:rsidRPr="00997349" w:rsidRDefault="002E4865" w:rsidP="002C4C98">
      <w:pPr>
        <w:pStyle w:val="Heading3"/>
      </w:pPr>
      <w:bookmarkStart w:id="50" w:name="_Toc60132031"/>
      <w:r w:rsidRPr="00997349">
        <w:rPr>
          <w:szCs w:val="20"/>
        </w:rPr>
        <w:t>CLINICAL TRIALS</w:t>
      </w:r>
      <w:bookmarkEnd w:id="50"/>
    </w:p>
    <w:p w14:paraId="1EDDB571" w14:textId="77777777" w:rsidR="002C4C98" w:rsidRPr="00997349" w:rsidRDefault="002C4C98" w:rsidP="002C4C98">
      <w:pPr>
        <w:jc w:val="both"/>
        <w:rPr>
          <w:rFonts w:cs="Arial"/>
          <w:caps/>
          <w:szCs w:val="20"/>
        </w:rPr>
      </w:pPr>
    </w:p>
    <w:p w14:paraId="3A8669AC" w14:textId="77777777" w:rsidR="002C4C98" w:rsidRPr="00997349" w:rsidRDefault="002E4865" w:rsidP="002C4C98">
      <w:pPr>
        <w:jc w:val="both"/>
        <w:rPr>
          <w:rFonts w:cs="Arial"/>
          <w:szCs w:val="20"/>
        </w:rPr>
      </w:pPr>
      <w:r w:rsidRPr="00997349">
        <w:rPr>
          <w:rFonts w:cs="Arial"/>
        </w:rPr>
        <w:t>Benefits</w:t>
      </w:r>
      <w:r>
        <w:rPr>
          <w:rFonts w:cs="Arial"/>
        </w:rPr>
        <w:fldChar w:fldCharType="begin"/>
      </w:r>
      <w:r w:rsidRPr="00997349">
        <w:rPr>
          <w:rFonts w:cs="Arial"/>
        </w:rPr>
        <w:instrText xml:space="preserve"> XE "Benefits" </w:instrText>
      </w:r>
      <w:r>
        <w:rPr>
          <w:rFonts w:cs="Arial"/>
        </w:rPr>
        <w:fldChar w:fldCharType="end"/>
      </w:r>
      <w:r w:rsidRPr="00997349">
        <w:rPr>
          <w:rFonts w:cs="Arial"/>
        </w:rPr>
        <w:t xml:space="preserve"> will be paid for </w:t>
      </w:r>
      <w:r w:rsidRPr="00997349">
        <w:rPr>
          <w:rFonts w:cs="Arial"/>
          <w:szCs w:val="20"/>
        </w:rPr>
        <w:t>routine Member</w:t>
      </w:r>
      <w:r>
        <w:rPr>
          <w:rFonts w:cs="Arial"/>
          <w:szCs w:val="20"/>
        </w:rPr>
        <w:fldChar w:fldCharType="begin"/>
      </w:r>
      <w:r w:rsidRPr="00997349">
        <w:rPr>
          <w:rFonts w:cs="Arial"/>
          <w:szCs w:val="20"/>
        </w:rPr>
        <w:instrText xml:space="preserve"> XE "Member" </w:instrText>
      </w:r>
      <w:r>
        <w:rPr>
          <w:rFonts w:cs="Arial"/>
          <w:szCs w:val="20"/>
        </w:rPr>
        <w:fldChar w:fldCharType="end"/>
      </w:r>
      <w:r w:rsidRPr="00997349">
        <w:rPr>
          <w:rFonts w:cs="Arial"/>
          <w:szCs w:val="20"/>
        </w:rPr>
        <w:t xml:space="preserve"> costs for items and services related to Clinical Trials</w:t>
      </w:r>
      <w:r>
        <w:rPr>
          <w:rFonts w:cs="Arial"/>
          <w:szCs w:val="20"/>
        </w:rPr>
        <w:fldChar w:fldCharType="begin"/>
      </w:r>
      <w:r w:rsidRPr="00997349">
        <w:rPr>
          <w:rFonts w:cs="Arial"/>
          <w:szCs w:val="20"/>
        </w:rPr>
        <w:instrText>xe "Clinical Trial"</w:instrText>
      </w:r>
      <w:r>
        <w:rPr>
          <w:rFonts w:cs="Arial"/>
          <w:szCs w:val="20"/>
        </w:rPr>
        <w:fldChar w:fldCharType="end"/>
      </w:r>
      <w:r w:rsidRPr="00997349">
        <w:rPr>
          <w:rFonts w:cs="Arial"/>
          <w:szCs w:val="20"/>
        </w:rPr>
        <w:t xml:space="preserve"> when:</w:t>
      </w:r>
    </w:p>
    <w:p w14:paraId="5190B91C" w14:textId="77777777" w:rsidR="002C4C98" w:rsidRPr="00997349" w:rsidRDefault="002C4C98" w:rsidP="002C4C98">
      <w:pPr>
        <w:jc w:val="both"/>
        <w:rPr>
          <w:rFonts w:cs="Arial"/>
          <w:szCs w:val="20"/>
        </w:rPr>
      </w:pPr>
    </w:p>
    <w:p w14:paraId="381A47E8" w14:textId="77777777" w:rsidR="002C4C98" w:rsidRPr="00997349" w:rsidRDefault="002E4865" w:rsidP="007A74B4">
      <w:pPr>
        <w:numPr>
          <w:ilvl w:val="0"/>
          <w:numId w:val="129"/>
        </w:numPr>
        <w:jc w:val="both"/>
        <w:rPr>
          <w:rFonts w:cs="Arial"/>
          <w:szCs w:val="20"/>
        </w:rPr>
      </w:pPr>
      <w:r w:rsidRPr="00997349">
        <w:rPr>
          <w:rFonts w:cs="Arial"/>
          <w:color w:val="000000"/>
          <w:szCs w:val="20"/>
        </w:rPr>
        <w:t>The Member</w:t>
      </w:r>
      <w:r>
        <w:rPr>
          <w:rFonts w:cs="Arial"/>
          <w:szCs w:val="20"/>
        </w:rPr>
        <w:fldChar w:fldCharType="begin"/>
      </w:r>
      <w:r w:rsidRPr="00997349">
        <w:rPr>
          <w:rFonts w:cs="Arial"/>
          <w:szCs w:val="20"/>
        </w:rPr>
        <w:instrText xml:space="preserve"> XE "Member" </w:instrText>
      </w:r>
      <w:r>
        <w:rPr>
          <w:rFonts w:cs="Arial"/>
          <w:szCs w:val="20"/>
        </w:rPr>
        <w:fldChar w:fldCharType="end"/>
      </w:r>
      <w:r w:rsidRPr="00997349">
        <w:rPr>
          <w:rFonts w:cs="Arial"/>
          <w:color w:val="000000"/>
          <w:szCs w:val="20"/>
        </w:rPr>
        <w:t xml:space="preserve"> has </w:t>
      </w:r>
      <w:r w:rsidRPr="00997349">
        <w:rPr>
          <w:rFonts w:cs="Arial"/>
          <w:szCs w:val="20"/>
        </w:rPr>
        <w:t>cancer or other</w:t>
      </w:r>
      <w:r w:rsidRPr="00997349">
        <w:rPr>
          <w:rFonts w:cs="Arial"/>
          <w:color w:val="000000"/>
          <w:szCs w:val="20"/>
        </w:rPr>
        <w:t xml:space="preserve"> life-threatening disease or condition; and,</w:t>
      </w:r>
    </w:p>
    <w:p w14:paraId="634555DD" w14:textId="77777777" w:rsidR="002C4C98" w:rsidRPr="00997349" w:rsidRDefault="002C4C98" w:rsidP="002C4C98">
      <w:pPr>
        <w:ind w:left="360"/>
        <w:jc w:val="both"/>
        <w:rPr>
          <w:rFonts w:cs="Arial"/>
          <w:szCs w:val="20"/>
        </w:rPr>
      </w:pPr>
    </w:p>
    <w:p w14:paraId="75FBDD2B" w14:textId="77777777" w:rsidR="002C4C98" w:rsidRPr="00997349" w:rsidRDefault="002E4865" w:rsidP="007A74B4">
      <w:pPr>
        <w:numPr>
          <w:ilvl w:val="0"/>
          <w:numId w:val="129"/>
        </w:numPr>
        <w:jc w:val="both"/>
        <w:rPr>
          <w:rFonts w:cs="Arial"/>
          <w:szCs w:val="20"/>
        </w:rPr>
      </w:pPr>
      <w:r w:rsidRPr="00997349">
        <w:rPr>
          <w:rFonts w:cs="Arial"/>
          <w:color w:val="000000"/>
          <w:szCs w:val="20"/>
        </w:rPr>
        <w:t>Either:</w:t>
      </w:r>
    </w:p>
    <w:p w14:paraId="5A60AB50" w14:textId="77777777" w:rsidR="002C4C98" w:rsidRPr="007F1D5A" w:rsidRDefault="002C4C98" w:rsidP="007F1D5A">
      <w:pPr>
        <w:rPr>
          <w:rFonts w:cs="Arial"/>
          <w:color w:val="000000"/>
          <w:szCs w:val="20"/>
        </w:rPr>
      </w:pPr>
    </w:p>
    <w:p w14:paraId="4998FD18" w14:textId="77777777" w:rsidR="002C4C98" w:rsidRPr="00997349" w:rsidRDefault="002E4865" w:rsidP="007A74B4">
      <w:pPr>
        <w:numPr>
          <w:ilvl w:val="1"/>
          <w:numId w:val="129"/>
        </w:numPr>
        <w:ind w:left="1080"/>
        <w:jc w:val="both"/>
        <w:rPr>
          <w:rFonts w:cs="Arial"/>
          <w:szCs w:val="20"/>
        </w:rPr>
      </w:pPr>
      <w:r w:rsidRPr="00997349">
        <w:rPr>
          <w:rFonts w:cs="Arial"/>
          <w:color w:val="000000"/>
          <w:szCs w:val="20"/>
        </w:rPr>
        <w:t>the referring Provider</w:t>
      </w:r>
      <w:r>
        <w:rPr>
          <w:rFonts w:cs="Arial"/>
          <w:szCs w:val="20"/>
        </w:rPr>
        <w:fldChar w:fldCharType="begin"/>
      </w:r>
      <w:r w:rsidRPr="00997349">
        <w:rPr>
          <w:rFonts w:cs="Arial"/>
          <w:szCs w:val="20"/>
        </w:rPr>
        <w:instrText xml:space="preserve"> XE "Provider" </w:instrText>
      </w:r>
      <w:r>
        <w:rPr>
          <w:rFonts w:cs="Arial"/>
          <w:szCs w:val="20"/>
        </w:rPr>
        <w:fldChar w:fldCharType="end"/>
      </w:r>
      <w:r w:rsidRPr="00997349">
        <w:rPr>
          <w:rFonts w:cs="Arial"/>
          <w:color w:val="000000"/>
          <w:szCs w:val="20"/>
        </w:rPr>
        <w:t xml:space="preserve"> is a </w:t>
      </w:r>
      <w:r w:rsidR="00F27440" w:rsidRPr="00997349">
        <w:rPr>
          <w:rFonts w:cs="Arial"/>
          <w:color w:val="000000"/>
          <w:szCs w:val="20"/>
        </w:rPr>
        <w:t>Participating</w:t>
      </w:r>
      <w:r w:rsidRPr="00997349">
        <w:rPr>
          <w:rFonts w:cs="Arial"/>
          <w:color w:val="000000"/>
          <w:szCs w:val="20"/>
        </w:rPr>
        <w:t xml:space="preserve"> Provider that has concluded that the Member’s</w:t>
      </w:r>
      <w:r>
        <w:rPr>
          <w:rFonts w:cs="Arial"/>
          <w:szCs w:val="20"/>
        </w:rPr>
        <w:fldChar w:fldCharType="begin"/>
      </w:r>
      <w:r w:rsidRPr="00997349">
        <w:rPr>
          <w:rFonts w:cs="Arial"/>
          <w:szCs w:val="20"/>
        </w:rPr>
        <w:instrText xml:space="preserve"> XE "Member" </w:instrText>
      </w:r>
      <w:r>
        <w:rPr>
          <w:rFonts w:cs="Arial"/>
          <w:szCs w:val="20"/>
        </w:rPr>
        <w:fldChar w:fldCharType="end"/>
      </w:r>
      <w:r w:rsidRPr="00997349">
        <w:rPr>
          <w:rFonts w:cs="Arial"/>
          <w:color w:val="000000"/>
          <w:szCs w:val="20"/>
        </w:rPr>
        <w:t xml:space="preserve"> participation in such trial would be appropriate; or,</w:t>
      </w:r>
    </w:p>
    <w:p w14:paraId="0D32642E" w14:textId="77777777" w:rsidR="002C4C98" w:rsidRPr="00997349" w:rsidRDefault="002C4C98" w:rsidP="002C4C98">
      <w:pPr>
        <w:ind w:left="1080"/>
        <w:jc w:val="both"/>
        <w:rPr>
          <w:rFonts w:cs="Arial"/>
          <w:szCs w:val="20"/>
        </w:rPr>
      </w:pPr>
    </w:p>
    <w:p w14:paraId="6139DFBF" w14:textId="77777777" w:rsidR="002C4C98" w:rsidRPr="00FF6E09" w:rsidRDefault="002E4865" w:rsidP="007A74B4">
      <w:pPr>
        <w:numPr>
          <w:ilvl w:val="1"/>
          <w:numId w:val="129"/>
        </w:numPr>
        <w:ind w:left="1080"/>
        <w:jc w:val="both"/>
        <w:rPr>
          <w:rFonts w:cs="Arial"/>
          <w:szCs w:val="20"/>
        </w:rPr>
      </w:pPr>
      <w:r w:rsidRPr="00997349">
        <w:rPr>
          <w:rFonts w:cs="Arial"/>
          <w:color w:val="000000"/>
          <w:szCs w:val="20"/>
        </w:rPr>
        <w:t>the Member</w:t>
      </w:r>
      <w:r>
        <w:rPr>
          <w:rFonts w:cs="Arial"/>
          <w:szCs w:val="20"/>
        </w:rPr>
        <w:fldChar w:fldCharType="begin"/>
      </w:r>
      <w:r w:rsidRPr="00997349">
        <w:rPr>
          <w:rFonts w:cs="Arial"/>
          <w:szCs w:val="20"/>
        </w:rPr>
        <w:instrText xml:space="preserve"> XE "Member" </w:instrText>
      </w:r>
      <w:r>
        <w:rPr>
          <w:rFonts w:cs="Arial"/>
          <w:szCs w:val="20"/>
        </w:rPr>
        <w:fldChar w:fldCharType="end"/>
      </w:r>
      <w:r w:rsidRPr="00997349">
        <w:rPr>
          <w:rFonts w:cs="Arial"/>
          <w:color w:val="000000"/>
          <w:szCs w:val="20"/>
        </w:rPr>
        <w:t xml:space="preserve"> provides medical and scientific information establishing that the Member’s participation in such trial would be appropriate; and,</w:t>
      </w:r>
    </w:p>
    <w:p w14:paraId="04499495" w14:textId="77777777" w:rsidR="00FF6E09" w:rsidRDefault="00FF6E09" w:rsidP="00FF6E09">
      <w:pPr>
        <w:pStyle w:val="ListParagraph"/>
        <w:rPr>
          <w:rFonts w:cs="Arial"/>
          <w:szCs w:val="20"/>
        </w:rPr>
      </w:pPr>
    </w:p>
    <w:p w14:paraId="15D5C4B7" w14:textId="77777777" w:rsidR="00FF6E09" w:rsidRPr="004865DF" w:rsidRDefault="002E4865" w:rsidP="004865DF">
      <w:pPr>
        <w:numPr>
          <w:ilvl w:val="0"/>
          <w:numId w:val="129"/>
        </w:numPr>
        <w:jc w:val="both"/>
        <w:rPr>
          <w:rFonts w:cs="Arial"/>
          <w:szCs w:val="20"/>
        </w:rPr>
      </w:pPr>
      <w:r>
        <w:rPr>
          <w:rFonts w:cs="Arial"/>
          <w:szCs w:val="20"/>
        </w:rPr>
        <w:t>T</w:t>
      </w:r>
      <w:r w:rsidRPr="00AB5E87">
        <w:rPr>
          <w:rFonts w:cs="Arial"/>
          <w:szCs w:val="20"/>
        </w:rPr>
        <w:t xml:space="preserve">he services are furnished in connection with an </w:t>
      </w:r>
      <w:r>
        <w:rPr>
          <w:rFonts w:cs="Arial"/>
          <w:szCs w:val="20"/>
        </w:rPr>
        <w:t>a</w:t>
      </w:r>
      <w:r w:rsidRPr="00AB5E87">
        <w:rPr>
          <w:rFonts w:cs="Arial"/>
          <w:szCs w:val="20"/>
        </w:rPr>
        <w:t>pproved Clinical Trial</w:t>
      </w:r>
      <w:r>
        <w:rPr>
          <w:rFonts w:cs="Arial"/>
          <w:b/>
          <w:szCs w:val="20"/>
        </w:rPr>
        <w:fldChar w:fldCharType="begin"/>
      </w:r>
      <w:r w:rsidRPr="00A97DCB">
        <w:rPr>
          <w:rFonts w:cs="Arial"/>
          <w:szCs w:val="20"/>
        </w:rPr>
        <w:instrText>xe "</w:instrText>
      </w:r>
      <w:r>
        <w:rPr>
          <w:rFonts w:cs="Arial"/>
          <w:szCs w:val="20"/>
        </w:rPr>
        <w:instrText>Clinical Trial</w:instrText>
      </w:r>
      <w:r w:rsidRPr="00A97DCB">
        <w:rPr>
          <w:rFonts w:cs="Arial"/>
          <w:szCs w:val="20"/>
        </w:rPr>
        <w:instrText>"</w:instrText>
      </w:r>
      <w:r>
        <w:rPr>
          <w:rFonts w:cs="Arial"/>
          <w:b/>
          <w:szCs w:val="20"/>
        </w:rPr>
        <w:fldChar w:fldCharType="end"/>
      </w:r>
      <w:r w:rsidRPr="00AB5E87">
        <w:rPr>
          <w:rFonts w:cs="Arial"/>
          <w:szCs w:val="20"/>
        </w:rPr>
        <w:t>.</w:t>
      </w:r>
    </w:p>
    <w:p w14:paraId="44E856E1" w14:textId="77777777" w:rsidR="00435BB5" w:rsidRDefault="00435BB5" w:rsidP="00435BB5">
      <w:pPr>
        <w:jc w:val="both"/>
        <w:rPr>
          <w:rFonts w:eastAsia="Times New Roman" w:cs="Arial"/>
          <w:szCs w:val="24"/>
        </w:rPr>
      </w:pPr>
    </w:p>
    <w:p w14:paraId="2059CAA2" w14:textId="77777777" w:rsidR="00435BB5" w:rsidRPr="000056F1" w:rsidRDefault="002E4865" w:rsidP="000056F1">
      <w:pPr>
        <w:pStyle w:val="Heading3"/>
        <w:rPr>
          <w:rStyle w:val="Heading3Char"/>
          <w:rFonts w:eastAsiaTheme="minorHAnsi"/>
          <w:b/>
          <w:bCs/>
        </w:rPr>
      </w:pPr>
      <w:bookmarkStart w:id="51" w:name="_Toc60132032"/>
      <w:r w:rsidRPr="000056F1">
        <w:rPr>
          <w:rStyle w:val="Heading3Char"/>
          <w:rFonts w:eastAsiaTheme="minorHAnsi"/>
          <w:b/>
          <w:bCs/>
        </w:rPr>
        <w:t>COCHLEAR IMPLANTS</w:t>
      </w:r>
      <w:bookmarkEnd w:id="51"/>
    </w:p>
    <w:p w14:paraId="2FBF7AF9" w14:textId="77777777" w:rsidR="00435BB5" w:rsidRDefault="00435BB5" w:rsidP="00435BB5">
      <w:pPr>
        <w:rPr>
          <w:rFonts w:cs="Arial"/>
          <w:szCs w:val="20"/>
        </w:rPr>
      </w:pPr>
    </w:p>
    <w:p w14:paraId="5FDD7F4B" w14:textId="77777777" w:rsidR="00435BB5" w:rsidRDefault="002E4865" w:rsidP="00435BB5">
      <w:pPr>
        <w:jc w:val="both"/>
        <w:rPr>
          <w:rFonts w:cs="Arial"/>
          <w:szCs w:val="20"/>
        </w:rPr>
      </w:pPr>
      <w:r w:rsidRPr="0021008F">
        <w:rPr>
          <w:rFonts w:cs="Arial"/>
          <w:szCs w:val="20"/>
        </w:rPr>
        <w:t>Benefits</w:t>
      </w:r>
      <w:r>
        <w:rPr>
          <w:rFonts w:cs="Arial"/>
          <w:szCs w:val="20"/>
        </w:rPr>
        <w:fldChar w:fldCharType="begin"/>
      </w:r>
      <w:r w:rsidRPr="0021008F">
        <w:rPr>
          <w:rFonts w:cs="Arial"/>
          <w:szCs w:val="20"/>
        </w:rPr>
        <w:instrText xml:space="preserve"> XE "Benefits" </w:instrText>
      </w:r>
      <w:r>
        <w:rPr>
          <w:rFonts w:cs="Arial"/>
          <w:szCs w:val="20"/>
        </w:rPr>
        <w:fldChar w:fldCharType="end"/>
      </w:r>
      <w:r w:rsidRPr="0021008F">
        <w:rPr>
          <w:rFonts w:cs="Arial"/>
          <w:szCs w:val="20"/>
        </w:rPr>
        <w:t xml:space="preserve"> will be paid for</w:t>
      </w:r>
      <w:r>
        <w:rPr>
          <w:rFonts w:cs="Arial"/>
          <w:szCs w:val="20"/>
        </w:rPr>
        <w:t xml:space="preserve"> unilateral or bilateral cochlear implantation of a U.S. Food and Drug Administration approved cochlear implant</w:t>
      </w:r>
      <w:r w:rsidRPr="0021008F">
        <w:rPr>
          <w:rFonts w:cs="Arial"/>
          <w:szCs w:val="20"/>
        </w:rPr>
        <w:t xml:space="preserve"> as set forth on the Schedule of Benefits</w:t>
      </w:r>
      <w:r>
        <w:rPr>
          <w:rFonts w:cs="Arial"/>
          <w:szCs w:val="20"/>
        </w:rPr>
        <w:fldChar w:fldCharType="begin"/>
      </w:r>
      <w:r w:rsidRPr="0021008F">
        <w:rPr>
          <w:rFonts w:cs="Arial"/>
          <w:szCs w:val="20"/>
        </w:rPr>
        <w:instrText xml:space="preserve"> XE "Schedule of Benefits" </w:instrText>
      </w:r>
      <w:r>
        <w:rPr>
          <w:rFonts w:cs="Arial"/>
          <w:szCs w:val="20"/>
        </w:rPr>
        <w:fldChar w:fldCharType="end"/>
      </w:r>
      <w:r w:rsidRPr="0021008F">
        <w:rPr>
          <w:rFonts w:cs="Arial"/>
          <w:szCs w:val="20"/>
        </w:rPr>
        <w:t>.</w:t>
      </w:r>
    </w:p>
    <w:p w14:paraId="4F693C1C" w14:textId="77777777" w:rsidR="003E51ED" w:rsidRDefault="003E51ED" w:rsidP="00435BB5">
      <w:pPr>
        <w:jc w:val="both"/>
        <w:rPr>
          <w:rFonts w:eastAsia="Times New Roman" w:cs="Arial"/>
          <w:b/>
          <w:szCs w:val="24"/>
        </w:rPr>
      </w:pPr>
    </w:p>
    <w:p w14:paraId="1333CC2D" w14:textId="77777777" w:rsidR="000056F1" w:rsidRPr="000056F1" w:rsidRDefault="002E4865" w:rsidP="000056F1">
      <w:pPr>
        <w:jc w:val="both"/>
        <w:rPr>
          <w:rFonts w:eastAsia="Times New Roman" w:cs="Arial"/>
          <w:b/>
          <w:szCs w:val="24"/>
        </w:rPr>
      </w:pPr>
      <w:r w:rsidRPr="000056F1">
        <w:rPr>
          <w:rFonts w:eastAsia="Times New Roman" w:cs="Arial"/>
          <w:b/>
          <w:szCs w:val="24"/>
        </w:rPr>
        <w:t>CRANIAL ORTHOTICS</w:t>
      </w:r>
    </w:p>
    <w:p w14:paraId="452C9132" w14:textId="77777777" w:rsidR="000056F1" w:rsidRPr="000056F1" w:rsidRDefault="000056F1" w:rsidP="000056F1">
      <w:pPr>
        <w:jc w:val="both"/>
        <w:rPr>
          <w:rFonts w:eastAsia="Times New Roman" w:cs="Arial"/>
          <w:b/>
          <w:szCs w:val="24"/>
        </w:rPr>
      </w:pPr>
    </w:p>
    <w:p w14:paraId="59CB0381" w14:textId="77777777" w:rsidR="003E51ED" w:rsidRDefault="002E4865" w:rsidP="000056F1">
      <w:pPr>
        <w:jc w:val="both"/>
        <w:rPr>
          <w:rFonts w:eastAsia="Times New Roman" w:cs="Arial"/>
          <w:b/>
          <w:szCs w:val="24"/>
        </w:rPr>
      </w:pPr>
      <w:r w:rsidRPr="00634270">
        <w:rPr>
          <w:rFonts w:eastAsia="Times New Roman" w:cs="Arial"/>
          <w:bCs/>
          <w:szCs w:val="24"/>
        </w:rPr>
        <w:t>B</w:t>
      </w:r>
      <w:r w:rsidRPr="000056F1">
        <w:rPr>
          <w:rFonts w:eastAsia="Times New Roman" w:cs="Arial"/>
          <w:bCs/>
          <w:szCs w:val="24"/>
        </w:rPr>
        <w:t>enefits will be paid for adjustable cranial orthoses (band or helmet) for positional plagiocephaly or craniosynostoses in the absence of cranial vault remodeling surgery when Medically Necessary.</w:t>
      </w:r>
    </w:p>
    <w:p w14:paraId="5C524B9F" w14:textId="77777777" w:rsidR="00897174" w:rsidRDefault="00897174" w:rsidP="00897174">
      <w:pPr>
        <w:jc w:val="both"/>
        <w:rPr>
          <w:rFonts w:eastAsia="Times New Roman" w:cs="Arial"/>
          <w:szCs w:val="20"/>
        </w:rPr>
      </w:pPr>
    </w:p>
    <w:p w14:paraId="5C2BF1D8" w14:textId="77777777" w:rsidR="00D13AE0" w:rsidRPr="000F2263" w:rsidRDefault="002E4865" w:rsidP="000F2263">
      <w:pPr>
        <w:pStyle w:val="Heading3"/>
      </w:pPr>
      <w:bookmarkStart w:id="52" w:name="_Toc60132033"/>
      <w:r w:rsidRPr="000F2263">
        <w:t>DENTAL CARE FOR ACCIDENTAL INJURY</w:t>
      </w:r>
      <w:bookmarkEnd w:id="52"/>
    </w:p>
    <w:p w14:paraId="1CE9D891" w14:textId="77777777" w:rsidR="00D13AE0" w:rsidRPr="00B4394B" w:rsidRDefault="00D13AE0" w:rsidP="00D13AE0">
      <w:pPr>
        <w:keepNext/>
        <w:keepLines/>
        <w:rPr>
          <w:rFonts w:eastAsia="Times New Roman" w:cs="Times New Roman"/>
          <w:szCs w:val="24"/>
        </w:rPr>
      </w:pPr>
    </w:p>
    <w:p w14:paraId="5225F822" w14:textId="77777777" w:rsidR="00FE0C55" w:rsidRDefault="002E4865" w:rsidP="00A62EF3">
      <w:pPr>
        <w:keepLines/>
        <w:jc w:val="both"/>
        <w:rPr>
          <w:rFonts w:eastAsia="Times New Roman" w:cs="Arial"/>
          <w:szCs w:val="24"/>
        </w:rPr>
      </w:pPr>
      <w:r w:rsidRPr="00B4394B">
        <w:rPr>
          <w:rFonts w:eastAsia="Times New Roman" w:cs="Times New Roman"/>
          <w:szCs w:val="24"/>
        </w:rPr>
        <w:t>Benefits will be paid for dental services to Natural Teeth</w:t>
      </w:r>
      <w:r>
        <w:rPr>
          <w:rFonts w:eastAsia="Times New Roman" w:cs="Times New Roman"/>
          <w:szCs w:val="24"/>
        </w:rPr>
        <w:fldChar w:fldCharType="begin"/>
      </w:r>
      <w:r w:rsidRPr="00B4394B">
        <w:rPr>
          <w:rFonts w:eastAsia="Times New Roman" w:cs="Times New Roman"/>
          <w:szCs w:val="24"/>
        </w:rPr>
        <w:instrText>xe "Natural Teeth"</w:instrText>
      </w:r>
      <w:r>
        <w:rPr>
          <w:rFonts w:eastAsia="Times New Roman" w:cs="Times New Roman"/>
          <w:szCs w:val="24"/>
        </w:rPr>
        <w:fldChar w:fldCharType="end"/>
      </w:r>
      <w:r w:rsidRPr="00B4394B">
        <w:rPr>
          <w:rFonts w:eastAsia="Times New Roman" w:cs="Times New Roman"/>
          <w:szCs w:val="24"/>
        </w:rPr>
        <w:t xml:space="preserve"> required because of accidental injury.  For purposes of this section, an accidental injury is defined as an injury caused by a traumatic force, such as a car accident or a blow by a moving object.  No Benefits</w:t>
      </w:r>
      <w:r>
        <w:rPr>
          <w:rFonts w:eastAsia="Times New Roman" w:cs="Arial"/>
          <w:szCs w:val="20"/>
        </w:rPr>
        <w:fldChar w:fldCharType="begin"/>
      </w:r>
      <w:r w:rsidRPr="00B4394B">
        <w:rPr>
          <w:rFonts w:eastAsia="Times New Roman" w:cs="Arial"/>
          <w:szCs w:val="20"/>
        </w:rPr>
        <w:instrText xml:space="preserve"> XE "Benefits" </w:instrText>
      </w:r>
      <w:r>
        <w:rPr>
          <w:rFonts w:eastAsia="Times New Roman" w:cs="Arial"/>
          <w:szCs w:val="20"/>
        </w:rPr>
        <w:fldChar w:fldCharType="end"/>
      </w:r>
      <w:r w:rsidRPr="00B4394B">
        <w:rPr>
          <w:rFonts w:eastAsia="Times New Roman" w:cs="Times New Roman"/>
          <w:szCs w:val="24"/>
        </w:rPr>
        <w:t xml:space="preserve"> will be paid for injuries that occur while the Member</w:t>
      </w:r>
      <w:r>
        <w:rPr>
          <w:rFonts w:eastAsia="Times New Roman" w:cs="Arial"/>
          <w:szCs w:val="24"/>
        </w:rPr>
        <w:fldChar w:fldCharType="begin"/>
      </w:r>
      <w:r w:rsidRPr="00B4394B">
        <w:rPr>
          <w:rFonts w:eastAsia="Times New Roman" w:cs="Arial"/>
          <w:szCs w:val="24"/>
        </w:rPr>
        <w:instrText xml:space="preserve"> XE "Member" </w:instrText>
      </w:r>
      <w:r>
        <w:rPr>
          <w:rFonts w:eastAsia="Times New Roman" w:cs="Arial"/>
          <w:szCs w:val="24"/>
        </w:rPr>
        <w:fldChar w:fldCharType="end"/>
      </w:r>
      <w:r w:rsidRPr="00B4394B">
        <w:rPr>
          <w:rFonts w:eastAsia="Times New Roman" w:cs="Times New Roman"/>
          <w:szCs w:val="24"/>
        </w:rPr>
        <w:t xml:space="preserve"> is in the act of chewing or biting.  Services for conditions that are not directly related to the accidental injury are not covered.  </w:t>
      </w:r>
      <w:r w:rsidRPr="00B4394B">
        <w:rPr>
          <w:rFonts w:eastAsia="Times New Roman" w:cs="Arial"/>
          <w:szCs w:val="24"/>
        </w:rPr>
        <w:t>The first visit to a dentist does not require Preauthorization</w:t>
      </w:r>
      <w:r>
        <w:rPr>
          <w:rFonts w:eastAsia="Times New Roman" w:cs="Times New Roman"/>
          <w:szCs w:val="24"/>
        </w:rPr>
        <w:fldChar w:fldCharType="begin"/>
      </w:r>
      <w:r w:rsidRPr="00B4394B">
        <w:rPr>
          <w:rFonts w:eastAsia="Times New Roman" w:cs="Times New Roman"/>
          <w:szCs w:val="24"/>
        </w:rPr>
        <w:instrText xml:space="preserve"> XE "Preauthorization" </w:instrText>
      </w:r>
      <w:r>
        <w:rPr>
          <w:rFonts w:eastAsia="Times New Roman" w:cs="Times New Roman"/>
          <w:szCs w:val="24"/>
        </w:rPr>
        <w:fldChar w:fldCharType="end"/>
      </w:r>
      <w:r w:rsidRPr="00B4394B">
        <w:rPr>
          <w:rFonts w:eastAsia="Times New Roman" w:cs="Arial"/>
          <w:szCs w:val="24"/>
        </w:rPr>
        <w:t>; however, the dentist must submit a plan</w:t>
      </w:r>
      <w:r>
        <w:rPr>
          <w:rFonts w:eastAsia="Times New Roman" w:cs="Arial"/>
          <w:szCs w:val="24"/>
        </w:rPr>
        <w:fldChar w:fldCharType="begin"/>
      </w:r>
      <w:r w:rsidRPr="00B4394B">
        <w:rPr>
          <w:rFonts w:eastAsia="Times New Roman" w:cs="Arial"/>
          <w:szCs w:val="24"/>
        </w:rPr>
        <w:instrText xml:space="preserve"> XE "Plan" </w:instrText>
      </w:r>
      <w:r>
        <w:rPr>
          <w:rFonts w:eastAsia="Times New Roman" w:cs="Arial"/>
          <w:szCs w:val="24"/>
        </w:rPr>
        <w:fldChar w:fldCharType="end"/>
      </w:r>
      <w:r w:rsidRPr="00B4394B">
        <w:rPr>
          <w:rFonts w:eastAsia="Times New Roman" w:cs="Arial"/>
          <w:szCs w:val="24"/>
        </w:rPr>
        <w:t xml:space="preserve"> for any future treatment to the </w:t>
      </w:r>
      <w:r w:rsidRPr="00B4394B">
        <w:rPr>
          <w:rFonts w:eastAsia="Times New Roman" w:cs="Times New Roman"/>
          <w:szCs w:val="24"/>
        </w:rPr>
        <w:t>Corporation</w:t>
      </w:r>
      <w:r>
        <w:rPr>
          <w:rFonts w:eastAsia="Times New Roman" w:cs="Times New Roman"/>
          <w:szCs w:val="24"/>
        </w:rPr>
        <w:fldChar w:fldCharType="begin"/>
      </w:r>
      <w:r w:rsidRPr="00B4394B">
        <w:rPr>
          <w:rFonts w:eastAsia="Times New Roman" w:cs="Times New Roman"/>
          <w:szCs w:val="24"/>
        </w:rPr>
        <w:instrText xml:space="preserve"> XE "Corporation" </w:instrText>
      </w:r>
      <w:r>
        <w:rPr>
          <w:rFonts w:eastAsia="Times New Roman" w:cs="Times New Roman"/>
          <w:szCs w:val="24"/>
        </w:rPr>
        <w:fldChar w:fldCharType="end"/>
      </w:r>
      <w:r w:rsidRPr="00B4394B">
        <w:rPr>
          <w:rFonts w:eastAsia="Times New Roman" w:cs="Arial"/>
          <w:szCs w:val="24"/>
        </w:rPr>
        <w:t xml:space="preserve"> for review and Preauthorization before such treatment is rendered if Benefits are to be paid.</w:t>
      </w:r>
      <w:r w:rsidR="00B5135B">
        <w:rPr>
          <w:rFonts w:eastAsia="Times New Roman" w:cs="Arial"/>
          <w:szCs w:val="24"/>
        </w:rPr>
        <w:t xml:space="preserve"> </w:t>
      </w:r>
      <w:r w:rsidRPr="00B4394B">
        <w:rPr>
          <w:rFonts w:eastAsia="Times New Roman" w:cs="Times New Roman"/>
          <w:szCs w:val="24"/>
        </w:rPr>
        <w:t>Benefits</w:t>
      </w:r>
      <w:r>
        <w:rPr>
          <w:rFonts w:eastAsia="Times New Roman" w:cs="Arial"/>
          <w:szCs w:val="24"/>
        </w:rPr>
        <w:fldChar w:fldCharType="begin"/>
      </w:r>
      <w:r w:rsidRPr="00B4394B">
        <w:rPr>
          <w:rFonts w:eastAsia="Times New Roman" w:cs="Arial"/>
          <w:szCs w:val="24"/>
        </w:rPr>
        <w:instrText xml:space="preserve"> XE "Benefits" </w:instrText>
      </w:r>
      <w:r>
        <w:rPr>
          <w:rFonts w:eastAsia="Times New Roman" w:cs="Arial"/>
          <w:szCs w:val="24"/>
        </w:rPr>
        <w:fldChar w:fldCharType="end"/>
      </w:r>
      <w:r w:rsidRPr="00B4394B">
        <w:rPr>
          <w:rFonts w:eastAsia="Times New Roman" w:cs="Times New Roman"/>
          <w:szCs w:val="24"/>
        </w:rPr>
        <w:t xml:space="preserve"> are limited to treatment for only </w:t>
      </w:r>
      <w:r w:rsidR="005F4D54">
        <w:rPr>
          <w:rFonts w:eastAsia="Times New Roman" w:cs="Times New Roman"/>
          <w:szCs w:val="24"/>
        </w:rPr>
        <w:t>twelve (12) months</w:t>
      </w:r>
      <w:r w:rsidR="006D6DEC">
        <w:rPr>
          <w:rFonts w:eastAsia="Times New Roman" w:cs="Times New Roman"/>
          <w:szCs w:val="24"/>
        </w:rPr>
        <w:t xml:space="preserve"> </w:t>
      </w:r>
      <w:r w:rsidR="006D6DEC" w:rsidRPr="00B4394B">
        <w:rPr>
          <w:rFonts w:eastAsia="Times New Roman" w:cs="Times New Roman"/>
          <w:szCs w:val="24"/>
        </w:rPr>
        <w:t>from the date of the accidental injury</w:t>
      </w:r>
      <w:r w:rsidR="006D6DEC" w:rsidRPr="00B4394B">
        <w:rPr>
          <w:rFonts w:eastAsia="Times New Roman" w:cs="Arial"/>
          <w:szCs w:val="24"/>
        </w:rPr>
        <w:t>.</w:t>
      </w:r>
    </w:p>
    <w:p w14:paraId="15AD18CE" w14:textId="77777777" w:rsidR="008B00F3" w:rsidRDefault="008B00F3" w:rsidP="00A62EF3">
      <w:pPr>
        <w:keepLines/>
        <w:jc w:val="both"/>
        <w:rPr>
          <w:rFonts w:eastAsia="Times New Roman" w:cs="Arial"/>
          <w:b/>
          <w:szCs w:val="20"/>
        </w:rPr>
      </w:pPr>
    </w:p>
    <w:p w14:paraId="2C9D5241" w14:textId="77777777" w:rsidR="008B00F3" w:rsidRPr="00A62EF3" w:rsidRDefault="002E4865" w:rsidP="008B00F3">
      <w:pPr>
        <w:pStyle w:val="Heading3"/>
      </w:pPr>
      <w:bookmarkStart w:id="53" w:name="_Toc22530017"/>
      <w:bookmarkStart w:id="54" w:name="_Toc55808560"/>
      <w:bookmarkStart w:id="55" w:name="_Toc313013201"/>
      <w:bookmarkStart w:id="56" w:name="_Toc496506381"/>
      <w:bookmarkStart w:id="57" w:name="_Toc60132034"/>
      <w:r w:rsidRPr="00A62EF3">
        <w:t>DIABETES EDUCATION</w:t>
      </w:r>
      <w:bookmarkEnd w:id="53"/>
      <w:bookmarkEnd w:id="54"/>
      <w:bookmarkEnd w:id="55"/>
      <w:bookmarkEnd w:id="56"/>
      <w:bookmarkEnd w:id="57"/>
    </w:p>
    <w:p w14:paraId="2A696307" w14:textId="77777777" w:rsidR="008B00F3" w:rsidRPr="00A62EF3" w:rsidRDefault="008B00F3" w:rsidP="008B00F3"/>
    <w:p w14:paraId="2808CE19" w14:textId="77777777" w:rsidR="008B00F3" w:rsidRPr="003D5A0A" w:rsidRDefault="002E4865" w:rsidP="008B00F3">
      <w:pPr>
        <w:jc w:val="both"/>
      </w:pPr>
      <w:r w:rsidRPr="003D5A0A">
        <w:rPr>
          <w:rFonts w:cs="Arial"/>
        </w:rPr>
        <w:t>Benefits</w:t>
      </w:r>
      <w:r>
        <w:rPr>
          <w:rFonts w:cs="Arial"/>
        </w:rPr>
        <w:fldChar w:fldCharType="begin"/>
      </w:r>
      <w:r w:rsidRPr="003D5A0A">
        <w:rPr>
          <w:rFonts w:cs="Arial"/>
        </w:rPr>
        <w:instrText xml:space="preserve"> XE "Benefits" </w:instrText>
      </w:r>
      <w:r>
        <w:rPr>
          <w:rFonts w:cs="Arial"/>
        </w:rPr>
        <w:fldChar w:fldCharType="end"/>
      </w:r>
      <w:r w:rsidRPr="003D5A0A">
        <w:rPr>
          <w:rFonts w:cs="Arial"/>
        </w:rPr>
        <w:t xml:space="preserve"> will be paid for outpatient self-management training and education for Members</w:t>
      </w:r>
      <w:r>
        <w:rPr>
          <w:rFonts w:cs="Arial"/>
          <w:szCs w:val="20"/>
        </w:rPr>
        <w:fldChar w:fldCharType="begin"/>
      </w:r>
      <w:r w:rsidRPr="003D5A0A">
        <w:rPr>
          <w:rFonts w:cs="Arial"/>
          <w:szCs w:val="20"/>
        </w:rPr>
        <w:instrText xml:space="preserve"> XE "Member" </w:instrText>
      </w:r>
      <w:r>
        <w:rPr>
          <w:rFonts w:cs="Arial"/>
          <w:szCs w:val="20"/>
        </w:rPr>
        <w:fldChar w:fldCharType="end"/>
      </w:r>
      <w:r w:rsidRPr="003D5A0A">
        <w:rPr>
          <w:rFonts w:cs="Arial"/>
        </w:rPr>
        <w:t xml:space="preserve"> with diabetes mellitus provided that such training and educational Benefits</w:t>
      </w:r>
      <w:r>
        <w:rPr>
          <w:rFonts w:cs="Arial"/>
        </w:rPr>
        <w:fldChar w:fldCharType="begin"/>
      </w:r>
      <w:r w:rsidRPr="003D5A0A">
        <w:rPr>
          <w:rFonts w:cs="Arial"/>
        </w:rPr>
        <w:instrText xml:space="preserve"> XE "Benefits" </w:instrText>
      </w:r>
      <w:r>
        <w:rPr>
          <w:rFonts w:cs="Arial"/>
        </w:rPr>
        <w:fldChar w:fldCharType="end"/>
      </w:r>
      <w:r w:rsidRPr="003D5A0A">
        <w:rPr>
          <w:rFonts w:cs="Arial"/>
        </w:rPr>
        <w:t xml:space="preserve"> are rendered by a Provider</w:t>
      </w:r>
      <w:r>
        <w:rPr>
          <w:rFonts w:cs="Arial"/>
        </w:rPr>
        <w:fldChar w:fldCharType="begin"/>
      </w:r>
      <w:r w:rsidRPr="003D5A0A">
        <w:rPr>
          <w:rFonts w:cs="Arial"/>
        </w:rPr>
        <w:instrText xml:space="preserve"> XE "Provider" </w:instrText>
      </w:r>
      <w:r>
        <w:rPr>
          <w:rFonts w:cs="Arial"/>
        </w:rPr>
        <w:fldChar w:fldCharType="end"/>
      </w:r>
      <w:r w:rsidRPr="003D5A0A">
        <w:rPr>
          <w:rFonts w:cs="Arial"/>
        </w:rPr>
        <w:t xml:space="preserve"> whose program</w:t>
      </w:r>
      <w:r w:rsidRPr="003D5A0A">
        <w:t xml:space="preserve"> is recognized by the American Diabetes Association.</w:t>
      </w:r>
    </w:p>
    <w:p w14:paraId="74D764A7" w14:textId="77777777" w:rsidR="008B00F3" w:rsidRDefault="008B00F3" w:rsidP="00A62EF3">
      <w:pPr>
        <w:keepLines/>
        <w:jc w:val="both"/>
        <w:rPr>
          <w:rFonts w:eastAsia="Times New Roman" w:cs="Arial"/>
          <w:b/>
          <w:szCs w:val="20"/>
        </w:rPr>
      </w:pPr>
    </w:p>
    <w:p w14:paraId="063D5721" w14:textId="77777777" w:rsidR="00A62EF3" w:rsidRPr="00A62EF3" w:rsidRDefault="00A62EF3" w:rsidP="00A62EF3">
      <w:pPr>
        <w:keepLines/>
        <w:jc w:val="both"/>
        <w:rPr>
          <w:rFonts w:eastAsia="Times New Roman" w:cs="Times New Roman"/>
          <w:szCs w:val="24"/>
        </w:rPr>
      </w:pPr>
    </w:p>
    <w:p w14:paraId="7A443539" w14:textId="77777777" w:rsidR="007F6507" w:rsidRDefault="007F6507" w:rsidP="007F6507">
      <w:pPr>
        <w:keepNext/>
        <w:keepLines/>
        <w:jc w:val="both"/>
        <w:rPr>
          <w:rFonts w:eastAsia="Times New Roman" w:cs="Times New Roman"/>
          <w:bCs/>
          <w:szCs w:val="24"/>
        </w:rPr>
      </w:pPr>
      <w:bookmarkStart w:id="58" w:name="_Toc22530018"/>
      <w:bookmarkStart w:id="59" w:name="_Toc55808563"/>
      <w:bookmarkStart w:id="60" w:name="_Toc313013203"/>
    </w:p>
    <w:p w14:paraId="25BABA4E" w14:textId="77777777" w:rsidR="007F6507" w:rsidRPr="00324D63" w:rsidRDefault="002E4865" w:rsidP="007F6507">
      <w:pPr>
        <w:pStyle w:val="Heading3"/>
      </w:pPr>
      <w:bookmarkStart w:id="61" w:name="_Toc60132035"/>
      <w:r w:rsidRPr="00324D63">
        <w:t>DURABLE MEDICAL EQUIPMENT</w:t>
      </w:r>
      <w:bookmarkEnd w:id="61"/>
    </w:p>
    <w:p w14:paraId="0789F9B6" w14:textId="77777777" w:rsidR="007F6507" w:rsidRPr="00324D63" w:rsidRDefault="007F6507" w:rsidP="007F6507">
      <w:pPr>
        <w:keepNext/>
        <w:keepLines/>
      </w:pPr>
    </w:p>
    <w:p w14:paraId="533D7782" w14:textId="77777777" w:rsidR="008F32FC" w:rsidRDefault="002E4865" w:rsidP="007F6507">
      <w:pPr>
        <w:keepNext/>
        <w:keepLines/>
        <w:jc w:val="both"/>
        <w:rPr>
          <w:rFonts w:eastAsia="Times New Roman" w:cs="Times New Roman"/>
          <w:b/>
          <w:bCs/>
          <w:szCs w:val="24"/>
        </w:rPr>
      </w:pPr>
      <w:r>
        <w:rPr>
          <w:rFonts w:cs="Arial"/>
        </w:rPr>
        <w:t>Benefits</w:t>
      </w:r>
      <w:r>
        <w:rPr>
          <w:rFonts w:cs="Arial"/>
        </w:rPr>
        <w:fldChar w:fldCharType="begin"/>
      </w:r>
      <w:r w:rsidRPr="000C3DF3">
        <w:rPr>
          <w:rFonts w:cs="Arial"/>
        </w:rPr>
        <w:instrText xml:space="preserve"> XE "Benefits" </w:instrText>
      </w:r>
      <w:r>
        <w:rPr>
          <w:rFonts w:cs="Arial"/>
        </w:rPr>
        <w:fldChar w:fldCharType="end"/>
      </w:r>
      <w:r>
        <w:rPr>
          <w:rFonts w:cs="Arial"/>
        </w:rPr>
        <w:t xml:space="preserve"> will be paid for Durable Medical Equipment</w:t>
      </w:r>
      <w:r w:rsidRPr="006972A6">
        <w:rPr>
          <w:rFonts w:cs="Arial"/>
        </w:rPr>
        <w:t xml:space="preserve">.  The </w:t>
      </w:r>
      <w:r>
        <w:t>Group Health Plan</w:t>
      </w:r>
      <w:r>
        <w:rPr>
          <w:rFonts w:cs="Arial"/>
          <w:b/>
          <w:szCs w:val="20"/>
        </w:rPr>
        <w:fldChar w:fldCharType="begin"/>
      </w:r>
      <w:r w:rsidRPr="00A97DCB">
        <w:rPr>
          <w:rFonts w:cs="Arial"/>
          <w:szCs w:val="20"/>
        </w:rPr>
        <w:instrText>xe "Group Health Plan"</w:instrText>
      </w:r>
      <w:r>
        <w:rPr>
          <w:rFonts w:cs="Arial"/>
          <w:b/>
          <w:szCs w:val="20"/>
        </w:rPr>
        <w:fldChar w:fldCharType="end"/>
      </w:r>
      <w:r w:rsidRPr="006972A6">
        <w:rPr>
          <w:rFonts w:cs="Arial"/>
        </w:rPr>
        <w:t xml:space="preserve"> will decide whether to buy or rent equipment and whether to repair or replace damaged or worn Durable Medical Equipment</w:t>
      </w:r>
      <w:r>
        <w:rPr>
          <w:rFonts w:cs="Arial"/>
          <w:szCs w:val="20"/>
        </w:rPr>
        <w:fldChar w:fldCharType="begin"/>
      </w:r>
      <w:r w:rsidRPr="00A97DCB">
        <w:rPr>
          <w:rFonts w:cs="Arial"/>
          <w:szCs w:val="20"/>
        </w:rPr>
        <w:instrText xml:space="preserve"> XE "Durable Medical Equipment" </w:instrText>
      </w:r>
      <w:r>
        <w:rPr>
          <w:rFonts w:cs="Arial"/>
          <w:szCs w:val="20"/>
        </w:rPr>
        <w:fldChar w:fldCharType="end"/>
      </w:r>
      <w:r w:rsidRPr="006972A6">
        <w:rPr>
          <w:rFonts w:cs="Arial"/>
        </w:rPr>
        <w:t xml:space="preserve">.  The </w:t>
      </w:r>
      <w:r>
        <w:t>Group Health Plan</w:t>
      </w:r>
      <w:r w:rsidRPr="000C3DF3">
        <w:rPr>
          <w:rFonts w:cs="Arial"/>
        </w:rPr>
        <w:t xml:space="preserve"> </w:t>
      </w:r>
      <w:r w:rsidRPr="006972A6">
        <w:rPr>
          <w:rFonts w:cs="Arial"/>
        </w:rPr>
        <w:t xml:space="preserve">will not pay </w:t>
      </w:r>
      <w:r>
        <w:rPr>
          <w:rFonts w:cs="Arial"/>
        </w:rPr>
        <w:t>Benefits</w:t>
      </w:r>
      <w:r>
        <w:rPr>
          <w:rFonts w:cs="Arial"/>
        </w:rPr>
        <w:fldChar w:fldCharType="begin"/>
      </w:r>
      <w:r w:rsidRPr="00324D63">
        <w:rPr>
          <w:rFonts w:cs="Arial"/>
        </w:rPr>
        <w:instrText xml:space="preserve"> XE "Benefits" </w:instrText>
      </w:r>
      <w:r>
        <w:rPr>
          <w:rFonts w:cs="Arial"/>
        </w:rPr>
        <w:fldChar w:fldCharType="end"/>
      </w:r>
      <w:r w:rsidRPr="00324D63">
        <w:rPr>
          <w:rFonts w:cs="Arial"/>
        </w:rPr>
        <w:t xml:space="preserve"> for Durable Medical Equipment that is solely used by a Member</w:t>
      </w:r>
      <w:r>
        <w:rPr>
          <w:rFonts w:cs="Arial"/>
          <w:szCs w:val="20"/>
        </w:rPr>
        <w:fldChar w:fldCharType="begin"/>
      </w:r>
      <w:r w:rsidRPr="00A97DCB">
        <w:rPr>
          <w:rFonts w:cs="Arial"/>
          <w:szCs w:val="20"/>
        </w:rPr>
        <w:instrText xml:space="preserve"> XE "Member" </w:instrText>
      </w:r>
      <w:r>
        <w:rPr>
          <w:rFonts w:cs="Arial"/>
          <w:szCs w:val="20"/>
        </w:rPr>
        <w:fldChar w:fldCharType="end"/>
      </w:r>
      <w:r w:rsidRPr="00324D63">
        <w:rPr>
          <w:rFonts w:cs="Arial"/>
        </w:rPr>
        <w:t xml:space="preserve"> in a Hospital</w:t>
      </w:r>
      <w:r>
        <w:rPr>
          <w:rFonts w:cs="Arial"/>
          <w:bCs/>
        </w:rPr>
        <w:fldChar w:fldCharType="begin"/>
      </w:r>
      <w:r w:rsidRPr="00324D63">
        <w:rPr>
          <w:rFonts w:cs="Arial"/>
          <w:bCs/>
        </w:rPr>
        <w:instrText xml:space="preserve"> XE "Hospital" </w:instrText>
      </w:r>
      <w:r>
        <w:rPr>
          <w:rFonts w:cs="Arial"/>
          <w:bCs/>
        </w:rPr>
        <w:fldChar w:fldCharType="end"/>
      </w:r>
      <w:r w:rsidRPr="00324D63">
        <w:rPr>
          <w:rFonts w:cs="Arial"/>
        </w:rPr>
        <w:t xml:space="preserve"> or that the </w:t>
      </w:r>
      <w:r>
        <w:t>Group Health Plan</w:t>
      </w:r>
      <w:r w:rsidRPr="00324D63">
        <w:rPr>
          <w:rFonts w:cs="Arial"/>
        </w:rPr>
        <w:t xml:space="preserve"> determines</w:t>
      </w:r>
      <w:r w:rsidR="008B00F3">
        <w:rPr>
          <w:rFonts w:cs="Arial"/>
        </w:rPr>
        <w:t xml:space="preserve"> </w:t>
      </w:r>
      <w:r w:rsidRPr="00324D63">
        <w:rPr>
          <w:rFonts w:cs="Arial"/>
        </w:rPr>
        <w:t>is included in any Hospital room charge.</w:t>
      </w:r>
      <w:r>
        <w:rPr>
          <w:rFonts w:eastAsia="Times New Roman" w:cs="Arial"/>
          <w:szCs w:val="20"/>
        </w:rPr>
        <w:fldChar w:fldCharType="begin"/>
      </w:r>
      <w:r w:rsidR="00197EF6" w:rsidRPr="00A62EF3">
        <w:rPr>
          <w:rFonts w:eastAsia="Times New Roman" w:cs="Arial"/>
          <w:szCs w:val="20"/>
        </w:rPr>
        <w:instrText xml:space="preserve"> XE "Schedule of Benefits" </w:instrText>
      </w:r>
      <w:r>
        <w:rPr>
          <w:rFonts w:eastAsia="Times New Roman" w:cs="Arial"/>
          <w:szCs w:val="20"/>
        </w:rPr>
        <w:fldChar w:fldCharType="end"/>
      </w:r>
      <w:bookmarkEnd w:id="58"/>
      <w:bookmarkEnd w:id="59"/>
      <w:bookmarkEnd w:id="60"/>
    </w:p>
    <w:p w14:paraId="781E9F7F" w14:textId="77777777" w:rsidR="00A62EF3" w:rsidRPr="00A62EF3" w:rsidRDefault="00A62EF3" w:rsidP="00A62EF3">
      <w:pPr>
        <w:keepLines/>
        <w:jc w:val="both"/>
        <w:rPr>
          <w:rFonts w:eastAsia="Times New Roman" w:cs="Arial"/>
          <w:szCs w:val="24"/>
        </w:rPr>
      </w:pPr>
    </w:p>
    <w:p w14:paraId="49D9D335" w14:textId="77777777" w:rsidR="00A62EF3" w:rsidRPr="00692C91" w:rsidRDefault="002E4865" w:rsidP="00692C91">
      <w:pPr>
        <w:pStyle w:val="Heading3"/>
      </w:pPr>
      <w:bookmarkStart w:id="62" w:name="_Toc404083880"/>
      <w:bookmarkStart w:id="63" w:name="_Toc496506382"/>
      <w:bookmarkStart w:id="64" w:name="_Toc60132036"/>
      <w:r w:rsidRPr="00692C91">
        <w:t>EMERGENCY SERVICES</w:t>
      </w:r>
      <w:bookmarkEnd w:id="62"/>
      <w:bookmarkEnd w:id="63"/>
      <w:bookmarkEnd w:id="64"/>
    </w:p>
    <w:p w14:paraId="44886CB3" w14:textId="77777777" w:rsidR="00A62EF3" w:rsidRPr="00A62EF3" w:rsidRDefault="00A62EF3" w:rsidP="00A62EF3">
      <w:pPr>
        <w:rPr>
          <w:rFonts w:eastAsia="Arial Unicode MS" w:cs="Times New Roman"/>
          <w:szCs w:val="24"/>
        </w:rPr>
      </w:pPr>
    </w:p>
    <w:p w14:paraId="40BEDDB4" w14:textId="77777777" w:rsidR="00A62EF3" w:rsidRPr="00A62EF3" w:rsidRDefault="002E4865" w:rsidP="00A62EF3">
      <w:pPr>
        <w:autoSpaceDE w:val="0"/>
        <w:autoSpaceDN w:val="0"/>
        <w:adjustRightInd w:val="0"/>
        <w:jc w:val="both"/>
        <w:rPr>
          <w:rFonts w:eastAsia="Times New Roman" w:cs="Times New Roman"/>
          <w:szCs w:val="24"/>
        </w:rPr>
      </w:pPr>
      <w:r w:rsidRPr="00A62EF3">
        <w:rPr>
          <w:rFonts w:eastAsia="Times New Roman" w:cs="Arial"/>
          <w:szCs w:val="24"/>
        </w:rPr>
        <w:t>Benefits</w:t>
      </w:r>
      <w:r>
        <w:rPr>
          <w:rFonts w:eastAsia="Times New Roman" w:cs="Arial"/>
          <w:szCs w:val="24"/>
        </w:rPr>
        <w:fldChar w:fldCharType="begin"/>
      </w:r>
      <w:r w:rsidRPr="00A62EF3">
        <w:rPr>
          <w:rFonts w:eastAsia="Times New Roman" w:cs="Arial"/>
          <w:szCs w:val="24"/>
        </w:rPr>
        <w:instrText xml:space="preserve"> XE "Benefits" </w:instrText>
      </w:r>
      <w:r>
        <w:rPr>
          <w:rFonts w:eastAsia="Times New Roman" w:cs="Arial"/>
          <w:szCs w:val="24"/>
        </w:rPr>
        <w:fldChar w:fldCharType="end"/>
      </w:r>
      <w:r w:rsidRPr="00A62EF3">
        <w:rPr>
          <w:rFonts w:eastAsia="Times New Roman" w:cs="Arial"/>
          <w:szCs w:val="24"/>
        </w:rPr>
        <w:t xml:space="preserve"> will be paid for the t</w:t>
      </w:r>
      <w:r w:rsidRPr="00A62EF3">
        <w:rPr>
          <w:rFonts w:eastAsia="Times New Roman" w:cs="Times New Roman"/>
          <w:szCs w:val="24"/>
        </w:rPr>
        <w:t>reatment of Emergency Medical Conditions</w:t>
      </w:r>
      <w:r>
        <w:rPr>
          <w:rFonts w:eastAsia="Times New Roman" w:cs="Times New Roman"/>
          <w:szCs w:val="24"/>
        </w:rPr>
        <w:fldChar w:fldCharType="begin"/>
      </w:r>
      <w:r w:rsidRPr="00A62EF3">
        <w:rPr>
          <w:rFonts w:eastAsia="Times New Roman" w:cs="Times New Roman"/>
          <w:szCs w:val="24"/>
        </w:rPr>
        <w:instrText xml:space="preserve"> XE "Emergency Medical Condition" </w:instrText>
      </w:r>
      <w:r>
        <w:rPr>
          <w:rFonts w:eastAsia="Times New Roman" w:cs="Times New Roman"/>
          <w:szCs w:val="24"/>
        </w:rPr>
        <w:fldChar w:fldCharType="end"/>
      </w:r>
      <w:r w:rsidRPr="00A62EF3">
        <w:rPr>
          <w:rFonts w:eastAsia="Times New Roman" w:cs="Times New Roman"/>
          <w:szCs w:val="24"/>
        </w:rPr>
        <w:t>.</w:t>
      </w:r>
      <w:r w:rsidRPr="00A62EF3">
        <w:rPr>
          <w:rFonts w:ascii="Arial Narrow" w:eastAsia="Times New Roman" w:hAnsi="Arial Narrow" w:cs="Times New Roman"/>
          <w:szCs w:val="24"/>
        </w:rPr>
        <w:t xml:space="preserve"> </w:t>
      </w:r>
      <w:r w:rsidRPr="00A62EF3">
        <w:rPr>
          <w:rFonts w:eastAsia="Times New Roman" w:cs="Times New Roman"/>
          <w:szCs w:val="24"/>
        </w:rPr>
        <w:t>Benefits</w:t>
      </w:r>
      <w:r>
        <w:rPr>
          <w:rFonts w:eastAsia="Times New Roman" w:cs="Arial"/>
          <w:szCs w:val="20"/>
        </w:rPr>
        <w:fldChar w:fldCharType="begin"/>
      </w:r>
      <w:r w:rsidRPr="00A62EF3">
        <w:rPr>
          <w:rFonts w:eastAsia="Times New Roman" w:cs="Arial"/>
          <w:szCs w:val="20"/>
        </w:rPr>
        <w:instrText xml:space="preserve"> XE "Benefits" </w:instrText>
      </w:r>
      <w:r>
        <w:rPr>
          <w:rFonts w:eastAsia="Times New Roman" w:cs="Arial"/>
          <w:szCs w:val="20"/>
        </w:rPr>
        <w:fldChar w:fldCharType="end"/>
      </w:r>
      <w:r w:rsidRPr="00A62EF3">
        <w:rPr>
          <w:rFonts w:eastAsia="Times New Roman" w:cs="Times New Roman"/>
          <w:szCs w:val="24"/>
        </w:rPr>
        <w:t xml:space="preserve"> are only available to treat an Emergency Medical Condition provided on an outpatient basis at a Hospital</w:t>
      </w:r>
      <w:r>
        <w:rPr>
          <w:rFonts w:eastAsia="Times New Roman" w:cs="Arial"/>
          <w:szCs w:val="20"/>
        </w:rPr>
        <w:fldChar w:fldCharType="begin"/>
      </w:r>
      <w:r w:rsidRPr="00A62EF3">
        <w:rPr>
          <w:rFonts w:eastAsia="Times New Roman" w:cs="Arial"/>
          <w:szCs w:val="20"/>
        </w:rPr>
        <w:instrText xml:space="preserve"> XE "Hospital" </w:instrText>
      </w:r>
      <w:r>
        <w:rPr>
          <w:rFonts w:eastAsia="Times New Roman" w:cs="Arial"/>
          <w:szCs w:val="20"/>
        </w:rPr>
        <w:fldChar w:fldCharType="end"/>
      </w:r>
      <w:r w:rsidRPr="00A62EF3">
        <w:rPr>
          <w:rFonts w:eastAsia="Times New Roman" w:cs="Times New Roman"/>
          <w:szCs w:val="24"/>
        </w:rPr>
        <w:t xml:space="preserve"> emergency room or department and only for as long as the condition continues to be considered an Emergency Medical Condition.</w:t>
      </w:r>
    </w:p>
    <w:p w14:paraId="754C1196" w14:textId="77777777" w:rsidR="00FB2A09" w:rsidRDefault="00FB2A09" w:rsidP="00797F8B"/>
    <w:p w14:paraId="024BA779" w14:textId="77777777" w:rsidR="00FB2A09" w:rsidRDefault="002E4865" w:rsidP="00FB2A09">
      <w:pPr>
        <w:rPr>
          <w:rStyle w:val="Heading3Char"/>
          <w:rFonts w:eastAsiaTheme="minorHAnsi"/>
        </w:rPr>
      </w:pPr>
      <w:bookmarkStart w:id="65" w:name="_Toc60132037"/>
      <w:r w:rsidRPr="00475CCA">
        <w:rPr>
          <w:rStyle w:val="Heading3Char"/>
          <w:rFonts w:eastAsiaTheme="minorHAnsi"/>
        </w:rPr>
        <w:t xml:space="preserve">GENDER </w:t>
      </w:r>
      <w:r>
        <w:rPr>
          <w:rStyle w:val="Heading3Char"/>
          <w:rFonts w:eastAsiaTheme="minorHAnsi"/>
        </w:rPr>
        <w:t>DYSPHORIA</w:t>
      </w:r>
      <w:bookmarkEnd w:id="65"/>
    </w:p>
    <w:p w14:paraId="2B6489BA" w14:textId="77777777" w:rsidR="00FB2A09" w:rsidRDefault="00FB2A09" w:rsidP="00FB2A09">
      <w:pPr>
        <w:rPr>
          <w:rFonts w:cs="Arial"/>
          <w:szCs w:val="20"/>
        </w:rPr>
      </w:pPr>
    </w:p>
    <w:p w14:paraId="4B0463F6" w14:textId="77777777" w:rsidR="003E51ED" w:rsidRDefault="002E4865" w:rsidP="00FB2A09">
      <w:pPr>
        <w:jc w:val="both"/>
      </w:pPr>
      <w:r>
        <w:rPr>
          <w:rFonts w:cs="Arial"/>
          <w:szCs w:val="20"/>
        </w:rPr>
        <w:t>Benefits</w:t>
      </w:r>
      <w:r>
        <w:rPr>
          <w:rFonts w:cs="Arial"/>
          <w:szCs w:val="20"/>
        </w:rPr>
        <w:fldChar w:fldCharType="begin"/>
      </w:r>
      <w:r w:rsidRPr="00C47A53">
        <w:rPr>
          <w:rFonts w:cs="Arial"/>
          <w:szCs w:val="20"/>
        </w:rPr>
        <w:instrText xml:space="preserve"> XE "</w:instrText>
      </w:r>
      <w:r>
        <w:rPr>
          <w:rFonts w:cs="Arial"/>
          <w:szCs w:val="20"/>
        </w:rPr>
        <w:instrText>Benefits</w:instrText>
      </w:r>
      <w:r w:rsidRPr="00C47A53">
        <w:rPr>
          <w:rFonts w:cs="Arial"/>
          <w:szCs w:val="20"/>
        </w:rPr>
        <w:instrText xml:space="preserve">" </w:instrText>
      </w:r>
      <w:r>
        <w:rPr>
          <w:rFonts w:cs="Arial"/>
          <w:szCs w:val="20"/>
        </w:rPr>
        <w:fldChar w:fldCharType="end"/>
      </w:r>
      <w:r>
        <w:rPr>
          <w:rFonts w:cs="Arial"/>
          <w:szCs w:val="20"/>
        </w:rPr>
        <w:t xml:space="preserve"> will be paid for Medical Supplies</w:t>
      </w:r>
      <w:r>
        <w:rPr>
          <w:rFonts w:cs="Arial"/>
        </w:rPr>
        <w:fldChar w:fldCharType="begin"/>
      </w:r>
      <w:r w:rsidRPr="00324D63">
        <w:rPr>
          <w:rFonts w:cs="Arial"/>
        </w:rPr>
        <w:instrText xml:space="preserve"> XE "Medical Supplies" </w:instrText>
      </w:r>
      <w:r>
        <w:rPr>
          <w:rFonts w:cs="Arial"/>
        </w:rPr>
        <w:fldChar w:fldCharType="end"/>
      </w:r>
      <w:r>
        <w:rPr>
          <w:rFonts w:cs="Arial"/>
          <w:szCs w:val="20"/>
        </w:rPr>
        <w:fldChar w:fldCharType="begin"/>
      </w:r>
      <w:r>
        <w:rPr>
          <w:rFonts w:cs="Arial"/>
          <w:szCs w:val="20"/>
        </w:rPr>
        <w:instrText xml:space="preserve"> XE "Medical Supplies" </w:instrText>
      </w:r>
      <w:r>
        <w:rPr>
          <w:rFonts w:cs="Arial"/>
          <w:szCs w:val="20"/>
        </w:rPr>
        <w:fldChar w:fldCharType="end"/>
      </w:r>
      <w:r>
        <w:rPr>
          <w:rFonts w:cs="Arial"/>
          <w:szCs w:val="20"/>
        </w:rPr>
        <w:t>, services or charges related to the diagnosis or treatment of gender dysphoria as outlined in the Corporation’s</w:t>
      </w:r>
      <w:r>
        <w:rPr>
          <w:bCs/>
          <w:szCs w:val="20"/>
        </w:rPr>
        <w:fldChar w:fldCharType="begin"/>
      </w:r>
      <w:r w:rsidRPr="00A97DCB">
        <w:rPr>
          <w:bCs/>
          <w:szCs w:val="20"/>
        </w:rPr>
        <w:instrText xml:space="preserve"> XE "Corporation" </w:instrText>
      </w:r>
      <w:r>
        <w:rPr>
          <w:bCs/>
          <w:szCs w:val="20"/>
        </w:rPr>
        <w:fldChar w:fldCharType="end"/>
      </w:r>
      <w:r>
        <w:rPr>
          <w:rFonts w:cs="Arial"/>
          <w:szCs w:val="20"/>
        </w:rPr>
        <w:t xml:space="preserve"> medical policy.</w:t>
      </w:r>
    </w:p>
    <w:p w14:paraId="027BB87A" w14:textId="77777777" w:rsidR="00FB2A09" w:rsidRDefault="00FB2A09" w:rsidP="00FB2A09">
      <w:pPr>
        <w:jc w:val="both"/>
      </w:pPr>
    </w:p>
    <w:p w14:paraId="5F60C735" w14:textId="77777777" w:rsidR="00FB2A09" w:rsidRDefault="002E4865" w:rsidP="00FB2A09">
      <w:pPr>
        <w:jc w:val="both"/>
        <w:rPr>
          <w:rFonts w:cs="Arial"/>
          <w:szCs w:val="20"/>
        </w:rPr>
      </w:pPr>
      <w:bookmarkStart w:id="66" w:name="_Toc60132038"/>
      <w:r w:rsidRPr="00475CCA">
        <w:rPr>
          <w:rStyle w:val="Heading3Char"/>
          <w:rFonts w:eastAsiaTheme="minorHAnsi"/>
        </w:rPr>
        <w:t>GENDER REASSIGNMENT</w:t>
      </w:r>
      <w:bookmarkEnd w:id="66"/>
    </w:p>
    <w:p w14:paraId="1EC72083" w14:textId="77777777" w:rsidR="00FB2A09" w:rsidRDefault="00FB2A09" w:rsidP="00FB2A09">
      <w:pPr>
        <w:jc w:val="both"/>
        <w:rPr>
          <w:rFonts w:cs="Arial"/>
          <w:szCs w:val="20"/>
        </w:rPr>
      </w:pPr>
    </w:p>
    <w:p w14:paraId="58370D6B" w14:textId="77777777" w:rsidR="003E51ED" w:rsidRDefault="002E4865" w:rsidP="00FB2A09">
      <w:pPr>
        <w:jc w:val="both"/>
      </w:pPr>
      <w:r>
        <w:rPr>
          <w:rFonts w:cs="Arial"/>
          <w:szCs w:val="20"/>
        </w:rPr>
        <w:t>Benefits</w:t>
      </w:r>
      <w:r>
        <w:rPr>
          <w:rFonts w:cs="Arial"/>
          <w:szCs w:val="20"/>
        </w:rPr>
        <w:fldChar w:fldCharType="begin"/>
      </w:r>
      <w:r w:rsidRPr="00C47A53">
        <w:rPr>
          <w:rFonts w:cs="Arial"/>
          <w:szCs w:val="20"/>
        </w:rPr>
        <w:instrText xml:space="preserve"> XE "</w:instrText>
      </w:r>
      <w:r>
        <w:rPr>
          <w:rFonts w:cs="Arial"/>
          <w:szCs w:val="20"/>
        </w:rPr>
        <w:instrText>Benefits</w:instrText>
      </w:r>
      <w:r w:rsidRPr="00C47A53">
        <w:rPr>
          <w:rFonts w:cs="Arial"/>
          <w:szCs w:val="20"/>
        </w:rPr>
        <w:instrText xml:space="preserve">" </w:instrText>
      </w:r>
      <w:r>
        <w:rPr>
          <w:rFonts w:cs="Arial"/>
          <w:szCs w:val="20"/>
        </w:rPr>
        <w:fldChar w:fldCharType="end"/>
      </w:r>
      <w:r>
        <w:rPr>
          <w:rFonts w:cs="Arial"/>
          <w:szCs w:val="20"/>
        </w:rPr>
        <w:t xml:space="preserve"> will be paid for services related to gender reassignment as outlined in the Corporation’s</w:t>
      </w:r>
      <w:r>
        <w:rPr>
          <w:bCs/>
          <w:szCs w:val="20"/>
        </w:rPr>
        <w:fldChar w:fldCharType="begin"/>
      </w:r>
      <w:r w:rsidRPr="00A97DCB">
        <w:rPr>
          <w:bCs/>
          <w:szCs w:val="20"/>
        </w:rPr>
        <w:instrText xml:space="preserve"> XE "Corporation" </w:instrText>
      </w:r>
      <w:r>
        <w:rPr>
          <w:bCs/>
          <w:szCs w:val="20"/>
        </w:rPr>
        <w:fldChar w:fldCharType="end"/>
      </w:r>
      <w:r>
        <w:rPr>
          <w:rFonts w:cs="Arial"/>
          <w:szCs w:val="20"/>
        </w:rPr>
        <w:t xml:space="preserve"> medical policy and the Schedule of Benefits</w:t>
      </w:r>
      <w:r>
        <w:rPr>
          <w:rFonts w:cs="Arial"/>
          <w:szCs w:val="20"/>
        </w:rPr>
        <w:fldChar w:fldCharType="begin"/>
      </w:r>
      <w:r w:rsidRPr="00C47A53">
        <w:rPr>
          <w:rFonts w:cs="Arial"/>
          <w:szCs w:val="20"/>
        </w:rPr>
        <w:instrText xml:space="preserve"> XE "Schedule of Benefits" </w:instrText>
      </w:r>
      <w:r>
        <w:rPr>
          <w:rFonts w:cs="Arial"/>
          <w:szCs w:val="20"/>
        </w:rPr>
        <w:fldChar w:fldCharType="end"/>
      </w:r>
      <w:r>
        <w:rPr>
          <w:rFonts w:cs="Arial"/>
          <w:szCs w:val="20"/>
        </w:rPr>
        <w:t>.</w:t>
      </w:r>
    </w:p>
    <w:p w14:paraId="530A94D1" w14:textId="77777777" w:rsidR="00E34C1D" w:rsidRPr="00797F8B" w:rsidRDefault="00E34C1D" w:rsidP="00797F8B"/>
    <w:p w14:paraId="57FBF2B0" w14:textId="77777777" w:rsidR="00D009D9" w:rsidRPr="00797F8B" w:rsidRDefault="002E4865" w:rsidP="00797F8B">
      <w:bookmarkStart w:id="67" w:name="_Toc60132039"/>
      <w:r w:rsidRPr="00797F8B">
        <w:rPr>
          <w:rStyle w:val="Heading3Char"/>
          <w:rFonts w:eastAsiaTheme="minorHAnsi"/>
        </w:rPr>
        <w:t>GYNECOLOGICAL EXAMINATION</w:t>
      </w:r>
      <w:bookmarkEnd w:id="67"/>
    </w:p>
    <w:p w14:paraId="779A1ED4" w14:textId="77777777" w:rsidR="00645202" w:rsidRPr="00797F8B" w:rsidRDefault="00645202" w:rsidP="00797F8B"/>
    <w:p w14:paraId="6E9DA37F" w14:textId="77777777" w:rsidR="00797F8B" w:rsidRDefault="002E4865" w:rsidP="00797F8B">
      <w:pPr>
        <w:jc w:val="both"/>
      </w:pPr>
      <w:r w:rsidRPr="00797F8B">
        <w:t>Benefits</w:t>
      </w:r>
      <w:r>
        <w:fldChar w:fldCharType="begin"/>
      </w:r>
      <w:r w:rsidRPr="00797F8B">
        <w:instrText xml:space="preserve"> XE "Benefits" </w:instrText>
      </w:r>
      <w:r>
        <w:fldChar w:fldCharType="end"/>
      </w:r>
      <w:r w:rsidRPr="00797F8B">
        <w:t xml:space="preserve"> will be paid for routine gynecological examinations each Benefit Year</w:t>
      </w:r>
      <w:r>
        <w:fldChar w:fldCharType="begin"/>
      </w:r>
      <w:r w:rsidRPr="00797F8B">
        <w:instrText xml:space="preserve"> XE "Benefit Year" </w:instrText>
      </w:r>
      <w:r>
        <w:fldChar w:fldCharType="end"/>
      </w:r>
      <w:r w:rsidRPr="00797F8B">
        <w:t xml:space="preserve"> for female Members</w:t>
      </w:r>
      <w:r>
        <w:fldChar w:fldCharType="begin"/>
      </w:r>
      <w:r w:rsidRPr="00797F8B">
        <w:instrText xml:space="preserve"> XE "Member" </w:instrText>
      </w:r>
      <w:r>
        <w:fldChar w:fldCharType="end"/>
      </w:r>
      <w:r w:rsidRPr="00797F8B">
        <w:t>.</w:t>
      </w:r>
    </w:p>
    <w:p w14:paraId="30964256" w14:textId="77777777" w:rsidR="003E51ED" w:rsidRPr="00797F8B" w:rsidRDefault="003E51ED" w:rsidP="00797F8B">
      <w:pPr>
        <w:jc w:val="both"/>
      </w:pPr>
    </w:p>
    <w:p w14:paraId="0F7BB92F" w14:textId="77777777" w:rsidR="00A62EF3" w:rsidRPr="00333E1D" w:rsidRDefault="002E4865" w:rsidP="00333E1D">
      <w:pPr>
        <w:pStyle w:val="Heading3"/>
      </w:pPr>
      <w:bookmarkStart w:id="68" w:name="_Toc496506383"/>
      <w:bookmarkStart w:id="69" w:name="_Toc60132040"/>
      <w:r w:rsidRPr="00333E1D">
        <w:t>HABILITATION</w:t>
      </w:r>
      <w:bookmarkEnd w:id="68"/>
      <w:bookmarkEnd w:id="69"/>
    </w:p>
    <w:p w14:paraId="187BEEAF" w14:textId="77777777" w:rsidR="00E34C1D" w:rsidRPr="00333E1D" w:rsidRDefault="00E34C1D" w:rsidP="00333E1D"/>
    <w:p w14:paraId="6580624C" w14:textId="77777777" w:rsidR="00A62EF3" w:rsidRDefault="002E4865" w:rsidP="00C825B0">
      <w:pPr>
        <w:jc w:val="both"/>
      </w:pPr>
      <w:r w:rsidRPr="00333E1D">
        <w:rPr>
          <w:rFonts w:cs="Arial"/>
        </w:rPr>
        <w:t>Benefits</w:t>
      </w:r>
      <w:r>
        <w:rPr>
          <w:rFonts w:cs="Arial"/>
        </w:rPr>
        <w:fldChar w:fldCharType="begin"/>
      </w:r>
      <w:r w:rsidRPr="00333E1D">
        <w:rPr>
          <w:rFonts w:cs="Arial"/>
        </w:rPr>
        <w:instrText xml:space="preserve"> XE "Benefits" </w:instrText>
      </w:r>
      <w:r>
        <w:rPr>
          <w:rFonts w:cs="Arial"/>
        </w:rPr>
        <w:fldChar w:fldCharType="end"/>
      </w:r>
      <w:r w:rsidRPr="00333E1D">
        <w:rPr>
          <w:rFonts w:cs="Arial"/>
        </w:rPr>
        <w:t xml:space="preserve"> will be paid for </w:t>
      </w:r>
      <w:r w:rsidRPr="00333E1D">
        <w:t>habilitation, including assisting a child with achieving developmental skills when impairments have caused delaying or blocking of initial acquisition of the skills.  Habilitation can include fine motor, gross motor or other skills that contribute to mobility communication and performance of activities of daily living.  The services will be described in an individual’s plan of care.</w:t>
      </w:r>
    </w:p>
    <w:p w14:paraId="0947FCB1" w14:textId="77777777" w:rsidR="00DE34F8" w:rsidRDefault="00DE34F8" w:rsidP="00C61F65">
      <w:pPr>
        <w:jc w:val="both"/>
        <w:rPr>
          <w:bCs/>
        </w:rPr>
      </w:pPr>
    </w:p>
    <w:p w14:paraId="29B5C82D" w14:textId="77777777" w:rsidR="002953AF" w:rsidRPr="0021008F" w:rsidRDefault="002E4865" w:rsidP="00C61F65">
      <w:pPr>
        <w:rPr>
          <w:rStyle w:val="Heading3Char"/>
          <w:rFonts w:eastAsiaTheme="minorHAnsi"/>
        </w:rPr>
      </w:pPr>
      <w:bookmarkStart w:id="70" w:name="_Toc60132041"/>
      <w:r w:rsidRPr="004A7DB4">
        <w:rPr>
          <w:rStyle w:val="Heading3Char"/>
          <w:rFonts w:eastAsiaTheme="minorHAnsi"/>
        </w:rPr>
        <w:t>HEARING AIDS</w:t>
      </w:r>
      <w:bookmarkEnd w:id="70"/>
    </w:p>
    <w:p w14:paraId="3DCD30D4" w14:textId="77777777" w:rsidR="002953AF" w:rsidRDefault="002953AF" w:rsidP="00C61F65">
      <w:pPr>
        <w:jc w:val="both"/>
        <w:rPr>
          <w:rFonts w:cs="Arial"/>
          <w:szCs w:val="20"/>
        </w:rPr>
      </w:pPr>
    </w:p>
    <w:p w14:paraId="03D6FDA0" w14:textId="77777777" w:rsidR="002953AF" w:rsidRDefault="002E4865" w:rsidP="00C61F65">
      <w:pPr>
        <w:jc w:val="both"/>
      </w:pPr>
      <w:r w:rsidRPr="0021008F">
        <w:rPr>
          <w:rFonts w:cs="Arial"/>
          <w:szCs w:val="20"/>
        </w:rPr>
        <w:t>Benefits</w:t>
      </w:r>
      <w:r>
        <w:rPr>
          <w:rFonts w:cs="Arial"/>
          <w:szCs w:val="20"/>
        </w:rPr>
        <w:fldChar w:fldCharType="begin"/>
      </w:r>
      <w:r w:rsidRPr="0021008F">
        <w:rPr>
          <w:rFonts w:cs="Arial"/>
          <w:szCs w:val="20"/>
        </w:rPr>
        <w:instrText xml:space="preserve"> XE "Benefits" </w:instrText>
      </w:r>
      <w:r>
        <w:rPr>
          <w:rFonts w:cs="Arial"/>
          <w:szCs w:val="20"/>
        </w:rPr>
        <w:fldChar w:fldCharType="end"/>
      </w:r>
      <w:r w:rsidRPr="0021008F">
        <w:rPr>
          <w:rFonts w:cs="Arial"/>
          <w:szCs w:val="20"/>
        </w:rPr>
        <w:t xml:space="preserve"> will be paid for </w:t>
      </w:r>
      <w:r w:rsidRPr="00050DBC">
        <w:rPr>
          <w:rFonts w:cs="Arial"/>
          <w:szCs w:val="20"/>
        </w:rPr>
        <w:t>hearing aids</w:t>
      </w:r>
      <w:r>
        <w:rPr>
          <w:rFonts w:cs="Arial"/>
          <w:szCs w:val="20"/>
        </w:rPr>
        <w:t xml:space="preserve"> </w:t>
      </w:r>
      <w:r w:rsidRPr="0021008F">
        <w:rPr>
          <w:rFonts w:cs="Arial"/>
          <w:szCs w:val="20"/>
        </w:rPr>
        <w:t>as set forth on the Schedule of Benefits</w:t>
      </w:r>
      <w:r>
        <w:rPr>
          <w:rFonts w:cs="Arial"/>
          <w:szCs w:val="20"/>
        </w:rPr>
        <w:fldChar w:fldCharType="begin"/>
      </w:r>
      <w:r w:rsidRPr="0021008F">
        <w:rPr>
          <w:rFonts w:cs="Arial"/>
          <w:szCs w:val="20"/>
        </w:rPr>
        <w:instrText xml:space="preserve"> XE "Schedule of Benefits" </w:instrText>
      </w:r>
      <w:r>
        <w:rPr>
          <w:rFonts w:cs="Arial"/>
          <w:szCs w:val="20"/>
        </w:rPr>
        <w:fldChar w:fldCharType="end"/>
      </w:r>
      <w:r w:rsidRPr="0021008F">
        <w:rPr>
          <w:rFonts w:cs="Arial"/>
          <w:szCs w:val="20"/>
        </w:rPr>
        <w:t>.</w:t>
      </w:r>
    </w:p>
    <w:p w14:paraId="69CC96F9" w14:textId="77777777" w:rsidR="00A62EF3" w:rsidRDefault="00A62EF3" w:rsidP="00A62EF3">
      <w:pPr>
        <w:keepLines/>
        <w:jc w:val="both"/>
        <w:rPr>
          <w:rFonts w:eastAsia="Times New Roman" w:cs="Times New Roman"/>
          <w:szCs w:val="24"/>
        </w:rPr>
      </w:pPr>
      <w:bookmarkStart w:id="71" w:name="_Toc22530022"/>
    </w:p>
    <w:p w14:paraId="68C8C2F8" w14:textId="77777777" w:rsidR="00AE23D8" w:rsidRPr="00B0551D" w:rsidRDefault="00AE23D8" w:rsidP="00AE23D8">
      <w:pPr>
        <w:pStyle w:val="Heading3"/>
        <w:rPr>
          <w:rFonts w:eastAsiaTheme="minorHAnsi"/>
        </w:rPr>
      </w:pPr>
      <w:bookmarkStart w:id="72" w:name="_Toc507342"/>
      <w:bookmarkStart w:id="73" w:name="_Toc29282789"/>
      <w:bookmarkStart w:id="74" w:name="_Toc37660923"/>
      <w:bookmarkStart w:id="75" w:name="_Toc60132042"/>
      <w:r w:rsidRPr="00B0551D">
        <w:rPr>
          <w:rFonts w:eastAsiaTheme="minorHAnsi"/>
        </w:rPr>
        <w:t>HIP/KNEE TRANSPLANTS</w:t>
      </w:r>
      <w:r>
        <w:rPr>
          <w:rFonts w:eastAsiaTheme="minorHAnsi"/>
        </w:rPr>
        <w:t>,</w:t>
      </w:r>
      <w:r w:rsidRPr="00B0551D">
        <w:rPr>
          <w:rFonts w:eastAsiaTheme="minorHAnsi"/>
        </w:rPr>
        <w:t xml:space="preserve"> SPINAL SURGERIES</w:t>
      </w:r>
      <w:bookmarkEnd w:id="72"/>
      <w:r>
        <w:rPr>
          <w:rFonts w:eastAsiaTheme="minorHAnsi"/>
        </w:rPr>
        <w:t xml:space="preserve"> AND BARIATRIC SURGERY</w:t>
      </w:r>
      <w:bookmarkEnd w:id="73"/>
      <w:bookmarkEnd w:id="74"/>
      <w:bookmarkEnd w:id="75"/>
    </w:p>
    <w:p w14:paraId="78EC8F3D" w14:textId="77777777" w:rsidR="00AE23D8" w:rsidRPr="00B0551D" w:rsidRDefault="00AE23D8" w:rsidP="00AE23D8"/>
    <w:p w14:paraId="26400DA0" w14:textId="77777777" w:rsidR="00AE23D8" w:rsidRPr="00B0551D" w:rsidRDefault="00AE23D8" w:rsidP="00AE23D8">
      <w:pPr>
        <w:pStyle w:val="Heading4"/>
        <w:rPr>
          <w:rFonts w:eastAsiaTheme="minorHAnsi"/>
        </w:rPr>
      </w:pPr>
      <w:r w:rsidRPr="00B0551D">
        <w:rPr>
          <w:rFonts w:eastAsiaTheme="minorHAnsi"/>
        </w:rPr>
        <w:t>Benefits will be paid for hip/knee transplants</w:t>
      </w:r>
      <w:r>
        <w:rPr>
          <w:rFonts w:eastAsiaTheme="minorHAnsi"/>
        </w:rPr>
        <w:t>,</w:t>
      </w:r>
      <w:r w:rsidRPr="00B0551D">
        <w:rPr>
          <w:rFonts w:eastAsiaTheme="minorHAnsi"/>
        </w:rPr>
        <w:t xml:space="preserve"> spinal surgeries</w:t>
      </w:r>
      <w:r>
        <w:rPr>
          <w:rFonts w:eastAsiaTheme="minorHAnsi"/>
        </w:rPr>
        <w:t xml:space="preserve"> and bariatric surgery</w:t>
      </w:r>
      <w:r w:rsidRPr="00B0551D">
        <w:rPr>
          <w:rFonts w:eastAsiaTheme="minorHAnsi"/>
        </w:rPr>
        <w:t xml:space="preserve"> as set forth on the Schedule of Benefits. </w:t>
      </w:r>
    </w:p>
    <w:p w14:paraId="02576D59" w14:textId="77777777" w:rsidR="00AE23D8" w:rsidRDefault="00AE23D8" w:rsidP="00CF3491">
      <w:pPr>
        <w:keepNext/>
        <w:keepLines/>
        <w:jc w:val="both"/>
        <w:rPr>
          <w:rStyle w:val="Heading3Char"/>
          <w:rFonts w:eastAsiaTheme="minorHAnsi"/>
        </w:rPr>
      </w:pPr>
    </w:p>
    <w:p w14:paraId="6F0AA7FA" w14:textId="77777777" w:rsidR="006D4AA5" w:rsidRPr="006D4AA5" w:rsidRDefault="002E4865" w:rsidP="00CF3491">
      <w:pPr>
        <w:keepNext/>
        <w:keepLines/>
        <w:jc w:val="both"/>
        <w:rPr>
          <w:rFonts w:cs="Times New Roman"/>
          <w:b/>
          <w:bCs/>
          <w:szCs w:val="24"/>
        </w:rPr>
      </w:pPr>
      <w:bookmarkStart w:id="76" w:name="_Toc60132043"/>
      <w:r w:rsidRPr="006D4AA5">
        <w:rPr>
          <w:rStyle w:val="Heading3Char"/>
          <w:rFonts w:eastAsiaTheme="minorHAnsi"/>
        </w:rPr>
        <w:t>HOME HEALTH CARE</w:t>
      </w:r>
      <w:bookmarkEnd w:id="76"/>
    </w:p>
    <w:p w14:paraId="06DB07F4" w14:textId="77777777" w:rsidR="00CF3491" w:rsidRPr="00CF3491" w:rsidRDefault="00CF3491" w:rsidP="00CF3491">
      <w:pPr>
        <w:keepNext/>
        <w:keepLines/>
        <w:rPr>
          <w:rFonts w:eastAsia="Times New Roman" w:cs="Times New Roman"/>
          <w:szCs w:val="24"/>
        </w:rPr>
      </w:pPr>
    </w:p>
    <w:p w14:paraId="1BCCD5DD" w14:textId="77777777" w:rsidR="004F6D77" w:rsidRDefault="002E4865" w:rsidP="00A62EF3">
      <w:pPr>
        <w:keepLines/>
        <w:jc w:val="both"/>
        <w:rPr>
          <w:rFonts w:eastAsia="Times New Roman" w:cs="Arial"/>
          <w:szCs w:val="24"/>
        </w:rPr>
      </w:pPr>
      <w:r w:rsidRPr="00CF3491">
        <w:rPr>
          <w:rFonts w:eastAsia="Times New Roman" w:cs="Arial"/>
          <w:szCs w:val="24"/>
        </w:rPr>
        <w:t>Benefits</w:t>
      </w:r>
      <w:r>
        <w:rPr>
          <w:rFonts w:eastAsia="Times New Roman" w:cs="Arial"/>
          <w:szCs w:val="24"/>
        </w:rPr>
        <w:fldChar w:fldCharType="begin"/>
      </w:r>
      <w:r w:rsidRPr="00CF3491">
        <w:rPr>
          <w:rFonts w:eastAsia="Times New Roman" w:cs="Arial"/>
          <w:szCs w:val="24"/>
        </w:rPr>
        <w:instrText xml:space="preserve"> XE "Benefits" </w:instrText>
      </w:r>
      <w:r>
        <w:rPr>
          <w:rFonts w:eastAsia="Times New Roman" w:cs="Arial"/>
          <w:szCs w:val="24"/>
        </w:rPr>
        <w:fldChar w:fldCharType="end"/>
      </w:r>
      <w:r w:rsidRPr="00CF3491">
        <w:rPr>
          <w:rFonts w:eastAsia="Times New Roman" w:cs="Arial"/>
          <w:szCs w:val="24"/>
        </w:rPr>
        <w:t xml:space="preserve"> will be paid for Home Health Care</w:t>
      </w:r>
      <w:r>
        <w:rPr>
          <w:rFonts w:eastAsia="Times New Roman" w:cs="Arial"/>
          <w:szCs w:val="24"/>
        </w:rPr>
        <w:fldChar w:fldCharType="begin"/>
      </w:r>
      <w:r w:rsidRPr="00CF3491">
        <w:rPr>
          <w:rFonts w:eastAsia="Times New Roman" w:cs="Arial"/>
          <w:szCs w:val="24"/>
        </w:rPr>
        <w:instrText xml:space="preserve"> XE "Home Health Care" </w:instrText>
      </w:r>
      <w:r>
        <w:rPr>
          <w:rFonts w:eastAsia="Times New Roman" w:cs="Arial"/>
          <w:szCs w:val="24"/>
        </w:rPr>
        <w:fldChar w:fldCharType="end"/>
      </w:r>
      <w:r w:rsidRPr="00CF3491">
        <w:rPr>
          <w:rFonts w:eastAsia="Times New Roman" w:cs="Times New Roman"/>
          <w:szCs w:val="24"/>
        </w:rPr>
        <w:t xml:space="preserve"> </w:t>
      </w:r>
      <w:r w:rsidRPr="00CF3491">
        <w:rPr>
          <w:rFonts w:eastAsia="Times New Roman" w:cs="Arial"/>
          <w:szCs w:val="24"/>
        </w:rPr>
        <w:t>when rendered to a homebound Member</w:t>
      </w:r>
      <w:r>
        <w:rPr>
          <w:rFonts w:eastAsia="Times New Roman" w:cs="Arial"/>
          <w:szCs w:val="24"/>
        </w:rPr>
        <w:fldChar w:fldCharType="begin"/>
      </w:r>
      <w:r w:rsidRPr="00CF3491">
        <w:rPr>
          <w:rFonts w:eastAsia="Times New Roman" w:cs="Arial"/>
          <w:szCs w:val="24"/>
        </w:rPr>
        <w:instrText xml:space="preserve"> XE "Member" </w:instrText>
      </w:r>
      <w:r>
        <w:rPr>
          <w:rFonts w:eastAsia="Times New Roman" w:cs="Arial"/>
          <w:szCs w:val="24"/>
        </w:rPr>
        <w:fldChar w:fldCharType="end"/>
      </w:r>
      <w:r w:rsidRPr="00CF3491">
        <w:rPr>
          <w:rFonts w:eastAsia="Times New Roman" w:cs="Arial"/>
          <w:szCs w:val="24"/>
        </w:rPr>
        <w:t xml:space="preserve"> in the Member’s current place of residence.</w:t>
      </w:r>
    </w:p>
    <w:p w14:paraId="1C3537EF" w14:textId="77777777" w:rsidR="003E51ED" w:rsidRDefault="003E51ED" w:rsidP="008D39BC">
      <w:pPr>
        <w:rPr>
          <w:rFonts w:eastAsia="Times New Roman" w:cs="Times New Roman"/>
          <w:szCs w:val="24"/>
        </w:rPr>
      </w:pPr>
      <w:bookmarkStart w:id="77" w:name="_Toc55808571"/>
      <w:bookmarkStart w:id="78" w:name="_Toc313013211"/>
    </w:p>
    <w:p w14:paraId="40AF8B97" w14:textId="77777777" w:rsidR="002553AF" w:rsidRDefault="002E4865" w:rsidP="002553AF">
      <w:bookmarkStart w:id="79" w:name="_Toc60132044"/>
      <w:r w:rsidRPr="002553AF">
        <w:rPr>
          <w:rStyle w:val="Heading3Char"/>
          <w:rFonts w:eastAsiaTheme="minorHAnsi"/>
        </w:rPr>
        <w:t>HOSPICE CARE</w:t>
      </w:r>
      <w:bookmarkEnd w:id="79"/>
    </w:p>
    <w:p w14:paraId="298AE970" w14:textId="77777777" w:rsidR="006D4AA5" w:rsidRPr="008D39BC" w:rsidRDefault="006D4AA5" w:rsidP="002553AF"/>
    <w:p w14:paraId="512A2F66" w14:textId="77777777" w:rsidR="00167FC7" w:rsidRDefault="002E4865" w:rsidP="00167FC7">
      <w:pPr>
        <w:jc w:val="both"/>
        <w:rPr>
          <w:rFonts w:cs="Arial"/>
        </w:rPr>
      </w:pPr>
      <w:r w:rsidRPr="008D39BC">
        <w:rPr>
          <w:rFonts w:cs="Arial"/>
        </w:rPr>
        <w:t>Benefits</w:t>
      </w:r>
      <w:r>
        <w:rPr>
          <w:rFonts w:cs="Arial"/>
        </w:rPr>
        <w:fldChar w:fldCharType="begin"/>
      </w:r>
      <w:r w:rsidRPr="008D39BC">
        <w:rPr>
          <w:rFonts w:cs="Arial"/>
        </w:rPr>
        <w:instrText xml:space="preserve"> XE "Benefits" </w:instrText>
      </w:r>
      <w:r>
        <w:rPr>
          <w:rFonts w:cs="Arial"/>
        </w:rPr>
        <w:fldChar w:fldCharType="end"/>
      </w:r>
      <w:r w:rsidRPr="008D39BC">
        <w:rPr>
          <w:rFonts w:cs="Arial"/>
        </w:rPr>
        <w:t xml:space="preserve"> will be paid for Hospice Care</w:t>
      </w:r>
      <w:r>
        <w:rPr>
          <w:rFonts w:cs="Arial"/>
        </w:rPr>
        <w:fldChar w:fldCharType="begin"/>
      </w:r>
      <w:r w:rsidRPr="008D39BC">
        <w:rPr>
          <w:rFonts w:cs="Arial"/>
        </w:rPr>
        <w:instrText xml:space="preserve"> XE "Hospice Care" </w:instrText>
      </w:r>
      <w:r>
        <w:rPr>
          <w:rFonts w:cs="Arial"/>
        </w:rPr>
        <w:fldChar w:fldCharType="end"/>
      </w:r>
      <w:r>
        <w:rPr>
          <w:rFonts w:cs="Arial"/>
          <w:szCs w:val="20"/>
        </w:rPr>
        <w:fldChar w:fldCharType="begin"/>
      </w:r>
      <w:r w:rsidRPr="008D39BC">
        <w:rPr>
          <w:rFonts w:cs="Arial"/>
          <w:szCs w:val="20"/>
        </w:rPr>
        <w:instrText xml:space="preserve"> XE "Schedule of Benefits" </w:instrText>
      </w:r>
      <w:r>
        <w:rPr>
          <w:rFonts w:cs="Arial"/>
          <w:szCs w:val="20"/>
        </w:rPr>
        <w:fldChar w:fldCharType="end"/>
      </w:r>
      <w:r w:rsidRPr="008D39BC">
        <w:rPr>
          <w:rFonts w:cs="Arial"/>
        </w:rPr>
        <w:t>.</w:t>
      </w:r>
    </w:p>
    <w:p w14:paraId="5A69415B" w14:textId="77777777" w:rsidR="00AE23D8" w:rsidRDefault="00AE23D8">
      <w:pPr>
        <w:rPr>
          <w:rStyle w:val="Heading3Char"/>
          <w:rFonts w:eastAsiaTheme="minorHAnsi"/>
        </w:rPr>
      </w:pPr>
      <w:bookmarkStart w:id="80" w:name="_Toc22530023"/>
      <w:bookmarkStart w:id="81" w:name="_Toc55808572"/>
      <w:bookmarkStart w:id="82" w:name="_Toc313013212"/>
      <w:bookmarkEnd w:id="71"/>
      <w:bookmarkEnd w:id="77"/>
      <w:bookmarkEnd w:id="78"/>
    </w:p>
    <w:p w14:paraId="12FD3014" w14:textId="77777777" w:rsidR="00A62EF3" w:rsidRPr="0078126E" w:rsidRDefault="002E4865" w:rsidP="0078126E">
      <w:pPr>
        <w:pStyle w:val="Heading3"/>
      </w:pPr>
      <w:bookmarkStart w:id="83" w:name="_Toc60132045"/>
      <w:r w:rsidRPr="0078126E">
        <w:rPr>
          <w:rStyle w:val="Heading3Char"/>
          <w:b/>
          <w:bCs/>
        </w:rPr>
        <w:t>HOSPITAL SERVICES</w:t>
      </w:r>
      <w:bookmarkEnd w:id="80"/>
      <w:bookmarkEnd w:id="81"/>
      <w:bookmarkEnd w:id="82"/>
      <w:bookmarkEnd w:id="83"/>
    </w:p>
    <w:p w14:paraId="162A37F3" w14:textId="77777777" w:rsidR="00A62EF3" w:rsidRPr="00A62EF3" w:rsidRDefault="00A62EF3" w:rsidP="00A62EF3">
      <w:pPr>
        <w:keepNext/>
        <w:keepLines/>
        <w:jc w:val="both"/>
        <w:rPr>
          <w:rFonts w:eastAsia="Times New Roman" w:cs="Arial"/>
          <w:szCs w:val="24"/>
        </w:rPr>
      </w:pPr>
    </w:p>
    <w:p w14:paraId="6CB12018" w14:textId="77777777" w:rsidR="00A62EF3" w:rsidRPr="00A62EF3" w:rsidRDefault="002E4865" w:rsidP="00A62EF3">
      <w:pPr>
        <w:keepNext/>
        <w:keepLines/>
        <w:jc w:val="both"/>
        <w:rPr>
          <w:rFonts w:eastAsia="Times New Roman" w:cs="Arial"/>
          <w:szCs w:val="24"/>
        </w:rPr>
      </w:pPr>
      <w:r w:rsidRPr="00A62EF3">
        <w:rPr>
          <w:rFonts w:eastAsia="Times New Roman" w:cs="Arial"/>
          <w:szCs w:val="24"/>
        </w:rPr>
        <w:t>Benefits</w:t>
      </w:r>
      <w:r>
        <w:rPr>
          <w:rFonts w:eastAsia="Times New Roman" w:cs="Arial"/>
          <w:szCs w:val="24"/>
        </w:rPr>
        <w:fldChar w:fldCharType="begin"/>
      </w:r>
      <w:r w:rsidRPr="00A62EF3">
        <w:rPr>
          <w:rFonts w:eastAsia="Times New Roman" w:cs="Arial"/>
          <w:szCs w:val="24"/>
        </w:rPr>
        <w:instrText xml:space="preserve"> XE "Benefits" </w:instrText>
      </w:r>
      <w:r>
        <w:rPr>
          <w:rFonts w:eastAsia="Times New Roman" w:cs="Arial"/>
          <w:szCs w:val="24"/>
        </w:rPr>
        <w:fldChar w:fldCharType="end"/>
      </w:r>
      <w:r w:rsidRPr="00A62EF3">
        <w:rPr>
          <w:rFonts w:eastAsia="Times New Roman" w:cs="Arial"/>
          <w:szCs w:val="24"/>
        </w:rPr>
        <w:t xml:space="preserve"> will be paid for Admissions</w:t>
      </w:r>
      <w:r>
        <w:rPr>
          <w:rFonts w:eastAsia="Times New Roman" w:cs="Arial"/>
          <w:szCs w:val="24"/>
        </w:rPr>
        <w:fldChar w:fldCharType="begin"/>
      </w:r>
      <w:r w:rsidRPr="00A62EF3">
        <w:rPr>
          <w:rFonts w:eastAsia="Times New Roman" w:cs="Arial"/>
          <w:szCs w:val="24"/>
        </w:rPr>
        <w:instrText xml:space="preserve"> XE "Admission" </w:instrText>
      </w:r>
      <w:r>
        <w:rPr>
          <w:rFonts w:eastAsia="Times New Roman" w:cs="Arial"/>
          <w:szCs w:val="24"/>
        </w:rPr>
        <w:fldChar w:fldCharType="end"/>
      </w:r>
      <w:r w:rsidRPr="00A62EF3">
        <w:rPr>
          <w:rFonts w:eastAsia="Times New Roman" w:cs="Arial"/>
          <w:szCs w:val="24"/>
        </w:rPr>
        <w:t xml:space="preserve"> as follows: </w:t>
      </w:r>
    </w:p>
    <w:p w14:paraId="6229291C" w14:textId="77777777" w:rsidR="00A62EF3" w:rsidRDefault="00A62EF3" w:rsidP="00A62EF3">
      <w:pPr>
        <w:keepLines/>
        <w:jc w:val="both"/>
        <w:rPr>
          <w:rFonts w:eastAsia="Times New Roman" w:cs="Arial"/>
          <w:szCs w:val="24"/>
        </w:rPr>
      </w:pPr>
    </w:p>
    <w:p w14:paraId="601B02B1" w14:textId="77777777" w:rsidR="00B15920" w:rsidRPr="00B15920" w:rsidRDefault="002E4865" w:rsidP="007A74B4">
      <w:pPr>
        <w:keepNext/>
        <w:keepLines/>
        <w:numPr>
          <w:ilvl w:val="0"/>
          <w:numId w:val="121"/>
        </w:numPr>
        <w:jc w:val="both"/>
        <w:rPr>
          <w:rFonts w:eastAsia="Times New Roman" w:cs="Arial"/>
          <w:szCs w:val="24"/>
        </w:rPr>
      </w:pPr>
      <w:r w:rsidRPr="00B15920">
        <w:rPr>
          <w:rFonts w:eastAsia="Times New Roman" w:cs="Arial"/>
          <w:szCs w:val="24"/>
        </w:rPr>
        <w:t>Semiprivate room, board and general nursing care;</w:t>
      </w:r>
    </w:p>
    <w:p w14:paraId="0743333F" w14:textId="77777777" w:rsidR="00B15920" w:rsidRPr="00B15920" w:rsidRDefault="00B15920" w:rsidP="00B15920">
      <w:pPr>
        <w:keepNext/>
        <w:keepLines/>
        <w:jc w:val="both"/>
        <w:rPr>
          <w:rFonts w:eastAsia="Times New Roman" w:cs="Arial"/>
          <w:szCs w:val="24"/>
        </w:rPr>
      </w:pPr>
    </w:p>
    <w:p w14:paraId="38119D6D" w14:textId="77777777" w:rsidR="00B15920" w:rsidRPr="00B15920" w:rsidRDefault="002E4865" w:rsidP="007A74B4">
      <w:pPr>
        <w:keepLines/>
        <w:numPr>
          <w:ilvl w:val="0"/>
          <w:numId w:val="121"/>
        </w:numPr>
        <w:jc w:val="both"/>
        <w:rPr>
          <w:rFonts w:eastAsia="Times New Roman" w:cs="Arial"/>
          <w:szCs w:val="24"/>
        </w:rPr>
      </w:pPr>
      <w:r w:rsidRPr="00B15920">
        <w:rPr>
          <w:rFonts w:eastAsia="Times New Roman" w:cs="Arial"/>
          <w:szCs w:val="24"/>
        </w:rPr>
        <w:t>Private room, at semiprivate rate</w:t>
      </w:r>
      <w:r w:rsidR="008B00F3">
        <w:rPr>
          <w:rFonts w:eastAsia="Times New Roman" w:cs="Arial"/>
          <w:szCs w:val="24"/>
        </w:rPr>
        <w:t>;</w:t>
      </w:r>
    </w:p>
    <w:p w14:paraId="16D13884" w14:textId="77777777" w:rsidR="00B15920" w:rsidRPr="00B15920" w:rsidRDefault="00B15920" w:rsidP="00B15920">
      <w:pPr>
        <w:keepLines/>
        <w:jc w:val="both"/>
        <w:rPr>
          <w:rFonts w:eastAsia="Times New Roman" w:cs="Arial"/>
          <w:szCs w:val="24"/>
        </w:rPr>
      </w:pPr>
    </w:p>
    <w:p w14:paraId="7371D23A" w14:textId="77777777" w:rsidR="00B15920" w:rsidRPr="00B15920" w:rsidRDefault="002E4865" w:rsidP="007A74B4">
      <w:pPr>
        <w:keepLines/>
        <w:numPr>
          <w:ilvl w:val="0"/>
          <w:numId w:val="121"/>
        </w:numPr>
        <w:jc w:val="both"/>
        <w:rPr>
          <w:rFonts w:eastAsia="Times New Roman" w:cs="Arial"/>
          <w:szCs w:val="24"/>
        </w:rPr>
      </w:pPr>
      <w:r w:rsidRPr="00B15920">
        <w:rPr>
          <w:rFonts w:eastAsia="Times New Roman" w:cs="Arial"/>
          <w:szCs w:val="24"/>
        </w:rPr>
        <w:t>Services performed in a Special Care Unit</w:t>
      </w:r>
      <w:r>
        <w:rPr>
          <w:rFonts w:eastAsia="Times New Roman" w:cs="Arial"/>
          <w:szCs w:val="24"/>
        </w:rPr>
        <w:fldChar w:fldCharType="begin"/>
      </w:r>
      <w:r w:rsidRPr="00B15920">
        <w:rPr>
          <w:rFonts w:eastAsia="Times New Roman" w:cs="Arial"/>
          <w:szCs w:val="24"/>
        </w:rPr>
        <w:instrText xml:space="preserve"> XE "Special Care Unit" </w:instrText>
      </w:r>
      <w:r>
        <w:rPr>
          <w:rFonts w:eastAsia="Times New Roman" w:cs="Arial"/>
          <w:szCs w:val="24"/>
        </w:rPr>
        <w:fldChar w:fldCharType="end"/>
      </w:r>
      <w:r w:rsidRPr="00B15920">
        <w:rPr>
          <w:rFonts w:eastAsia="Times New Roman" w:cs="Arial"/>
          <w:szCs w:val="24"/>
        </w:rPr>
        <w:t xml:space="preserve"> when it is Medically Necessary</w:t>
      </w:r>
      <w:r>
        <w:rPr>
          <w:rFonts w:eastAsia="Times New Roman" w:cs="Arial"/>
          <w:szCs w:val="24"/>
        </w:rPr>
        <w:fldChar w:fldCharType="begin"/>
      </w:r>
      <w:r w:rsidRPr="00B15920">
        <w:rPr>
          <w:rFonts w:eastAsia="Times New Roman" w:cs="Arial"/>
          <w:szCs w:val="24"/>
        </w:rPr>
        <w:instrText xml:space="preserve"> XE "Medically Necessary" </w:instrText>
      </w:r>
      <w:r>
        <w:rPr>
          <w:rFonts w:eastAsia="Times New Roman" w:cs="Arial"/>
          <w:szCs w:val="24"/>
        </w:rPr>
        <w:fldChar w:fldCharType="end"/>
      </w:r>
      <w:r w:rsidRPr="00B15920">
        <w:rPr>
          <w:rFonts w:eastAsia="Times New Roman" w:cs="Arial"/>
          <w:szCs w:val="24"/>
        </w:rPr>
        <w:t xml:space="preserve"> that such services be performed in such unit rather than in another portion of the Hospital</w:t>
      </w:r>
      <w:r>
        <w:rPr>
          <w:rFonts w:eastAsia="Times New Roman" w:cs="Arial"/>
          <w:szCs w:val="24"/>
        </w:rPr>
        <w:fldChar w:fldCharType="begin"/>
      </w:r>
      <w:r w:rsidRPr="00B15920">
        <w:rPr>
          <w:rFonts w:eastAsia="Times New Roman" w:cs="Arial"/>
          <w:szCs w:val="24"/>
        </w:rPr>
        <w:instrText xml:space="preserve"> XE "Hospital" </w:instrText>
      </w:r>
      <w:r>
        <w:rPr>
          <w:rFonts w:eastAsia="Times New Roman" w:cs="Arial"/>
          <w:szCs w:val="24"/>
        </w:rPr>
        <w:fldChar w:fldCharType="end"/>
      </w:r>
      <w:r w:rsidRPr="00B15920">
        <w:rPr>
          <w:rFonts w:eastAsia="Times New Roman" w:cs="Arial"/>
          <w:szCs w:val="24"/>
        </w:rPr>
        <w:t>;</w:t>
      </w:r>
    </w:p>
    <w:p w14:paraId="709AF6B3" w14:textId="77777777" w:rsidR="00B15920" w:rsidRPr="00B15920" w:rsidRDefault="00B15920" w:rsidP="00B15920">
      <w:pPr>
        <w:keepLines/>
        <w:jc w:val="both"/>
        <w:rPr>
          <w:rFonts w:eastAsia="Times New Roman" w:cs="Arial"/>
          <w:szCs w:val="24"/>
        </w:rPr>
      </w:pPr>
    </w:p>
    <w:p w14:paraId="03F72625" w14:textId="77777777" w:rsidR="00B15920" w:rsidRPr="00B15920" w:rsidRDefault="002E4865" w:rsidP="007A74B4">
      <w:pPr>
        <w:keepLines/>
        <w:numPr>
          <w:ilvl w:val="0"/>
          <w:numId w:val="121"/>
        </w:numPr>
        <w:jc w:val="both"/>
        <w:rPr>
          <w:rFonts w:eastAsia="Times New Roman" w:cs="Arial"/>
          <w:szCs w:val="24"/>
        </w:rPr>
      </w:pPr>
      <w:r w:rsidRPr="00B15920">
        <w:rPr>
          <w:rFonts w:eastAsia="Times New Roman" w:cs="Arial"/>
          <w:szCs w:val="24"/>
        </w:rPr>
        <w:t>Ancillary services and Medical Supplies</w:t>
      </w:r>
      <w:r>
        <w:rPr>
          <w:rFonts w:eastAsia="Times New Roman" w:cs="Arial"/>
          <w:szCs w:val="24"/>
        </w:rPr>
        <w:fldChar w:fldCharType="begin"/>
      </w:r>
      <w:r w:rsidRPr="00B15920">
        <w:rPr>
          <w:rFonts w:eastAsia="Times New Roman" w:cs="Arial"/>
          <w:szCs w:val="24"/>
        </w:rPr>
        <w:instrText xml:space="preserve"> XE "Medical Supplies" </w:instrText>
      </w:r>
      <w:r>
        <w:rPr>
          <w:rFonts w:eastAsia="Times New Roman" w:cs="Arial"/>
          <w:szCs w:val="24"/>
        </w:rPr>
        <w:fldChar w:fldCharType="end"/>
      </w:r>
      <w:r w:rsidRPr="00B15920">
        <w:rPr>
          <w:rFonts w:eastAsia="Times New Roman" w:cs="Arial"/>
          <w:szCs w:val="24"/>
        </w:rPr>
        <w:t xml:space="preserve"> including services performed in operating, recovery and delivery rooms;</w:t>
      </w:r>
    </w:p>
    <w:p w14:paraId="3B7F0952" w14:textId="77777777" w:rsidR="00B15920" w:rsidRPr="00B15920" w:rsidRDefault="00B15920" w:rsidP="00B15920">
      <w:pPr>
        <w:keepLines/>
        <w:jc w:val="both"/>
        <w:rPr>
          <w:rFonts w:eastAsia="Times New Roman" w:cs="Arial"/>
          <w:szCs w:val="24"/>
        </w:rPr>
      </w:pPr>
    </w:p>
    <w:p w14:paraId="13956B41" w14:textId="77777777" w:rsidR="00B15920" w:rsidRPr="00B15920" w:rsidRDefault="002E4865" w:rsidP="007A74B4">
      <w:pPr>
        <w:keepLines/>
        <w:numPr>
          <w:ilvl w:val="0"/>
          <w:numId w:val="121"/>
        </w:numPr>
        <w:jc w:val="both"/>
        <w:rPr>
          <w:rFonts w:eastAsia="Times New Roman" w:cs="Arial"/>
          <w:szCs w:val="24"/>
        </w:rPr>
      </w:pPr>
      <w:r w:rsidRPr="00B15920">
        <w:rPr>
          <w:rFonts w:eastAsia="Times New Roman" w:cs="Arial"/>
          <w:szCs w:val="24"/>
        </w:rPr>
        <w:t>Diagnostic services, including interpretation of radiological and laboratory examinations, electrocardiograms and electroencephalograms; and,</w:t>
      </w:r>
    </w:p>
    <w:p w14:paraId="664055A2" w14:textId="77777777" w:rsidR="00B15920" w:rsidRPr="00B15920" w:rsidRDefault="00B15920" w:rsidP="00B15920">
      <w:pPr>
        <w:keepLines/>
        <w:jc w:val="both"/>
        <w:rPr>
          <w:rFonts w:eastAsia="Times New Roman" w:cs="Arial"/>
          <w:szCs w:val="24"/>
        </w:rPr>
      </w:pPr>
    </w:p>
    <w:p w14:paraId="4D220A75" w14:textId="77777777" w:rsidR="00B15920" w:rsidRPr="00B15920" w:rsidRDefault="002E4865" w:rsidP="007A74B4">
      <w:pPr>
        <w:keepLines/>
        <w:numPr>
          <w:ilvl w:val="0"/>
          <w:numId w:val="121"/>
        </w:numPr>
        <w:jc w:val="both"/>
        <w:rPr>
          <w:rFonts w:eastAsia="Times New Roman" w:cs="Arial"/>
          <w:szCs w:val="24"/>
        </w:rPr>
      </w:pPr>
      <w:r w:rsidRPr="00B15920">
        <w:rPr>
          <w:rFonts w:eastAsia="Times New Roman" w:cs="Arial"/>
          <w:szCs w:val="24"/>
        </w:rPr>
        <w:t>In a Long-Term Acute Care Hospital</w:t>
      </w:r>
      <w:r>
        <w:rPr>
          <w:rFonts w:eastAsia="Times New Roman" w:cs="Arial"/>
          <w:szCs w:val="24"/>
        </w:rPr>
        <w:fldChar w:fldCharType="begin"/>
      </w:r>
      <w:r w:rsidRPr="00B15920">
        <w:rPr>
          <w:rFonts w:eastAsia="Times New Roman" w:cs="Arial"/>
          <w:szCs w:val="24"/>
        </w:rPr>
        <w:instrText xml:space="preserve"> XE "Long-Term Acute Care Hospital" </w:instrText>
      </w:r>
      <w:r>
        <w:rPr>
          <w:rFonts w:eastAsia="Times New Roman" w:cs="Arial"/>
          <w:szCs w:val="24"/>
        </w:rPr>
        <w:fldChar w:fldCharType="end"/>
      </w:r>
      <w:r w:rsidRPr="00B15920">
        <w:rPr>
          <w:rFonts w:eastAsia="Times New Roman" w:cs="Arial"/>
          <w:szCs w:val="24"/>
        </w:rPr>
        <w:t>.</w:t>
      </w:r>
    </w:p>
    <w:p w14:paraId="2DF805D8" w14:textId="77777777" w:rsidR="00B15920" w:rsidRPr="00A62EF3" w:rsidRDefault="00B15920" w:rsidP="00A62EF3">
      <w:pPr>
        <w:keepLines/>
        <w:jc w:val="both"/>
        <w:rPr>
          <w:rFonts w:eastAsia="Times New Roman" w:cs="Arial"/>
          <w:szCs w:val="24"/>
        </w:rPr>
      </w:pPr>
    </w:p>
    <w:p w14:paraId="1F04F30E" w14:textId="77777777" w:rsidR="00A62EF3" w:rsidRPr="00A62EF3" w:rsidRDefault="002E4865" w:rsidP="00A62EF3">
      <w:pPr>
        <w:keepLines/>
        <w:jc w:val="both"/>
        <w:rPr>
          <w:rFonts w:eastAsia="Times New Roman" w:cs="Arial"/>
          <w:szCs w:val="24"/>
        </w:rPr>
      </w:pPr>
      <w:r w:rsidRPr="00A62EF3">
        <w:rPr>
          <w:rFonts w:eastAsia="Times New Roman" w:cs="Arial"/>
          <w:szCs w:val="24"/>
        </w:rPr>
        <w:t>Benefits</w:t>
      </w:r>
      <w:r>
        <w:rPr>
          <w:rFonts w:eastAsia="Times New Roman" w:cs="Arial"/>
          <w:szCs w:val="24"/>
        </w:rPr>
        <w:fldChar w:fldCharType="begin"/>
      </w:r>
      <w:r w:rsidRPr="00A62EF3">
        <w:rPr>
          <w:rFonts w:eastAsia="Times New Roman" w:cs="Arial"/>
          <w:szCs w:val="24"/>
        </w:rPr>
        <w:instrText xml:space="preserve"> XE "Benefits" </w:instrText>
      </w:r>
      <w:r>
        <w:rPr>
          <w:rFonts w:eastAsia="Times New Roman" w:cs="Arial"/>
          <w:szCs w:val="24"/>
        </w:rPr>
        <w:fldChar w:fldCharType="end"/>
      </w:r>
      <w:r w:rsidRPr="00A62EF3">
        <w:rPr>
          <w:rFonts w:eastAsia="Times New Roman" w:cs="Arial"/>
          <w:szCs w:val="24"/>
        </w:rPr>
        <w:t xml:space="preserve"> for Admissions</w:t>
      </w:r>
      <w:r>
        <w:rPr>
          <w:rFonts w:eastAsia="Times New Roman" w:cs="Arial"/>
          <w:szCs w:val="24"/>
        </w:rPr>
        <w:fldChar w:fldCharType="begin"/>
      </w:r>
      <w:r w:rsidRPr="00A62EF3">
        <w:rPr>
          <w:rFonts w:eastAsia="Times New Roman" w:cs="Arial"/>
          <w:szCs w:val="24"/>
        </w:rPr>
        <w:instrText xml:space="preserve"> XE "Admission" </w:instrText>
      </w:r>
      <w:r>
        <w:rPr>
          <w:rFonts w:eastAsia="Times New Roman" w:cs="Arial"/>
          <w:szCs w:val="24"/>
        </w:rPr>
        <w:fldChar w:fldCharType="end"/>
      </w:r>
      <w:r w:rsidRPr="00A62EF3">
        <w:rPr>
          <w:rFonts w:eastAsia="Times New Roman" w:cs="Arial"/>
          <w:szCs w:val="24"/>
        </w:rPr>
        <w:t xml:space="preserve"> may be subject to the requirements for Preadmission Review</w:t>
      </w:r>
      <w:r>
        <w:rPr>
          <w:rFonts w:eastAsia="Times New Roman" w:cs="Arial"/>
          <w:bCs/>
          <w:szCs w:val="24"/>
        </w:rPr>
        <w:fldChar w:fldCharType="begin"/>
      </w:r>
      <w:r w:rsidRPr="00A62EF3">
        <w:rPr>
          <w:rFonts w:eastAsia="Times New Roman" w:cs="Arial"/>
          <w:bCs/>
          <w:szCs w:val="24"/>
        </w:rPr>
        <w:instrText xml:space="preserve"> XE "Preadmission Review" </w:instrText>
      </w:r>
      <w:r>
        <w:rPr>
          <w:rFonts w:eastAsia="Times New Roman" w:cs="Arial"/>
          <w:bCs/>
          <w:szCs w:val="24"/>
        </w:rPr>
        <w:fldChar w:fldCharType="end"/>
      </w:r>
      <w:r w:rsidRPr="00A62EF3">
        <w:rPr>
          <w:rFonts w:eastAsia="Times New Roman" w:cs="Arial"/>
          <w:szCs w:val="24"/>
        </w:rPr>
        <w:t>, Emergency Admission Review</w:t>
      </w:r>
      <w:r>
        <w:rPr>
          <w:rFonts w:eastAsia="Times New Roman" w:cs="Arial"/>
          <w:szCs w:val="24"/>
        </w:rPr>
        <w:fldChar w:fldCharType="begin"/>
      </w:r>
      <w:r w:rsidRPr="00A62EF3">
        <w:rPr>
          <w:rFonts w:eastAsia="Times New Roman" w:cs="Arial"/>
          <w:szCs w:val="24"/>
        </w:rPr>
        <w:instrText xml:space="preserve"> XE "Emergency Admission Review" </w:instrText>
      </w:r>
      <w:r>
        <w:rPr>
          <w:rFonts w:eastAsia="Times New Roman" w:cs="Arial"/>
          <w:szCs w:val="24"/>
        </w:rPr>
        <w:fldChar w:fldCharType="end"/>
      </w:r>
      <w:r w:rsidRPr="00A62EF3">
        <w:rPr>
          <w:rFonts w:eastAsia="Times New Roman" w:cs="Arial"/>
          <w:szCs w:val="24"/>
        </w:rPr>
        <w:t xml:space="preserve"> and Continued Stay Review</w:t>
      </w:r>
      <w:r>
        <w:rPr>
          <w:rFonts w:eastAsia="Times New Roman" w:cs="Arial"/>
          <w:szCs w:val="24"/>
        </w:rPr>
        <w:fldChar w:fldCharType="begin"/>
      </w:r>
      <w:r w:rsidRPr="00A62EF3">
        <w:rPr>
          <w:rFonts w:eastAsia="Times New Roman" w:cs="Arial"/>
          <w:szCs w:val="24"/>
        </w:rPr>
        <w:instrText xml:space="preserve"> XE "Continued Stay Review" </w:instrText>
      </w:r>
      <w:r>
        <w:rPr>
          <w:rFonts w:eastAsia="Times New Roman" w:cs="Arial"/>
          <w:szCs w:val="24"/>
        </w:rPr>
        <w:fldChar w:fldCharType="end"/>
      </w:r>
      <w:r w:rsidRPr="00A62EF3">
        <w:rPr>
          <w:rFonts w:eastAsia="Times New Roman" w:cs="Arial"/>
          <w:szCs w:val="24"/>
        </w:rPr>
        <w:t>.</w:t>
      </w:r>
    </w:p>
    <w:p w14:paraId="1BED33C9" w14:textId="77777777" w:rsidR="00A62EF3" w:rsidRPr="00A62EF3" w:rsidRDefault="00A62EF3" w:rsidP="00A62EF3">
      <w:pPr>
        <w:keepLines/>
        <w:jc w:val="both"/>
        <w:rPr>
          <w:rFonts w:eastAsia="Times New Roman" w:cs="Arial"/>
          <w:szCs w:val="24"/>
        </w:rPr>
      </w:pPr>
    </w:p>
    <w:p w14:paraId="75E8555F" w14:textId="77777777" w:rsidR="0008163C" w:rsidRDefault="002E4865" w:rsidP="006412EA">
      <w:pPr>
        <w:keepLines/>
        <w:jc w:val="both"/>
        <w:rPr>
          <w:rFonts w:eastAsia="Times New Roman" w:cs="Arial"/>
          <w:szCs w:val="24"/>
        </w:rPr>
      </w:pPr>
      <w:r w:rsidRPr="00A62EF3">
        <w:rPr>
          <w:rFonts w:eastAsia="Times New Roman" w:cs="Arial"/>
          <w:szCs w:val="24"/>
        </w:rPr>
        <w:t>The day on which a Member</w:t>
      </w:r>
      <w:r>
        <w:rPr>
          <w:rFonts w:eastAsia="Times New Roman" w:cs="Arial"/>
          <w:szCs w:val="24"/>
        </w:rPr>
        <w:fldChar w:fldCharType="begin"/>
      </w:r>
      <w:r w:rsidRPr="00A62EF3">
        <w:rPr>
          <w:rFonts w:eastAsia="Times New Roman" w:cs="Arial"/>
          <w:szCs w:val="24"/>
        </w:rPr>
        <w:instrText xml:space="preserve"> XE "Member" </w:instrText>
      </w:r>
      <w:r>
        <w:rPr>
          <w:rFonts w:eastAsia="Times New Roman" w:cs="Arial"/>
          <w:szCs w:val="24"/>
        </w:rPr>
        <w:fldChar w:fldCharType="end"/>
      </w:r>
      <w:r w:rsidRPr="00A62EF3">
        <w:rPr>
          <w:rFonts w:eastAsia="Times New Roman" w:cs="Arial"/>
          <w:szCs w:val="24"/>
        </w:rPr>
        <w:t xml:space="preserve"> leaves a Hospital</w:t>
      </w:r>
      <w:r>
        <w:rPr>
          <w:rFonts w:eastAsia="Times New Roman" w:cs="Arial"/>
          <w:bCs/>
          <w:szCs w:val="24"/>
        </w:rPr>
        <w:fldChar w:fldCharType="begin"/>
      </w:r>
      <w:r w:rsidRPr="00A62EF3">
        <w:rPr>
          <w:rFonts w:eastAsia="Times New Roman" w:cs="Arial"/>
          <w:bCs/>
          <w:szCs w:val="24"/>
        </w:rPr>
        <w:instrText xml:space="preserve"> XE "Hospital" </w:instrText>
      </w:r>
      <w:r>
        <w:rPr>
          <w:rFonts w:eastAsia="Times New Roman" w:cs="Arial"/>
          <w:bCs/>
          <w:szCs w:val="24"/>
        </w:rPr>
        <w:fldChar w:fldCharType="end"/>
      </w:r>
      <w:r w:rsidRPr="00A62EF3">
        <w:rPr>
          <w:rFonts w:eastAsia="Times New Roman" w:cs="Arial"/>
          <w:szCs w:val="24"/>
        </w:rPr>
        <w:t>, with or without permission, is treated as a day of discharge and will not be counted as a day of Admission</w:t>
      </w:r>
      <w:r>
        <w:rPr>
          <w:rFonts w:eastAsia="Times New Roman" w:cs="Arial"/>
          <w:szCs w:val="24"/>
        </w:rPr>
        <w:fldChar w:fldCharType="begin"/>
      </w:r>
      <w:r w:rsidRPr="00A62EF3">
        <w:rPr>
          <w:rFonts w:eastAsia="Times New Roman" w:cs="Arial"/>
          <w:szCs w:val="24"/>
        </w:rPr>
        <w:instrText xml:space="preserve"> XE "Admission" </w:instrText>
      </w:r>
      <w:r>
        <w:rPr>
          <w:rFonts w:eastAsia="Times New Roman" w:cs="Arial"/>
          <w:szCs w:val="24"/>
        </w:rPr>
        <w:fldChar w:fldCharType="end"/>
      </w:r>
      <w:r w:rsidRPr="00A62EF3">
        <w:rPr>
          <w:rFonts w:eastAsia="Times New Roman" w:cs="Arial"/>
          <w:szCs w:val="24"/>
        </w:rPr>
        <w:t>, unless such Member returns to the Hospital by midnight of the same day.  The day a Member enters a Hospital is treated as a day of Admission.  The days during which a Member is not physically present for inpatient care are not counted as Admission days.</w:t>
      </w:r>
      <w:bookmarkStart w:id="84" w:name="_Toc22530024"/>
      <w:bookmarkStart w:id="85" w:name="_Toc55808573"/>
      <w:bookmarkStart w:id="86" w:name="_Toc313013213"/>
    </w:p>
    <w:p w14:paraId="6D2015EB" w14:textId="77777777" w:rsidR="0035407D" w:rsidRDefault="0035407D" w:rsidP="0035407D">
      <w:pPr>
        <w:rPr>
          <w:rFonts w:cs="Arial"/>
          <w:szCs w:val="20"/>
        </w:rPr>
      </w:pPr>
    </w:p>
    <w:p w14:paraId="02F5D4AE" w14:textId="77777777" w:rsidR="0035407D" w:rsidRPr="00324D63" w:rsidRDefault="002E4865" w:rsidP="0035407D">
      <w:pPr>
        <w:pStyle w:val="Heading3"/>
        <w:keepNext w:val="0"/>
      </w:pPr>
      <w:bookmarkStart w:id="87" w:name="_Toc60132046"/>
      <w:r w:rsidRPr="00324D63">
        <w:t>HUMAN ORGAN AND TISSUE TRANSPLANTS</w:t>
      </w:r>
      <w:bookmarkEnd w:id="87"/>
    </w:p>
    <w:p w14:paraId="2BECD7E0" w14:textId="77777777" w:rsidR="0035407D" w:rsidRPr="00324D63" w:rsidRDefault="0035407D" w:rsidP="0035407D">
      <w:pPr>
        <w:keepNext/>
        <w:keepLines/>
      </w:pPr>
    </w:p>
    <w:p w14:paraId="38227CDA" w14:textId="77777777" w:rsidR="0035407D" w:rsidRPr="006972A6" w:rsidRDefault="002E4865" w:rsidP="007A74B4">
      <w:pPr>
        <w:numPr>
          <w:ilvl w:val="0"/>
          <w:numId w:val="122"/>
        </w:numPr>
        <w:jc w:val="both"/>
        <w:rPr>
          <w:rFonts w:cs="Arial"/>
        </w:rPr>
      </w:pPr>
      <w:r>
        <w:rPr>
          <w:rFonts w:cs="Arial"/>
        </w:rPr>
        <w:t>Benefits</w:t>
      </w:r>
      <w:r>
        <w:rPr>
          <w:rFonts w:cs="Arial"/>
        </w:rPr>
        <w:fldChar w:fldCharType="begin"/>
      </w:r>
      <w:r w:rsidRPr="000C3DF3">
        <w:rPr>
          <w:rFonts w:cs="Arial"/>
        </w:rPr>
        <w:instrText xml:space="preserve"> XE "Benefits" </w:instrText>
      </w:r>
      <w:r>
        <w:rPr>
          <w:rFonts w:cs="Arial"/>
        </w:rPr>
        <w:fldChar w:fldCharType="end"/>
      </w:r>
      <w:r>
        <w:rPr>
          <w:rFonts w:cs="Arial"/>
        </w:rPr>
        <w:t xml:space="preserve"> will be paid for </w:t>
      </w:r>
      <w:r w:rsidRPr="006972A6">
        <w:rPr>
          <w:rFonts w:cs="Arial"/>
        </w:rPr>
        <w:t>certain human organ and tissue transplants.  To be covered, such transplants must be provided from a human donor to a Member</w:t>
      </w:r>
      <w:r>
        <w:rPr>
          <w:rFonts w:cs="Arial"/>
        </w:rPr>
        <w:fldChar w:fldCharType="begin"/>
      </w:r>
      <w:r w:rsidRPr="006972A6">
        <w:rPr>
          <w:rFonts w:cs="Arial"/>
        </w:rPr>
        <w:instrText xml:space="preserve"> XE "Member" </w:instrText>
      </w:r>
      <w:r>
        <w:rPr>
          <w:rFonts w:cs="Arial"/>
        </w:rPr>
        <w:fldChar w:fldCharType="end"/>
      </w:r>
      <w:r w:rsidRPr="006972A6">
        <w:rPr>
          <w:rFonts w:cs="Arial"/>
        </w:rPr>
        <w:t xml:space="preserve"> and provided at a transplant center approved by the </w:t>
      </w:r>
      <w:r>
        <w:t>Group Health Plan</w:t>
      </w:r>
      <w:r>
        <w:rPr>
          <w:rFonts w:cs="Arial"/>
        </w:rPr>
        <w:fldChar w:fldCharType="begin"/>
      </w:r>
      <w:r w:rsidRPr="006972A6">
        <w:rPr>
          <w:rFonts w:cs="Arial"/>
        </w:rPr>
        <w:instrText xml:space="preserve"> XE "</w:instrText>
      </w:r>
      <w:r>
        <w:instrText>Group Health Plan</w:instrText>
      </w:r>
      <w:r w:rsidRPr="006972A6">
        <w:rPr>
          <w:rFonts w:cs="Arial"/>
        </w:rPr>
        <w:instrText xml:space="preserve">" </w:instrText>
      </w:r>
      <w:r>
        <w:rPr>
          <w:rFonts w:cs="Arial"/>
        </w:rPr>
        <w:fldChar w:fldCharType="end"/>
      </w:r>
      <w:r w:rsidRPr="006972A6">
        <w:rPr>
          <w:rFonts w:cs="Arial"/>
        </w:rPr>
        <w:t xml:space="preserve">.  </w:t>
      </w:r>
      <w:r>
        <w:rPr>
          <w:rFonts w:cs="Arial"/>
        </w:rPr>
        <w:t>Benefits</w:t>
      </w:r>
      <w:r w:rsidRPr="006972A6">
        <w:rPr>
          <w:rFonts w:cs="Arial"/>
        </w:rPr>
        <w:t xml:space="preserve"> shall only be </w:t>
      </w:r>
      <w:r>
        <w:rPr>
          <w:rFonts w:cs="Arial"/>
        </w:rPr>
        <w:t>paid</w:t>
      </w:r>
      <w:r w:rsidRPr="006972A6">
        <w:rPr>
          <w:rFonts w:cs="Arial"/>
        </w:rPr>
        <w:t xml:space="preserve"> for the human organ and tissue transplants </w:t>
      </w:r>
      <w:r>
        <w:rPr>
          <w:rFonts w:cs="Arial"/>
        </w:rPr>
        <w:t xml:space="preserve">as </w:t>
      </w:r>
      <w:r w:rsidRPr="006972A6">
        <w:rPr>
          <w:rFonts w:cs="Arial"/>
        </w:rPr>
        <w:t>set forth on the Schedule of Benefits</w:t>
      </w:r>
      <w:r>
        <w:rPr>
          <w:rFonts w:cs="Arial"/>
        </w:rPr>
        <w:fldChar w:fldCharType="begin"/>
      </w:r>
      <w:r w:rsidRPr="006972A6">
        <w:rPr>
          <w:rFonts w:cs="Arial"/>
        </w:rPr>
        <w:instrText xml:space="preserve"> XE "Schedule of Benefits" </w:instrText>
      </w:r>
      <w:r>
        <w:rPr>
          <w:rFonts w:cs="Arial"/>
        </w:rPr>
        <w:fldChar w:fldCharType="end"/>
      </w:r>
      <w:r w:rsidRPr="006972A6">
        <w:rPr>
          <w:rFonts w:cs="Arial"/>
        </w:rPr>
        <w:t xml:space="preserve">. </w:t>
      </w:r>
    </w:p>
    <w:p w14:paraId="1E1C84D3" w14:textId="77777777" w:rsidR="0035407D" w:rsidRPr="006972A6" w:rsidRDefault="0035407D" w:rsidP="0035407D">
      <w:pPr>
        <w:keepNext/>
        <w:keepLines/>
        <w:jc w:val="both"/>
        <w:rPr>
          <w:rFonts w:cs="Arial"/>
        </w:rPr>
      </w:pPr>
    </w:p>
    <w:p w14:paraId="47204D05" w14:textId="77777777" w:rsidR="0035407D" w:rsidRPr="0035407D" w:rsidRDefault="002E4865" w:rsidP="007A74B4">
      <w:pPr>
        <w:keepNext/>
        <w:keepLines/>
        <w:numPr>
          <w:ilvl w:val="0"/>
          <w:numId w:val="122"/>
        </w:numPr>
        <w:jc w:val="both"/>
        <w:rPr>
          <w:rFonts w:cs="Arial"/>
        </w:rPr>
      </w:pPr>
      <w:r w:rsidRPr="0035407D">
        <w:rPr>
          <w:rFonts w:cs="Arial"/>
        </w:rPr>
        <w:t>The payment of Benefits</w:t>
      </w:r>
      <w:r>
        <w:rPr>
          <w:rFonts w:cs="Arial"/>
          <w:szCs w:val="20"/>
        </w:rPr>
        <w:fldChar w:fldCharType="begin"/>
      </w:r>
      <w:r w:rsidRPr="0035407D">
        <w:rPr>
          <w:rFonts w:cs="Arial"/>
          <w:szCs w:val="20"/>
        </w:rPr>
        <w:instrText xml:space="preserve"> XE "Benefits" </w:instrText>
      </w:r>
      <w:r>
        <w:rPr>
          <w:rFonts w:cs="Arial"/>
          <w:szCs w:val="20"/>
        </w:rPr>
        <w:fldChar w:fldCharType="end"/>
      </w:r>
      <w:r w:rsidRPr="0035407D">
        <w:rPr>
          <w:rFonts w:cs="Arial"/>
        </w:rPr>
        <w:t xml:space="preserve"> for living donor transplants will be subject to the following conditions:</w:t>
      </w:r>
    </w:p>
    <w:p w14:paraId="3D37A5C3" w14:textId="77777777" w:rsidR="0035407D" w:rsidRPr="0035407D" w:rsidRDefault="0035407D" w:rsidP="0035407D">
      <w:pPr>
        <w:keepNext/>
        <w:keepLines/>
        <w:jc w:val="both"/>
        <w:rPr>
          <w:rFonts w:cs="Arial"/>
        </w:rPr>
      </w:pPr>
    </w:p>
    <w:p w14:paraId="1ADF07BA" w14:textId="77777777" w:rsidR="0035407D" w:rsidRPr="0035407D" w:rsidRDefault="002E4865" w:rsidP="00632427">
      <w:pPr>
        <w:keepNext/>
        <w:keepLines/>
        <w:numPr>
          <w:ilvl w:val="0"/>
          <w:numId w:val="115"/>
        </w:numPr>
        <w:tabs>
          <w:tab w:val="clear" w:pos="1080"/>
        </w:tabs>
        <w:jc w:val="both"/>
        <w:rPr>
          <w:rFonts w:cs="Arial"/>
        </w:rPr>
      </w:pPr>
      <w:r w:rsidRPr="0035407D">
        <w:rPr>
          <w:rFonts w:cs="Arial"/>
        </w:rPr>
        <w:t>When both the transplant recipient and the donor are Members</w:t>
      </w:r>
      <w:r>
        <w:rPr>
          <w:rFonts w:cs="Arial"/>
          <w:szCs w:val="20"/>
        </w:rPr>
        <w:fldChar w:fldCharType="begin"/>
      </w:r>
      <w:r w:rsidRPr="0035407D">
        <w:rPr>
          <w:rFonts w:cs="Arial"/>
          <w:szCs w:val="20"/>
        </w:rPr>
        <w:instrText xml:space="preserve"> XE "Member" </w:instrText>
      </w:r>
      <w:r>
        <w:rPr>
          <w:rFonts w:cs="Arial"/>
          <w:szCs w:val="20"/>
        </w:rPr>
        <w:fldChar w:fldCharType="end"/>
      </w:r>
      <w:r w:rsidRPr="0035407D">
        <w:rPr>
          <w:rFonts w:cs="Arial"/>
        </w:rPr>
        <w:t>, Benefits</w:t>
      </w:r>
      <w:r>
        <w:rPr>
          <w:rFonts w:cs="Arial"/>
          <w:szCs w:val="20"/>
        </w:rPr>
        <w:fldChar w:fldCharType="begin"/>
      </w:r>
      <w:r w:rsidRPr="0035407D">
        <w:rPr>
          <w:rFonts w:cs="Arial"/>
          <w:szCs w:val="20"/>
        </w:rPr>
        <w:instrText xml:space="preserve"> XE "Benefits" </w:instrText>
      </w:r>
      <w:r>
        <w:rPr>
          <w:rFonts w:cs="Arial"/>
          <w:szCs w:val="20"/>
        </w:rPr>
        <w:fldChar w:fldCharType="end"/>
      </w:r>
      <w:r w:rsidRPr="0035407D">
        <w:rPr>
          <w:rFonts w:cs="Arial"/>
        </w:rPr>
        <w:t xml:space="preserve"> will be paid for both. </w:t>
      </w:r>
    </w:p>
    <w:p w14:paraId="793834E5" w14:textId="77777777" w:rsidR="0035407D" w:rsidRPr="0035407D" w:rsidRDefault="0035407D" w:rsidP="0035407D">
      <w:pPr>
        <w:keepNext/>
        <w:keepLines/>
        <w:jc w:val="both"/>
        <w:rPr>
          <w:rFonts w:cs="Arial"/>
        </w:rPr>
      </w:pPr>
    </w:p>
    <w:p w14:paraId="7C523C95" w14:textId="77777777" w:rsidR="0035407D" w:rsidRPr="0035407D" w:rsidRDefault="002E4865" w:rsidP="00632427">
      <w:pPr>
        <w:keepLines/>
        <w:numPr>
          <w:ilvl w:val="0"/>
          <w:numId w:val="115"/>
        </w:numPr>
        <w:tabs>
          <w:tab w:val="clear" w:pos="1080"/>
        </w:tabs>
        <w:jc w:val="both"/>
        <w:rPr>
          <w:rFonts w:cs="Arial"/>
        </w:rPr>
      </w:pPr>
      <w:r w:rsidRPr="0035407D">
        <w:rPr>
          <w:rFonts w:cs="Arial"/>
        </w:rPr>
        <w:t>When the transplant recipient is a Member</w:t>
      </w:r>
      <w:r>
        <w:rPr>
          <w:rFonts w:cs="Arial"/>
        </w:rPr>
        <w:fldChar w:fldCharType="begin"/>
      </w:r>
      <w:r w:rsidRPr="0035407D">
        <w:rPr>
          <w:rFonts w:cs="Arial"/>
        </w:rPr>
        <w:instrText xml:space="preserve"> XE "Member" </w:instrText>
      </w:r>
      <w:r>
        <w:rPr>
          <w:rFonts w:cs="Arial"/>
        </w:rPr>
        <w:fldChar w:fldCharType="end"/>
      </w:r>
      <w:r w:rsidRPr="0035407D">
        <w:rPr>
          <w:rFonts w:cs="Arial"/>
        </w:rPr>
        <w:t xml:space="preserve"> and the donor is not, Benefits</w:t>
      </w:r>
      <w:r>
        <w:rPr>
          <w:rFonts w:cs="Arial"/>
          <w:szCs w:val="20"/>
        </w:rPr>
        <w:fldChar w:fldCharType="begin"/>
      </w:r>
      <w:r w:rsidRPr="0035407D">
        <w:rPr>
          <w:rFonts w:cs="Arial"/>
          <w:szCs w:val="20"/>
        </w:rPr>
        <w:instrText xml:space="preserve"> XE "Benefits" </w:instrText>
      </w:r>
      <w:r>
        <w:rPr>
          <w:rFonts w:cs="Arial"/>
          <w:szCs w:val="20"/>
        </w:rPr>
        <w:fldChar w:fldCharType="end"/>
      </w:r>
      <w:r w:rsidRPr="0035407D">
        <w:rPr>
          <w:rFonts w:cs="Arial"/>
        </w:rPr>
        <w:t xml:space="preserve"> will be paid for both the recipient and the donor to the extent that the donor does not have health benefits provided by any other source.</w:t>
      </w:r>
    </w:p>
    <w:p w14:paraId="79EB2905" w14:textId="77777777" w:rsidR="0035407D" w:rsidRPr="0035407D" w:rsidRDefault="0035407D" w:rsidP="0035407D">
      <w:pPr>
        <w:keepLines/>
        <w:jc w:val="both"/>
        <w:rPr>
          <w:rFonts w:cs="Arial"/>
        </w:rPr>
      </w:pPr>
    </w:p>
    <w:p w14:paraId="4D919FA0" w14:textId="77777777" w:rsidR="0035407D" w:rsidRPr="0035407D" w:rsidRDefault="002E4865" w:rsidP="00632427">
      <w:pPr>
        <w:keepLines/>
        <w:numPr>
          <w:ilvl w:val="0"/>
          <w:numId w:val="115"/>
        </w:numPr>
        <w:tabs>
          <w:tab w:val="clear" w:pos="1080"/>
        </w:tabs>
        <w:jc w:val="both"/>
        <w:rPr>
          <w:rFonts w:cs="Arial"/>
        </w:rPr>
      </w:pPr>
      <w:r w:rsidRPr="0035407D">
        <w:rPr>
          <w:rFonts w:cs="Arial"/>
        </w:rPr>
        <w:t>When the donor is a Member</w:t>
      </w:r>
      <w:r>
        <w:rPr>
          <w:rFonts w:cs="Arial"/>
        </w:rPr>
        <w:fldChar w:fldCharType="begin"/>
      </w:r>
      <w:r w:rsidRPr="0035407D">
        <w:rPr>
          <w:rFonts w:cs="Arial"/>
        </w:rPr>
        <w:instrText xml:space="preserve"> XE "Member" </w:instrText>
      </w:r>
      <w:r>
        <w:rPr>
          <w:rFonts w:cs="Arial"/>
        </w:rPr>
        <w:fldChar w:fldCharType="end"/>
      </w:r>
      <w:r w:rsidRPr="0035407D">
        <w:rPr>
          <w:rFonts w:cs="Arial"/>
        </w:rPr>
        <w:t xml:space="preserve"> and the transplant recipient is not, no Benefits</w:t>
      </w:r>
      <w:r>
        <w:rPr>
          <w:rFonts w:cs="Arial"/>
          <w:szCs w:val="20"/>
        </w:rPr>
        <w:fldChar w:fldCharType="begin"/>
      </w:r>
      <w:r w:rsidRPr="0035407D">
        <w:rPr>
          <w:rFonts w:cs="Arial"/>
          <w:szCs w:val="20"/>
        </w:rPr>
        <w:instrText xml:space="preserve"> XE "Benefits" </w:instrText>
      </w:r>
      <w:r>
        <w:rPr>
          <w:rFonts w:cs="Arial"/>
          <w:szCs w:val="20"/>
        </w:rPr>
        <w:fldChar w:fldCharType="end"/>
      </w:r>
      <w:r w:rsidRPr="0035407D">
        <w:rPr>
          <w:rFonts w:cs="Arial"/>
        </w:rPr>
        <w:t xml:space="preserve"> will be paid for either the donor or the recipient.</w:t>
      </w:r>
    </w:p>
    <w:p w14:paraId="66A58BDF" w14:textId="77777777" w:rsidR="0035407D" w:rsidRPr="00324D63" w:rsidRDefault="0035407D" w:rsidP="0035407D">
      <w:pPr>
        <w:keepLines/>
        <w:jc w:val="both"/>
        <w:rPr>
          <w:rFonts w:cs="Arial"/>
        </w:rPr>
      </w:pPr>
    </w:p>
    <w:p w14:paraId="77F3E68A" w14:textId="77777777" w:rsidR="0035407D" w:rsidRPr="0037294D" w:rsidRDefault="002E4865" w:rsidP="007A74B4">
      <w:pPr>
        <w:keepNext/>
        <w:keepLines/>
        <w:numPr>
          <w:ilvl w:val="0"/>
          <w:numId w:val="122"/>
        </w:numPr>
        <w:jc w:val="both"/>
        <w:rPr>
          <w:rFonts w:cs="Arial"/>
        </w:rPr>
      </w:pPr>
      <w:r w:rsidRPr="00324D63">
        <w:rPr>
          <w:rFonts w:cs="Arial"/>
        </w:rPr>
        <w:t>Human organ and tissue transplant coverage includes expenses incurred for legal donor organ and tissue procurement and all inpatient and outpatient Hospital</w:t>
      </w:r>
      <w:r>
        <w:rPr>
          <w:rFonts w:cs="Arial"/>
          <w:bCs/>
        </w:rPr>
        <w:fldChar w:fldCharType="begin"/>
      </w:r>
      <w:r w:rsidRPr="00324D63">
        <w:rPr>
          <w:rFonts w:cs="Arial"/>
          <w:bCs/>
        </w:rPr>
        <w:instrText xml:space="preserve"> XE "Hospital" </w:instrText>
      </w:r>
      <w:r>
        <w:rPr>
          <w:rFonts w:cs="Arial"/>
          <w:bCs/>
        </w:rPr>
        <w:fldChar w:fldCharType="end"/>
      </w:r>
      <w:r w:rsidRPr="00324D63">
        <w:rPr>
          <w:rFonts w:cs="Arial"/>
        </w:rPr>
        <w:t xml:space="preserve"> and medical expenses for the transplant procedure and related pre-operative and post-operative care, including immunosuppressive drug therapy and air ambulance expenses.</w:t>
      </w:r>
    </w:p>
    <w:bookmarkEnd w:id="84"/>
    <w:bookmarkEnd w:id="85"/>
    <w:bookmarkEnd w:id="86"/>
    <w:p w14:paraId="62E037FD" w14:textId="77777777" w:rsidR="003E51ED" w:rsidRPr="00A72C44" w:rsidRDefault="003E51ED" w:rsidP="0008163C">
      <w:pPr>
        <w:rPr>
          <w:bCs/>
        </w:rPr>
      </w:pPr>
    </w:p>
    <w:p w14:paraId="4ED0C87D" w14:textId="77777777" w:rsidR="004C6EFF" w:rsidRPr="0008163C" w:rsidRDefault="004C6EFF" w:rsidP="0008163C">
      <w:pPr>
        <w:rPr>
          <w:bCs/>
        </w:rPr>
      </w:pPr>
    </w:p>
    <w:p w14:paraId="3AA84C9C" w14:textId="77777777" w:rsidR="00A62EF3" w:rsidRPr="007878AF" w:rsidRDefault="00A62EF3" w:rsidP="007878AF"/>
    <w:p w14:paraId="658FD768" w14:textId="77777777" w:rsidR="00A62EF3" w:rsidRPr="00692C91" w:rsidRDefault="002E4865" w:rsidP="00692C91">
      <w:pPr>
        <w:pStyle w:val="Heading3"/>
      </w:pPr>
      <w:bookmarkStart w:id="88" w:name="_Toc55808574"/>
      <w:bookmarkStart w:id="89" w:name="_Toc313013215"/>
      <w:bookmarkStart w:id="90" w:name="_Toc496506384"/>
      <w:bookmarkStart w:id="91" w:name="_Toc60132047"/>
      <w:r w:rsidRPr="00692C91">
        <w:lastRenderedPageBreak/>
        <w:t>IN-HOSPITAL MEDICAL SERVICE</w:t>
      </w:r>
      <w:bookmarkEnd w:id="88"/>
      <w:bookmarkEnd w:id="89"/>
      <w:bookmarkEnd w:id="90"/>
      <w:bookmarkEnd w:id="91"/>
    </w:p>
    <w:p w14:paraId="5A47AFB5" w14:textId="77777777" w:rsidR="00A62EF3" w:rsidRPr="00A62EF3" w:rsidRDefault="00A62EF3" w:rsidP="00A62EF3">
      <w:pPr>
        <w:keepNext/>
        <w:keepLines/>
        <w:rPr>
          <w:rFonts w:eastAsia="Times New Roman" w:cs="Times New Roman"/>
          <w:b/>
          <w:szCs w:val="24"/>
        </w:rPr>
      </w:pPr>
    </w:p>
    <w:p w14:paraId="0B2CA76C" w14:textId="77777777" w:rsidR="00A62EF3" w:rsidRPr="00A62EF3" w:rsidRDefault="002E4865" w:rsidP="00A62EF3">
      <w:pPr>
        <w:keepNext/>
        <w:keepLines/>
        <w:jc w:val="both"/>
        <w:rPr>
          <w:rFonts w:eastAsia="Times New Roman" w:cs="Arial"/>
          <w:szCs w:val="24"/>
        </w:rPr>
      </w:pPr>
      <w:r>
        <w:rPr>
          <w:rFonts w:eastAsia="Times New Roman" w:cs="Arial"/>
          <w:szCs w:val="24"/>
        </w:rPr>
        <w:t>Benefits will be paid for a</w:t>
      </w:r>
      <w:r w:rsidRPr="00A62EF3">
        <w:rPr>
          <w:rFonts w:eastAsia="Times New Roman" w:cs="Arial"/>
          <w:szCs w:val="24"/>
        </w:rPr>
        <w:t xml:space="preserve"> licensed medical doctor or Behavioral Health Provider’s</w:t>
      </w:r>
      <w:r>
        <w:rPr>
          <w:rFonts w:eastAsia="Times New Roman" w:cs="Arial"/>
          <w:szCs w:val="20"/>
        </w:rPr>
        <w:fldChar w:fldCharType="begin"/>
      </w:r>
      <w:r w:rsidRPr="00A62EF3">
        <w:rPr>
          <w:rFonts w:eastAsia="Times New Roman" w:cs="Arial"/>
          <w:szCs w:val="20"/>
        </w:rPr>
        <w:instrText xml:space="preserve"> XE "Behavioral Health Provider" </w:instrText>
      </w:r>
      <w:r>
        <w:rPr>
          <w:rFonts w:eastAsia="Times New Roman" w:cs="Arial"/>
          <w:szCs w:val="20"/>
        </w:rPr>
        <w:fldChar w:fldCharType="end"/>
      </w:r>
      <w:r w:rsidRPr="00A62EF3">
        <w:rPr>
          <w:rFonts w:eastAsia="Times New Roman" w:cs="Arial"/>
          <w:szCs w:val="24"/>
        </w:rPr>
        <w:t xml:space="preserve"> visits to a Member</w:t>
      </w:r>
      <w:r>
        <w:rPr>
          <w:rFonts w:eastAsia="Times New Roman" w:cs="Arial"/>
          <w:szCs w:val="24"/>
        </w:rPr>
        <w:fldChar w:fldCharType="begin"/>
      </w:r>
      <w:r w:rsidRPr="00A62EF3">
        <w:rPr>
          <w:rFonts w:eastAsia="Times New Roman" w:cs="Arial"/>
          <w:szCs w:val="24"/>
        </w:rPr>
        <w:instrText xml:space="preserve"> XE "Member" </w:instrText>
      </w:r>
      <w:r>
        <w:rPr>
          <w:rFonts w:eastAsia="Times New Roman" w:cs="Arial"/>
          <w:szCs w:val="24"/>
        </w:rPr>
        <w:fldChar w:fldCharType="end"/>
      </w:r>
      <w:r w:rsidRPr="00A62EF3">
        <w:rPr>
          <w:rFonts w:eastAsia="Times New Roman" w:cs="Arial"/>
          <w:szCs w:val="24"/>
        </w:rPr>
        <w:t xml:space="preserve"> during a Medically Necessary</w:t>
      </w:r>
      <w:r>
        <w:rPr>
          <w:rFonts w:eastAsia="Times New Roman" w:cs="Arial"/>
          <w:bCs/>
          <w:szCs w:val="24"/>
        </w:rPr>
        <w:fldChar w:fldCharType="begin"/>
      </w:r>
      <w:r w:rsidRPr="00A62EF3">
        <w:rPr>
          <w:rFonts w:eastAsia="Times New Roman" w:cs="Arial"/>
          <w:bCs/>
          <w:szCs w:val="24"/>
        </w:rPr>
        <w:instrText xml:space="preserve"> XE "Medically Necessary" </w:instrText>
      </w:r>
      <w:r>
        <w:rPr>
          <w:rFonts w:eastAsia="Times New Roman" w:cs="Arial"/>
          <w:bCs/>
          <w:szCs w:val="24"/>
        </w:rPr>
        <w:fldChar w:fldCharType="end"/>
      </w:r>
      <w:r w:rsidRPr="00A62EF3">
        <w:rPr>
          <w:rFonts w:eastAsia="Times New Roman" w:cs="Arial"/>
          <w:szCs w:val="24"/>
        </w:rPr>
        <w:t xml:space="preserve"> Admission</w:t>
      </w:r>
      <w:r>
        <w:rPr>
          <w:rFonts w:eastAsia="Times New Roman" w:cs="Arial"/>
          <w:szCs w:val="24"/>
        </w:rPr>
        <w:fldChar w:fldCharType="begin"/>
      </w:r>
      <w:r w:rsidRPr="00A62EF3">
        <w:rPr>
          <w:rFonts w:eastAsia="Times New Roman" w:cs="Arial"/>
          <w:szCs w:val="24"/>
        </w:rPr>
        <w:instrText xml:space="preserve"> XE "</w:instrText>
      </w:r>
      <w:r w:rsidRPr="00A62EF3">
        <w:rPr>
          <w:rFonts w:eastAsia="Times New Roman" w:cs="Arial"/>
          <w:bCs/>
          <w:szCs w:val="24"/>
        </w:rPr>
        <w:instrText>Admission</w:instrText>
      </w:r>
      <w:r w:rsidRPr="00A62EF3">
        <w:rPr>
          <w:rFonts w:eastAsia="Times New Roman" w:cs="Arial"/>
          <w:szCs w:val="24"/>
        </w:rPr>
        <w:instrText xml:space="preserve">" </w:instrText>
      </w:r>
      <w:r>
        <w:rPr>
          <w:rFonts w:eastAsia="Times New Roman" w:cs="Arial"/>
          <w:szCs w:val="24"/>
        </w:rPr>
        <w:fldChar w:fldCharType="end"/>
      </w:r>
      <w:r w:rsidRPr="00A62EF3">
        <w:rPr>
          <w:rFonts w:eastAsia="Times New Roman" w:cs="Arial"/>
          <w:szCs w:val="24"/>
        </w:rPr>
        <w:t xml:space="preserve"> for treatment of a condition other than that for which Surgical Service</w:t>
      </w:r>
      <w:r>
        <w:rPr>
          <w:rFonts w:eastAsia="Times New Roman" w:cs="Arial"/>
          <w:szCs w:val="24"/>
        </w:rPr>
        <w:fldChar w:fldCharType="begin"/>
      </w:r>
      <w:r w:rsidRPr="00A62EF3">
        <w:rPr>
          <w:rFonts w:eastAsia="Times New Roman" w:cs="Arial"/>
          <w:szCs w:val="24"/>
        </w:rPr>
        <w:instrText xml:space="preserve"> XE "Surgical Services" </w:instrText>
      </w:r>
      <w:r>
        <w:rPr>
          <w:rFonts w:eastAsia="Times New Roman" w:cs="Arial"/>
          <w:szCs w:val="24"/>
        </w:rPr>
        <w:fldChar w:fldCharType="end"/>
      </w:r>
      <w:r w:rsidRPr="00A62EF3">
        <w:rPr>
          <w:rFonts w:eastAsia="Times New Roman" w:cs="Arial"/>
          <w:szCs w:val="24"/>
        </w:rPr>
        <w:t xml:space="preserve"> or obstetrical service is required as follows:</w:t>
      </w:r>
    </w:p>
    <w:p w14:paraId="4B1F8697" w14:textId="77777777" w:rsidR="00A62EF3" w:rsidRDefault="00A62EF3" w:rsidP="00A62EF3">
      <w:pPr>
        <w:keepNext/>
        <w:keepLines/>
        <w:jc w:val="both"/>
        <w:rPr>
          <w:rFonts w:eastAsia="Times New Roman" w:cs="Arial"/>
          <w:szCs w:val="24"/>
        </w:rPr>
      </w:pPr>
    </w:p>
    <w:p w14:paraId="137B3D14" w14:textId="77777777" w:rsidR="00A213B2" w:rsidRPr="00A213B2" w:rsidRDefault="002E4865" w:rsidP="007A74B4">
      <w:pPr>
        <w:keepLines/>
        <w:numPr>
          <w:ilvl w:val="0"/>
          <w:numId w:val="141"/>
        </w:numPr>
        <w:jc w:val="both"/>
        <w:rPr>
          <w:rFonts w:eastAsia="Times New Roman" w:cs="Arial"/>
          <w:szCs w:val="24"/>
        </w:rPr>
      </w:pPr>
      <w:r w:rsidRPr="00A213B2">
        <w:rPr>
          <w:rFonts w:eastAsia="Times New Roman" w:cs="Arial"/>
          <w:szCs w:val="24"/>
        </w:rPr>
        <w:t>In-Hospital medical Benefits</w:t>
      </w:r>
      <w:r>
        <w:rPr>
          <w:rFonts w:eastAsia="Times New Roman" w:cs="Arial"/>
          <w:szCs w:val="24"/>
        </w:rPr>
        <w:fldChar w:fldCharType="begin"/>
      </w:r>
      <w:r w:rsidRPr="00A213B2">
        <w:rPr>
          <w:rFonts w:eastAsia="Times New Roman" w:cs="Arial"/>
          <w:szCs w:val="24"/>
        </w:rPr>
        <w:instrText xml:space="preserve"> XE "Benefits" </w:instrText>
      </w:r>
      <w:r>
        <w:rPr>
          <w:rFonts w:eastAsia="Times New Roman" w:cs="Arial"/>
          <w:szCs w:val="24"/>
        </w:rPr>
        <w:fldChar w:fldCharType="end"/>
      </w:r>
      <w:r w:rsidRPr="00A213B2">
        <w:rPr>
          <w:rFonts w:eastAsia="Times New Roman" w:cs="Arial"/>
          <w:szCs w:val="24"/>
        </w:rPr>
        <w:t xml:space="preserve"> primarily for Mental Health Services</w:t>
      </w:r>
      <w:r>
        <w:rPr>
          <w:rFonts w:eastAsia="Times New Roman" w:cs="Arial"/>
          <w:szCs w:val="24"/>
        </w:rPr>
        <w:fldChar w:fldCharType="begin"/>
      </w:r>
      <w:r w:rsidRPr="00A213B2">
        <w:rPr>
          <w:rFonts w:eastAsia="Times New Roman" w:cs="Arial"/>
          <w:szCs w:val="24"/>
        </w:rPr>
        <w:instrText xml:space="preserve"> XE "Mental Health Services" </w:instrText>
      </w:r>
      <w:r>
        <w:rPr>
          <w:rFonts w:eastAsia="Times New Roman" w:cs="Arial"/>
          <w:szCs w:val="24"/>
        </w:rPr>
        <w:fldChar w:fldCharType="end"/>
      </w:r>
      <w:r w:rsidRPr="00A213B2">
        <w:rPr>
          <w:rFonts w:eastAsia="Times New Roman" w:cs="Arial"/>
          <w:szCs w:val="24"/>
        </w:rPr>
        <w:t xml:space="preserve"> and Substance Use Disorder Services</w:t>
      </w:r>
      <w:r>
        <w:rPr>
          <w:rFonts w:eastAsia="Times New Roman" w:cs="Arial"/>
          <w:szCs w:val="24"/>
        </w:rPr>
        <w:fldChar w:fldCharType="begin"/>
      </w:r>
      <w:r w:rsidRPr="00A213B2">
        <w:rPr>
          <w:rFonts w:eastAsia="Times New Roman" w:cs="Arial"/>
          <w:szCs w:val="24"/>
        </w:rPr>
        <w:instrText xml:space="preserve"> XE "Substance Use Disorder Services" </w:instrText>
      </w:r>
      <w:r>
        <w:rPr>
          <w:rFonts w:eastAsia="Times New Roman" w:cs="Arial"/>
          <w:szCs w:val="24"/>
        </w:rPr>
        <w:fldChar w:fldCharType="end"/>
      </w:r>
      <w:r w:rsidRPr="00A213B2">
        <w:rPr>
          <w:rFonts w:eastAsia="Times New Roman" w:cs="Arial"/>
          <w:szCs w:val="24"/>
        </w:rPr>
        <w:t>;</w:t>
      </w:r>
    </w:p>
    <w:p w14:paraId="79E2E328" w14:textId="77777777" w:rsidR="00A62EF3" w:rsidRDefault="00A62EF3" w:rsidP="00A62EF3">
      <w:pPr>
        <w:keepLines/>
        <w:jc w:val="both"/>
        <w:rPr>
          <w:rFonts w:eastAsia="Times New Roman" w:cs="Arial"/>
          <w:b/>
          <w:szCs w:val="24"/>
        </w:rPr>
      </w:pPr>
    </w:p>
    <w:p w14:paraId="10316CE5" w14:textId="77777777" w:rsidR="00B4394B" w:rsidRPr="00B4394B" w:rsidRDefault="002E4865" w:rsidP="007A74B4">
      <w:pPr>
        <w:keepLines/>
        <w:numPr>
          <w:ilvl w:val="0"/>
          <w:numId w:val="141"/>
        </w:numPr>
        <w:jc w:val="both"/>
        <w:rPr>
          <w:rFonts w:eastAsia="Times New Roman" w:cs="Arial"/>
          <w:szCs w:val="24"/>
        </w:rPr>
      </w:pPr>
      <w:r w:rsidRPr="00B4394B">
        <w:rPr>
          <w:rFonts w:eastAsia="Times New Roman" w:cs="Arial"/>
          <w:szCs w:val="24"/>
        </w:rPr>
        <w:t>In-Hospital medical Benefits</w:t>
      </w:r>
      <w:r>
        <w:rPr>
          <w:rFonts w:eastAsia="Times New Roman" w:cs="Arial"/>
          <w:szCs w:val="24"/>
        </w:rPr>
        <w:fldChar w:fldCharType="begin"/>
      </w:r>
      <w:r w:rsidRPr="00B4394B">
        <w:rPr>
          <w:rFonts w:eastAsia="Times New Roman" w:cs="Arial"/>
          <w:szCs w:val="24"/>
        </w:rPr>
        <w:instrText xml:space="preserve"> XE "Benefits" </w:instrText>
      </w:r>
      <w:r>
        <w:rPr>
          <w:rFonts w:eastAsia="Times New Roman" w:cs="Arial"/>
          <w:szCs w:val="24"/>
        </w:rPr>
        <w:fldChar w:fldCharType="end"/>
      </w:r>
      <w:r w:rsidRPr="00B4394B">
        <w:rPr>
          <w:rFonts w:eastAsia="Times New Roman" w:cs="Arial"/>
          <w:szCs w:val="24"/>
        </w:rPr>
        <w:t xml:space="preserve"> in a Skilled Nursing Facility</w:t>
      </w:r>
      <w:r>
        <w:rPr>
          <w:rFonts w:eastAsia="Times New Roman" w:cs="Arial"/>
          <w:szCs w:val="24"/>
        </w:rPr>
        <w:fldChar w:fldCharType="begin"/>
      </w:r>
      <w:r w:rsidRPr="00B4394B">
        <w:rPr>
          <w:rFonts w:eastAsia="Times New Roman" w:cs="Arial"/>
          <w:szCs w:val="24"/>
        </w:rPr>
        <w:instrText xml:space="preserve"> XE "Skilled Nursing Facility" </w:instrText>
      </w:r>
      <w:r>
        <w:rPr>
          <w:rFonts w:eastAsia="Times New Roman" w:cs="Arial"/>
          <w:bCs/>
          <w:szCs w:val="24"/>
        </w:rPr>
        <w:fldChar w:fldCharType="end"/>
      </w:r>
      <w:r w:rsidRPr="00B4394B">
        <w:rPr>
          <w:rFonts w:eastAsia="Times New Roman" w:cs="Arial"/>
          <w:szCs w:val="24"/>
        </w:rPr>
        <w:t xml:space="preserve"> will be provided for visits of a Provider</w:t>
      </w:r>
      <w:r>
        <w:rPr>
          <w:rFonts w:eastAsia="Times New Roman" w:cs="Arial"/>
          <w:szCs w:val="20"/>
        </w:rPr>
        <w:fldChar w:fldCharType="begin"/>
      </w:r>
      <w:r w:rsidRPr="00B4394B">
        <w:rPr>
          <w:rFonts w:eastAsia="Times New Roman" w:cs="Arial"/>
          <w:szCs w:val="20"/>
        </w:rPr>
        <w:instrText xml:space="preserve"> XE "Provider" </w:instrText>
      </w:r>
      <w:r>
        <w:rPr>
          <w:rFonts w:eastAsia="Times New Roman" w:cs="Arial"/>
          <w:szCs w:val="20"/>
        </w:rPr>
        <w:fldChar w:fldCharType="end"/>
      </w:r>
      <w:r w:rsidRPr="00B4394B">
        <w:rPr>
          <w:rFonts w:eastAsia="Times New Roman" w:cs="Arial"/>
          <w:szCs w:val="24"/>
        </w:rPr>
        <w:t>, limited to one (1) visit per day, not to exceed the number of visits if set forth on the Schedule of Benefits</w:t>
      </w:r>
      <w:r>
        <w:rPr>
          <w:rFonts w:eastAsia="Times New Roman" w:cs="Arial"/>
          <w:szCs w:val="20"/>
        </w:rPr>
        <w:fldChar w:fldCharType="begin"/>
      </w:r>
      <w:r w:rsidRPr="00B4394B">
        <w:rPr>
          <w:rFonts w:eastAsia="Times New Roman" w:cs="Arial"/>
          <w:szCs w:val="20"/>
        </w:rPr>
        <w:instrText xml:space="preserve"> XE "Schedule of Benefits" </w:instrText>
      </w:r>
      <w:r>
        <w:rPr>
          <w:rFonts w:eastAsia="Times New Roman" w:cs="Arial"/>
          <w:szCs w:val="20"/>
        </w:rPr>
        <w:fldChar w:fldCharType="end"/>
      </w:r>
      <w:r w:rsidRPr="00B4394B">
        <w:rPr>
          <w:rFonts w:eastAsia="Times New Roman" w:cs="Arial"/>
          <w:szCs w:val="24"/>
        </w:rPr>
        <w:t>;</w:t>
      </w:r>
    </w:p>
    <w:p w14:paraId="532B4E4E" w14:textId="77777777" w:rsidR="00A62EF3" w:rsidRPr="00A62EF3" w:rsidRDefault="00A62EF3" w:rsidP="00A62EF3">
      <w:pPr>
        <w:keepLines/>
        <w:ind w:left="360"/>
        <w:jc w:val="both"/>
        <w:rPr>
          <w:rFonts w:eastAsia="Times New Roman" w:cs="Arial"/>
          <w:szCs w:val="24"/>
        </w:rPr>
      </w:pPr>
    </w:p>
    <w:p w14:paraId="3F67DA42" w14:textId="77777777" w:rsidR="00A62EF3" w:rsidRPr="00A62EF3" w:rsidRDefault="002E4865" w:rsidP="007A74B4">
      <w:pPr>
        <w:keepLines/>
        <w:numPr>
          <w:ilvl w:val="0"/>
          <w:numId w:val="141"/>
        </w:numPr>
        <w:jc w:val="both"/>
        <w:rPr>
          <w:rFonts w:eastAsia="Times New Roman" w:cs="Arial"/>
          <w:szCs w:val="24"/>
        </w:rPr>
      </w:pPr>
      <w:r w:rsidRPr="00A62EF3">
        <w:rPr>
          <w:rFonts w:eastAsia="Times New Roman" w:cs="Arial"/>
          <w:szCs w:val="24"/>
        </w:rPr>
        <w:t>Where two (2) or more Providers</w:t>
      </w:r>
      <w:r>
        <w:rPr>
          <w:rFonts w:eastAsia="Times New Roman" w:cs="Arial"/>
          <w:szCs w:val="20"/>
        </w:rPr>
        <w:fldChar w:fldCharType="begin"/>
      </w:r>
      <w:r w:rsidRPr="00A62EF3">
        <w:rPr>
          <w:rFonts w:eastAsia="Times New Roman" w:cs="Arial"/>
          <w:szCs w:val="20"/>
        </w:rPr>
        <w:instrText xml:space="preserve"> XE "Provider" </w:instrText>
      </w:r>
      <w:r>
        <w:rPr>
          <w:rFonts w:eastAsia="Times New Roman" w:cs="Arial"/>
          <w:szCs w:val="20"/>
        </w:rPr>
        <w:fldChar w:fldCharType="end"/>
      </w:r>
      <w:r w:rsidRPr="00A62EF3">
        <w:rPr>
          <w:rFonts w:eastAsia="Times New Roman" w:cs="Arial"/>
          <w:szCs w:val="24"/>
        </w:rPr>
        <w:t xml:space="preserve"> of the same general specialty render in-Hospital</w:t>
      </w:r>
      <w:r>
        <w:rPr>
          <w:rFonts w:eastAsia="Times New Roman" w:cs="Arial"/>
          <w:szCs w:val="20"/>
        </w:rPr>
        <w:fldChar w:fldCharType="begin"/>
      </w:r>
      <w:r w:rsidRPr="00A62EF3">
        <w:rPr>
          <w:rFonts w:eastAsia="Times New Roman" w:cs="Arial"/>
          <w:szCs w:val="20"/>
        </w:rPr>
        <w:instrText xml:space="preserve"> XE "Hospital" </w:instrText>
      </w:r>
      <w:r>
        <w:rPr>
          <w:rFonts w:eastAsia="Times New Roman" w:cs="Arial"/>
          <w:szCs w:val="20"/>
        </w:rPr>
        <w:fldChar w:fldCharType="end"/>
      </w:r>
      <w:r w:rsidRPr="00A62EF3">
        <w:rPr>
          <w:rFonts w:eastAsia="Times New Roman" w:cs="Arial"/>
          <w:szCs w:val="24"/>
        </w:rPr>
        <w:t xml:space="preserve"> medical visits on the same day, payment for such services will be made only to one (1) Provider;</w:t>
      </w:r>
    </w:p>
    <w:p w14:paraId="0E2CDA3D" w14:textId="77777777" w:rsidR="00A62EF3" w:rsidRPr="00A62EF3" w:rsidRDefault="00A62EF3" w:rsidP="00A62EF3">
      <w:pPr>
        <w:keepLines/>
        <w:ind w:left="360"/>
        <w:jc w:val="both"/>
        <w:rPr>
          <w:rFonts w:eastAsia="Times New Roman" w:cs="Arial"/>
          <w:szCs w:val="24"/>
        </w:rPr>
      </w:pPr>
    </w:p>
    <w:p w14:paraId="69BD1BD7" w14:textId="77777777" w:rsidR="00A62EF3" w:rsidRPr="00A62EF3" w:rsidRDefault="002E4865" w:rsidP="007A74B4">
      <w:pPr>
        <w:keepLines/>
        <w:numPr>
          <w:ilvl w:val="0"/>
          <w:numId w:val="141"/>
        </w:numPr>
        <w:jc w:val="both"/>
        <w:rPr>
          <w:rFonts w:eastAsia="Times New Roman" w:cs="Arial"/>
          <w:szCs w:val="24"/>
        </w:rPr>
      </w:pPr>
      <w:r w:rsidRPr="00A62EF3">
        <w:rPr>
          <w:rFonts w:eastAsia="Times New Roman" w:cs="Arial"/>
          <w:szCs w:val="24"/>
        </w:rPr>
        <w:t>Concurrent medical and surgical Benefits</w:t>
      </w:r>
      <w:r>
        <w:rPr>
          <w:rFonts w:eastAsia="Times New Roman" w:cs="Arial"/>
          <w:szCs w:val="24"/>
        </w:rPr>
        <w:fldChar w:fldCharType="begin"/>
      </w:r>
      <w:r w:rsidRPr="00A62EF3">
        <w:rPr>
          <w:rFonts w:eastAsia="Times New Roman" w:cs="Arial"/>
          <w:szCs w:val="24"/>
        </w:rPr>
        <w:instrText xml:space="preserve"> XE "Benefits" </w:instrText>
      </w:r>
      <w:r>
        <w:rPr>
          <w:rFonts w:eastAsia="Times New Roman" w:cs="Arial"/>
          <w:szCs w:val="24"/>
        </w:rPr>
        <w:fldChar w:fldCharType="end"/>
      </w:r>
      <w:r w:rsidRPr="00A62EF3">
        <w:rPr>
          <w:rFonts w:eastAsia="Times New Roman" w:cs="Arial"/>
          <w:szCs w:val="24"/>
        </w:rPr>
        <w:t xml:space="preserve"> for in-Hospital</w:t>
      </w:r>
      <w:r>
        <w:rPr>
          <w:rFonts w:eastAsia="Times New Roman" w:cs="Arial"/>
          <w:szCs w:val="20"/>
        </w:rPr>
        <w:fldChar w:fldCharType="begin"/>
      </w:r>
      <w:r w:rsidRPr="00A62EF3">
        <w:rPr>
          <w:rFonts w:eastAsia="Times New Roman" w:cs="Arial"/>
          <w:szCs w:val="20"/>
        </w:rPr>
        <w:instrText xml:space="preserve"> XE "Hospital" </w:instrText>
      </w:r>
      <w:r>
        <w:rPr>
          <w:rFonts w:eastAsia="Times New Roman" w:cs="Arial"/>
          <w:szCs w:val="20"/>
        </w:rPr>
        <w:fldChar w:fldCharType="end"/>
      </w:r>
      <w:r w:rsidRPr="00A62EF3">
        <w:rPr>
          <w:rFonts w:eastAsia="Times New Roman" w:cs="Arial"/>
          <w:szCs w:val="24"/>
        </w:rPr>
        <w:t xml:space="preserve"> medical services are only provided:</w:t>
      </w:r>
    </w:p>
    <w:p w14:paraId="16E20477" w14:textId="77777777" w:rsidR="00A62EF3" w:rsidRPr="00A62EF3" w:rsidRDefault="00A62EF3" w:rsidP="00A62EF3">
      <w:pPr>
        <w:keepNext/>
        <w:keepLines/>
        <w:jc w:val="both"/>
        <w:rPr>
          <w:rFonts w:eastAsia="Times New Roman" w:cs="Arial"/>
          <w:szCs w:val="24"/>
        </w:rPr>
      </w:pPr>
    </w:p>
    <w:p w14:paraId="77D1F848" w14:textId="77777777" w:rsidR="00A62EF3" w:rsidRPr="00A62EF3" w:rsidRDefault="002E4865" w:rsidP="007A74B4">
      <w:pPr>
        <w:keepNext/>
        <w:keepLines/>
        <w:numPr>
          <w:ilvl w:val="0"/>
          <w:numId w:val="142"/>
        </w:numPr>
        <w:jc w:val="both"/>
        <w:rPr>
          <w:rFonts w:eastAsia="Times New Roman" w:cs="Arial"/>
          <w:szCs w:val="24"/>
        </w:rPr>
      </w:pPr>
      <w:r w:rsidRPr="00A62EF3">
        <w:rPr>
          <w:rFonts w:eastAsia="Times New Roman" w:cs="Arial"/>
          <w:szCs w:val="24"/>
        </w:rPr>
        <w:t>When the condition for which in-Hospital</w:t>
      </w:r>
      <w:r>
        <w:rPr>
          <w:rFonts w:eastAsia="Times New Roman" w:cs="Arial"/>
          <w:szCs w:val="20"/>
        </w:rPr>
        <w:fldChar w:fldCharType="begin"/>
      </w:r>
      <w:r w:rsidRPr="00A62EF3">
        <w:rPr>
          <w:rFonts w:eastAsia="Times New Roman" w:cs="Arial"/>
          <w:szCs w:val="20"/>
        </w:rPr>
        <w:instrText xml:space="preserve"> XE "Hospital" </w:instrText>
      </w:r>
      <w:r>
        <w:rPr>
          <w:rFonts w:eastAsia="Times New Roman" w:cs="Arial"/>
          <w:szCs w:val="20"/>
        </w:rPr>
        <w:fldChar w:fldCharType="end"/>
      </w:r>
      <w:r w:rsidRPr="00A62EF3">
        <w:rPr>
          <w:rFonts w:eastAsia="Times New Roman" w:cs="Arial"/>
          <w:szCs w:val="24"/>
        </w:rPr>
        <w:t xml:space="preserve"> medical services requires medical care not related to Surgical Services</w:t>
      </w:r>
      <w:r>
        <w:rPr>
          <w:rFonts w:eastAsia="Times New Roman" w:cs="Arial"/>
          <w:szCs w:val="24"/>
        </w:rPr>
        <w:fldChar w:fldCharType="begin"/>
      </w:r>
      <w:r w:rsidRPr="00A62EF3">
        <w:rPr>
          <w:rFonts w:eastAsia="Times New Roman" w:cs="Arial"/>
          <w:szCs w:val="24"/>
        </w:rPr>
        <w:instrText xml:space="preserve"> XE "Surgical Services" </w:instrText>
      </w:r>
      <w:r>
        <w:rPr>
          <w:rFonts w:eastAsia="Times New Roman" w:cs="Arial"/>
          <w:szCs w:val="24"/>
        </w:rPr>
        <w:fldChar w:fldCharType="end"/>
      </w:r>
      <w:r w:rsidRPr="00A62EF3">
        <w:rPr>
          <w:rFonts w:eastAsia="Times New Roman" w:cs="Arial"/>
          <w:szCs w:val="24"/>
        </w:rPr>
        <w:t xml:space="preserve"> or obstetrical service and does not constitute a part of the usual, necessary and related pre-operative or post-operative care but requires supplemental skills not possessed by the attending surgeon or his or her assistant; and, </w:t>
      </w:r>
    </w:p>
    <w:p w14:paraId="4D2EE50E" w14:textId="77777777" w:rsidR="00A62EF3" w:rsidRPr="00A62EF3" w:rsidRDefault="00A62EF3" w:rsidP="00A62EF3">
      <w:pPr>
        <w:keepNext/>
        <w:keepLines/>
        <w:ind w:left="720"/>
        <w:jc w:val="both"/>
        <w:rPr>
          <w:rFonts w:eastAsia="Times New Roman" w:cs="Arial"/>
          <w:szCs w:val="24"/>
        </w:rPr>
      </w:pPr>
    </w:p>
    <w:p w14:paraId="1B163084" w14:textId="77777777" w:rsidR="00A62EF3" w:rsidRPr="00A62EF3" w:rsidRDefault="002E4865" w:rsidP="007A74B4">
      <w:pPr>
        <w:keepLines/>
        <w:numPr>
          <w:ilvl w:val="0"/>
          <w:numId w:val="142"/>
        </w:numPr>
        <w:jc w:val="both"/>
        <w:rPr>
          <w:rFonts w:eastAsia="Times New Roman" w:cs="Arial"/>
          <w:szCs w:val="24"/>
        </w:rPr>
      </w:pPr>
      <w:r w:rsidRPr="00A62EF3">
        <w:rPr>
          <w:rFonts w:eastAsia="Times New Roman" w:cs="Arial"/>
          <w:szCs w:val="24"/>
        </w:rPr>
        <w:t xml:space="preserve">When the surgical procedure performed is designated by the </w:t>
      </w:r>
      <w:r w:rsidRPr="00A62EF3">
        <w:rPr>
          <w:rFonts w:eastAsia="Times New Roman" w:cs="Times New Roman"/>
          <w:szCs w:val="24"/>
        </w:rPr>
        <w:t>Group Health Plan</w:t>
      </w:r>
      <w:r>
        <w:rPr>
          <w:rFonts w:eastAsia="Times New Roman" w:cs="Arial"/>
          <w:szCs w:val="24"/>
        </w:rPr>
        <w:fldChar w:fldCharType="begin"/>
      </w:r>
      <w:r w:rsidR="00433B43">
        <w:rPr>
          <w:rFonts w:eastAsia="Times New Roman" w:cs="Arial"/>
          <w:szCs w:val="24"/>
        </w:rPr>
        <w:instrText>XE “Group Health Plan”</w:instrText>
      </w:r>
      <w:r w:rsidRPr="00A62EF3">
        <w:rPr>
          <w:rFonts w:eastAsia="Times New Roman" w:cs="Arial"/>
          <w:szCs w:val="24"/>
        </w:rPr>
        <w:instrText xml:space="preserve"> </w:instrText>
      </w:r>
      <w:r>
        <w:rPr>
          <w:rFonts w:eastAsia="Times New Roman" w:cs="Arial"/>
          <w:szCs w:val="24"/>
        </w:rPr>
        <w:fldChar w:fldCharType="end"/>
      </w:r>
      <w:r w:rsidRPr="00A62EF3">
        <w:rPr>
          <w:rFonts w:eastAsia="Times New Roman" w:cs="Arial"/>
          <w:szCs w:val="24"/>
        </w:rPr>
        <w:t xml:space="preserve"> as a warranted diagnostic procedure or as a minor surgical procedure.</w:t>
      </w:r>
    </w:p>
    <w:p w14:paraId="3D4FF70B" w14:textId="77777777" w:rsidR="00A62EF3" w:rsidRPr="00A62EF3" w:rsidRDefault="00A62EF3" w:rsidP="00A62EF3">
      <w:pPr>
        <w:keepLines/>
        <w:jc w:val="both"/>
        <w:rPr>
          <w:rFonts w:eastAsia="Times New Roman" w:cs="Arial"/>
          <w:szCs w:val="24"/>
        </w:rPr>
      </w:pPr>
    </w:p>
    <w:p w14:paraId="3FC53896" w14:textId="77777777" w:rsidR="00A62EF3" w:rsidRPr="00A62EF3" w:rsidRDefault="002E4865" w:rsidP="007A74B4">
      <w:pPr>
        <w:keepLines/>
        <w:numPr>
          <w:ilvl w:val="0"/>
          <w:numId w:val="141"/>
        </w:numPr>
        <w:jc w:val="both"/>
        <w:rPr>
          <w:rFonts w:eastAsia="Times New Roman" w:cs="Arial"/>
          <w:szCs w:val="24"/>
        </w:rPr>
      </w:pPr>
      <w:r w:rsidRPr="00A62EF3">
        <w:rPr>
          <w:rFonts w:eastAsia="Times New Roman" w:cs="Arial"/>
          <w:szCs w:val="24"/>
        </w:rPr>
        <w:t>When the same Provider</w:t>
      </w:r>
      <w:r>
        <w:rPr>
          <w:rFonts w:eastAsia="Times New Roman" w:cs="Arial"/>
          <w:szCs w:val="20"/>
        </w:rPr>
        <w:fldChar w:fldCharType="begin"/>
      </w:r>
      <w:r w:rsidRPr="00A62EF3">
        <w:rPr>
          <w:rFonts w:eastAsia="Times New Roman" w:cs="Arial"/>
          <w:szCs w:val="20"/>
        </w:rPr>
        <w:instrText xml:space="preserve"> XE "Provider" </w:instrText>
      </w:r>
      <w:r>
        <w:rPr>
          <w:rFonts w:eastAsia="Times New Roman" w:cs="Arial"/>
          <w:szCs w:val="20"/>
        </w:rPr>
        <w:fldChar w:fldCharType="end"/>
      </w:r>
      <w:r w:rsidRPr="00A62EF3">
        <w:rPr>
          <w:rFonts w:eastAsia="Times New Roman" w:cs="Arial"/>
          <w:szCs w:val="24"/>
        </w:rPr>
        <w:t xml:space="preserve"> renders different levels of care on the same day, Benefits</w:t>
      </w:r>
      <w:r>
        <w:rPr>
          <w:rFonts w:eastAsia="Times New Roman" w:cs="Arial"/>
          <w:szCs w:val="24"/>
        </w:rPr>
        <w:fldChar w:fldCharType="begin"/>
      </w:r>
      <w:r w:rsidRPr="00A62EF3">
        <w:rPr>
          <w:rFonts w:eastAsia="Times New Roman" w:cs="Arial"/>
          <w:szCs w:val="24"/>
        </w:rPr>
        <w:instrText xml:space="preserve"> XE "Benefits" </w:instrText>
      </w:r>
      <w:r>
        <w:rPr>
          <w:rFonts w:eastAsia="Times New Roman" w:cs="Arial"/>
          <w:szCs w:val="24"/>
        </w:rPr>
        <w:fldChar w:fldCharType="end"/>
      </w:r>
      <w:r w:rsidRPr="00A62EF3">
        <w:rPr>
          <w:rFonts w:eastAsia="Times New Roman" w:cs="Arial"/>
          <w:szCs w:val="24"/>
        </w:rPr>
        <w:t xml:space="preserve"> will only be provided for the highest level of care.</w:t>
      </w:r>
    </w:p>
    <w:p w14:paraId="0C18B94C" w14:textId="77777777" w:rsidR="000F62E2" w:rsidRDefault="000F62E2" w:rsidP="008C4038">
      <w:pPr>
        <w:rPr>
          <w:rStyle w:val="Heading3Char"/>
          <w:rFonts w:eastAsiaTheme="minorHAnsi"/>
          <w:szCs w:val="20"/>
        </w:rPr>
      </w:pPr>
      <w:bookmarkStart w:id="92" w:name="_Toc524341881"/>
    </w:p>
    <w:p w14:paraId="2B89542E" w14:textId="77777777" w:rsidR="008C4038" w:rsidRPr="00F5141B" w:rsidRDefault="002E4865" w:rsidP="008C4038">
      <w:pPr>
        <w:rPr>
          <w:rStyle w:val="Heading3Char"/>
          <w:rFonts w:eastAsiaTheme="minorHAnsi"/>
          <w:szCs w:val="20"/>
        </w:rPr>
      </w:pPr>
      <w:bookmarkStart w:id="93" w:name="_Toc60132048"/>
      <w:r w:rsidRPr="00F5141B">
        <w:rPr>
          <w:rStyle w:val="Heading3Char"/>
          <w:rFonts w:eastAsiaTheme="minorHAnsi"/>
          <w:szCs w:val="20"/>
        </w:rPr>
        <w:t>INFERTILITY</w:t>
      </w:r>
      <w:bookmarkEnd w:id="93"/>
    </w:p>
    <w:p w14:paraId="4E6F2BB2" w14:textId="77777777" w:rsidR="008C4038" w:rsidRDefault="008C4038" w:rsidP="008C4038">
      <w:pPr>
        <w:rPr>
          <w:rFonts w:cs="Arial"/>
          <w:szCs w:val="20"/>
        </w:rPr>
      </w:pPr>
    </w:p>
    <w:p w14:paraId="19EC3457" w14:textId="77777777" w:rsidR="003E51ED" w:rsidRDefault="002E4865" w:rsidP="00600DD3">
      <w:pPr>
        <w:jc w:val="both"/>
        <w:rPr>
          <w:rStyle w:val="Heading3Char"/>
          <w:rFonts w:eastAsiaTheme="minorHAnsi"/>
          <w:szCs w:val="20"/>
        </w:rPr>
      </w:pPr>
      <w:r>
        <w:rPr>
          <w:rFonts w:cs="Arial"/>
          <w:szCs w:val="20"/>
        </w:rPr>
        <w:fldChar w:fldCharType="begin"/>
      </w:r>
      <w:r w:rsidRPr="00A403FB">
        <w:rPr>
          <w:rFonts w:cs="Arial"/>
          <w:szCs w:val="20"/>
        </w:rPr>
        <w:instrText xml:space="preserve"> XE "Benefits" </w:instrText>
      </w:r>
      <w:r>
        <w:rPr>
          <w:rFonts w:cs="Arial"/>
          <w:szCs w:val="20"/>
        </w:rPr>
        <w:fldChar w:fldCharType="end"/>
      </w:r>
      <w:sdt>
        <w:sdtPr>
          <w:rPr>
            <w:rFonts w:cs="Arial"/>
            <w:szCs w:val="20"/>
          </w:rPr>
          <w:alias w:val="bcbs_infertilityverbiage"/>
          <w:tag w:val="dcp|document||String|jobdone"/>
          <w:id w:val="2053998513"/>
          <w:placeholder>
            <w:docPart w:val="79B862280FE5459A8B4BE22EBD23C878"/>
          </w:placeholder>
          <w:text/>
        </w:sdtPr>
        <w:sdtEndPr/>
        <w:sdtContent>
          <w:r w:rsidR="004C065C">
            <w:rPr>
              <w:rFonts w:cs="Arial"/>
              <w:szCs w:val="20"/>
            </w:rPr>
            <w:t>Benefits will be paid for the diagnosis of and testing for infertility.</w:t>
          </w:r>
        </w:sdtContent>
      </w:sdt>
      <w:bookmarkEnd w:id="92"/>
    </w:p>
    <w:p w14:paraId="15A0BDEE" w14:textId="77777777" w:rsidR="002F53EC" w:rsidRPr="004935CA" w:rsidRDefault="002F53EC" w:rsidP="004935CA"/>
    <w:p w14:paraId="52A32282" w14:textId="77777777" w:rsidR="00A0169B" w:rsidRPr="004935CA" w:rsidRDefault="002E4865" w:rsidP="004935CA">
      <w:pPr>
        <w:rPr>
          <w:bCs/>
        </w:rPr>
      </w:pPr>
      <w:bookmarkStart w:id="94" w:name="_Toc60132049"/>
      <w:r w:rsidRPr="004935CA">
        <w:rPr>
          <w:rStyle w:val="Heading3Char"/>
          <w:rFonts w:eastAsiaTheme="minorHAnsi"/>
        </w:rPr>
        <w:t>MAMMOGRAPHY TESTING</w:t>
      </w:r>
      <w:bookmarkEnd w:id="94"/>
    </w:p>
    <w:p w14:paraId="576FC744" w14:textId="77777777" w:rsidR="00254C18" w:rsidRPr="004935CA" w:rsidRDefault="00254C18" w:rsidP="004935CA"/>
    <w:p w14:paraId="763C6713" w14:textId="77777777" w:rsidR="004F6D77" w:rsidRPr="004935CA" w:rsidRDefault="002E4865" w:rsidP="004935CA">
      <w:pPr>
        <w:jc w:val="both"/>
      </w:pPr>
      <w:r w:rsidRPr="004935CA">
        <w:rPr>
          <w:rFonts w:cs="Arial"/>
        </w:rPr>
        <w:t>Benefits</w:t>
      </w:r>
      <w:r>
        <w:rPr>
          <w:rFonts w:cs="Arial"/>
        </w:rPr>
        <w:fldChar w:fldCharType="begin"/>
      </w:r>
      <w:r w:rsidRPr="004935CA">
        <w:rPr>
          <w:rFonts w:cs="Arial"/>
        </w:rPr>
        <w:instrText xml:space="preserve"> XE "Benefits" </w:instrText>
      </w:r>
      <w:r>
        <w:rPr>
          <w:rFonts w:cs="Arial"/>
        </w:rPr>
        <w:fldChar w:fldCharType="end"/>
      </w:r>
      <w:r w:rsidRPr="004935CA">
        <w:rPr>
          <w:rFonts w:cs="Arial"/>
        </w:rPr>
        <w:t xml:space="preserve"> will be paid for </w:t>
      </w:r>
      <w:r w:rsidRPr="004935CA">
        <w:t>mammography testing. Benefits</w:t>
      </w:r>
      <w:r>
        <w:rPr>
          <w:rFonts w:cs="Arial"/>
          <w:szCs w:val="20"/>
        </w:rPr>
        <w:fldChar w:fldCharType="begin"/>
      </w:r>
      <w:r w:rsidRPr="004935CA">
        <w:rPr>
          <w:rFonts w:cs="Arial"/>
          <w:szCs w:val="20"/>
        </w:rPr>
        <w:instrText xml:space="preserve"> XE "Benefits" </w:instrText>
      </w:r>
      <w:r>
        <w:rPr>
          <w:rFonts w:cs="Arial"/>
          <w:szCs w:val="20"/>
        </w:rPr>
        <w:fldChar w:fldCharType="end"/>
      </w:r>
      <w:r w:rsidRPr="004935CA">
        <w:t xml:space="preserve"> will be paid for additional mammograms during a Benefit Year based on Medical Necessity</w:t>
      </w:r>
      <w:r>
        <w:rPr>
          <w:rFonts w:cs="Arial"/>
          <w:bCs/>
        </w:rPr>
        <w:fldChar w:fldCharType="begin"/>
      </w:r>
      <w:r w:rsidRPr="004935CA">
        <w:rPr>
          <w:rFonts w:cs="Arial"/>
          <w:bCs/>
        </w:rPr>
        <w:instrText xml:space="preserve"> XE "Medically Necessary" </w:instrText>
      </w:r>
      <w:r>
        <w:rPr>
          <w:rFonts w:cs="Arial"/>
          <w:bCs/>
        </w:rPr>
        <w:fldChar w:fldCharType="end"/>
      </w:r>
      <w:r w:rsidRPr="004935CA">
        <w:t>.</w:t>
      </w:r>
    </w:p>
    <w:p w14:paraId="064B28E9" w14:textId="77777777" w:rsidR="003E51ED" w:rsidRPr="004935CA" w:rsidRDefault="003E51ED" w:rsidP="004935CA">
      <w:bookmarkStart w:id="95" w:name="_Toc22530026"/>
    </w:p>
    <w:p w14:paraId="0C6D206E" w14:textId="77777777" w:rsidR="005916A3" w:rsidRPr="00324D63" w:rsidRDefault="002E4865" w:rsidP="005916A3">
      <w:pPr>
        <w:pStyle w:val="Heading3"/>
        <w:keepLines/>
      </w:pPr>
      <w:bookmarkStart w:id="96" w:name="_Toc60132050"/>
      <w:r>
        <w:t xml:space="preserve">MASTECTOMIES AND </w:t>
      </w:r>
      <w:r w:rsidRPr="00324D63">
        <w:t>RECONSTRUCTIVE SURGERY FOLLOWING MASTECTOMIES</w:t>
      </w:r>
      <w:bookmarkEnd w:id="96"/>
      <w:r>
        <w:t xml:space="preserve"> </w:t>
      </w:r>
    </w:p>
    <w:p w14:paraId="5181CEC3" w14:textId="77777777" w:rsidR="005916A3" w:rsidRDefault="005916A3" w:rsidP="005916A3">
      <w:pPr>
        <w:keepNext/>
        <w:keepLines/>
      </w:pPr>
    </w:p>
    <w:p w14:paraId="7BE5EE85" w14:textId="77777777" w:rsidR="005916A3" w:rsidRPr="00092621" w:rsidRDefault="002E4865" w:rsidP="005916A3">
      <w:pPr>
        <w:keepNext/>
        <w:keepLines/>
        <w:jc w:val="both"/>
      </w:pPr>
      <w:bookmarkStart w:id="97" w:name="_Hlk49006032"/>
      <w:r w:rsidRPr="00092621">
        <w:t>Benefits</w:t>
      </w:r>
      <w:r>
        <w:rPr>
          <w:rFonts w:cs="Arial"/>
          <w:szCs w:val="20"/>
        </w:rPr>
        <w:fldChar w:fldCharType="begin"/>
      </w:r>
      <w:r w:rsidRPr="000F37F3">
        <w:rPr>
          <w:rFonts w:cs="Arial"/>
          <w:szCs w:val="20"/>
        </w:rPr>
        <w:instrText xml:space="preserve"> XE "Benefits" </w:instrText>
      </w:r>
      <w:r>
        <w:rPr>
          <w:rFonts w:cs="Arial"/>
          <w:szCs w:val="20"/>
        </w:rPr>
        <w:fldChar w:fldCharType="end"/>
      </w:r>
      <w:r w:rsidRPr="00092621">
        <w:t xml:space="preserve"> will be paid for mastectomies. The </w:t>
      </w:r>
      <w:r>
        <w:t>Group Health Plan</w:t>
      </w:r>
      <w:r>
        <w:rPr>
          <w:rFonts w:cs="Arial"/>
          <w:szCs w:val="20"/>
        </w:rPr>
        <w:fldChar w:fldCharType="begin"/>
      </w:r>
      <w:r w:rsidRPr="000F37F3">
        <w:rPr>
          <w:rFonts w:cs="Arial"/>
          <w:szCs w:val="20"/>
        </w:rPr>
        <w:instrText xml:space="preserve"> XE "</w:instrText>
      </w:r>
      <w:r>
        <w:rPr>
          <w:rFonts w:cs="Arial"/>
          <w:szCs w:val="20"/>
        </w:rPr>
        <w:instrText>Group Health Plan</w:instrText>
      </w:r>
      <w:r w:rsidRPr="000F37F3">
        <w:rPr>
          <w:rFonts w:cs="Arial"/>
          <w:szCs w:val="20"/>
        </w:rPr>
        <w:instrText xml:space="preserve">" </w:instrText>
      </w:r>
      <w:r>
        <w:rPr>
          <w:rFonts w:cs="Arial"/>
          <w:szCs w:val="20"/>
        </w:rPr>
        <w:fldChar w:fldCharType="end"/>
      </w:r>
      <w:r w:rsidRPr="00092621">
        <w:t xml:space="preserve"> may not restrict Benefits for a Hospital</w:t>
      </w:r>
      <w:r>
        <w:rPr>
          <w:rFonts w:cs="Arial"/>
          <w:szCs w:val="20"/>
        </w:rPr>
        <w:fldChar w:fldCharType="begin"/>
      </w:r>
      <w:r w:rsidRPr="00A97DCB">
        <w:rPr>
          <w:rFonts w:cs="Arial"/>
          <w:szCs w:val="20"/>
        </w:rPr>
        <w:instrText xml:space="preserve"> XE "Hospital" </w:instrText>
      </w:r>
      <w:r>
        <w:rPr>
          <w:rFonts w:cs="Arial"/>
          <w:szCs w:val="20"/>
        </w:rPr>
        <w:fldChar w:fldCharType="end"/>
      </w:r>
      <w:r w:rsidRPr="00092621">
        <w:t xml:space="preserve"> length of stay</w:t>
      </w:r>
      <w:r w:rsidRPr="00092621">
        <w:rPr>
          <w:rFonts w:cs="Arial"/>
          <w:szCs w:val="20"/>
        </w:rPr>
        <w:t xml:space="preserve"> following a mastectomy to less than forty-eight (48) hours.  Nothing in this paragraph prohibits the attending Provider</w:t>
      </w:r>
      <w:r>
        <w:rPr>
          <w:rFonts w:cs="Arial"/>
          <w:szCs w:val="20"/>
        </w:rPr>
        <w:fldChar w:fldCharType="begin"/>
      </w:r>
      <w:r w:rsidRPr="00324D63">
        <w:rPr>
          <w:rFonts w:cs="Arial"/>
          <w:szCs w:val="20"/>
        </w:rPr>
        <w:instrText xml:space="preserve"> XE "Provider" </w:instrText>
      </w:r>
      <w:r>
        <w:rPr>
          <w:rFonts w:cs="Arial"/>
          <w:szCs w:val="20"/>
        </w:rPr>
        <w:fldChar w:fldCharType="end"/>
      </w:r>
      <w:r w:rsidRPr="00092621">
        <w:rPr>
          <w:rFonts w:cs="Arial"/>
          <w:szCs w:val="20"/>
        </w:rPr>
        <w:t>, after consulting with the Member</w:t>
      </w:r>
      <w:r>
        <w:rPr>
          <w:rFonts w:cs="Arial"/>
        </w:rPr>
        <w:fldChar w:fldCharType="begin"/>
      </w:r>
      <w:r w:rsidRPr="00324D63">
        <w:rPr>
          <w:rFonts w:cs="Arial"/>
        </w:rPr>
        <w:instrText xml:space="preserve"> XE "Member" </w:instrText>
      </w:r>
      <w:r>
        <w:rPr>
          <w:rFonts w:cs="Arial"/>
        </w:rPr>
        <w:fldChar w:fldCharType="end"/>
      </w:r>
      <w:r w:rsidRPr="00092621">
        <w:rPr>
          <w:rFonts w:cs="Arial"/>
          <w:szCs w:val="20"/>
        </w:rPr>
        <w:t>, from discharging the Member earlier than forty-eight (48) hours. In the case of an early release, Benefits will be paid for one (1) home care visit if ordered by the attending Provider</w:t>
      </w:r>
      <w:r>
        <w:rPr>
          <w:rFonts w:cs="Arial"/>
          <w:szCs w:val="20"/>
        </w:rPr>
        <w:t>.</w:t>
      </w:r>
    </w:p>
    <w:bookmarkEnd w:id="97"/>
    <w:p w14:paraId="3EFC62CC" w14:textId="77777777" w:rsidR="005916A3" w:rsidRPr="00324D63" w:rsidRDefault="005916A3" w:rsidP="005916A3">
      <w:pPr>
        <w:keepNext/>
        <w:keepLines/>
      </w:pPr>
    </w:p>
    <w:p w14:paraId="7366F6F6" w14:textId="77777777" w:rsidR="005916A3" w:rsidRPr="00324D63" w:rsidRDefault="002E4865" w:rsidP="005916A3">
      <w:pPr>
        <w:keepNext/>
        <w:keepLines/>
        <w:jc w:val="both"/>
        <w:rPr>
          <w:rFonts w:cs="Arial"/>
        </w:rPr>
      </w:pPr>
      <w:r w:rsidRPr="00324D63">
        <w:rPr>
          <w:rFonts w:cs="Arial"/>
        </w:rPr>
        <w:t>In the case of a Member</w:t>
      </w:r>
      <w:r>
        <w:rPr>
          <w:rFonts w:cs="Arial"/>
        </w:rPr>
        <w:fldChar w:fldCharType="begin"/>
      </w:r>
      <w:r w:rsidRPr="00324D63">
        <w:rPr>
          <w:rFonts w:cs="Arial"/>
        </w:rPr>
        <w:instrText xml:space="preserve"> XE "Member" </w:instrText>
      </w:r>
      <w:r>
        <w:rPr>
          <w:rFonts w:cs="Arial"/>
        </w:rPr>
        <w:fldChar w:fldCharType="end"/>
      </w:r>
      <w:r w:rsidRPr="00324D63">
        <w:rPr>
          <w:rFonts w:cs="Arial"/>
        </w:rPr>
        <w:t xml:space="preserve"> who is receiving </w:t>
      </w:r>
      <w:r>
        <w:rPr>
          <w:rFonts w:cs="Arial"/>
        </w:rPr>
        <w:t>Benefits</w:t>
      </w:r>
      <w:r>
        <w:rPr>
          <w:rFonts w:cs="Arial"/>
        </w:rPr>
        <w:fldChar w:fldCharType="begin"/>
      </w:r>
      <w:r w:rsidRPr="00324D63">
        <w:rPr>
          <w:rFonts w:cs="Arial"/>
        </w:rPr>
        <w:instrText xml:space="preserve"> XE "Benefits" </w:instrText>
      </w:r>
      <w:r>
        <w:rPr>
          <w:rFonts w:cs="Arial"/>
        </w:rPr>
        <w:fldChar w:fldCharType="end"/>
      </w:r>
      <w:r w:rsidRPr="00324D63">
        <w:rPr>
          <w:rFonts w:cs="Arial"/>
        </w:rPr>
        <w:t xml:space="preserve"> in connection with a mastectomy</w:t>
      </w:r>
      <w:r>
        <w:rPr>
          <w:rFonts w:cs="Arial"/>
        </w:rPr>
        <w:t>,</w:t>
      </w:r>
      <w:r>
        <w:rPr>
          <w:rFonts w:cs="Arial"/>
        </w:rPr>
        <w:fldChar w:fldCharType="begin"/>
      </w:r>
      <w:r w:rsidRPr="00324D63">
        <w:rPr>
          <w:rFonts w:cs="Arial"/>
        </w:rPr>
        <w:instrText xml:space="preserve"> XE "</w:instrText>
      </w:r>
      <w:r>
        <w:instrText>Group Health Plan</w:instrText>
      </w:r>
      <w:r w:rsidRPr="00324D63">
        <w:rPr>
          <w:rFonts w:cs="Arial"/>
        </w:rPr>
        <w:instrText xml:space="preserve">" </w:instrText>
      </w:r>
      <w:r>
        <w:rPr>
          <w:rFonts w:cs="Arial"/>
        </w:rPr>
        <w:fldChar w:fldCharType="end"/>
      </w:r>
      <w:r>
        <w:rPr>
          <w:rFonts w:cs="Arial"/>
        </w:rPr>
        <w:t xml:space="preserve"> Benefits will be paid</w:t>
      </w:r>
      <w:r w:rsidRPr="00324D63">
        <w:rPr>
          <w:rFonts w:cs="Arial"/>
        </w:rPr>
        <w:t xml:space="preserve"> for each of the following (if requested by such Member):</w:t>
      </w:r>
    </w:p>
    <w:p w14:paraId="501D26D0" w14:textId="77777777" w:rsidR="005916A3" w:rsidRPr="00324D63" w:rsidRDefault="005916A3" w:rsidP="005916A3">
      <w:pPr>
        <w:keepNext/>
        <w:keepLines/>
        <w:jc w:val="both"/>
        <w:rPr>
          <w:rFonts w:cs="Arial"/>
        </w:rPr>
      </w:pPr>
    </w:p>
    <w:p w14:paraId="0966E5B0" w14:textId="77777777" w:rsidR="005916A3" w:rsidRPr="00324D63" w:rsidRDefault="002E4865" w:rsidP="005916A3">
      <w:pPr>
        <w:keepNext/>
        <w:keepLines/>
        <w:numPr>
          <w:ilvl w:val="0"/>
          <w:numId w:val="124"/>
        </w:numPr>
        <w:jc w:val="both"/>
        <w:rPr>
          <w:rFonts w:cs="Arial"/>
        </w:rPr>
      </w:pPr>
      <w:r w:rsidRPr="00324D63">
        <w:rPr>
          <w:rFonts w:cs="Arial"/>
        </w:rPr>
        <w:t>Reconstruction of the breast on which the mastectomy has been performed;</w:t>
      </w:r>
    </w:p>
    <w:p w14:paraId="4B864889" w14:textId="77777777" w:rsidR="005916A3" w:rsidRPr="001A22B1" w:rsidRDefault="005916A3" w:rsidP="005916A3">
      <w:pPr>
        <w:keepNext/>
        <w:keepLines/>
        <w:ind w:left="360"/>
        <w:jc w:val="both"/>
        <w:rPr>
          <w:rFonts w:cs="Arial"/>
        </w:rPr>
      </w:pPr>
    </w:p>
    <w:p w14:paraId="79998110" w14:textId="77777777" w:rsidR="005916A3" w:rsidRPr="001A22B1" w:rsidRDefault="002E4865" w:rsidP="005916A3">
      <w:pPr>
        <w:keepLines/>
        <w:numPr>
          <w:ilvl w:val="0"/>
          <w:numId w:val="124"/>
        </w:numPr>
        <w:jc w:val="both"/>
        <w:rPr>
          <w:rFonts w:cs="Arial"/>
        </w:rPr>
      </w:pPr>
      <w:r w:rsidRPr="001A22B1">
        <w:rPr>
          <w:rFonts w:cs="Arial"/>
        </w:rPr>
        <w:t>Surgery and reconstruction of the other breast to produce a symmetrical appearance; and</w:t>
      </w:r>
      <w:r>
        <w:rPr>
          <w:rFonts w:cs="Arial"/>
        </w:rPr>
        <w:t>,</w:t>
      </w:r>
    </w:p>
    <w:p w14:paraId="10F94617" w14:textId="77777777" w:rsidR="005916A3" w:rsidRPr="001A22B1" w:rsidRDefault="005916A3" w:rsidP="005916A3">
      <w:pPr>
        <w:keepLines/>
        <w:ind w:left="360"/>
        <w:jc w:val="both"/>
        <w:rPr>
          <w:rFonts w:cs="Arial"/>
        </w:rPr>
      </w:pPr>
    </w:p>
    <w:p w14:paraId="46029CD3" w14:textId="77777777" w:rsidR="005916A3" w:rsidRPr="005916A3" w:rsidRDefault="002E4865" w:rsidP="004935CA">
      <w:pPr>
        <w:keepLines/>
        <w:numPr>
          <w:ilvl w:val="0"/>
          <w:numId w:val="124"/>
        </w:numPr>
        <w:jc w:val="both"/>
        <w:rPr>
          <w:rFonts w:cs="Arial"/>
        </w:rPr>
      </w:pPr>
      <w:r w:rsidRPr="001A22B1">
        <w:rPr>
          <w:rFonts w:cs="Arial"/>
        </w:rPr>
        <w:lastRenderedPageBreak/>
        <w:t>Prosthetic Devices</w:t>
      </w:r>
      <w:r>
        <w:rPr>
          <w:rFonts w:cs="Arial"/>
          <w:szCs w:val="20"/>
        </w:rPr>
        <w:fldChar w:fldCharType="begin"/>
      </w:r>
      <w:r w:rsidRPr="00A97DCB">
        <w:rPr>
          <w:rFonts w:cs="Arial"/>
          <w:szCs w:val="20"/>
        </w:rPr>
        <w:instrText xml:space="preserve"> XE "Prosthetic Device" </w:instrText>
      </w:r>
      <w:r>
        <w:rPr>
          <w:rFonts w:cs="Arial"/>
          <w:szCs w:val="20"/>
        </w:rPr>
        <w:fldChar w:fldCharType="end"/>
      </w:r>
      <w:r w:rsidRPr="001A22B1">
        <w:rPr>
          <w:rFonts w:cs="Arial"/>
        </w:rPr>
        <w:t xml:space="preserve"> and physical complications at all stages of the mastectomy, including lymphedema.</w:t>
      </w:r>
    </w:p>
    <w:p w14:paraId="6D471487" w14:textId="77777777" w:rsidR="007F1D5A" w:rsidRDefault="007F1D5A" w:rsidP="00692C91">
      <w:pPr>
        <w:pStyle w:val="Heading3"/>
      </w:pPr>
      <w:bookmarkStart w:id="98" w:name="_Toc22530027"/>
      <w:bookmarkStart w:id="99" w:name="_Toc55808579"/>
      <w:bookmarkStart w:id="100" w:name="_Toc496506385"/>
      <w:bookmarkEnd w:id="95"/>
    </w:p>
    <w:p w14:paraId="5AEB82FE" w14:textId="77777777" w:rsidR="00A62EF3" w:rsidRPr="00692C91" w:rsidRDefault="002E4865" w:rsidP="00692C91">
      <w:pPr>
        <w:pStyle w:val="Heading3"/>
      </w:pPr>
      <w:bookmarkStart w:id="101" w:name="_Toc60132051"/>
      <w:r w:rsidRPr="00692C91">
        <w:t>MEDICAL SUPPLIES</w:t>
      </w:r>
      <w:bookmarkEnd w:id="98"/>
      <w:bookmarkEnd w:id="99"/>
      <w:bookmarkEnd w:id="100"/>
      <w:bookmarkEnd w:id="101"/>
    </w:p>
    <w:p w14:paraId="180D1F2C" w14:textId="77777777" w:rsidR="00A62EF3" w:rsidRPr="000B2348" w:rsidRDefault="00A62EF3" w:rsidP="00A62EF3">
      <w:pPr>
        <w:keepNext/>
        <w:keepLines/>
        <w:rPr>
          <w:rFonts w:eastAsia="Times New Roman" w:cs="Arial"/>
          <w:szCs w:val="20"/>
        </w:rPr>
      </w:pPr>
    </w:p>
    <w:p w14:paraId="4A7186BE" w14:textId="77777777" w:rsidR="00A62EF3" w:rsidRPr="000B2348" w:rsidRDefault="002E4865" w:rsidP="00A62EF3">
      <w:pPr>
        <w:keepLines/>
        <w:jc w:val="both"/>
        <w:rPr>
          <w:rFonts w:eastAsia="Times New Roman" w:cs="Arial"/>
          <w:szCs w:val="20"/>
        </w:rPr>
      </w:pPr>
      <w:r w:rsidRPr="000B2348">
        <w:rPr>
          <w:rFonts w:eastAsia="Times New Roman" w:cs="Arial"/>
          <w:szCs w:val="20"/>
        </w:rPr>
        <w:t>Benefits will be paid for Medical Supplies,</w:t>
      </w:r>
      <w:r>
        <w:rPr>
          <w:rFonts w:eastAsia="Times New Roman" w:cs="Arial"/>
          <w:szCs w:val="20"/>
        </w:rPr>
        <w:fldChar w:fldCharType="begin"/>
      </w:r>
      <w:r w:rsidRPr="000B2348">
        <w:rPr>
          <w:rFonts w:eastAsia="Times New Roman" w:cs="Arial"/>
          <w:szCs w:val="20"/>
        </w:rPr>
        <w:instrText xml:space="preserve"> XE "Medical Supplies" </w:instrText>
      </w:r>
      <w:r>
        <w:rPr>
          <w:rFonts w:eastAsia="Times New Roman" w:cs="Arial"/>
          <w:szCs w:val="20"/>
        </w:rPr>
        <w:fldChar w:fldCharType="end"/>
      </w:r>
      <w:r w:rsidRPr="000B2348">
        <w:rPr>
          <w:rFonts w:eastAsia="Times New Roman" w:cs="Arial"/>
          <w:szCs w:val="20"/>
        </w:rPr>
        <w:t xml:space="preserve"> provided that the Group Health Plan</w:t>
      </w:r>
      <w:r>
        <w:rPr>
          <w:rFonts w:eastAsia="Times New Roman" w:cs="Arial"/>
          <w:szCs w:val="20"/>
        </w:rPr>
        <w:fldChar w:fldCharType="begin"/>
      </w:r>
      <w:r w:rsidR="00433B43">
        <w:rPr>
          <w:rFonts w:eastAsia="Times New Roman" w:cs="Arial"/>
          <w:szCs w:val="20"/>
        </w:rPr>
        <w:instrText>XE “Group Health Plan”</w:instrText>
      </w:r>
      <w:r w:rsidRPr="000B2348">
        <w:rPr>
          <w:rFonts w:eastAsia="Times New Roman" w:cs="Arial"/>
          <w:szCs w:val="20"/>
        </w:rPr>
        <w:instrText xml:space="preserve"> </w:instrText>
      </w:r>
      <w:r>
        <w:rPr>
          <w:rFonts w:eastAsia="Times New Roman" w:cs="Arial"/>
          <w:szCs w:val="20"/>
        </w:rPr>
        <w:fldChar w:fldCharType="end"/>
      </w:r>
      <w:r w:rsidRPr="000B2348">
        <w:rPr>
          <w:rFonts w:eastAsia="Times New Roman" w:cs="Arial"/>
          <w:szCs w:val="20"/>
        </w:rPr>
        <w:t xml:space="preserve"> will not pay Benefits</w:t>
      </w:r>
      <w:r>
        <w:rPr>
          <w:rFonts w:eastAsia="Times New Roman" w:cs="Arial"/>
          <w:szCs w:val="20"/>
        </w:rPr>
        <w:fldChar w:fldCharType="begin"/>
      </w:r>
      <w:r w:rsidRPr="000B2348">
        <w:rPr>
          <w:rFonts w:eastAsia="Times New Roman" w:cs="Arial"/>
          <w:szCs w:val="20"/>
        </w:rPr>
        <w:instrText xml:space="preserve"> XE "Benefits" </w:instrText>
      </w:r>
      <w:r>
        <w:rPr>
          <w:rFonts w:eastAsia="Times New Roman" w:cs="Arial"/>
          <w:szCs w:val="20"/>
        </w:rPr>
        <w:fldChar w:fldCharType="end"/>
      </w:r>
      <w:r w:rsidRPr="000B2348">
        <w:rPr>
          <w:rFonts w:eastAsia="Times New Roman" w:cs="Arial"/>
          <w:szCs w:val="20"/>
        </w:rPr>
        <w:t xml:space="preserve"> separately for Medical Supplies that are </w:t>
      </w:r>
      <w:r w:rsidR="00A128B7">
        <w:rPr>
          <w:rFonts w:eastAsia="Times New Roman" w:cs="Arial"/>
          <w:szCs w:val="20"/>
        </w:rPr>
        <w:t xml:space="preserve">or </w:t>
      </w:r>
      <w:r w:rsidRPr="000B2348">
        <w:rPr>
          <w:rFonts w:eastAsia="Times New Roman" w:cs="Arial"/>
          <w:szCs w:val="20"/>
        </w:rPr>
        <w:t>should be</w:t>
      </w:r>
      <w:r w:rsidR="00A128B7">
        <w:rPr>
          <w:rFonts w:eastAsia="Times New Roman" w:cs="Arial"/>
          <w:szCs w:val="20"/>
        </w:rPr>
        <w:t xml:space="preserve"> </w:t>
      </w:r>
      <w:r w:rsidRPr="000B2348">
        <w:rPr>
          <w:rFonts w:eastAsia="Times New Roman" w:cs="Arial"/>
          <w:szCs w:val="20"/>
        </w:rPr>
        <w:t>provided as part of another Benefit.</w:t>
      </w:r>
    </w:p>
    <w:p w14:paraId="004B03DD" w14:textId="77777777" w:rsidR="002F53EC" w:rsidRDefault="002F53EC" w:rsidP="00ED5648">
      <w:pPr>
        <w:rPr>
          <w:rFonts w:eastAsia="Times New Roman" w:cs="Arial"/>
          <w:bCs/>
          <w:szCs w:val="20"/>
        </w:rPr>
      </w:pPr>
      <w:bookmarkStart w:id="102" w:name="_Toc136232987"/>
      <w:bookmarkStart w:id="103" w:name="_Toc313013219"/>
      <w:bookmarkStart w:id="104" w:name="_Toc22530028"/>
    </w:p>
    <w:p w14:paraId="58DFEAC8" w14:textId="77777777" w:rsidR="00ED5648" w:rsidRPr="000B2348" w:rsidRDefault="002E4865" w:rsidP="00ED5648">
      <w:pPr>
        <w:rPr>
          <w:rFonts w:eastAsia="Times New Roman" w:cs="Arial"/>
          <w:b/>
          <w:szCs w:val="20"/>
        </w:rPr>
      </w:pPr>
      <w:bookmarkStart w:id="105" w:name="_Toc60132052"/>
      <w:r w:rsidRPr="004935CA">
        <w:rPr>
          <w:rStyle w:val="Heading3Char"/>
          <w:rFonts w:eastAsiaTheme="minorHAnsi"/>
        </w:rPr>
        <w:t>MENTAL HEALTH SERVICES</w:t>
      </w:r>
      <w:bookmarkEnd w:id="105"/>
    </w:p>
    <w:p w14:paraId="213EEF06" w14:textId="77777777" w:rsidR="00ED5648" w:rsidRPr="000B2348" w:rsidRDefault="00ED5648" w:rsidP="009D1707">
      <w:pPr>
        <w:jc w:val="both"/>
        <w:rPr>
          <w:rFonts w:eastAsia="Times New Roman" w:cs="Arial"/>
          <w:szCs w:val="20"/>
        </w:rPr>
      </w:pPr>
    </w:p>
    <w:p w14:paraId="06647E6B" w14:textId="77777777" w:rsidR="00ED5648" w:rsidRPr="000B2348" w:rsidRDefault="002E4865" w:rsidP="00997F49">
      <w:pPr>
        <w:keepNext/>
        <w:keepLines/>
        <w:jc w:val="both"/>
        <w:rPr>
          <w:rFonts w:eastAsia="Times New Roman" w:cs="Arial"/>
          <w:b/>
          <w:bCs/>
          <w:szCs w:val="20"/>
        </w:rPr>
      </w:pPr>
      <w:r w:rsidRPr="000B2348">
        <w:rPr>
          <w:rFonts w:eastAsia="Times New Roman" w:cs="Arial"/>
          <w:szCs w:val="20"/>
        </w:rPr>
        <w:t>Benefits will be paid for Mental Health Services</w:t>
      </w:r>
      <w:r>
        <w:rPr>
          <w:rFonts w:eastAsia="Times New Roman" w:cs="Arial"/>
          <w:szCs w:val="20"/>
        </w:rPr>
        <w:fldChar w:fldCharType="begin"/>
      </w:r>
      <w:r w:rsidRPr="000B2348">
        <w:rPr>
          <w:rFonts w:eastAsia="Times New Roman" w:cs="Arial"/>
          <w:szCs w:val="20"/>
        </w:rPr>
        <w:instrText xml:space="preserve"> XE "Mental Health Services" </w:instrText>
      </w:r>
      <w:r>
        <w:rPr>
          <w:rFonts w:eastAsia="Times New Roman" w:cs="Arial"/>
          <w:szCs w:val="20"/>
        </w:rPr>
        <w:fldChar w:fldCharType="end"/>
      </w:r>
      <w:r w:rsidRPr="000B2348">
        <w:rPr>
          <w:rFonts w:eastAsia="Times New Roman" w:cs="Arial"/>
          <w:szCs w:val="20"/>
        </w:rPr>
        <w:t xml:space="preserve"> provided on an inpatient or outpatient basis.</w:t>
      </w:r>
    </w:p>
    <w:p w14:paraId="58527C0D" w14:textId="77777777" w:rsidR="002F53EC" w:rsidRDefault="002F53EC" w:rsidP="004935CA">
      <w:bookmarkStart w:id="106" w:name="_Toc313013221"/>
      <w:bookmarkStart w:id="107" w:name="_Toc22530029"/>
      <w:bookmarkStart w:id="108" w:name="_Toc55808581"/>
      <w:bookmarkEnd w:id="102"/>
      <w:bookmarkEnd w:id="103"/>
      <w:bookmarkEnd w:id="104"/>
    </w:p>
    <w:p w14:paraId="6F6DECDD" w14:textId="77777777" w:rsidR="00234D84" w:rsidRDefault="002E4865" w:rsidP="004935CA">
      <w:pPr>
        <w:rPr>
          <w:rStyle w:val="Heading3Char"/>
          <w:rFonts w:eastAsiaTheme="minorHAnsi"/>
        </w:rPr>
      </w:pPr>
      <w:bookmarkStart w:id="109" w:name="_Toc60132053"/>
      <w:r w:rsidRPr="004935CA">
        <w:rPr>
          <w:rStyle w:val="Heading3Char"/>
          <w:rFonts w:eastAsiaTheme="minorHAnsi"/>
        </w:rPr>
        <w:t>OBESITY RELATED PROCEDURES</w:t>
      </w:r>
      <w:bookmarkEnd w:id="109"/>
    </w:p>
    <w:p w14:paraId="6724DAEF" w14:textId="77777777" w:rsidR="004935CA" w:rsidRPr="004935CA" w:rsidRDefault="004935CA" w:rsidP="004935CA">
      <w:pPr>
        <w:rPr>
          <w:b/>
        </w:rPr>
      </w:pPr>
    </w:p>
    <w:p w14:paraId="0BEFFE62" w14:textId="77777777" w:rsidR="00234D84" w:rsidRPr="000B2348" w:rsidRDefault="002E4865" w:rsidP="00997F49">
      <w:pPr>
        <w:jc w:val="both"/>
      </w:pPr>
      <w:r>
        <w:fldChar w:fldCharType="begin"/>
      </w:r>
      <w:r w:rsidR="00433B43">
        <w:instrText>XE “Group Health Plan”</w:instrText>
      </w:r>
      <w:r w:rsidRPr="000B2348">
        <w:instrText xml:space="preserve"> </w:instrText>
      </w:r>
      <w:r>
        <w:fldChar w:fldCharType="end"/>
      </w:r>
      <w:r w:rsidRPr="000B2348">
        <w:t>Benefits</w:t>
      </w:r>
      <w:r>
        <w:fldChar w:fldCharType="begin"/>
      </w:r>
      <w:r w:rsidRPr="000B2348">
        <w:instrText xml:space="preserve"> XE "Benefits" </w:instrText>
      </w:r>
      <w:r>
        <w:fldChar w:fldCharType="end"/>
      </w:r>
      <w:r w:rsidRPr="000B2348">
        <w:t xml:space="preserve"> will be paid for the following if set forth on the Schedule of Benefits</w:t>
      </w:r>
      <w:r>
        <w:fldChar w:fldCharType="begin"/>
      </w:r>
      <w:r w:rsidRPr="000B2348">
        <w:instrText xml:space="preserve"> XE "Schedule of Benefits" </w:instrText>
      </w:r>
      <w:r>
        <w:fldChar w:fldCharType="end"/>
      </w:r>
      <w:r w:rsidRPr="000B2348">
        <w:t>:</w:t>
      </w:r>
    </w:p>
    <w:p w14:paraId="10FEBD3C" w14:textId="77777777" w:rsidR="00234D84" w:rsidRPr="000B2348" w:rsidRDefault="00234D84" w:rsidP="00997F49">
      <w:pPr>
        <w:jc w:val="both"/>
      </w:pPr>
    </w:p>
    <w:p w14:paraId="17AE7327" w14:textId="77777777" w:rsidR="004935CA" w:rsidRDefault="002E4865" w:rsidP="00997F49">
      <w:pPr>
        <w:jc w:val="both"/>
        <w:rPr>
          <w:spacing w:val="-3"/>
        </w:rPr>
      </w:pPr>
      <w:r w:rsidRPr="000B2348">
        <w:rPr>
          <w:spacing w:val="-3"/>
        </w:rPr>
        <w:t>Services, supplies, treatment or medication for the management of morbid obesity, obesity, weight reduction, weight control or dietary control (collectively referred to as ''obesity-related treatment'') including, but not limited to, gastric bypass or stapling, intestinal bypass and related procedures or gastric restrictive procedures.  Also included are services, supplies or charges for the treatment or correction of complications from obesity-related treatment. Services, supplies or charges for the reversal of obesity-related treatments and reconstructive procedures necessitated by weight loss are covered.</w:t>
      </w:r>
    </w:p>
    <w:p w14:paraId="1A84562B" w14:textId="77777777" w:rsidR="00101967" w:rsidRDefault="00101967" w:rsidP="00997F49">
      <w:pPr>
        <w:jc w:val="both"/>
        <w:rPr>
          <w:spacing w:val="-3"/>
        </w:rPr>
      </w:pPr>
    </w:p>
    <w:p w14:paraId="61EA6F88" w14:textId="77777777" w:rsidR="00F03408" w:rsidRPr="000B742C" w:rsidRDefault="002E4865" w:rsidP="002A03A1">
      <w:pPr>
        <w:rPr>
          <w:b/>
        </w:rPr>
      </w:pPr>
      <w:bookmarkStart w:id="110" w:name="_Toc496506386"/>
      <w:bookmarkStart w:id="111" w:name="_Toc60132054"/>
      <w:bookmarkStart w:id="112" w:name="_Toc313013222"/>
      <w:bookmarkEnd w:id="106"/>
      <w:r w:rsidRPr="004935CA">
        <w:rPr>
          <w:rStyle w:val="Heading3Char"/>
          <w:rFonts w:eastAsiaTheme="minorHAnsi"/>
        </w:rPr>
        <w:t>OBSTETRICAL SERVICES</w:t>
      </w:r>
      <w:bookmarkEnd w:id="110"/>
      <w:bookmarkEnd w:id="111"/>
    </w:p>
    <w:p w14:paraId="79C5B248" w14:textId="77777777" w:rsidR="00F03408" w:rsidRPr="000B742C" w:rsidRDefault="00F03408" w:rsidP="004935CA">
      <w:pPr>
        <w:jc w:val="both"/>
      </w:pPr>
    </w:p>
    <w:p w14:paraId="30557A5B" w14:textId="77777777" w:rsidR="00F03408" w:rsidRPr="000B742C" w:rsidRDefault="002E4865" w:rsidP="002A03A1">
      <w:pPr>
        <w:jc w:val="both"/>
        <w:rPr>
          <w:rFonts w:cs="Arial"/>
          <w:szCs w:val="20"/>
        </w:rPr>
      </w:pPr>
      <w:r w:rsidRPr="000B742C">
        <w:rPr>
          <w:rFonts w:cs="Arial"/>
        </w:rPr>
        <w:t>Benefits</w:t>
      </w:r>
      <w:r>
        <w:rPr>
          <w:rFonts w:cs="Arial"/>
        </w:rPr>
        <w:fldChar w:fldCharType="begin"/>
      </w:r>
      <w:r w:rsidRPr="000B742C">
        <w:rPr>
          <w:rFonts w:cs="Arial"/>
        </w:rPr>
        <w:instrText xml:space="preserve"> XE "Benefits" </w:instrText>
      </w:r>
      <w:r>
        <w:rPr>
          <w:rFonts w:cs="Arial"/>
        </w:rPr>
        <w:fldChar w:fldCharType="end"/>
      </w:r>
      <w:r w:rsidRPr="000B742C">
        <w:rPr>
          <w:rFonts w:cs="Arial"/>
        </w:rPr>
        <w:t xml:space="preserve"> will be paid for </w:t>
      </w:r>
      <w:r w:rsidRPr="000B742C">
        <w:rPr>
          <w:rFonts w:cs="Arial"/>
          <w:szCs w:val="20"/>
        </w:rPr>
        <w:t>obstetrical services</w:t>
      </w:r>
      <w:r w:rsidR="00997349">
        <w:rPr>
          <w:rFonts w:cs="Arial"/>
          <w:szCs w:val="20"/>
        </w:rPr>
        <w:t>.</w:t>
      </w:r>
      <w:r>
        <w:rPr>
          <w:rFonts w:cs="Arial"/>
          <w:szCs w:val="20"/>
        </w:rPr>
        <w:fldChar w:fldCharType="begin"/>
      </w:r>
      <w:r w:rsidRPr="000B742C">
        <w:rPr>
          <w:rFonts w:cs="Arial"/>
          <w:szCs w:val="20"/>
        </w:rPr>
        <w:instrText xml:space="preserve"> XE "Member"</w:instrText>
      </w:r>
      <w:r>
        <w:rPr>
          <w:rFonts w:cs="Arial"/>
          <w:szCs w:val="20"/>
        </w:rPr>
        <w:fldChar w:fldCharType="end"/>
      </w:r>
      <w:r w:rsidR="00C24CEB">
        <w:rPr>
          <w:rFonts w:cs="Arial"/>
          <w:szCs w:val="20"/>
        </w:rPr>
        <w:t xml:space="preserve"> </w:t>
      </w:r>
      <w:r w:rsidR="00C24CEB" w:rsidRPr="00C24CEB">
        <w:rPr>
          <w:rFonts w:cs="Arial"/>
          <w:szCs w:val="20"/>
        </w:rPr>
        <w:t xml:space="preserve"> </w:t>
      </w:r>
      <w:r w:rsidR="00C24CEB" w:rsidRPr="000B742C">
        <w:rPr>
          <w:rFonts w:cs="Arial"/>
          <w:szCs w:val="20"/>
        </w:rPr>
        <w:t>Midwives licensed and practicing in compliance with the Nurse Practices Act in a Hospital</w:t>
      </w:r>
      <w:r>
        <w:rPr>
          <w:rFonts w:cs="Arial"/>
        </w:rPr>
        <w:fldChar w:fldCharType="begin"/>
      </w:r>
      <w:r w:rsidR="00C24CEB" w:rsidRPr="000B742C">
        <w:rPr>
          <w:rFonts w:cs="Arial"/>
        </w:rPr>
        <w:instrText xml:space="preserve"> XE "Hospital" </w:instrText>
      </w:r>
      <w:r>
        <w:rPr>
          <w:rFonts w:cs="Arial"/>
        </w:rPr>
        <w:fldChar w:fldCharType="end"/>
      </w:r>
      <w:r w:rsidR="00C24CEB" w:rsidRPr="000B742C">
        <w:rPr>
          <w:rFonts w:cs="Arial"/>
          <w:szCs w:val="20"/>
        </w:rPr>
        <w:t xml:space="preserve"> will be covered under this Benefit.</w:t>
      </w:r>
    </w:p>
    <w:p w14:paraId="5A43B4D2" w14:textId="77777777" w:rsidR="00F03408" w:rsidRPr="000B742C" w:rsidRDefault="00F03408" w:rsidP="004935CA">
      <w:pPr>
        <w:jc w:val="both"/>
        <w:rPr>
          <w:rFonts w:cs="Arial"/>
          <w:szCs w:val="20"/>
        </w:rPr>
      </w:pPr>
    </w:p>
    <w:p w14:paraId="727CCC3B" w14:textId="77777777" w:rsidR="00C47E8F" w:rsidRDefault="002E4865" w:rsidP="004935CA">
      <w:pPr>
        <w:jc w:val="both"/>
        <w:rPr>
          <w:rFonts w:cs="Arial"/>
          <w:szCs w:val="20"/>
        </w:rPr>
      </w:pPr>
      <w:r w:rsidRPr="000B742C">
        <w:rPr>
          <w:rFonts w:cs="Arial"/>
          <w:szCs w:val="20"/>
        </w:rPr>
        <w:t>Under the terms of the Newborn and Mother’s Health Act of 1996, the Group Health Plan</w:t>
      </w:r>
      <w:r>
        <w:rPr>
          <w:rFonts w:cs="Arial"/>
          <w:szCs w:val="20"/>
        </w:rPr>
        <w:fldChar w:fldCharType="begin"/>
      </w:r>
      <w:r>
        <w:rPr>
          <w:rFonts w:cs="Arial"/>
          <w:szCs w:val="20"/>
        </w:rPr>
        <w:instrText>XE “Group Health Plan”</w:instrText>
      </w:r>
      <w:r w:rsidRPr="000B742C">
        <w:rPr>
          <w:rFonts w:cs="Arial"/>
          <w:szCs w:val="20"/>
        </w:rPr>
        <w:instrText xml:space="preserve"> </w:instrText>
      </w:r>
      <w:r>
        <w:rPr>
          <w:rFonts w:cs="Arial"/>
          <w:szCs w:val="20"/>
        </w:rPr>
        <w:fldChar w:fldCharType="end"/>
      </w:r>
      <w:r w:rsidRPr="000B742C">
        <w:rPr>
          <w:rFonts w:cs="Arial"/>
          <w:szCs w:val="20"/>
        </w:rPr>
        <w:t xml:space="preserve"> generally may not restrict Benefits</w:t>
      </w:r>
      <w:r>
        <w:rPr>
          <w:rFonts w:cs="Arial"/>
          <w:szCs w:val="20"/>
        </w:rPr>
        <w:fldChar w:fldCharType="begin"/>
      </w:r>
      <w:r w:rsidRPr="000B742C">
        <w:rPr>
          <w:rFonts w:cs="Arial"/>
          <w:szCs w:val="20"/>
        </w:rPr>
        <w:instrText xml:space="preserve"> XE "Benefits" </w:instrText>
      </w:r>
      <w:r>
        <w:rPr>
          <w:rFonts w:cs="Arial"/>
          <w:szCs w:val="20"/>
        </w:rPr>
        <w:fldChar w:fldCharType="end"/>
      </w:r>
      <w:r w:rsidRPr="000B742C">
        <w:rPr>
          <w:rFonts w:cs="Arial"/>
          <w:szCs w:val="20"/>
        </w:rPr>
        <w:t xml:space="preserve"> for any Hospital</w:t>
      </w:r>
      <w:r>
        <w:rPr>
          <w:rFonts w:cs="Arial"/>
        </w:rPr>
        <w:fldChar w:fldCharType="begin"/>
      </w:r>
      <w:r w:rsidRPr="000B742C">
        <w:rPr>
          <w:rFonts w:cs="Arial"/>
        </w:rPr>
        <w:instrText xml:space="preserve"> XE "Hospital" </w:instrText>
      </w:r>
      <w:r>
        <w:rPr>
          <w:rFonts w:cs="Arial"/>
        </w:rPr>
        <w:fldChar w:fldCharType="end"/>
      </w:r>
      <w:r w:rsidRPr="000B742C">
        <w:rPr>
          <w:rFonts w:cs="Arial"/>
          <w:szCs w:val="20"/>
        </w:rPr>
        <w:t xml:space="preserve"> length of stay in connection with childbirth for the mother or newborn child to less than forty-eight (48) hours following a vaginal delivery (not including the day of delivery) or less than ninety-six (96) hours following a cesarean section (not including the day of surgery).  Nothing in this paragraph prohibits the mother’s or newborn’s attending Provider</w:t>
      </w:r>
      <w:r>
        <w:rPr>
          <w:rFonts w:cs="Arial"/>
          <w:szCs w:val="20"/>
        </w:rPr>
        <w:fldChar w:fldCharType="begin"/>
      </w:r>
      <w:r w:rsidRPr="000B742C">
        <w:rPr>
          <w:rFonts w:cs="Arial"/>
          <w:szCs w:val="20"/>
        </w:rPr>
        <w:instrText xml:space="preserve"> XE "Provider" </w:instrText>
      </w:r>
      <w:r>
        <w:rPr>
          <w:rFonts w:cs="Arial"/>
          <w:szCs w:val="20"/>
        </w:rPr>
        <w:fldChar w:fldCharType="end"/>
      </w:r>
      <w:r w:rsidRPr="000B742C">
        <w:rPr>
          <w:rFonts w:cs="Arial"/>
          <w:szCs w:val="20"/>
        </w:rPr>
        <w:t>, after consulting with the mother, from discharging the mother or her newborn earlier than the specified time frames or from requesting additional time for hospitalization.  In any case, the Group Health Plan may not require that a Provider obtain authorization from the Corporation</w:t>
      </w:r>
      <w:r>
        <w:rPr>
          <w:rFonts w:cs="Arial"/>
        </w:rPr>
        <w:fldChar w:fldCharType="begin"/>
      </w:r>
      <w:r w:rsidRPr="000B742C">
        <w:rPr>
          <w:rFonts w:cs="Arial"/>
        </w:rPr>
        <w:instrText xml:space="preserve"> XE "Corporation" </w:instrText>
      </w:r>
      <w:r>
        <w:rPr>
          <w:rFonts w:cs="Arial"/>
        </w:rPr>
        <w:fldChar w:fldCharType="end"/>
      </w:r>
      <w:r w:rsidRPr="000B742C">
        <w:rPr>
          <w:rFonts w:cs="Arial"/>
          <w:szCs w:val="20"/>
        </w:rPr>
        <w:t xml:space="preserve"> for prescribing a length of stay not in excess of forty-eight (48) or ninet</w:t>
      </w:r>
      <w:r>
        <w:rPr>
          <w:rFonts w:cs="Arial"/>
          <w:szCs w:val="20"/>
        </w:rPr>
        <w:t xml:space="preserve">y-six (96) hours as applicable. </w:t>
      </w:r>
      <w:r w:rsidRPr="000B742C">
        <w:rPr>
          <w:rFonts w:cs="Arial"/>
          <w:szCs w:val="20"/>
        </w:rPr>
        <w:t>However, Preauthorization</w:t>
      </w:r>
      <w:r>
        <w:fldChar w:fldCharType="begin"/>
      </w:r>
      <w:r w:rsidRPr="000B742C">
        <w:instrText xml:space="preserve"> XE "Preauthorization" </w:instrText>
      </w:r>
      <w:r>
        <w:fldChar w:fldCharType="end"/>
      </w:r>
      <w:r w:rsidRPr="000B742C">
        <w:rPr>
          <w:rFonts w:cs="Arial"/>
          <w:szCs w:val="20"/>
        </w:rPr>
        <w:t xml:space="preserve"> is required to use certain Providers or facilities or to reduce out-of-pocket costs.</w:t>
      </w:r>
    </w:p>
    <w:bookmarkEnd w:id="107"/>
    <w:bookmarkEnd w:id="108"/>
    <w:bookmarkEnd w:id="112"/>
    <w:p w14:paraId="38B3DB83" w14:textId="77777777" w:rsidR="003E51ED" w:rsidRDefault="003E51ED" w:rsidP="00C47E8F">
      <w:pPr>
        <w:jc w:val="both"/>
        <w:rPr>
          <w:rFonts w:cs="Arial"/>
          <w:szCs w:val="20"/>
        </w:rPr>
      </w:pPr>
    </w:p>
    <w:p w14:paraId="66F8EF9A" w14:textId="77777777" w:rsidR="00B16F90" w:rsidRPr="00C47E8F" w:rsidRDefault="002E4865" w:rsidP="00B16F90">
      <w:pPr>
        <w:pStyle w:val="Heading3"/>
      </w:pPr>
      <w:bookmarkStart w:id="113" w:name="_Toc60132055"/>
      <w:r w:rsidRPr="00C47E8F">
        <w:t>ORTHOGNATHIC SURGERY</w:t>
      </w:r>
      <w:bookmarkEnd w:id="113"/>
    </w:p>
    <w:p w14:paraId="770CDDEE" w14:textId="77777777" w:rsidR="00B16F90" w:rsidRPr="000B2348" w:rsidRDefault="00B16F90" w:rsidP="00B16F90"/>
    <w:p w14:paraId="43AADE62" w14:textId="77777777" w:rsidR="00B16F90" w:rsidRDefault="002E4865" w:rsidP="00C47E8F">
      <w:pPr>
        <w:jc w:val="both"/>
      </w:pPr>
      <w:r w:rsidRPr="000B2348">
        <w:t>Benefits</w:t>
      </w:r>
      <w:r>
        <w:fldChar w:fldCharType="begin"/>
      </w:r>
      <w:r w:rsidRPr="000B2348">
        <w:instrText xml:space="preserve"> XE "Benefits" </w:instrText>
      </w:r>
      <w:r>
        <w:fldChar w:fldCharType="end"/>
      </w:r>
      <w:r w:rsidRPr="000B2348">
        <w:t xml:space="preserve"> will be paid for any service related to the treatment of malpositions or deformities of the jaw bone(s), dysfunction of the muscles of mastication or orthognathic deformities</w:t>
      </w:r>
      <w:r w:rsidRPr="00C47E8F">
        <w:t xml:space="preserve"> </w:t>
      </w:r>
      <w:r w:rsidRPr="000B2348">
        <w:t>for which the resulting disorder is breathing, nutritional or speech related.  Services exclude dental conditions related to biting, chewing or teeth.</w:t>
      </w:r>
    </w:p>
    <w:p w14:paraId="0D22373D" w14:textId="77777777" w:rsidR="001C1FDF" w:rsidRDefault="001C1FDF" w:rsidP="00A62EF3">
      <w:pPr>
        <w:keepLines/>
        <w:jc w:val="both"/>
        <w:rPr>
          <w:rFonts w:eastAsia="Times New Roman" w:cs="Arial"/>
          <w:szCs w:val="24"/>
        </w:rPr>
      </w:pPr>
    </w:p>
    <w:p w14:paraId="74ADC645" w14:textId="77777777" w:rsidR="001C1FDF" w:rsidRPr="00A62EF3" w:rsidRDefault="002E4865" w:rsidP="00842C86">
      <w:bookmarkStart w:id="114" w:name="_Toc60132056"/>
      <w:r w:rsidRPr="00842C86">
        <w:rPr>
          <w:rStyle w:val="Heading3Char"/>
          <w:rFonts w:eastAsiaTheme="minorHAnsi"/>
        </w:rPr>
        <w:t>ORTHOPEDIC DEVICES</w:t>
      </w:r>
      <w:bookmarkEnd w:id="114"/>
    </w:p>
    <w:p w14:paraId="499C3E3A" w14:textId="77777777" w:rsidR="001C1FDF" w:rsidRPr="00A62EF3" w:rsidRDefault="001C1FDF" w:rsidP="001C1FDF">
      <w:pPr>
        <w:keepNext/>
        <w:keepLines/>
        <w:rPr>
          <w:rFonts w:eastAsia="Times New Roman" w:cs="Times New Roman"/>
          <w:szCs w:val="24"/>
        </w:rPr>
      </w:pPr>
    </w:p>
    <w:p w14:paraId="0A0C05F9" w14:textId="77777777" w:rsidR="001C1FDF" w:rsidRDefault="002E4865" w:rsidP="001C1FDF">
      <w:pPr>
        <w:keepLines/>
        <w:jc w:val="both"/>
        <w:rPr>
          <w:rFonts w:eastAsia="Times New Roman" w:cs="Arial"/>
          <w:szCs w:val="24"/>
        </w:rPr>
      </w:pPr>
      <w:r>
        <w:rPr>
          <w:rFonts w:eastAsia="Times New Roman" w:cs="Arial"/>
          <w:szCs w:val="24"/>
        </w:rPr>
        <w:t xml:space="preserve">Benefits will be paid for </w:t>
      </w:r>
      <w:r w:rsidRPr="00A62EF3">
        <w:rPr>
          <w:rFonts w:eastAsia="Times New Roman" w:cs="Arial"/>
          <w:szCs w:val="24"/>
        </w:rPr>
        <w:t>Orthopedic Devices</w:t>
      </w:r>
      <w:r>
        <w:rPr>
          <w:rFonts w:eastAsia="MS Mincho" w:cs="Arial"/>
          <w:bCs/>
          <w:szCs w:val="20"/>
        </w:rPr>
        <w:fldChar w:fldCharType="begin"/>
      </w:r>
      <w:r w:rsidRPr="00A62EF3">
        <w:rPr>
          <w:rFonts w:eastAsia="Times New Roman" w:cs="Arial"/>
          <w:bCs/>
          <w:szCs w:val="20"/>
        </w:rPr>
        <w:instrText xml:space="preserve"> XE "</w:instrText>
      </w:r>
      <w:r w:rsidRPr="00A62EF3">
        <w:rPr>
          <w:rFonts w:eastAsia="MS Mincho" w:cs="Arial"/>
          <w:bCs/>
          <w:szCs w:val="20"/>
        </w:rPr>
        <w:instrText>Orthopedic Device</w:instrText>
      </w:r>
      <w:r w:rsidRPr="00A62EF3">
        <w:rPr>
          <w:rFonts w:eastAsia="Times New Roman" w:cs="Arial"/>
          <w:bCs/>
          <w:szCs w:val="20"/>
        </w:rPr>
        <w:instrText xml:space="preserve">" </w:instrText>
      </w:r>
      <w:r>
        <w:rPr>
          <w:rFonts w:eastAsia="MS Mincho" w:cs="Arial"/>
          <w:bCs/>
          <w:szCs w:val="20"/>
        </w:rPr>
        <w:fldChar w:fldCharType="end"/>
      </w:r>
      <w:r w:rsidRPr="00A62EF3">
        <w:rPr>
          <w:rFonts w:eastAsia="Times New Roman" w:cs="Arial"/>
          <w:szCs w:val="24"/>
        </w:rPr>
        <w:t>.</w:t>
      </w:r>
    </w:p>
    <w:p w14:paraId="0A4DDF34" w14:textId="77777777" w:rsidR="001C1FDF" w:rsidRDefault="001C1FDF" w:rsidP="001C1FDF">
      <w:pPr>
        <w:keepLines/>
        <w:jc w:val="both"/>
        <w:rPr>
          <w:rFonts w:eastAsia="Times New Roman" w:cs="Arial"/>
          <w:szCs w:val="24"/>
        </w:rPr>
      </w:pPr>
    </w:p>
    <w:p w14:paraId="687874C7" w14:textId="77777777" w:rsidR="00895A23" w:rsidRDefault="00895A23">
      <w:pPr>
        <w:rPr>
          <w:rFonts w:eastAsia="Times New Roman" w:cs="Times New Roman"/>
          <w:b/>
          <w:bCs/>
          <w:szCs w:val="24"/>
        </w:rPr>
      </w:pPr>
      <w:r>
        <w:br w:type="page"/>
      </w:r>
    </w:p>
    <w:p w14:paraId="7024DA8B" w14:textId="77777777" w:rsidR="001C1FDF" w:rsidRPr="00A62EF3" w:rsidRDefault="002E4865" w:rsidP="00842C86">
      <w:pPr>
        <w:pStyle w:val="Heading3"/>
      </w:pPr>
      <w:bookmarkStart w:id="115" w:name="_Toc60132057"/>
      <w:r w:rsidRPr="00A62EF3">
        <w:lastRenderedPageBreak/>
        <w:t>ORTHOTIC DEVICES</w:t>
      </w:r>
      <w:bookmarkEnd w:id="115"/>
    </w:p>
    <w:p w14:paraId="50E1080C" w14:textId="77777777" w:rsidR="001C1FDF" w:rsidRPr="00A62EF3" w:rsidRDefault="001C1FDF" w:rsidP="001C1FDF">
      <w:pPr>
        <w:keepLines/>
        <w:jc w:val="both"/>
        <w:rPr>
          <w:rFonts w:eastAsia="Times New Roman" w:cs="Arial"/>
          <w:szCs w:val="24"/>
        </w:rPr>
      </w:pPr>
    </w:p>
    <w:p w14:paraId="63FE9072" w14:textId="77777777" w:rsidR="001C1FDF" w:rsidRDefault="002E4865" w:rsidP="00A62EF3">
      <w:pPr>
        <w:keepLines/>
        <w:jc w:val="both"/>
        <w:rPr>
          <w:rFonts w:eastAsia="Times New Roman" w:cs="Arial"/>
          <w:szCs w:val="20"/>
        </w:rPr>
      </w:pPr>
      <w:r>
        <w:rPr>
          <w:rFonts w:eastAsia="Times New Roman" w:cs="Arial"/>
          <w:szCs w:val="20"/>
        </w:rPr>
        <w:t xml:space="preserve">Benefits will be paid for </w:t>
      </w:r>
      <w:r w:rsidRPr="00A62EF3">
        <w:rPr>
          <w:rFonts w:eastAsia="Times New Roman" w:cs="Arial"/>
          <w:szCs w:val="20"/>
        </w:rPr>
        <w:t>Orthotic Devices</w:t>
      </w:r>
      <w:r>
        <w:rPr>
          <w:rFonts w:eastAsia="MS Mincho" w:cs="Arial"/>
          <w:bCs/>
          <w:szCs w:val="20"/>
        </w:rPr>
        <w:fldChar w:fldCharType="begin"/>
      </w:r>
      <w:r w:rsidRPr="00A62EF3">
        <w:rPr>
          <w:rFonts w:eastAsia="Times New Roman" w:cs="Arial"/>
          <w:bCs/>
          <w:szCs w:val="20"/>
        </w:rPr>
        <w:instrText xml:space="preserve"> XE "</w:instrText>
      </w:r>
      <w:r w:rsidRPr="00A62EF3">
        <w:rPr>
          <w:rFonts w:eastAsia="MS Mincho" w:cs="Arial"/>
          <w:bCs/>
          <w:szCs w:val="20"/>
        </w:rPr>
        <w:instrText>Orthotic Device</w:instrText>
      </w:r>
      <w:r w:rsidRPr="00A62EF3">
        <w:rPr>
          <w:rFonts w:eastAsia="Times New Roman" w:cs="Arial"/>
          <w:bCs/>
          <w:szCs w:val="20"/>
        </w:rPr>
        <w:instrText xml:space="preserve">" </w:instrText>
      </w:r>
      <w:r>
        <w:rPr>
          <w:rFonts w:eastAsia="MS Mincho" w:cs="Arial"/>
          <w:bCs/>
          <w:szCs w:val="20"/>
        </w:rPr>
        <w:fldChar w:fldCharType="end"/>
      </w:r>
      <w:r w:rsidRPr="00A62EF3">
        <w:rPr>
          <w:rFonts w:eastAsia="Times New Roman" w:cs="Arial"/>
          <w:szCs w:val="20"/>
        </w:rPr>
        <w:t xml:space="preserve"> that are not available on an over-the-counter basis and are not otherwise excluded under this Plan of Benefits</w:t>
      </w:r>
      <w:r>
        <w:rPr>
          <w:rFonts w:eastAsia="Times New Roman" w:cs="Arial"/>
          <w:szCs w:val="24"/>
        </w:rPr>
        <w:fldChar w:fldCharType="begin"/>
      </w:r>
      <w:r w:rsidRPr="00A62EF3">
        <w:rPr>
          <w:rFonts w:eastAsia="Times New Roman" w:cs="Arial"/>
          <w:szCs w:val="24"/>
        </w:rPr>
        <w:instrText xml:space="preserve"> XE "Plan of Benefits" </w:instrText>
      </w:r>
      <w:r>
        <w:rPr>
          <w:rFonts w:eastAsia="Times New Roman" w:cs="Arial"/>
          <w:szCs w:val="24"/>
        </w:rPr>
        <w:fldChar w:fldCharType="end"/>
      </w:r>
      <w:r w:rsidRPr="00A62EF3">
        <w:rPr>
          <w:rFonts w:eastAsia="Times New Roman" w:cs="Arial"/>
          <w:szCs w:val="20"/>
        </w:rPr>
        <w:t>.</w:t>
      </w:r>
    </w:p>
    <w:p w14:paraId="37F84852" w14:textId="77777777" w:rsidR="00BC3F40" w:rsidRDefault="00BC3F40" w:rsidP="00A62EF3">
      <w:pPr>
        <w:keepLines/>
        <w:jc w:val="both"/>
        <w:rPr>
          <w:rFonts w:eastAsia="Times New Roman" w:cs="Arial"/>
          <w:szCs w:val="24"/>
        </w:rPr>
      </w:pPr>
    </w:p>
    <w:p w14:paraId="4AFB42A3" w14:textId="77777777" w:rsidR="00A62EF3" w:rsidRPr="00692C91" w:rsidRDefault="002E4865" w:rsidP="00692C91">
      <w:pPr>
        <w:pStyle w:val="Heading3"/>
      </w:pPr>
      <w:bookmarkStart w:id="116" w:name="_Toc22530030"/>
      <w:bookmarkStart w:id="117" w:name="_Toc55808585"/>
      <w:bookmarkStart w:id="118" w:name="_Toc313013227"/>
      <w:bookmarkStart w:id="119" w:name="_Toc496506388"/>
      <w:bookmarkStart w:id="120" w:name="_Toc60132058"/>
      <w:r w:rsidRPr="00692C91">
        <w:t>OUTPATIENT HOSPITAL AND AMBULATORY SURGICAL CENTER SERVICES</w:t>
      </w:r>
      <w:bookmarkEnd w:id="116"/>
      <w:bookmarkEnd w:id="117"/>
      <w:bookmarkEnd w:id="118"/>
      <w:bookmarkEnd w:id="119"/>
      <w:bookmarkEnd w:id="120"/>
    </w:p>
    <w:p w14:paraId="243840AE" w14:textId="77777777" w:rsidR="00A62EF3" w:rsidRPr="00A62EF3" w:rsidRDefault="00A62EF3" w:rsidP="00A62EF3">
      <w:pPr>
        <w:keepNext/>
        <w:keepLines/>
        <w:jc w:val="both"/>
        <w:rPr>
          <w:rFonts w:eastAsia="Times New Roman" w:cs="Arial"/>
          <w:szCs w:val="24"/>
        </w:rPr>
      </w:pPr>
    </w:p>
    <w:p w14:paraId="1D162868" w14:textId="77777777" w:rsidR="00A62EF3" w:rsidRPr="00A62EF3" w:rsidRDefault="002E4865" w:rsidP="00A62EF3">
      <w:pPr>
        <w:keepLines/>
        <w:jc w:val="both"/>
        <w:rPr>
          <w:rFonts w:eastAsia="Times New Roman" w:cs="Arial"/>
          <w:szCs w:val="24"/>
        </w:rPr>
      </w:pPr>
      <w:r>
        <w:rPr>
          <w:rFonts w:eastAsia="Times New Roman" w:cs="Arial"/>
          <w:szCs w:val="24"/>
        </w:rPr>
        <w:t xml:space="preserve">Benefits will be paid for </w:t>
      </w:r>
      <w:r w:rsidRPr="00A62EF3">
        <w:rPr>
          <w:rFonts w:eastAsia="Times New Roman" w:cs="Arial"/>
          <w:szCs w:val="24"/>
        </w:rPr>
        <w:t>Surgical Services</w:t>
      </w:r>
      <w:r>
        <w:rPr>
          <w:rFonts w:eastAsia="Times New Roman" w:cs="Arial"/>
          <w:szCs w:val="24"/>
        </w:rPr>
        <w:fldChar w:fldCharType="begin"/>
      </w:r>
      <w:r w:rsidRPr="00A62EF3">
        <w:rPr>
          <w:rFonts w:eastAsia="Times New Roman" w:cs="Arial"/>
          <w:szCs w:val="24"/>
        </w:rPr>
        <w:instrText xml:space="preserve"> XE "Surgical Services" </w:instrText>
      </w:r>
      <w:r>
        <w:rPr>
          <w:rFonts w:eastAsia="Times New Roman" w:cs="Arial"/>
          <w:szCs w:val="24"/>
        </w:rPr>
        <w:fldChar w:fldCharType="end"/>
      </w:r>
      <w:r w:rsidRPr="00A62EF3">
        <w:rPr>
          <w:rFonts w:eastAsia="Times New Roman" w:cs="Arial"/>
          <w:szCs w:val="24"/>
        </w:rPr>
        <w:t xml:space="preserve"> and diagnostic services including radiological examinations, laboratory tests and machine tests, performed in an outpatient Hospital</w:t>
      </w:r>
      <w:r>
        <w:rPr>
          <w:rFonts w:eastAsia="Times New Roman" w:cs="Arial"/>
          <w:szCs w:val="24"/>
        </w:rPr>
        <w:fldChar w:fldCharType="begin"/>
      </w:r>
      <w:r w:rsidRPr="00A62EF3">
        <w:rPr>
          <w:rFonts w:eastAsia="Times New Roman" w:cs="Arial"/>
          <w:szCs w:val="24"/>
        </w:rPr>
        <w:instrText xml:space="preserve"> XE "Hospital" </w:instrText>
      </w:r>
      <w:r>
        <w:rPr>
          <w:rFonts w:eastAsia="Times New Roman" w:cs="Arial"/>
          <w:szCs w:val="24"/>
        </w:rPr>
        <w:fldChar w:fldCharType="end"/>
      </w:r>
      <w:r w:rsidRPr="00A62EF3">
        <w:rPr>
          <w:rFonts w:eastAsia="Times New Roman" w:cs="Arial"/>
          <w:szCs w:val="24"/>
        </w:rPr>
        <w:t xml:space="preserve"> setting or an Ambulatory Surgical Center</w:t>
      </w:r>
      <w:r>
        <w:rPr>
          <w:rFonts w:eastAsia="Times New Roman" w:cs="Arial"/>
          <w:szCs w:val="24"/>
        </w:rPr>
        <w:fldChar w:fldCharType="begin"/>
      </w:r>
      <w:r w:rsidRPr="00A62EF3">
        <w:rPr>
          <w:rFonts w:eastAsia="Times New Roman" w:cs="Arial"/>
          <w:szCs w:val="24"/>
        </w:rPr>
        <w:instrText xml:space="preserve"> XE "Ambulatory Surgical Center" </w:instrText>
      </w:r>
      <w:r>
        <w:rPr>
          <w:rFonts w:eastAsia="Times New Roman" w:cs="Arial"/>
          <w:szCs w:val="24"/>
        </w:rPr>
        <w:fldChar w:fldCharType="end"/>
      </w:r>
      <w:r w:rsidRPr="00A62EF3">
        <w:rPr>
          <w:rFonts w:eastAsia="Times New Roman" w:cs="Arial"/>
          <w:szCs w:val="24"/>
        </w:rPr>
        <w:t>.</w:t>
      </w:r>
    </w:p>
    <w:p w14:paraId="7618E569" w14:textId="77777777" w:rsidR="00A62EF3" w:rsidRPr="00A62EF3" w:rsidRDefault="00A62EF3" w:rsidP="00A62EF3">
      <w:pPr>
        <w:keepLines/>
        <w:jc w:val="both"/>
        <w:rPr>
          <w:rFonts w:eastAsia="Times New Roman" w:cs="Arial"/>
          <w:szCs w:val="24"/>
        </w:rPr>
      </w:pPr>
    </w:p>
    <w:p w14:paraId="3425DFDC" w14:textId="77777777" w:rsidR="00A62EF3" w:rsidRPr="00692C91" w:rsidRDefault="002E4865" w:rsidP="00692C91">
      <w:pPr>
        <w:pStyle w:val="Heading3"/>
      </w:pPr>
      <w:bookmarkStart w:id="121" w:name="_Toc313013228"/>
      <w:bookmarkStart w:id="122" w:name="_Toc496506389"/>
      <w:bookmarkStart w:id="123" w:name="_Toc60132059"/>
      <w:r w:rsidRPr="00692C91">
        <w:t>OUTPATIENT REHABILITATION SERVICES</w:t>
      </w:r>
      <w:bookmarkEnd w:id="121"/>
      <w:bookmarkEnd w:id="122"/>
      <w:bookmarkEnd w:id="123"/>
    </w:p>
    <w:p w14:paraId="2C09D85C" w14:textId="77777777" w:rsidR="00A62EF3" w:rsidRPr="00A62EF3" w:rsidRDefault="00A62EF3" w:rsidP="00A62EF3">
      <w:pPr>
        <w:keepNext/>
        <w:keepLines/>
        <w:rPr>
          <w:rFonts w:eastAsia="Times New Roman" w:cs="Times New Roman"/>
          <w:szCs w:val="24"/>
        </w:rPr>
      </w:pPr>
    </w:p>
    <w:p w14:paraId="10BE084F" w14:textId="77777777" w:rsidR="00A62EF3" w:rsidRPr="00A62EF3" w:rsidRDefault="002E4865" w:rsidP="00A62EF3">
      <w:pPr>
        <w:keepNext/>
        <w:keepLines/>
        <w:jc w:val="both"/>
        <w:rPr>
          <w:rFonts w:eastAsia="Times New Roman" w:cs="Times New Roman"/>
          <w:szCs w:val="24"/>
        </w:rPr>
      </w:pPr>
      <w:r>
        <w:rPr>
          <w:rFonts w:eastAsia="Times New Roman" w:cs="Times New Roman"/>
          <w:szCs w:val="24"/>
        </w:rPr>
        <w:t>Benefits will be paid, s</w:t>
      </w:r>
      <w:r w:rsidRPr="00A62EF3">
        <w:rPr>
          <w:rFonts w:eastAsia="Times New Roman" w:cs="Times New Roman"/>
          <w:szCs w:val="24"/>
        </w:rPr>
        <w:t xml:space="preserve">ubject to the following paragraph, </w:t>
      </w:r>
      <w:r w:rsidR="002D63EA">
        <w:rPr>
          <w:rFonts w:eastAsia="Times New Roman" w:cs="Times New Roman"/>
          <w:szCs w:val="24"/>
        </w:rPr>
        <w:t xml:space="preserve">for </w:t>
      </w:r>
      <w:r w:rsidRPr="00A62EF3">
        <w:rPr>
          <w:rFonts w:eastAsia="Times New Roman" w:cs="Times New Roman"/>
          <w:szCs w:val="24"/>
        </w:rPr>
        <w:t>physical therapy, occupational therapy</w:t>
      </w:r>
      <w:r w:rsidR="00807493">
        <w:rPr>
          <w:rFonts w:eastAsia="Times New Roman" w:cs="Times New Roman"/>
          <w:szCs w:val="24"/>
        </w:rPr>
        <w:t xml:space="preserve"> </w:t>
      </w:r>
      <w:r w:rsidRPr="00A62EF3">
        <w:rPr>
          <w:rFonts w:eastAsia="Times New Roman" w:cs="Times New Roman"/>
          <w:szCs w:val="24"/>
        </w:rPr>
        <w:t>and rehabilitation services as set forth on the Schedule of Benefits</w:t>
      </w:r>
      <w:r>
        <w:rPr>
          <w:rFonts w:eastAsia="Times New Roman" w:cs="Times New Roman"/>
          <w:szCs w:val="24"/>
        </w:rPr>
        <w:fldChar w:fldCharType="begin"/>
      </w:r>
      <w:r w:rsidRPr="00A62EF3">
        <w:rPr>
          <w:rFonts w:eastAsia="Times New Roman" w:cs="Times New Roman"/>
          <w:szCs w:val="24"/>
        </w:rPr>
        <w:instrText>xe "Schedule of Benefits"</w:instrText>
      </w:r>
      <w:r>
        <w:rPr>
          <w:rFonts w:eastAsia="Times New Roman" w:cs="Times New Roman"/>
          <w:szCs w:val="24"/>
        </w:rPr>
        <w:fldChar w:fldCharType="end"/>
      </w:r>
      <w:r w:rsidRPr="00A62EF3">
        <w:rPr>
          <w:rFonts w:eastAsia="Times New Roman" w:cs="Times New Roman"/>
          <w:szCs w:val="24"/>
        </w:rPr>
        <w:t>.</w:t>
      </w:r>
    </w:p>
    <w:p w14:paraId="65516BBB" w14:textId="77777777" w:rsidR="00A62EF3" w:rsidRPr="00A62EF3" w:rsidRDefault="00A62EF3" w:rsidP="00A62EF3">
      <w:pPr>
        <w:keepLines/>
        <w:jc w:val="both"/>
        <w:rPr>
          <w:rFonts w:eastAsia="Times New Roman" w:cs="Times New Roman"/>
          <w:szCs w:val="24"/>
        </w:rPr>
      </w:pPr>
    </w:p>
    <w:p w14:paraId="7F9EC523" w14:textId="77777777" w:rsidR="00A62EF3" w:rsidRPr="00A62EF3" w:rsidRDefault="002E4865" w:rsidP="00A62EF3">
      <w:pPr>
        <w:keepLines/>
        <w:jc w:val="both"/>
        <w:rPr>
          <w:rFonts w:eastAsia="Times New Roman" w:cs="Arial"/>
          <w:szCs w:val="24"/>
        </w:rPr>
      </w:pPr>
      <w:r w:rsidRPr="00A62EF3">
        <w:rPr>
          <w:rFonts w:eastAsia="Times New Roman" w:cs="Times New Roman"/>
          <w:szCs w:val="24"/>
        </w:rPr>
        <w:t>Benefits</w:t>
      </w:r>
      <w:r>
        <w:rPr>
          <w:rFonts w:eastAsia="Times New Roman" w:cs="Arial"/>
          <w:szCs w:val="20"/>
        </w:rPr>
        <w:fldChar w:fldCharType="begin"/>
      </w:r>
      <w:r w:rsidRPr="00A62EF3">
        <w:rPr>
          <w:rFonts w:eastAsia="Times New Roman" w:cs="Arial"/>
          <w:szCs w:val="20"/>
        </w:rPr>
        <w:instrText xml:space="preserve"> XE "Benefits" </w:instrText>
      </w:r>
      <w:r>
        <w:rPr>
          <w:rFonts w:eastAsia="Times New Roman" w:cs="Arial"/>
          <w:szCs w:val="20"/>
        </w:rPr>
        <w:fldChar w:fldCharType="end"/>
      </w:r>
      <w:r w:rsidRPr="00A62EF3">
        <w:rPr>
          <w:rFonts w:eastAsia="Times New Roman" w:cs="Times New Roman"/>
          <w:szCs w:val="24"/>
        </w:rPr>
        <w:t xml:space="preserve"> for outpatient rehabilitation services will be paid only following an acute incident involving disease, trauma or surgery that requires such care.</w:t>
      </w:r>
    </w:p>
    <w:p w14:paraId="08FDD89D" w14:textId="77777777" w:rsidR="00A62EF3" w:rsidRPr="00A62EF3" w:rsidRDefault="00A62EF3" w:rsidP="00A62EF3">
      <w:pPr>
        <w:keepLines/>
        <w:jc w:val="both"/>
        <w:rPr>
          <w:rFonts w:eastAsia="Times New Roman" w:cs="Arial"/>
          <w:szCs w:val="24"/>
        </w:rPr>
      </w:pPr>
    </w:p>
    <w:p w14:paraId="0D6BAD1F" w14:textId="77777777" w:rsidR="00A62EF3" w:rsidRPr="00A62EF3" w:rsidRDefault="002E4865" w:rsidP="00AC01CF">
      <w:pPr>
        <w:pStyle w:val="Heading3"/>
        <w:rPr>
          <w:highlight w:val="green"/>
        </w:rPr>
      </w:pPr>
      <w:bookmarkStart w:id="124" w:name="_Toc496506390"/>
      <w:bookmarkStart w:id="125" w:name="_Toc60132060"/>
      <w:r w:rsidRPr="00A62EF3">
        <w:t>OXYGEN</w:t>
      </w:r>
      <w:bookmarkEnd w:id="124"/>
      <w:bookmarkEnd w:id="125"/>
    </w:p>
    <w:p w14:paraId="76DD2692" w14:textId="77777777" w:rsidR="00A62EF3" w:rsidRPr="00A62EF3" w:rsidRDefault="00A62EF3" w:rsidP="00A62EF3">
      <w:pPr>
        <w:keepNext/>
        <w:keepLines/>
        <w:rPr>
          <w:rFonts w:eastAsia="Times New Roman" w:cs="Times New Roman"/>
          <w:szCs w:val="24"/>
        </w:rPr>
      </w:pPr>
    </w:p>
    <w:p w14:paraId="1D1DA49B" w14:textId="77777777" w:rsidR="00A62EF3" w:rsidRDefault="002E4865" w:rsidP="00A62EF3">
      <w:pPr>
        <w:keepLines/>
        <w:jc w:val="both"/>
        <w:rPr>
          <w:rFonts w:eastAsia="Times New Roman" w:cs="Arial"/>
          <w:szCs w:val="24"/>
        </w:rPr>
      </w:pPr>
      <w:r>
        <w:rPr>
          <w:rFonts w:eastAsia="Times New Roman" w:cs="Arial"/>
          <w:szCs w:val="24"/>
        </w:rPr>
        <w:t>Benefits will be paid for o</w:t>
      </w:r>
      <w:r w:rsidRPr="00A62EF3">
        <w:rPr>
          <w:rFonts w:eastAsia="Times New Roman" w:cs="Arial"/>
          <w:szCs w:val="24"/>
        </w:rPr>
        <w:t>xygen.  Durable Medical Equipment</w:t>
      </w:r>
      <w:r>
        <w:rPr>
          <w:rFonts w:eastAsia="Times New Roman" w:cs="Arial"/>
          <w:szCs w:val="24"/>
        </w:rPr>
        <w:fldChar w:fldCharType="begin"/>
      </w:r>
      <w:r w:rsidRPr="00A62EF3">
        <w:rPr>
          <w:rFonts w:eastAsia="Times New Roman" w:cs="Arial"/>
          <w:szCs w:val="24"/>
        </w:rPr>
        <w:instrText xml:space="preserve"> XE "Durable Medical Equipment" </w:instrText>
      </w:r>
      <w:r>
        <w:rPr>
          <w:rFonts w:eastAsia="Times New Roman" w:cs="Arial"/>
          <w:szCs w:val="24"/>
        </w:rPr>
        <w:fldChar w:fldCharType="end"/>
      </w:r>
      <w:r w:rsidRPr="00A62EF3">
        <w:rPr>
          <w:rFonts w:eastAsia="Times New Roman" w:cs="Arial"/>
          <w:szCs w:val="24"/>
        </w:rPr>
        <w:t xml:space="preserve"> for oxygen use in a Member’s</w:t>
      </w:r>
      <w:r>
        <w:rPr>
          <w:rFonts w:eastAsia="Times New Roman" w:cs="Arial"/>
          <w:szCs w:val="24"/>
        </w:rPr>
        <w:fldChar w:fldCharType="begin"/>
      </w:r>
      <w:r w:rsidRPr="00A62EF3">
        <w:rPr>
          <w:rFonts w:eastAsia="Times New Roman" w:cs="Arial"/>
          <w:szCs w:val="24"/>
        </w:rPr>
        <w:instrText xml:space="preserve"> XE "Member" </w:instrText>
      </w:r>
      <w:r>
        <w:rPr>
          <w:rFonts w:eastAsia="Times New Roman" w:cs="Arial"/>
          <w:szCs w:val="24"/>
        </w:rPr>
        <w:fldChar w:fldCharType="end"/>
      </w:r>
      <w:r w:rsidRPr="00A62EF3">
        <w:rPr>
          <w:rFonts w:eastAsia="Times New Roman" w:cs="Arial"/>
          <w:szCs w:val="24"/>
        </w:rPr>
        <w:t xml:space="preserve"> home </w:t>
      </w:r>
      <w:r w:rsidRPr="00A62EF3">
        <w:rPr>
          <w:rFonts w:eastAsia="Times New Roman" w:cs="Times New Roman"/>
          <w:szCs w:val="24"/>
        </w:rPr>
        <w:t>is covered under the Durable Medical Equipment Benefit.</w:t>
      </w:r>
    </w:p>
    <w:p w14:paraId="154081A3" w14:textId="77777777" w:rsidR="00997F49" w:rsidRDefault="00997F49" w:rsidP="00766CC9">
      <w:pPr>
        <w:pStyle w:val="StandardText"/>
      </w:pPr>
    </w:p>
    <w:p w14:paraId="66BA0DF3" w14:textId="77777777" w:rsidR="00034F97" w:rsidRPr="00714EED" w:rsidRDefault="002E4865" w:rsidP="00714EED">
      <w:pPr>
        <w:pStyle w:val="Heading3"/>
        <w:rPr>
          <w:b w:val="0"/>
        </w:rPr>
      </w:pPr>
      <w:bookmarkStart w:id="126" w:name="_Toc60132061"/>
      <w:r w:rsidRPr="00714EED">
        <w:rPr>
          <w:rStyle w:val="Heading3Char"/>
          <w:b/>
        </w:rPr>
        <w:t>PAP SMEAR</w:t>
      </w:r>
      <w:bookmarkEnd w:id="126"/>
    </w:p>
    <w:p w14:paraId="0AB604EA" w14:textId="77777777" w:rsidR="00034F97" w:rsidRPr="00373EB9" w:rsidRDefault="00034F97" w:rsidP="00714EED">
      <w:pPr>
        <w:rPr>
          <w:rFonts w:eastAsia="Times New Roman" w:cs="Times New Roman"/>
          <w:szCs w:val="24"/>
        </w:rPr>
      </w:pPr>
    </w:p>
    <w:p w14:paraId="03E72C20" w14:textId="77777777" w:rsidR="00714EED" w:rsidRDefault="002E4865" w:rsidP="00714EED">
      <w:pPr>
        <w:jc w:val="both"/>
        <w:rPr>
          <w:rFonts w:eastAsia="Times New Roman" w:cs="Times New Roman"/>
          <w:szCs w:val="24"/>
        </w:rPr>
      </w:pPr>
      <w:r w:rsidRPr="00373EB9">
        <w:rPr>
          <w:rFonts w:eastAsia="Times New Roman" w:cs="Times New Roman"/>
          <w:szCs w:val="24"/>
        </w:rPr>
        <w:t>Benefits will be paid for a</w:t>
      </w:r>
      <w:r w:rsidR="00034F97" w:rsidRPr="00373EB9">
        <w:rPr>
          <w:rFonts w:eastAsia="Times New Roman" w:cs="Times New Roman"/>
          <w:szCs w:val="24"/>
        </w:rPr>
        <w:t xml:space="preserve"> Pap smear as part of a gynecological examination regardless of Medical Necessity</w:t>
      </w:r>
      <w:r>
        <w:rPr>
          <w:rFonts w:eastAsia="Times New Roman" w:cs="Times New Roman"/>
          <w:szCs w:val="24"/>
        </w:rPr>
        <w:fldChar w:fldCharType="begin"/>
      </w:r>
      <w:r w:rsidR="00034F97" w:rsidRPr="00373EB9">
        <w:rPr>
          <w:rFonts w:eastAsia="Times New Roman" w:cs="Times New Roman"/>
          <w:szCs w:val="24"/>
        </w:rPr>
        <w:instrText xml:space="preserve"> XE "Medical Necessity" </w:instrText>
      </w:r>
      <w:r>
        <w:rPr>
          <w:rFonts w:eastAsia="Times New Roman" w:cs="Times New Roman"/>
          <w:szCs w:val="24"/>
        </w:rPr>
        <w:fldChar w:fldCharType="end"/>
      </w:r>
      <w:r w:rsidRPr="00373EB9">
        <w:rPr>
          <w:rFonts w:eastAsia="Times New Roman" w:cs="Times New Roman"/>
          <w:szCs w:val="24"/>
        </w:rPr>
        <w:t>.</w:t>
      </w:r>
      <w:r w:rsidR="00034F97" w:rsidRPr="00373EB9">
        <w:rPr>
          <w:rFonts w:eastAsia="Times New Roman" w:cs="Times New Roman"/>
          <w:szCs w:val="24"/>
        </w:rPr>
        <w:t xml:space="preserve"> Benefits</w:t>
      </w:r>
      <w:r>
        <w:rPr>
          <w:rFonts w:eastAsia="Times New Roman" w:cs="Arial"/>
          <w:szCs w:val="20"/>
        </w:rPr>
        <w:fldChar w:fldCharType="begin"/>
      </w:r>
      <w:r w:rsidR="00034F97" w:rsidRPr="00373EB9">
        <w:rPr>
          <w:rFonts w:eastAsia="Times New Roman" w:cs="Arial"/>
          <w:szCs w:val="20"/>
        </w:rPr>
        <w:instrText xml:space="preserve"> XE "Benefits" </w:instrText>
      </w:r>
      <w:r>
        <w:rPr>
          <w:rFonts w:eastAsia="Times New Roman" w:cs="Arial"/>
          <w:szCs w:val="20"/>
        </w:rPr>
        <w:fldChar w:fldCharType="end"/>
      </w:r>
      <w:r w:rsidR="00034F97" w:rsidRPr="00373EB9">
        <w:rPr>
          <w:rFonts w:eastAsia="Times New Roman" w:cs="Times New Roman"/>
          <w:szCs w:val="24"/>
        </w:rPr>
        <w:t xml:space="preserve"> will be paid for additional Pap smears during a Benefit Year</w:t>
      </w:r>
      <w:r>
        <w:rPr>
          <w:rFonts w:eastAsia="Times New Roman" w:cs="Arial"/>
          <w:bCs/>
          <w:szCs w:val="24"/>
        </w:rPr>
        <w:fldChar w:fldCharType="begin"/>
      </w:r>
      <w:r w:rsidR="00034F97" w:rsidRPr="00373EB9">
        <w:rPr>
          <w:rFonts w:eastAsia="Times New Roman" w:cs="Arial"/>
          <w:bCs/>
          <w:szCs w:val="24"/>
        </w:rPr>
        <w:instrText xml:space="preserve"> XE "Benefit Year" </w:instrText>
      </w:r>
      <w:r>
        <w:rPr>
          <w:rFonts w:eastAsia="Times New Roman" w:cs="Arial"/>
          <w:bCs/>
          <w:szCs w:val="24"/>
        </w:rPr>
        <w:fldChar w:fldCharType="end"/>
      </w:r>
      <w:r w:rsidR="00034F97" w:rsidRPr="00373EB9">
        <w:rPr>
          <w:rFonts w:eastAsia="Times New Roman" w:cs="Times New Roman"/>
          <w:szCs w:val="24"/>
        </w:rPr>
        <w:t xml:space="preserve"> based on Medical Necessity.</w:t>
      </w:r>
    </w:p>
    <w:p w14:paraId="5694740E" w14:textId="77777777" w:rsidR="00714EED" w:rsidRDefault="00714EED" w:rsidP="00034F97">
      <w:pPr>
        <w:keepNext/>
        <w:keepLines/>
        <w:jc w:val="both"/>
        <w:rPr>
          <w:rFonts w:eastAsia="Times New Roman" w:cs="Times New Roman"/>
          <w:bCs/>
          <w:szCs w:val="24"/>
        </w:rPr>
      </w:pPr>
      <w:bookmarkStart w:id="127" w:name="_Toc55808588"/>
      <w:bookmarkStart w:id="128" w:name="_Toc313013231"/>
    </w:p>
    <w:p w14:paraId="18353247" w14:textId="77777777" w:rsidR="00034F97" w:rsidRPr="00A62EF3" w:rsidRDefault="002E4865" w:rsidP="00714EED">
      <w:pPr>
        <w:pStyle w:val="Heading3"/>
      </w:pPr>
      <w:bookmarkStart w:id="129" w:name="_Toc60132062"/>
      <w:r w:rsidRPr="00A62EF3">
        <w:t>PHYSICAL EXAMINATION</w:t>
      </w:r>
      <w:bookmarkEnd w:id="129"/>
    </w:p>
    <w:p w14:paraId="4BD68491" w14:textId="77777777" w:rsidR="00034F97" w:rsidRPr="00A62EF3" w:rsidRDefault="00034F97" w:rsidP="00034F97">
      <w:pPr>
        <w:keepNext/>
        <w:keepLines/>
        <w:rPr>
          <w:rFonts w:eastAsia="Times New Roman" w:cs="Times New Roman"/>
          <w:szCs w:val="24"/>
        </w:rPr>
      </w:pPr>
    </w:p>
    <w:p w14:paraId="7FA8800B" w14:textId="77777777" w:rsidR="00714EED" w:rsidRDefault="002E4865" w:rsidP="00034F97">
      <w:pPr>
        <w:widowControl w:val="0"/>
        <w:jc w:val="both"/>
        <w:rPr>
          <w:rFonts w:eastAsia="Times New Roman" w:cs="Times New Roman"/>
          <w:szCs w:val="24"/>
        </w:rPr>
      </w:pPr>
      <w:r>
        <w:rPr>
          <w:rFonts w:eastAsia="Times New Roman" w:cs="Times New Roman"/>
          <w:szCs w:val="24"/>
        </w:rPr>
        <w:t>Benefits will be paid for p</w:t>
      </w:r>
      <w:r w:rsidR="00034F97" w:rsidRPr="00A62EF3">
        <w:rPr>
          <w:rFonts w:eastAsia="Times New Roman" w:cs="Times New Roman"/>
          <w:szCs w:val="24"/>
        </w:rPr>
        <w:t xml:space="preserve">hysical </w:t>
      </w:r>
      <w:r>
        <w:rPr>
          <w:rFonts w:eastAsia="Times New Roman" w:cs="Times New Roman"/>
          <w:szCs w:val="24"/>
        </w:rPr>
        <w:t>e</w:t>
      </w:r>
      <w:r w:rsidR="00034F97" w:rsidRPr="00A62EF3">
        <w:rPr>
          <w:rFonts w:eastAsia="Times New Roman" w:cs="Times New Roman"/>
          <w:szCs w:val="24"/>
        </w:rPr>
        <w:t>xaminations for Members</w:t>
      </w:r>
      <w:r>
        <w:rPr>
          <w:rFonts w:eastAsia="Times New Roman" w:cs="Arial"/>
          <w:szCs w:val="20"/>
        </w:rPr>
        <w:fldChar w:fldCharType="begin"/>
      </w:r>
      <w:r w:rsidR="00034F97" w:rsidRPr="00A62EF3">
        <w:rPr>
          <w:rFonts w:eastAsia="Times New Roman" w:cs="Arial"/>
          <w:szCs w:val="20"/>
        </w:rPr>
        <w:instrText xml:space="preserve"> XE "Member" </w:instrText>
      </w:r>
      <w:r>
        <w:rPr>
          <w:rFonts w:eastAsia="Times New Roman" w:cs="Arial"/>
          <w:szCs w:val="20"/>
        </w:rPr>
        <w:fldChar w:fldCharType="end"/>
      </w:r>
      <w:r>
        <w:rPr>
          <w:rFonts w:eastAsia="Times New Roman" w:cs="Times New Roman"/>
          <w:szCs w:val="24"/>
        </w:rPr>
        <w:fldChar w:fldCharType="begin"/>
      </w:r>
      <w:r w:rsidR="00034F97" w:rsidRPr="00A62EF3">
        <w:rPr>
          <w:rFonts w:eastAsia="Times New Roman" w:cs="Times New Roman"/>
          <w:szCs w:val="24"/>
        </w:rPr>
        <w:instrText xml:space="preserve"> XE "Medical Necessity" </w:instrText>
      </w:r>
      <w:r>
        <w:rPr>
          <w:rFonts w:eastAsia="Times New Roman" w:cs="Times New Roman"/>
          <w:szCs w:val="24"/>
        </w:rPr>
        <w:fldChar w:fldCharType="end"/>
      </w:r>
      <w:r w:rsidR="00034F97">
        <w:rPr>
          <w:rFonts w:eastAsia="Times New Roman" w:cs="Times New Roman"/>
          <w:szCs w:val="24"/>
        </w:rPr>
        <w:t>.</w:t>
      </w:r>
    </w:p>
    <w:bookmarkEnd w:id="127"/>
    <w:bookmarkEnd w:id="128"/>
    <w:p w14:paraId="7E45303C" w14:textId="77777777" w:rsidR="00F37F90" w:rsidRPr="00F37F90" w:rsidRDefault="002E4865" w:rsidP="00F37F90">
      <w:pPr>
        <w:keepLines/>
        <w:jc w:val="both"/>
        <w:rPr>
          <w:rFonts w:eastAsia="Times New Roman" w:cs="Arial"/>
          <w:b/>
          <w:szCs w:val="24"/>
        </w:rPr>
      </w:pPr>
      <w:r w:rsidRPr="00F37F90">
        <w:rPr>
          <w:rFonts w:eastAsia="Times New Roman" w:cs="Arial"/>
          <w:b/>
          <w:szCs w:val="24"/>
        </w:rPr>
        <w:t xml:space="preserve"> </w:t>
      </w:r>
    </w:p>
    <w:p w14:paraId="3F5872F2" w14:textId="77777777" w:rsidR="00F37F90" w:rsidRPr="000B63F0" w:rsidRDefault="002E4865" w:rsidP="000B63F0">
      <w:pPr>
        <w:pStyle w:val="Heading3"/>
      </w:pPr>
      <w:bookmarkStart w:id="130" w:name="_Toc60132063"/>
      <w:r w:rsidRPr="000B63F0">
        <w:t>PREVENTIVE SERVICES</w:t>
      </w:r>
      <w:bookmarkEnd w:id="130"/>
    </w:p>
    <w:p w14:paraId="3F3E7F36" w14:textId="77777777" w:rsidR="00F37F90" w:rsidRPr="00F37F90" w:rsidRDefault="00F37F90" w:rsidP="00F37F90">
      <w:pPr>
        <w:rPr>
          <w:rFonts w:eastAsia="Times New Roman" w:cs="Times New Roman"/>
          <w:szCs w:val="24"/>
        </w:rPr>
      </w:pPr>
    </w:p>
    <w:p w14:paraId="5BA31787" w14:textId="77777777" w:rsidR="00F37F90" w:rsidRPr="00F37F90" w:rsidRDefault="002E4865" w:rsidP="00F37F90">
      <w:pPr>
        <w:jc w:val="both"/>
        <w:rPr>
          <w:rFonts w:eastAsia="Times New Roman" w:cs="Arial"/>
          <w:spacing w:val="-3"/>
          <w:szCs w:val="20"/>
        </w:rPr>
      </w:pPr>
      <w:r w:rsidRPr="00F37F90">
        <w:rPr>
          <w:rFonts w:eastAsia="Times New Roman" w:cs="Arial"/>
          <w:szCs w:val="24"/>
        </w:rPr>
        <w:t>Benefits</w:t>
      </w:r>
      <w:r>
        <w:rPr>
          <w:rFonts w:eastAsia="Times New Roman" w:cs="Arial"/>
          <w:szCs w:val="24"/>
        </w:rPr>
        <w:fldChar w:fldCharType="begin"/>
      </w:r>
      <w:r w:rsidRPr="00F37F90">
        <w:rPr>
          <w:rFonts w:eastAsia="Times New Roman" w:cs="Arial"/>
          <w:szCs w:val="24"/>
        </w:rPr>
        <w:instrText xml:space="preserve"> XE "Benefits" </w:instrText>
      </w:r>
      <w:r>
        <w:rPr>
          <w:rFonts w:eastAsia="Times New Roman" w:cs="Arial"/>
          <w:szCs w:val="24"/>
        </w:rPr>
        <w:fldChar w:fldCharType="end"/>
      </w:r>
      <w:r w:rsidRPr="00F37F90">
        <w:rPr>
          <w:rFonts w:eastAsia="Times New Roman" w:cs="Arial"/>
          <w:szCs w:val="24"/>
        </w:rPr>
        <w:t xml:space="preserve"> will be paid for </w:t>
      </w:r>
      <w:r w:rsidRPr="00F37F90">
        <w:rPr>
          <w:rFonts w:eastAsia="Times New Roman" w:cs="Arial"/>
          <w:spacing w:val="-3"/>
          <w:szCs w:val="20"/>
        </w:rPr>
        <w:t>preventive health services required under the ACA</w:t>
      </w:r>
      <w:r>
        <w:rPr>
          <w:rFonts w:eastAsia="Times New Roman" w:cs="Arial"/>
          <w:szCs w:val="20"/>
        </w:rPr>
        <w:fldChar w:fldCharType="begin"/>
      </w:r>
      <w:r w:rsidRPr="00F37F90">
        <w:rPr>
          <w:rFonts w:eastAsia="Times New Roman" w:cs="Arial"/>
          <w:szCs w:val="20"/>
        </w:rPr>
        <w:instrText xml:space="preserve"> XE "ACA" </w:instrText>
      </w:r>
      <w:r>
        <w:rPr>
          <w:rFonts w:eastAsia="Times New Roman" w:cs="Arial"/>
          <w:szCs w:val="20"/>
        </w:rPr>
        <w:fldChar w:fldCharType="end"/>
      </w:r>
      <w:r w:rsidRPr="00F37F90">
        <w:rPr>
          <w:rFonts w:eastAsia="Times New Roman" w:cs="Arial"/>
          <w:spacing w:val="-3"/>
          <w:szCs w:val="20"/>
        </w:rPr>
        <w:t xml:space="preserve"> as follows:</w:t>
      </w:r>
    </w:p>
    <w:p w14:paraId="1ACA78E0" w14:textId="77777777" w:rsidR="00F37F90" w:rsidRPr="00F37F90" w:rsidRDefault="00F37F90" w:rsidP="00F37F90">
      <w:pPr>
        <w:jc w:val="both"/>
        <w:rPr>
          <w:rFonts w:eastAsia="Times New Roman" w:cs="Arial"/>
          <w:spacing w:val="-3"/>
          <w:szCs w:val="20"/>
        </w:rPr>
      </w:pPr>
    </w:p>
    <w:p w14:paraId="648BF341" w14:textId="77777777" w:rsidR="00F37F90" w:rsidRPr="00F37F90" w:rsidRDefault="002E4865" w:rsidP="007A74B4">
      <w:pPr>
        <w:numPr>
          <w:ilvl w:val="1"/>
          <w:numId w:val="143"/>
        </w:numPr>
        <w:tabs>
          <w:tab w:val="num" w:pos="720"/>
        </w:tabs>
        <w:ind w:left="720"/>
        <w:jc w:val="both"/>
        <w:rPr>
          <w:rFonts w:eastAsia="Times New Roman" w:cs="Arial"/>
          <w:spacing w:val="-3"/>
          <w:szCs w:val="20"/>
        </w:rPr>
      </w:pPr>
      <w:r w:rsidRPr="00F37F90">
        <w:rPr>
          <w:rFonts w:eastAsia="Times New Roman" w:cs="Arial"/>
          <w:spacing w:val="-3"/>
          <w:szCs w:val="20"/>
        </w:rPr>
        <w:t>Evidence based services that have a rating of A or B in the current United States Preventive Services Task Force (USPSTF) recommendations;</w:t>
      </w:r>
    </w:p>
    <w:p w14:paraId="67FFE232" w14:textId="77777777" w:rsidR="00F37F90" w:rsidRPr="00F37F90" w:rsidRDefault="00F37F90" w:rsidP="00F37F90">
      <w:pPr>
        <w:ind w:left="360"/>
        <w:jc w:val="both"/>
        <w:rPr>
          <w:rFonts w:eastAsia="Times New Roman" w:cs="Arial"/>
          <w:spacing w:val="-3"/>
          <w:szCs w:val="20"/>
        </w:rPr>
      </w:pPr>
    </w:p>
    <w:p w14:paraId="5E959358" w14:textId="77777777" w:rsidR="00F37F90" w:rsidRPr="00F37F90" w:rsidRDefault="002E4865" w:rsidP="007A74B4">
      <w:pPr>
        <w:numPr>
          <w:ilvl w:val="1"/>
          <w:numId w:val="143"/>
        </w:numPr>
        <w:tabs>
          <w:tab w:val="num" w:pos="0"/>
        </w:tabs>
        <w:ind w:left="720"/>
        <w:jc w:val="both"/>
        <w:rPr>
          <w:rFonts w:eastAsia="Times New Roman" w:cs="Arial"/>
          <w:spacing w:val="-3"/>
          <w:szCs w:val="20"/>
        </w:rPr>
      </w:pPr>
      <w:r w:rsidRPr="00F37F90">
        <w:rPr>
          <w:rFonts w:eastAsia="Times New Roman" w:cs="Arial"/>
          <w:spacing w:val="-3"/>
          <w:szCs w:val="20"/>
        </w:rPr>
        <w:t>Immunizations as recommended by the CDC; and,</w:t>
      </w:r>
    </w:p>
    <w:p w14:paraId="2B42887D" w14:textId="77777777" w:rsidR="00F37F90" w:rsidRPr="00F37F90" w:rsidRDefault="00F37F90" w:rsidP="00F37F90">
      <w:pPr>
        <w:jc w:val="both"/>
        <w:rPr>
          <w:rFonts w:eastAsia="Times New Roman" w:cs="Arial"/>
          <w:spacing w:val="-3"/>
          <w:szCs w:val="20"/>
        </w:rPr>
      </w:pPr>
    </w:p>
    <w:p w14:paraId="327ADE01" w14:textId="77777777" w:rsidR="00F37F90" w:rsidRPr="00F37F90" w:rsidRDefault="002E4865" w:rsidP="007A74B4">
      <w:pPr>
        <w:numPr>
          <w:ilvl w:val="1"/>
          <w:numId w:val="143"/>
        </w:numPr>
        <w:tabs>
          <w:tab w:val="num" w:pos="0"/>
        </w:tabs>
        <w:ind w:left="720"/>
        <w:jc w:val="both"/>
        <w:rPr>
          <w:rFonts w:eastAsia="Times New Roman" w:cs="Arial"/>
          <w:spacing w:val="-3"/>
          <w:szCs w:val="20"/>
        </w:rPr>
      </w:pPr>
      <w:r w:rsidRPr="00F37F90">
        <w:rPr>
          <w:rFonts w:eastAsia="Times New Roman" w:cs="Arial"/>
          <w:spacing w:val="-3"/>
          <w:szCs w:val="20"/>
        </w:rPr>
        <w:t>Preventive care and screenings for children and women as recommended by the Health Resources and Services Administration (HRSA).</w:t>
      </w:r>
    </w:p>
    <w:p w14:paraId="2EA3A7DA" w14:textId="77777777" w:rsidR="00F37F90" w:rsidRPr="00F37F90" w:rsidRDefault="00F37F90" w:rsidP="00F37F90">
      <w:pPr>
        <w:ind w:left="360"/>
        <w:jc w:val="both"/>
        <w:rPr>
          <w:rFonts w:eastAsia="Times New Roman" w:cs="Arial"/>
          <w:spacing w:val="-3"/>
          <w:szCs w:val="20"/>
        </w:rPr>
      </w:pPr>
    </w:p>
    <w:p w14:paraId="576B27B7" w14:textId="77777777" w:rsidR="00F37F90" w:rsidRDefault="002E4865" w:rsidP="00F37F90">
      <w:pPr>
        <w:keepLines/>
        <w:jc w:val="both"/>
        <w:rPr>
          <w:rFonts w:eastAsia="Times New Roman" w:cs="Arial"/>
          <w:spacing w:val="-3"/>
          <w:szCs w:val="20"/>
        </w:rPr>
      </w:pPr>
      <w:r w:rsidRPr="00F37F90">
        <w:rPr>
          <w:rFonts w:eastAsia="Times New Roman" w:cs="Arial"/>
          <w:spacing w:val="-3"/>
          <w:szCs w:val="20"/>
        </w:rPr>
        <w:t>These Benefits</w:t>
      </w:r>
      <w:r>
        <w:rPr>
          <w:rFonts w:eastAsia="Times New Roman" w:cs="Arial"/>
          <w:szCs w:val="24"/>
        </w:rPr>
        <w:fldChar w:fldCharType="begin"/>
      </w:r>
      <w:r w:rsidRPr="00F37F90">
        <w:rPr>
          <w:rFonts w:eastAsia="Times New Roman" w:cs="Arial"/>
          <w:szCs w:val="24"/>
        </w:rPr>
        <w:instrText xml:space="preserve"> XE "Benefits" </w:instrText>
      </w:r>
      <w:r>
        <w:rPr>
          <w:rFonts w:eastAsia="Times New Roman" w:cs="Arial"/>
          <w:szCs w:val="24"/>
        </w:rPr>
        <w:fldChar w:fldCharType="end"/>
      </w:r>
      <w:r w:rsidRPr="00F37F90">
        <w:rPr>
          <w:rFonts w:eastAsia="Times New Roman" w:cs="Arial"/>
          <w:spacing w:val="-3"/>
          <w:szCs w:val="20"/>
        </w:rPr>
        <w:t xml:space="preserve"> are paid without any cost-sharing by the Member</w:t>
      </w:r>
      <w:r>
        <w:rPr>
          <w:rFonts w:eastAsia="Times New Roman" w:cs="Arial"/>
          <w:szCs w:val="20"/>
        </w:rPr>
        <w:fldChar w:fldCharType="begin"/>
      </w:r>
      <w:r w:rsidRPr="00F37F90">
        <w:rPr>
          <w:rFonts w:eastAsia="Times New Roman" w:cs="Arial"/>
          <w:szCs w:val="20"/>
        </w:rPr>
        <w:instrText xml:space="preserve"> XE "Member" </w:instrText>
      </w:r>
      <w:r>
        <w:rPr>
          <w:rFonts w:eastAsia="Times New Roman" w:cs="Arial"/>
          <w:szCs w:val="20"/>
        </w:rPr>
        <w:fldChar w:fldCharType="end"/>
      </w:r>
      <w:r w:rsidRPr="00F37F90">
        <w:rPr>
          <w:rFonts w:eastAsia="Times New Roman" w:cs="Arial"/>
          <w:spacing w:val="-3"/>
          <w:szCs w:val="20"/>
        </w:rPr>
        <w:t xml:space="preserve"> when the services are provided by a </w:t>
      </w:r>
      <w:r>
        <w:rPr>
          <w:rFonts w:eastAsia="Times New Roman" w:cs="Arial"/>
          <w:szCs w:val="20"/>
        </w:rPr>
        <w:t>Participating</w:t>
      </w:r>
      <w:r>
        <w:rPr>
          <w:rFonts w:eastAsia="Times New Roman" w:cs="Arial"/>
          <w:szCs w:val="24"/>
        </w:rPr>
        <w:fldChar w:fldCharType="begin"/>
      </w:r>
      <w:r w:rsidRPr="00F37F90">
        <w:rPr>
          <w:rFonts w:eastAsia="Times New Roman" w:cs="Arial"/>
          <w:szCs w:val="24"/>
        </w:rPr>
        <w:instrText xml:space="preserve"> XE "Contracting Provider" </w:instrText>
      </w:r>
      <w:r>
        <w:rPr>
          <w:rFonts w:eastAsia="Times New Roman" w:cs="Arial"/>
          <w:szCs w:val="24"/>
        </w:rPr>
        <w:fldChar w:fldCharType="end"/>
      </w:r>
      <w:r w:rsidRPr="00F37F90">
        <w:rPr>
          <w:rFonts w:eastAsia="Times New Roman" w:cs="Times New Roman"/>
          <w:szCs w:val="24"/>
        </w:rPr>
        <w:t xml:space="preserve"> Provider</w:t>
      </w:r>
      <w:r w:rsidRPr="00F37F90">
        <w:rPr>
          <w:rFonts w:eastAsia="Times New Roman" w:cs="Arial"/>
          <w:spacing w:val="-3"/>
          <w:szCs w:val="20"/>
        </w:rPr>
        <w:t>. Any other covered preventive screenings will be provided as set forth on the Schedule of Benefits</w:t>
      </w:r>
      <w:r>
        <w:rPr>
          <w:rFonts w:eastAsia="Times New Roman" w:cs="Arial"/>
          <w:szCs w:val="24"/>
        </w:rPr>
        <w:fldChar w:fldCharType="begin"/>
      </w:r>
      <w:r w:rsidRPr="00F37F90">
        <w:rPr>
          <w:rFonts w:eastAsia="Times New Roman" w:cs="Arial"/>
          <w:szCs w:val="24"/>
        </w:rPr>
        <w:instrText xml:space="preserve"> XE "Schedule of Benefits" </w:instrText>
      </w:r>
      <w:r>
        <w:rPr>
          <w:rFonts w:eastAsia="Times New Roman" w:cs="Arial"/>
          <w:szCs w:val="24"/>
        </w:rPr>
        <w:fldChar w:fldCharType="end"/>
      </w:r>
      <w:r w:rsidRPr="00F37F90">
        <w:rPr>
          <w:rFonts w:eastAsia="Times New Roman" w:cs="Arial"/>
          <w:spacing w:val="-3"/>
          <w:szCs w:val="20"/>
        </w:rPr>
        <w:t>.</w:t>
      </w:r>
    </w:p>
    <w:p w14:paraId="44DF894C" w14:textId="77777777" w:rsidR="00895A23" w:rsidRDefault="00895A23">
      <w:pPr>
        <w:rPr>
          <w:rStyle w:val="Heading3Char"/>
          <w:rFonts w:eastAsiaTheme="minorHAnsi"/>
          <w:bCs w:val="0"/>
        </w:rPr>
      </w:pPr>
      <w:r>
        <w:rPr>
          <w:rStyle w:val="Heading3Char"/>
          <w:rFonts w:eastAsiaTheme="minorHAnsi"/>
          <w:bCs w:val="0"/>
        </w:rPr>
        <w:br w:type="page"/>
      </w:r>
    </w:p>
    <w:p w14:paraId="4EA2FF13" w14:textId="77777777" w:rsidR="00895A23" w:rsidRDefault="00895A23">
      <w:pPr>
        <w:rPr>
          <w:rStyle w:val="Heading3Char"/>
          <w:rFonts w:eastAsiaTheme="minorHAnsi"/>
          <w:bCs w:val="0"/>
        </w:rPr>
      </w:pPr>
    </w:p>
    <w:p w14:paraId="5E206D44" w14:textId="77777777" w:rsidR="00311A6D" w:rsidRPr="009663EE" w:rsidRDefault="002E4865" w:rsidP="009663EE">
      <w:pPr>
        <w:pStyle w:val="Heading3"/>
        <w:rPr>
          <w:b w:val="0"/>
        </w:rPr>
      </w:pPr>
      <w:bookmarkStart w:id="131" w:name="_Toc60132064"/>
      <w:r w:rsidRPr="009663EE">
        <w:rPr>
          <w:rStyle w:val="Heading3Char"/>
          <w:b/>
        </w:rPr>
        <w:t>PROSTATE EXAMINATION</w:t>
      </w:r>
      <w:bookmarkEnd w:id="131"/>
    </w:p>
    <w:p w14:paraId="1D0CC317" w14:textId="77777777" w:rsidR="00311A6D" w:rsidRPr="00A62EF3" w:rsidRDefault="00311A6D" w:rsidP="009663EE">
      <w:pPr>
        <w:rPr>
          <w:rFonts w:cs="Times New Roman"/>
        </w:rPr>
      </w:pPr>
    </w:p>
    <w:p w14:paraId="0DA506BA" w14:textId="77777777" w:rsidR="009663EE" w:rsidRDefault="002E4865" w:rsidP="002D322A">
      <w:pPr>
        <w:jc w:val="both"/>
        <w:rPr>
          <w:rFonts w:cs="Times New Roman"/>
        </w:rPr>
      </w:pPr>
      <w:r>
        <w:t>Benefits will be paid for p</w:t>
      </w:r>
      <w:r w:rsidR="00311A6D" w:rsidRPr="00A62EF3">
        <w:t xml:space="preserve">rostate examinations </w:t>
      </w:r>
      <w:r w:rsidR="00311A6D" w:rsidRPr="00A62EF3">
        <w:rPr>
          <w:rFonts w:cs="Times New Roman"/>
        </w:rPr>
        <w:t>per Benefit Year</w:t>
      </w:r>
      <w:r>
        <w:rPr>
          <w:bCs/>
        </w:rPr>
        <w:fldChar w:fldCharType="begin"/>
      </w:r>
      <w:r w:rsidR="00311A6D" w:rsidRPr="00A62EF3">
        <w:rPr>
          <w:bCs/>
        </w:rPr>
        <w:instrText xml:space="preserve"> XE "Benefit Year" </w:instrText>
      </w:r>
      <w:r>
        <w:rPr>
          <w:bCs/>
        </w:rPr>
        <w:fldChar w:fldCharType="end"/>
      </w:r>
      <w:r w:rsidR="00311A6D" w:rsidRPr="00A62EF3">
        <w:rPr>
          <w:rFonts w:cs="Times New Roman"/>
        </w:rPr>
        <w:t xml:space="preserve"> regardless of Medical Necessity </w:t>
      </w:r>
      <w:r>
        <w:rPr>
          <w:szCs w:val="20"/>
        </w:rPr>
        <w:fldChar w:fldCharType="begin"/>
      </w:r>
      <w:r w:rsidR="00311A6D" w:rsidRPr="00A62EF3">
        <w:rPr>
          <w:szCs w:val="20"/>
        </w:rPr>
        <w:instrText xml:space="preserve"> XE "Medical Necessity" </w:instrText>
      </w:r>
      <w:r>
        <w:rPr>
          <w:szCs w:val="20"/>
        </w:rPr>
        <w:fldChar w:fldCharType="end"/>
      </w:r>
      <w:r w:rsidR="00311A6D" w:rsidRPr="00A62EF3">
        <w:rPr>
          <w:rFonts w:cs="Times New Roman"/>
        </w:rPr>
        <w:t>as set forth on the Schedule of Benefits.</w:t>
      </w:r>
      <w:r>
        <w:fldChar w:fldCharType="begin"/>
      </w:r>
      <w:r w:rsidR="00311A6D" w:rsidRPr="00A62EF3">
        <w:instrText xml:space="preserve"> XE "Schedule of Benefits" </w:instrText>
      </w:r>
      <w:r>
        <w:fldChar w:fldCharType="end"/>
      </w:r>
      <w:r w:rsidR="002D322A">
        <w:rPr>
          <w:rFonts w:cs="Times New Roman"/>
        </w:rPr>
        <w:t xml:space="preserve"> </w:t>
      </w:r>
      <w:r w:rsidR="00311A6D" w:rsidRPr="00A62EF3">
        <w:rPr>
          <w:rFonts w:cs="Times New Roman"/>
        </w:rPr>
        <w:t>Benefits</w:t>
      </w:r>
      <w:r>
        <w:rPr>
          <w:szCs w:val="20"/>
        </w:rPr>
        <w:fldChar w:fldCharType="begin"/>
      </w:r>
      <w:r w:rsidR="00311A6D" w:rsidRPr="00A62EF3">
        <w:rPr>
          <w:szCs w:val="20"/>
        </w:rPr>
        <w:instrText xml:space="preserve"> XE "Benefits" </w:instrText>
      </w:r>
      <w:r>
        <w:rPr>
          <w:szCs w:val="20"/>
        </w:rPr>
        <w:fldChar w:fldCharType="end"/>
      </w:r>
      <w:r w:rsidR="00311A6D" w:rsidRPr="00A62EF3">
        <w:rPr>
          <w:rFonts w:cs="Times New Roman"/>
        </w:rPr>
        <w:t xml:space="preserve"> will be paid </w:t>
      </w:r>
      <w:r w:rsidR="00FF242E">
        <w:rPr>
          <w:rFonts w:cs="Times New Roman"/>
        </w:rPr>
        <w:t xml:space="preserve">for </w:t>
      </w:r>
      <w:r w:rsidR="00311A6D" w:rsidRPr="00A62EF3">
        <w:rPr>
          <w:rFonts w:cs="Times New Roman"/>
        </w:rPr>
        <w:t>additional prostate examinations during a Benefit Year based on Medical Necessity.</w:t>
      </w:r>
    </w:p>
    <w:p w14:paraId="0EFFB7FC" w14:textId="77777777" w:rsidR="00E8061C" w:rsidRDefault="00E8061C" w:rsidP="005A28E0">
      <w:pPr>
        <w:jc w:val="both"/>
        <w:rPr>
          <w:bCs/>
        </w:rPr>
      </w:pPr>
    </w:p>
    <w:p w14:paraId="0341EAAF" w14:textId="77777777" w:rsidR="005A28E0" w:rsidRDefault="002E4865" w:rsidP="005A28E0">
      <w:pPr>
        <w:jc w:val="both"/>
        <w:rPr>
          <w:b/>
          <w:bCs/>
        </w:rPr>
      </w:pPr>
      <w:bookmarkStart w:id="132" w:name="_Toc60132065"/>
      <w:r w:rsidRPr="008B474B">
        <w:rPr>
          <w:rStyle w:val="Heading3Char"/>
          <w:rFonts w:eastAsiaTheme="minorHAnsi"/>
        </w:rPr>
        <w:t>PROSTHETIC DEVICES</w:t>
      </w:r>
      <w:bookmarkEnd w:id="132"/>
    </w:p>
    <w:p w14:paraId="12D4EE87" w14:textId="77777777" w:rsidR="005A28E0" w:rsidRDefault="005A28E0" w:rsidP="005A28E0">
      <w:pPr>
        <w:jc w:val="both"/>
        <w:rPr>
          <w:b/>
          <w:bCs/>
        </w:rPr>
      </w:pPr>
    </w:p>
    <w:p w14:paraId="0DCF784E" w14:textId="77777777" w:rsidR="005A28E0" w:rsidRPr="00EA388E" w:rsidRDefault="002E4865" w:rsidP="005A28E0">
      <w:pPr>
        <w:jc w:val="both"/>
        <w:rPr>
          <w:rFonts w:cs="Arial"/>
          <w:szCs w:val="20"/>
        </w:rPr>
      </w:pPr>
      <w:r w:rsidRPr="00EA388E">
        <w:t>Benefits will be paid for</w:t>
      </w:r>
      <w:r w:rsidRPr="00EA388E">
        <w:rPr>
          <w:rFonts w:cs="Arial"/>
          <w:szCs w:val="20"/>
        </w:rPr>
        <w:t xml:space="preserve"> </w:t>
      </w:r>
      <w:r w:rsidR="0037294D">
        <w:rPr>
          <w:rFonts w:cs="Arial"/>
          <w:szCs w:val="20"/>
        </w:rPr>
        <w:t xml:space="preserve">a </w:t>
      </w:r>
      <w:r w:rsidRPr="00EA388E">
        <w:rPr>
          <w:rFonts w:cs="Arial"/>
          <w:szCs w:val="20"/>
        </w:rPr>
        <w:t>Prosthetic Device, other than a dental or cranial prosthetic, which is a replacement for a body part and which meets minimum specifications for the body part it is replacing regardless of the functional activity level. Coverage is provided for the cost of the standard, non-luxury item only. Components that are considered deluxe or upgraded over a standard model are not a covered service. Except as provided below, Benefits</w:t>
      </w:r>
      <w:r>
        <w:rPr>
          <w:rFonts w:cs="Arial"/>
        </w:rPr>
        <w:fldChar w:fldCharType="begin"/>
      </w:r>
      <w:r w:rsidRPr="00EA388E">
        <w:rPr>
          <w:rFonts w:cs="Arial"/>
        </w:rPr>
        <w:instrText xml:space="preserve"> XE "Benefits" </w:instrText>
      </w:r>
      <w:r>
        <w:rPr>
          <w:rFonts w:cs="Arial"/>
        </w:rPr>
        <w:fldChar w:fldCharType="end"/>
      </w:r>
      <w:r w:rsidRPr="00EA388E">
        <w:rPr>
          <w:rFonts w:cs="Arial"/>
          <w:szCs w:val="20"/>
        </w:rPr>
        <w:t xml:space="preserve"> are provided for only the initial temporary prosthesis and one (1) permanent prosthesis.  No Benefits are provided for repair, replacement or duplicates, nor are Benefits provided for services related to the repair or replacement of such prosthetics except when necessary due to a change in the Member’s</w:t>
      </w:r>
      <w:r>
        <w:rPr>
          <w:rFonts w:cs="Arial"/>
          <w:szCs w:val="20"/>
        </w:rPr>
        <w:fldChar w:fldCharType="begin"/>
      </w:r>
      <w:r w:rsidRPr="00EA388E">
        <w:rPr>
          <w:rFonts w:cs="Arial"/>
          <w:szCs w:val="20"/>
        </w:rPr>
        <w:instrText xml:space="preserve"> XE "Member" </w:instrText>
      </w:r>
      <w:r>
        <w:rPr>
          <w:rFonts w:cs="Arial"/>
          <w:szCs w:val="20"/>
        </w:rPr>
        <w:fldChar w:fldCharType="end"/>
      </w:r>
      <w:r w:rsidRPr="00EA388E">
        <w:rPr>
          <w:rFonts w:cs="Arial"/>
          <w:szCs w:val="20"/>
        </w:rPr>
        <w:t xml:space="preserve"> medical condition and with prior authorization from the Corporation</w:t>
      </w:r>
      <w:r>
        <w:rPr>
          <w:rFonts w:cs="Arial"/>
          <w:bCs/>
        </w:rPr>
        <w:fldChar w:fldCharType="begin"/>
      </w:r>
      <w:r w:rsidRPr="00EA388E">
        <w:rPr>
          <w:rFonts w:cs="Arial"/>
          <w:bCs/>
        </w:rPr>
        <w:instrText xml:space="preserve"> XE "Corporation" </w:instrText>
      </w:r>
      <w:r>
        <w:rPr>
          <w:rFonts w:cs="Arial"/>
          <w:bCs/>
        </w:rPr>
        <w:fldChar w:fldCharType="end"/>
      </w:r>
      <w:r w:rsidRPr="00EA388E">
        <w:rPr>
          <w:rFonts w:cs="Arial"/>
          <w:szCs w:val="20"/>
        </w:rPr>
        <w:t>.</w:t>
      </w:r>
    </w:p>
    <w:p w14:paraId="6B4708D9" w14:textId="77777777" w:rsidR="005A28E0" w:rsidRPr="00EA388E" w:rsidRDefault="005A28E0" w:rsidP="005A28E0">
      <w:pPr>
        <w:jc w:val="both"/>
        <w:rPr>
          <w:rFonts w:cs="Arial"/>
          <w:szCs w:val="20"/>
        </w:rPr>
      </w:pPr>
    </w:p>
    <w:p w14:paraId="1F2B55BC" w14:textId="77777777" w:rsidR="003E51ED" w:rsidRDefault="002E4865" w:rsidP="005A28E0">
      <w:pPr>
        <w:jc w:val="both"/>
        <w:rPr>
          <w:bCs/>
        </w:rPr>
      </w:pPr>
      <w:r w:rsidRPr="00EA388E">
        <w:rPr>
          <w:rFonts w:cs="Arial"/>
          <w:szCs w:val="20"/>
        </w:rPr>
        <w:t>Prosthetic Devices do not include bioelectric, microprocessor or computer programmed prosthetic</w:t>
      </w:r>
      <w:r w:rsidRPr="00EA388E">
        <w:rPr>
          <w:rFonts w:cs="Arial"/>
        </w:rPr>
        <w:t xml:space="preserve"> </w:t>
      </w:r>
      <w:r w:rsidRPr="00EA388E">
        <w:rPr>
          <w:rFonts w:cs="Arial"/>
          <w:szCs w:val="20"/>
        </w:rPr>
        <w:t>components</w:t>
      </w:r>
      <w:r>
        <w:rPr>
          <w:rFonts w:cs="Arial"/>
          <w:szCs w:val="20"/>
        </w:rPr>
        <w:t>.</w:t>
      </w:r>
    </w:p>
    <w:p w14:paraId="5C84CC29" w14:textId="77777777" w:rsidR="00311A6D" w:rsidRPr="00311A6D" w:rsidRDefault="00311A6D" w:rsidP="005A28E0">
      <w:pPr>
        <w:jc w:val="both"/>
        <w:rPr>
          <w:rFonts w:cs="Arial"/>
        </w:rPr>
      </w:pPr>
    </w:p>
    <w:p w14:paraId="6D9929F1" w14:textId="77777777" w:rsidR="00A62EF3" w:rsidRPr="000B63F0" w:rsidRDefault="002E4865" w:rsidP="000B63F0">
      <w:pPr>
        <w:pStyle w:val="Heading3"/>
      </w:pPr>
      <w:bookmarkStart w:id="133" w:name="_Toc496506391"/>
      <w:bookmarkStart w:id="134" w:name="_Toc60132066"/>
      <w:r w:rsidRPr="000B63F0">
        <w:t>PROVIDER SERVICES</w:t>
      </w:r>
      <w:bookmarkEnd w:id="133"/>
      <w:bookmarkEnd w:id="134"/>
    </w:p>
    <w:p w14:paraId="27EAF5B8" w14:textId="77777777" w:rsidR="00A62EF3" w:rsidRPr="00A62EF3" w:rsidRDefault="00A62EF3" w:rsidP="00A62EF3">
      <w:pPr>
        <w:keepNext/>
        <w:keepLines/>
        <w:rPr>
          <w:rFonts w:eastAsia="Times New Roman" w:cs="Times New Roman"/>
          <w:szCs w:val="24"/>
        </w:rPr>
      </w:pPr>
    </w:p>
    <w:p w14:paraId="7BE14E5C" w14:textId="77777777" w:rsidR="00A62EF3" w:rsidRPr="00A62EF3" w:rsidRDefault="002E4865" w:rsidP="00A62EF3">
      <w:pPr>
        <w:jc w:val="both"/>
        <w:rPr>
          <w:rFonts w:eastAsia="Times New Roman" w:cs="Arial"/>
          <w:szCs w:val="20"/>
        </w:rPr>
      </w:pPr>
      <w:r>
        <w:rPr>
          <w:rFonts w:eastAsia="Times New Roman" w:cs="Times New Roman"/>
          <w:szCs w:val="24"/>
        </w:rPr>
        <w:t>Benefits will be paid for</w:t>
      </w:r>
      <w:r w:rsidRPr="00A62EF3">
        <w:rPr>
          <w:rFonts w:eastAsia="Times New Roman" w:cs="Arial"/>
          <w:szCs w:val="24"/>
        </w:rPr>
        <w:t xml:space="preserve"> Provider Services</w:t>
      </w:r>
      <w:r>
        <w:rPr>
          <w:rFonts w:eastAsia="Times New Roman" w:cs="Arial"/>
          <w:szCs w:val="20"/>
        </w:rPr>
        <w:fldChar w:fldCharType="begin"/>
      </w:r>
      <w:r w:rsidRPr="00A62EF3">
        <w:rPr>
          <w:rFonts w:eastAsia="Times New Roman" w:cs="Arial"/>
          <w:szCs w:val="20"/>
        </w:rPr>
        <w:instrText xml:space="preserve"> XE "Provider Services" </w:instrText>
      </w:r>
      <w:r>
        <w:rPr>
          <w:rFonts w:eastAsia="Times New Roman" w:cs="Arial"/>
          <w:bCs/>
          <w:szCs w:val="20"/>
        </w:rPr>
        <w:fldChar w:fldCharType="end"/>
      </w:r>
      <w:r w:rsidRPr="00A62EF3">
        <w:rPr>
          <w:rFonts w:eastAsia="Times New Roman" w:cs="Arial"/>
          <w:szCs w:val="24"/>
        </w:rPr>
        <w:t>, provided that when different levels of Provider Services are provided on the same day, Benefits</w:t>
      </w:r>
      <w:r>
        <w:rPr>
          <w:rFonts w:eastAsia="Times New Roman" w:cs="Arial"/>
          <w:szCs w:val="20"/>
        </w:rPr>
        <w:fldChar w:fldCharType="begin"/>
      </w:r>
      <w:r w:rsidRPr="00A62EF3">
        <w:rPr>
          <w:rFonts w:eastAsia="Times New Roman" w:cs="Arial"/>
          <w:szCs w:val="20"/>
        </w:rPr>
        <w:instrText xml:space="preserve"> XE "Benefits" </w:instrText>
      </w:r>
      <w:r>
        <w:rPr>
          <w:rFonts w:eastAsia="Times New Roman" w:cs="Arial"/>
          <w:szCs w:val="20"/>
        </w:rPr>
        <w:fldChar w:fldCharType="end"/>
      </w:r>
      <w:r w:rsidRPr="00A62EF3">
        <w:rPr>
          <w:rFonts w:eastAsia="Times New Roman" w:cs="Arial"/>
          <w:szCs w:val="24"/>
        </w:rPr>
        <w:t xml:space="preserve"> will only be paid for the highest level of Provider Services.</w:t>
      </w:r>
    </w:p>
    <w:p w14:paraId="0D881A4F" w14:textId="77777777" w:rsidR="00A62EF3" w:rsidRPr="00A62EF3" w:rsidRDefault="00A62EF3" w:rsidP="00A62EF3">
      <w:pPr>
        <w:keepLines/>
        <w:jc w:val="both"/>
        <w:rPr>
          <w:rFonts w:eastAsia="Times New Roman" w:cs="Arial"/>
          <w:szCs w:val="24"/>
        </w:rPr>
      </w:pPr>
    </w:p>
    <w:p w14:paraId="3965F7FB" w14:textId="77777777" w:rsidR="00A62EF3" w:rsidRPr="000B63F0" w:rsidRDefault="002E4865" w:rsidP="000B63F0">
      <w:pPr>
        <w:pStyle w:val="Heading3"/>
      </w:pPr>
      <w:bookmarkStart w:id="135" w:name="_Toc22530038"/>
      <w:bookmarkStart w:id="136" w:name="_Toc55808595"/>
      <w:bookmarkStart w:id="137" w:name="_Toc313013238"/>
      <w:bookmarkStart w:id="138" w:name="_Toc496506393"/>
      <w:bookmarkStart w:id="139" w:name="_Toc60132067"/>
      <w:r w:rsidRPr="000B63F0">
        <w:t>REHABILITATION</w:t>
      </w:r>
      <w:bookmarkEnd w:id="135"/>
      <w:bookmarkEnd w:id="136"/>
      <w:bookmarkEnd w:id="137"/>
      <w:bookmarkEnd w:id="138"/>
      <w:bookmarkEnd w:id="139"/>
    </w:p>
    <w:p w14:paraId="17E72344" w14:textId="77777777" w:rsidR="00A62EF3" w:rsidRPr="00A62EF3" w:rsidRDefault="00A62EF3" w:rsidP="00A62EF3">
      <w:pPr>
        <w:rPr>
          <w:rFonts w:eastAsia="Times New Roman" w:cs="Times New Roman"/>
          <w:szCs w:val="24"/>
        </w:rPr>
      </w:pPr>
    </w:p>
    <w:p w14:paraId="19409B55" w14:textId="77777777" w:rsidR="00A62EF3" w:rsidRPr="00A62EF3" w:rsidRDefault="002E4865" w:rsidP="00A62EF3">
      <w:pPr>
        <w:jc w:val="both"/>
        <w:rPr>
          <w:rFonts w:eastAsia="Times New Roman" w:cs="Arial"/>
          <w:szCs w:val="24"/>
        </w:rPr>
      </w:pPr>
      <w:r>
        <w:rPr>
          <w:rFonts w:eastAsia="Times New Roman" w:cs="Times New Roman"/>
          <w:szCs w:val="24"/>
        </w:rPr>
        <w:t>Benefits will be paid</w:t>
      </w:r>
      <w:r w:rsidR="0057683D" w:rsidRPr="0057683D">
        <w:rPr>
          <w:rFonts w:eastAsia="Times New Roman" w:cs="Times New Roman"/>
          <w:szCs w:val="24"/>
        </w:rPr>
        <w:t>, as specified on the Schedule of Benefits</w:t>
      </w:r>
      <w:r w:rsidR="0037294D">
        <w:rPr>
          <w:rFonts w:eastAsia="Times New Roman" w:cs="Times New Roman"/>
          <w:szCs w:val="24"/>
        </w:rPr>
        <w:t>,</w:t>
      </w:r>
      <w:r>
        <w:rPr>
          <w:rFonts w:eastAsia="Times New Roman" w:cs="Times New Roman"/>
          <w:szCs w:val="24"/>
        </w:rPr>
        <w:t xml:space="preserve"> for</w:t>
      </w:r>
      <w:r w:rsidRPr="00A62EF3">
        <w:rPr>
          <w:rFonts w:eastAsia="Times New Roman" w:cs="Arial"/>
          <w:szCs w:val="24"/>
        </w:rPr>
        <w:t xml:space="preserve"> </w:t>
      </w:r>
      <w:r>
        <w:rPr>
          <w:rFonts w:eastAsia="Times New Roman" w:cs="Arial"/>
          <w:szCs w:val="24"/>
        </w:rPr>
        <w:t>p</w:t>
      </w:r>
      <w:r w:rsidRPr="00A62EF3">
        <w:rPr>
          <w:rFonts w:eastAsia="Times New Roman" w:cs="Arial"/>
          <w:szCs w:val="24"/>
        </w:rPr>
        <w:t>articipation in a multidisciplinary team rehabilitation program only following severe neurologic or physical impairment</w:t>
      </w:r>
      <w:r>
        <w:rPr>
          <w:rFonts w:eastAsia="Times New Roman" w:cs="Arial"/>
          <w:szCs w:val="24"/>
        </w:rPr>
        <w:fldChar w:fldCharType="begin"/>
      </w:r>
      <w:r w:rsidRPr="00A62EF3">
        <w:rPr>
          <w:rFonts w:eastAsia="Times New Roman" w:cs="Arial"/>
          <w:szCs w:val="24"/>
        </w:rPr>
        <w:instrText xml:space="preserve"> XE "Schedule of Benefits" </w:instrText>
      </w:r>
      <w:r>
        <w:rPr>
          <w:rFonts w:eastAsia="Times New Roman" w:cs="Arial"/>
          <w:szCs w:val="24"/>
        </w:rPr>
        <w:fldChar w:fldCharType="end"/>
      </w:r>
      <w:r w:rsidRPr="00A62EF3">
        <w:rPr>
          <w:rFonts w:eastAsia="Times New Roman" w:cs="Arial"/>
          <w:szCs w:val="24"/>
        </w:rPr>
        <w:t xml:space="preserve"> if the following criteria are met:</w:t>
      </w:r>
    </w:p>
    <w:p w14:paraId="5E93C51F" w14:textId="77777777" w:rsidR="00B15920" w:rsidRPr="00B15920" w:rsidRDefault="00B15920" w:rsidP="00B15920">
      <w:pPr>
        <w:jc w:val="both"/>
        <w:rPr>
          <w:rFonts w:eastAsia="Times New Roman" w:cs="Arial"/>
          <w:szCs w:val="24"/>
        </w:rPr>
      </w:pPr>
    </w:p>
    <w:p w14:paraId="65FE2DC5" w14:textId="77777777" w:rsidR="00B15920" w:rsidRPr="00B15920" w:rsidRDefault="002E4865" w:rsidP="007A74B4">
      <w:pPr>
        <w:numPr>
          <w:ilvl w:val="0"/>
          <w:numId w:val="125"/>
        </w:numPr>
        <w:jc w:val="both"/>
        <w:rPr>
          <w:rFonts w:eastAsia="Times New Roman" w:cs="Arial"/>
          <w:szCs w:val="24"/>
        </w:rPr>
      </w:pPr>
      <w:r w:rsidRPr="00B15920">
        <w:rPr>
          <w:rFonts w:eastAsia="Times New Roman" w:cs="Arial"/>
          <w:szCs w:val="24"/>
        </w:rPr>
        <w:t xml:space="preserve">All such treatment must be ordered by a licensed medical doctor; </w:t>
      </w:r>
    </w:p>
    <w:p w14:paraId="632ED3E7" w14:textId="77777777" w:rsidR="00B15920" w:rsidRPr="00B15920" w:rsidRDefault="00B15920" w:rsidP="00B15920">
      <w:pPr>
        <w:ind w:left="720" w:hanging="360"/>
        <w:jc w:val="both"/>
        <w:rPr>
          <w:rFonts w:eastAsia="Times New Roman" w:cs="Arial"/>
          <w:szCs w:val="24"/>
        </w:rPr>
      </w:pPr>
    </w:p>
    <w:p w14:paraId="16842FFE" w14:textId="77777777" w:rsidR="00B15920" w:rsidRPr="00B15920" w:rsidRDefault="002E4865" w:rsidP="007A74B4">
      <w:pPr>
        <w:numPr>
          <w:ilvl w:val="0"/>
          <w:numId w:val="125"/>
        </w:numPr>
        <w:jc w:val="both"/>
        <w:rPr>
          <w:rFonts w:eastAsia="Times New Roman" w:cs="Arial"/>
          <w:szCs w:val="24"/>
        </w:rPr>
      </w:pPr>
      <w:r w:rsidRPr="00B15920">
        <w:rPr>
          <w:rFonts w:eastAsia="Times New Roman" w:cs="Arial"/>
          <w:szCs w:val="24"/>
        </w:rPr>
        <w:t>All such treatment may require Preauthorization</w:t>
      </w:r>
      <w:r>
        <w:rPr>
          <w:rFonts w:eastAsia="Times New Roman" w:cs="Times New Roman"/>
          <w:szCs w:val="24"/>
        </w:rPr>
        <w:fldChar w:fldCharType="begin"/>
      </w:r>
      <w:r w:rsidRPr="00B15920">
        <w:rPr>
          <w:rFonts w:eastAsia="Times New Roman" w:cs="Times New Roman"/>
          <w:szCs w:val="24"/>
        </w:rPr>
        <w:instrText xml:space="preserve"> XE "Preauthorization" </w:instrText>
      </w:r>
      <w:r>
        <w:rPr>
          <w:rFonts w:eastAsia="Times New Roman" w:cs="Times New Roman"/>
          <w:szCs w:val="24"/>
        </w:rPr>
        <w:fldChar w:fldCharType="end"/>
      </w:r>
      <w:r w:rsidRPr="00B15920">
        <w:rPr>
          <w:rFonts w:eastAsia="Times New Roman" w:cs="Arial"/>
          <w:szCs w:val="24"/>
        </w:rPr>
        <w:t xml:space="preserve"> and must be performed by a Provider</w:t>
      </w:r>
      <w:r>
        <w:rPr>
          <w:rFonts w:eastAsia="Times New Roman" w:cs="Arial"/>
          <w:szCs w:val="24"/>
        </w:rPr>
        <w:fldChar w:fldCharType="begin"/>
      </w:r>
      <w:r w:rsidRPr="00B15920">
        <w:rPr>
          <w:rFonts w:eastAsia="Times New Roman" w:cs="Arial"/>
          <w:szCs w:val="24"/>
        </w:rPr>
        <w:instrText xml:space="preserve"> XE "Provider" </w:instrText>
      </w:r>
      <w:r>
        <w:rPr>
          <w:rFonts w:eastAsia="Times New Roman" w:cs="Arial"/>
          <w:szCs w:val="24"/>
        </w:rPr>
        <w:fldChar w:fldCharType="end"/>
      </w:r>
      <w:r w:rsidRPr="00B15920">
        <w:rPr>
          <w:rFonts w:eastAsia="Times New Roman" w:cs="Arial"/>
          <w:szCs w:val="24"/>
        </w:rPr>
        <w:t xml:space="preserve"> and at a location designated by the </w:t>
      </w:r>
      <w:r w:rsidRPr="00B15920">
        <w:rPr>
          <w:rFonts w:eastAsia="Times New Roman" w:cs="Times New Roman"/>
          <w:szCs w:val="24"/>
        </w:rPr>
        <w:t>Group Health Plan</w:t>
      </w:r>
      <w:r>
        <w:rPr>
          <w:rFonts w:eastAsia="Times New Roman" w:cs="Arial"/>
          <w:szCs w:val="24"/>
        </w:rPr>
        <w:fldChar w:fldCharType="begin"/>
      </w:r>
      <w:r w:rsidR="00433B43">
        <w:rPr>
          <w:rFonts w:eastAsia="Times New Roman" w:cs="Arial"/>
          <w:szCs w:val="24"/>
        </w:rPr>
        <w:instrText>XE “Group Health Plan”</w:instrText>
      </w:r>
      <w:r w:rsidRPr="00B15920">
        <w:rPr>
          <w:rFonts w:eastAsia="Times New Roman" w:cs="Arial"/>
          <w:szCs w:val="24"/>
        </w:rPr>
        <w:instrText xml:space="preserve"> </w:instrText>
      </w:r>
      <w:r>
        <w:rPr>
          <w:rFonts w:eastAsia="Times New Roman" w:cs="Arial"/>
          <w:szCs w:val="24"/>
        </w:rPr>
        <w:fldChar w:fldCharType="end"/>
      </w:r>
      <w:r w:rsidRPr="00B15920">
        <w:rPr>
          <w:rFonts w:eastAsia="Times New Roman" w:cs="Arial"/>
          <w:szCs w:val="24"/>
        </w:rPr>
        <w:t>;</w:t>
      </w:r>
    </w:p>
    <w:p w14:paraId="6831EC67" w14:textId="77777777" w:rsidR="00B15920" w:rsidRPr="00B15920" w:rsidRDefault="002E4865" w:rsidP="00B15920">
      <w:pPr>
        <w:tabs>
          <w:tab w:val="left" w:pos="6510"/>
        </w:tabs>
        <w:ind w:left="720" w:hanging="360"/>
        <w:jc w:val="both"/>
        <w:rPr>
          <w:rFonts w:eastAsia="Times New Roman" w:cs="Arial"/>
          <w:szCs w:val="24"/>
        </w:rPr>
      </w:pPr>
      <w:r w:rsidRPr="00B15920">
        <w:rPr>
          <w:rFonts w:eastAsia="Times New Roman" w:cs="Arial"/>
          <w:szCs w:val="24"/>
        </w:rPr>
        <w:tab/>
      </w:r>
      <w:r w:rsidRPr="00B15920">
        <w:rPr>
          <w:rFonts w:eastAsia="Times New Roman" w:cs="Arial"/>
          <w:szCs w:val="24"/>
        </w:rPr>
        <w:tab/>
      </w:r>
    </w:p>
    <w:p w14:paraId="5E47100C" w14:textId="77777777" w:rsidR="00B15920" w:rsidRPr="00B15920" w:rsidRDefault="002E4865" w:rsidP="007A74B4">
      <w:pPr>
        <w:numPr>
          <w:ilvl w:val="0"/>
          <w:numId w:val="125"/>
        </w:numPr>
        <w:jc w:val="both"/>
        <w:rPr>
          <w:rFonts w:eastAsia="Times New Roman" w:cs="Arial"/>
          <w:szCs w:val="24"/>
        </w:rPr>
      </w:pPr>
      <w:r w:rsidRPr="00B15920">
        <w:rPr>
          <w:rFonts w:eastAsia="Times New Roman" w:cs="Arial"/>
          <w:szCs w:val="24"/>
        </w:rPr>
        <w:t>The documentation that accompanies a request for rehabilitation</w:t>
      </w:r>
      <w:r w:rsidR="0057683D" w:rsidRPr="0057683D">
        <w:t xml:space="preserve"> </w:t>
      </w:r>
      <w:r w:rsidR="0057683D" w:rsidRPr="0057683D">
        <w:rPr>
          <w:rFonts w:eastAsia="Times New Roman" w:cs="Arial"/>
          <w:szCs w:val="24"/>
        </w:rPr>
        <w:t>meets the criteria outlined in the Corporation’s medical policy</w:t>
      </w:r>
      <w:r w:rsidRPr="00B15920">
        <w:rPr>
          <w:rFonts w:eastAsia="Times New Roman" w:cs="Arial"/>
          <w:szCs w:val="24"/>
        </w:rPr>
        <w:t>; and,</w:t>
      </w:r>
    </w:p>
    <w:p w14:paraId="673F7406" w14:textId="77777777" w:rsidR="00B15920" w:rsidRPr="00B15920" w:rsidRDefault="00B15920" w:rsidP="00B15920">
      <w:pPr>
        <w:ind w:left="720" w:hanging="360"/>
        <w:jc w:val="both"/>
        <w:rPr>
          <w:rFonts w:eastAsia="Times New Roman" w:cs="Arial"/>
          <w:szCs w:val="24"/>
        </w:rPr>
      </w:pPr>
    </w:p>
    <w:p w14:paraId="0852F7F4" w14:textId="77777777" w:rsidR="00B15920" w:rsidRPr="00B15920" w:rsidRDefault="002E4865" w:rsidP="007A74B4">
      <w:pPr>
        <w:numPr>
          <w:ilvl w:val="0"/>
          <w:numId w:val="125"/>
        </w:numPr>
        <w:jc w:val="both"/>
        <w:rPr>
          <w:rFonts w:eastAsia="Times New Roman" w:cs="Arial"/>
          <w:szCs w:val="24"/>
        </w:rPr>
      </w:pPr>
      <w:r w:rsidRPr="00B15920">
        <w:rPr>
          <w:rFonts w:eastAsia="Times New Roman" w:cs="Arial"/>
          <w:szCs w:val="24"/>
        </w:rPr>
        <w:t>All such rehabilitation Benefits</w:t>
      </w:r>
      <w:r>
        <w:rPr>
          <w:rFonts w:eastAsia="Times New Roman" w:cs="Arial"/>
          <w:szCs w:val="24"/>
        </w:rPr>
        <w:fldChar w:fldCharType="begin"/>
      </w:r>
      <w:r w:rsidRPr="00B15920">
        <w:rPr>
          <w:rFonts w:eastAsia="Times New Roman" w:cs="Arial"/>
          <w:szCs w:val="24"/>
        </w:rPr>
        <w:instrText xml:space="preserve"> XE "Benefits" </w:instrText>
      </w:r>
      <w:r>
        <w:rPr>
          <w:rFonts w:eastAsia="Times New Roman" w:cs="Arial"/>
          <w:szCs w:val="24"/>
        </w:rPr>
        <w:fldChar w:fldCharType="end"/>
      </w:r>
      <w:r w:rsidRPr="00B15920">
        <w:rPr>
          <w:rFonts w:eastAsia="Times New Roman" w:cs="Arial"/>
          <w:szCs w:val="24"/>
        </w:rPr>
        <w:t xml:space="preserve"> are subject to periodic review by the </w:t>
      </w:r>
      <w:r w:rsidRPr="00B15920">
        <w:rPr>
          <w:rFonts w:eastAsia="Times New Roman" w:cs="Times New Roman"/>
          <w:szCs w:val="24"/>
        </w:rPr>
        <w:t>Group Health Plan</w:t>
      </w:r>
      <w:r>
        <w:rPr>
          <w:rFonts w:eastAsia="Times New Roman" w:cs="Arial"/>
          <w:szCs w:val="24"/>
        </w:rPr>
        <w:fldChar w:fldCharType="begin"/>
      </w:r>
      <w:r w:rsidR="00433B43">
        <w:rPr>
          <w:rFonts w:eastAsia="Times New Roman" w:cs="Arial"/>
          <w:szCs w:val="24"/>
        </w:rPr>
        <w:instrText>XE “Group Health Plan”</w:instrText>
      </w:r>
      <w:r w:rsidRPr="00B15920">
        <w:rPr>
          <w:rFonts w:eastAsia="Times New Roman" w:cs="Arial"/>
          <w:szCs w:val="24"/>
        </w:rPr>
        <w:instrText xml:space="preserve"> </w:instrText>
      </w:r>
      <w:r>
        <w:rPr>
          <w:rFonts w:eastAsia="Times New Roman" w:cs="Arial"/>
          <w:szCs w:val="24"/>
        </w:rPr>
        <w:fldChar w:fldCharType="end"/>
      </w:r>
      <w:r w:rsidRPr="00B15920">
        <w:rPr>
          <w:rFonts w:eastAsia="Times New Roman" w:cs="Arial"/>
          <w:szCs w:val="24"/>
        </w:rPr>
        <w:t>.</w:t>
      </w:r>
    </w:p>
    <w:p w14:paraId="71FF0316" w14:textId="77777777" w:rsidR="00A62EF3" w:rsidRPr="00A62EF3" w:rsidRDefault="00A62EF3" w:rsidP="00A62EF3">
      <w:pPr>
        <w:jc w:val="both"/>
        <w:rPr>
          <w:rFonts w:eastAsia="Times New Roman" w:cs="Arial"/>
          <w:szCs w:val="24"/>
        </w:rPr>
      </w:pPr>
    </w:p>
    <w:p w14:paraId="5F264CB7" w14:textId="77777777" w:rsidR="00A62EF3" w:rsidRPr="00A62EF3" w:rsidRDefault="002E4865" w:rsidP="00A62EF3">
      <w:pPr>
        <w:jc w:val="both"/>
        <w:rPr>
          <w:rFonts w:eastAsia="Times New Roman" w:cs="Arial"/>
          <w:szCs w:val="24"/>
        </w:rPr>
      </w:pPr>
      <w:r w:rsidRPr="00A62EF3">
        <w:rPr>
          <w:rFonts w:eastAsia="Times New Roman" w:cs="Arial"/>
          <w:szCs w:val="24"/>
        </w:rPr>
        <w:t>After the initial rehabilitation period, continuation of rehabilitation Benefits</w:t>
      </w:r>
      <w:r>
        <w:rPr>
          <w:rFonts w:eastAsia="Times New Roman" w:cs="Arial"/>
          <w:szCs w:val="24"/>
        </w:rPr>
        <w:fldChar w:fldCharType="begin"/>
      </w:r>
      <w:r w:rsidRPr="00A62EF3">
        <w:rPr>
          <w:rFonts w:eastAsia="Times New Roman" w:cs="Arial"/>
          <w:szCs w:val="24"/>
        </w:rPr>
        <w:instrText xml:space="preserve"> XE "Benefits" </w:instrText>
      </w:r>
      <w:r>
        <w:rPr>
          <w:rFonts w:eastAsia="Times New Roman" w:cs="Arial"/>
          <w:szCs w:val="24"/>
        </w:rPr>
        <w:fldChar w:fldCharType="end"/>
      </w:r>
      <w:r w:rsidRPr="00A62EF3">
        <w:rPr>
          <w:rFonts w:eastAsia="Times New Roman" w:cs="Arial"/>
          <w:szCs w:val="24"/>
        </w:rPr>
        <w:t xml:space="preserve"> will require documentation that the Member</w:t>
      </w:r>
      <w:r>
        <w:rPr>
          <w:rFonts w:eastAsia="Times New Roman" w:cs="Arial"/>
          <w:szCs w:val="24"/>
        </w:rPr>
        <w:fldChar w:fldCharType="begin"/>
      </w:r>
      <w:r w:rsidRPr="00A62EF3">
        <w:rPr>
          <w:rFonts w:eastAsia="Times New Roman" w:cs="Arial"/>
          <w:szCs w:val="24"/>
        </w:rPr>
        <w:instrText xml:space="preserve"> XE "Member" </w:instrText>
      </w:r>
      <w:r>
        <w:rPr>
          <w:rFonts w:eastAsia="Times New Roman" w:cs="Arial"/>
          <w:szCs w:val="24"/>
        </w:rPr>
        <w:fldChar w:fldCharType="end"/>
      </w:r>
      <w:r w:rsidRPr="00A62EF3">
        <w:rPr>
          <w:rFonts w:eastAsia="Times New Roman" w:cs="Arial"/>
          <w:szCs w:val="24"/>
        </w:rPr>
        <w:t xml:space="preserve"> is making substantial progress and that there continues to be significant potential for the achievement of the established rehabilitation goals.</w:t>
      </w:r>
    </w:p>
    <w:p w14:paraId="5B59EDB5" w14:textId="77777777" w:rsidR="00897174" w:rsidRDefault="00897174" w:rsidP="002D322A">
      <w:pPr>
        <w:rPr>
          <w:rFonts w:eastAsia="Times New Roman" w:cs="Times New Roman"/>
          <w:szCs w:val="24"/>
        </w:rPr>
      </w:pPr>
    </w:p>
    <w:p w14:paraId="240121CE" w14:textId="77777777" w:rsidR="00727D13" w:rsidRPr="00727D13" w:rsidRDefault="002E4865" w:rsidP="002D322A">
      <w:bookmarkStart w:id="140" w:name="_Toc60132068"/>
      <w:r w:rsidRPr="002D322A">
        <w:rPr>
          <w:rStyle w:val="Heading3Char"/>
          <w:rFonts w:eastAsiaTheme="minorHAnsi"/>
        </w:rPr>
        <w:t>RESIDENTIAL TREATMENT CENTERS</w:t>
      </w:r>
      <w:bookmarkEnd w:id="140"/>
    </w:p>
    <w:p w14:paraId="5A7AA8A3" w14:textId="77777777" w:rsidR="00727D13" w:rsidRPr="00727D13" w:rsidRDefault="00727D13" w:rsidP="002D322A"/>
    <w:p w14:paraId="2EA45606" w14:textId="77777777" w:rsidR="00727D13" w:rsidRPr="00727D13" w:rsidRDefault="002E4865" w:rsidP="002D322A">
      <w:pPr>
        <w:jc w:val="both"/>
      </w:pPr>
      <w:r>
        <w:t>Benefits will be paid for</w:t>
      </w:r>
      <w:r w:rsidRPr="00727D13">
        <w:t xml:space="preserve"> Residential Treatment Centers</w:t>
      </w:r>
      <w:r>
        <w:rPr>
          <w:rFonts w:cs="Arial"/>
        </w:rPr>
        <w:fldChar w:fldCharType="begin"/>
      </w:r>
      <w:r w:rsidRPr="00727D13">
        <w:rPr>
          <w:rFonts w:cs="Arial"/>
        </w:rPr>
        <w:instrText xml:space="preserve"> XE "Residential Treatment Center" </w:instrText>
      </w:r>
      <w:r>
        <w:rPr>
          <w:rFonts w:cs="Arial"/>
        </w:rPr>
        <w:fldChar w:fldCharType="end"/>
      </w:r>
      <w:r w:rsidRPr="00727D13">
        <w:t xml:space="preserve"> as set forth on the Schedule of Benefits</w:t>
      </w:r>
      <w:r>
        <w:fldChar w:fldCharType="begin"/>
      </w:r>
      <w:r w:rsidRPr="00727D13">
        <w:instrText xml:space="preserve"> XE "Schedule of Benefits" </w:instrText>
      </w:r>
      <w:r>
        <w:fldChar w:fldCharType="end"/>
      </w:r>
      <w:r w:rsidRPr="00727D13">
        <w:t>.</w:t>
      </w:r>
    </w:p>
    <w:p w14:paraId="7184F1BA" w14:textId="77777777" w:rsidR="006578CF" w:rsidRPr="00727D13" w:rsidRDefault="006578CF" w:rsidP="00A62EF3">
      <w:pPr>
        <w:keepLines/>
        <w:jc w:val="both"/>
        <w:rPr>
          <w:rFonts w:eastAsia="Times New Roman" w:cs="Arial"/>
          <w:szCs w:val="24"/>
        </w:rPr>
      </w:pPr>
    </w:p>
    <w:p w14:paraId="143A6CB3" w14:textId="77777777" w:rsidR="00311A6D" w:rsidRPr="00A62EF3" w:rsidRDefault="002E4865" w:rsidP="002D322A">
      <w:pPr>
        <w:pStyle w:val="Heading3"/>
      </w:pPr>
      <w:bookmarkStart w:id="141" w:name="_Toc60132069"/>
      <w:bookmarkStart w:id="142" w:name="_Toc55808598"/>
      <w:r w:rsidRPr="00A62EF3">
        <w:lastRenderedPageBreak/>
        <w:t>SKILLED NURSING FACILITY SERVICES</w:t>
      </w:r>
      <w:bookmarkEnd w:id="141"/>
    </w:p>
    <w:p w14:paraId="2068D9E2" w14:textId="77777777" w:rsidR="00311A6D" w:rsidRPr="00A62EF3" w:rsidRDefault="00311A6D" w:rsidP="00311A6D">
      <w:pPr>
        <w:keepNext/>
        <w:keepLines/>
        <w:rPr>
          <w:rFonts w:eastAsia="Times New Roman" w:cs="Times New Roman"/>
          <w:szCs w:val="24"/>
        </w:rPr>
      </w:pPr>
    </w:p>
    <w:p w14:paraId="717B782F" w14:textId="77777777" w:rsidR="00311A6D" w:rsidRPr="00A62EF3" w:rsidRDefault="002E4865" w:rsidP="00311A6D">
      <w:pPr>
        <w:keepNext/>
        <w:keepLines/>
        <w:jc w:val="both"/>
        <w:rPr>
          <w:rFonts w:eastAsia="Times New Roman" w:cs="Arial"/>
          <w:szCs w:val="24"/>
        </w:rPr>
      </w:pPr>
      <w:r>
        <w:rPr>
          <w:rFonts w:eastAsia="Times New Roman" w:cs="Times New Roman"/>
          <w:szCs w:val="24"/>
        </w:rPr>
        <w:t>Benefits will be paid for</w:t>
      </w:r>
      <w:r w:rsidR="00A82242">
        <w:rPr>
          <w:rFonts w:eastAsia="Times New Roman" w:cs="Arial"/>
          <w:szCs w:val="24"/>
        </w:rPr>
        <w:t xml:space="preserve"> A</w:t>
      </w:r>
      <w:r w:rsidRPr="00A62EF3">
        <w:rPr>
          <w:rFonts w:eastAsia="Times New Roman" w:cs="Arial"/>
          <w:szCs w:val="24"/>
        </w:rPr>
        <w:t>dmissions</w:t>
      </w:r>
      <w:r>
        <w:rPr>
          <w:rFonts w:eastAsia="Times New Roman" w:cs="Arial"/>
          <w:szCs w:val="24"/>
        </w:rPr>
        <w:fldChar w:fldCharType="begin"/>
      </w:r>
      <w:r w:rsidRPr="00A62EF3">
        <w:rPr>
          <w:rFonts w:eastAsia="Times New Roman" w:cs="Arial"/>
          <w:szCs w:val="24"/>
        </w:rPr>
        <w:instrText xml:space="preserve"> XE "Admission" </w:instrText>
      </w:r>
      <w:r>
        <w:rPr>
          <w:rFonts w:eastAsia="Times New Roman" w:cs="Arial"/>
          <w:szCs w:val="24"/>
        </w:rPr>
        <w:fldChar w:fldCharType="end"/>
      </w:r>
      <w:r w:rsidRPr="00A62EF3">
        <w:rPr>
          <w:rFonts w:eastAsia="Times New Roman" w:cs="Arial"/>
          <w:szCs w:val="24"/>
        </w:rPr>
        <w:t xml:space="preserve"> in a Skilled Nursing Facility</w:t>
      </w:r>
      <w:r>
        <w:rPr>
          <w:rFonts w:eastAsia="Times New Roman" w:cs="Arial"/>
          <w:szCs w:val="24"/>
        </w:rPr>
        <w:fldChar w:fldCharType="begin"/>
      </w:r>
      <w:r w:rsidRPr="00A62EF3">
        <w:rPr>
          <w:rFonts w:eastAsia="Times New Roman" w:cs="Arial"/>
          <w:szCs w:val="24"/>
        </w:rPr>
        <w:instrText xml:space="preserve"> XE "Skilled Nursing Facility" </w:instrText>
      </w:r>
      <w:r>
        <w:rPr>
          <w:rFonts w:eastAsia="Times New Roman" w:cs="Arial"/>
          <w:bCs/>
          <w:szCs w:val="24"/>
        </w:rPr>
        <w:fldChar w:fldCharType="end"/>
      </w:r>
      <w:r w:rsidRPr="00A62EF3">
        <w:rPr>
          <w:rFonts w:eastAsia="Times New Roman" w:cs="Arial"/>
          <w:szCs w:val="24"/>
        </w:rPr>
        <w:t xml:space="preserve"> as follows: </w:t>
      </w:r>
    </w:p>
    <w:p w14:paraId="28BE8F0C" w14:textId="77777777" w:rsidR="00311A6D" w:rsidRPr="00A62EF3" w:rsidRDefault="00311A6D" w:rsidP="00311A6D">
      <w:pPr>
        <w:keepNext/>
        <w:keepLines/>
        <w:jc w:val="both"/>
        <w:rPr>
          <w:rFonts w:eastAsia="Times New Roman" w:cs="Arial"/>
          <w:szCs w:val="24"/>
        </w:rPr>
      </w:pPr>
    </w:p>
    <w:p w14:paraId="31828F75" w14:textId="77777777" w:rsidR="00E57CFA" w:rsidRPr="00E57CFA" w:rsidRDefault="002E4865" w:rsidP="007A74B4">
      <w:pPr>
        <w:keepNext/>
        <w:keepLines/>
        <w:numPr>
          <w:ilvl w:val="0"/>
          <w:numId w:val="126"/>
        </w:numPr>
        <w:jc w:val="both"/>
        <w:rPr>
          <w:rFonts w:eastAsia="Times New Roman" w:cs="Arial"/>
          <w:szCs w:val="24"/>
        </w:rPr>
      </w:pPr>
      <w:r w:rsidRPr="00E57CFA">
        <w:rPr>
          <w:rFonts w:eastAsia="Times New Roman" w:cs="Arial"/>
          <w:szCs w:val="24"/>
        </w:rPr>
        <w:t xml:space="preserve">Semiprivate room, board, and general nursing care; </w:t>
      </w:r>
    </w:p>
    <w:p w14:paraId="78C65C02" w14:textId="77777777" w:rsidR="00E57CFA" w:rsidRPr="00E57CFA" w:rsidRDefault="00E57CFA" w:rsidP="00E57CFA">
      <w:pPr>
        <w:keepNext/>
        <w:keepLines/>
        <w:ind w:left="360"/>
        <w:jc w:val="both"/>
        <w:rPr>
          <w:rFonts w:eastAsia="Times New Roman" w:cs="Arial"/>
          <w:szCs w:val="24"/>
        </w:rPr>
      </w:pPr>
    </w:p>
    <w:p w14:paraId="6CC4B721" w14:textId="77777777" w:rsidR="00E57CFA" w:rsidRPr="00E57CFA" w:rsidRDefault="002E4865" w:rsidP="007A74B4">
      <w:pPr>
        <w:keepLines/>
        <w:numPr>
          <w:ilvl w:val="0"/>
          <w:numId w:val="126"/>
        </w:numPr>
        <w:jc w:val="both"/>
        <w:rPr>
          <w:rFonts w:eastAsia="Times New Roman" w:cs="Arial"/>
          <w:szCs w:val="24"/>
        </w:rPr>
      </w:pPr>
      <w:r w:rsidRPr="00E57CFA">
        <w:rPr>
          <w:rFonts w:eastAsia="Times New Roman" w:cs="Arial"/>
          <w:szCs w:val="24"/>
        </w:rPr>
        <w:t>Priv</w:t>
      </w:r>
      <w:r w:rsidR="0037294D">
        <w:rPr>
          <w:rFonts w:eastAsia="Times New Roman" w:cs="Arial"/>
          <w:szCs w:val="24"/>
        </w:rPr>
        <w:t>ate room, at semiprivate rate</w:t>
      </w:r>
      <w:r>
        <w:rPr>
          <w:rFonts w:eastAsia="Times New Roman" w:cs="Arial"/>
          <w:szCs w:val="24"/>
        </w:rPr>
        <w:fldChar w:fldCharType="begin"/>
      </w:r>
      <w:r w:rsidR="00433B43">
        <w:rPr>
          <w:rFonts w:eastAsia="Times New Roman" w:cs="Arial"/>
          <w:szCs w:val="24"/>
        </w:rPr>
        <w:instrText>XE “Group Health Plan”</w:instrText>
      </w:r>
      <w:r w:rsidRPr="00E57CFA">
        <w:rPr>
          <w:rFonts w:eastAsia="Times New Roman" w:cs="Arial"/>
          <w:szCs w:val="24"/>
        </w:rPr>
        <w:instrText xml:space="preserve"> </w:instrText>
      </w:r>
      <w:r>
        <w:rPr>
          <w:rFonts w:eastAsia="Times New Roman" w:cs="Arial"/>
          <w:szCs w:val="24"/>
        </w:rPr>
        <w:fldChar w:fldCharType="end"/>
      </w:r>
      <w:r w:rsidRPr="00E57CFA">
        <w:rPr>
          <w:rFonts w:eastAsia="Times New Roman" w:cs="Arial"/>
          <w:szCs w:val="24"/>
        </w:rPr>
        <w:t>;</w:t>
      </w:r>
    </w:p>
    <w:p w14:paraId="51B25750" w14:textId="77777777" w:rsidR="00E57CFA" w:rsidRPr="00E57CFA" w:rsidRDefault="00E57CFA" w:rsidP="00E57CFA">
      <w:pPr>
        <w:keepLines/>
        <w:ind w:left="360"/>
        <w:jc w:val="both"/>
        <w:rPr>
          <w:rFonts w:eastAsia="Times New Roman" w:cs="Arial"/>
          <w:szCs w:val="24"/>
        </w:rPr>
      </w:pPr>
    </w:p>
    <w:p w14:paraId="41CC6850" w14:textId="77777777" w:rsidR="00E57CFA" w:rsidRPr="00E57CFA" w:rsidRDefault="002E4865" w:rsidP="007A74B4">
      <w:pPr>
        <w:keepLines/>
        <w:numPr>
          <w:ilvl w:val="0"/>
          <w:numId w:val="126"/>
        </w:numPr>
        <w:jc w:val="both"/>
        <w:rPr>
          <w:rFonts w:eastAsia="Times New Roman" w:cs="Arial"/>
          <w:szCs w:val="24"/>
        </w:rPr>
      </w:pPr>
      <w:r w:rsidRPr="00E57CFA">
        <w:rPr>
          <w:rFonts w:eastAsia="Times New Roman" w:cs="Arial"/>
          <w:szCs w:val="24"/>
        </w:rPr>
        <w:t>Services performed in a Special Care Unit</w:t>
      </w:r>
      <w:r>
        <w:rPr>
          <w:rFonts w:eastAsia="Times New Roman" w:cs="Arial"/>
          <w:szCs w:val="24"/>
        </w:rPr>
        <w:fldChar w:fldCharType="begin"/>
      </w:r>
      <w:r w:rsidRPr="00E57CFA">
        <w:rPr>
          <w:rFonts w:eastAsia="Times New Roman" w:cs="Arial"/>
          <w:szCs w:val="24"/>
        </w:rPr>
        <w:instrText xml:space="preserve"> XE "Special Care Unit" </w:instrText>
      </w:r>
      <w:r>
        <w:rPr>
          <w:rFonts w:eastAsia="Times New Roman" w:cs="Arial"/>
          <w:szCs w:val="24"/>
        </w:rPr>
        <w:fldChar w:fldCharType="end"/>
      </w:r>
      <w:r w:rsidRPr="00E57CFA">
        <w:rPr>
          <w:rFonts w:eastAsia="Times New Roman" w:cs="Arial"/>
          <w:szCs w:val="24"/>
        </w:rPr>
        <w:t xml:space="preserve"> when it is Medically Necessary</w:t>
      </w:r>
      <w:r>
        <w:rPr>
          <w:rFonts w:eastAsia="Times New Roman" w:cs="Arial"/>
          <w:szCs w:val="24"/>
        </w:rPr>
        <w:fldChar w:fldCharType="begin"/>
      </w:r>
      <w:r w:rsidRPr="00E57CFA">
        <w:rPr>
          <w:rFonts w:eastAsia="Times New Roman" w:cs="Arial"/>
          <w:szCs w:val="24"/>
        </w:rPr>
        <w:instrText xml:space="preserve"> XE "Medically Necessary" </w:instrText>
      </w:r>
      <w:r>
        <w:rPr>
          <w:rFonts w:eastAsia="Times New Roman" w:cs="Arial"/>
          <w:szCs w:val="24"/>
        </w:rPr>
        <w:fldChar w:fldCharType="end"/>
      </w:r>
      <w:r w:rsidRPr="00E57CFA">
        <w:rPr>
          <w:rFonts w:eastAsia="Times New Roman" w:cs="Arial"/>
          <w:szCs w:val="24"/>
        </w:rPr>
        <w:t xml:space="preserve"> that such services be performed in such unit; </w:t>
      </w:r>
    </w:p>
    <w:p w14:paraId="59CA8D24" w14:textId="77777777" w:rsidR="00E57CFA" w:rsidRPr="00E57CFA" w:rsidRDefault="00E57CFA" w:rsidP="00E57CFA">
      <w:pPr>
        <w:keepLines/>
        <w:ind w:left="360"/>
        <w:jc w:val="both"/>
        <w:rPr>
          <w:rFonts w:eastAsia="Times New Roman" w:cs="Arial"/>
          <w:szCs w:val="24"/>
        </w:rPr>
      </w:pPr>
    </w:p>
    <w:p w14:paraId="4A95943D" w14:textId="77777777" w:rsidR="00E57CFA" w:rsidRPr="00E57CFA" w:rsidRDefault="002E4865" w:rsidP="007A74B4">
      <w:pPr>
        <w:keepLines/>
        <w:numPr>
          <w:ilvl w:val="0"/>
          <w:numId w:val="126"/>
        </w:numPr>
        <w:jc w:val="both"/>
        <w:rPr>
          <w:rFonts w:eastAsia="Times New Roman" w:cs="Arial"/>
          <w:szCs w:val="24"/>
        </w:rPr>
      </w:pPr>
      <w:r w:rsidRPr="00E57CFA">
        <w:rPr>
          <w:rFonts w:eastAsia="Times New Roman" w:cs="Arial"/>
          <w:szCs w:val="24"/>
        </w:rPr>
        <w:t>Ancillary services and Medical Supplies</w:t>
      </w:r>
      <w:r>
        <w:rPr>
          <w:rFonts w:eastAsia="Times New Roman" w:cs="Arial"/>
          <w:szCs w:val="24"/>
        </w:rPr>
        <w:fldChar w:fldCharType="begin"/>
      </w:r>
      <w:r w:rsidRPr="00E57CFA">
        <w:rPr>
          <w:rFonts w:eastAsia="Times New Roman" w:cs="Arial"/>
          <w:szCs w:val="24"/>
        </w:rPr>
        <w:instrText xml:space="preserve"> XE "Medical Supplies" </w:instrText>
      </w:r>
      <w:r>
        <w:rPr>
          <w:rFonts w:eastAsia="Times New Roman" w:cs="Arial"/>
          <w:szCs w:val="24"/>
        </w:rPr>
        <w:fldChar w:fldCharType="end"/>
      </w:r>
      <w:r w:rsidRPr="00E57CFA">
        <w:rPr>
          <w:rFonts w:eastAsia="Times New Roman" w:cs="Arial"/>
          <w:szCs w:val="24"/>
        </w:rPr>
        <w:t xml:space="preserve"> including services performed in operating, recovery and delivery rooms;</w:t>
      </w:r>
    </w:p>
    <w:p w14:paraId="6764D328" w14:textId="77777777" w:rsidR="00E57CFA" w:rsidRPr="00E57CFA" w:rsidRDefault="00E57CFA" w:rsidP="00E57CFA">
      <w:pPr>
        <w:keepLines/>
        <w:ind w:left="360"/>
        <w:jc w:val="both"/>
        <w:rPr>
          <w:rFonts w:eastAsia="Times New Roman" w:cs="Arial"/>
          <w:szCs w:val="24"/>
        </w:rPr>
      </w:pPr>
    </w:p>
    <w:p w14:paraId="22058E0F" w14:textId="77777777" w:rsidR="00E57CFA" w:rsidRPr="00E57CFA" w:rsidRDefault="002E4865" w:rsidP="007A74B4">
      <w:pPr>
        <w:keepLines/>
        <w:numPr>
          <w:ilvl w:val="0"/>
          <w:numId w:val="126"/>
        </w:numPr>
        <w:jc w:val="both"/>
        <w:rPr>
          <w:rFonts w:eastAsia="Times New Roman" w:cs="Arial"/>
          <w:szCs w:val="24"/>
        </w:rPr>
      </w:pPr>
      <w:r w:rsidRPr="00E57CFA">
        <w:rPr>
          <w:rFonts w:eastAsia="Times New Roman" w:cs="Arial"/>
          <w:szCs w:val="24"/>
        </w:rPr>
        <w:t>Diagnostic services including interpretation of radiological and laboratory examinations, electrocardiograms, and electroencephalograms; and,</w:t>
      </w:r>
    </w:p>
    <w:p w14:paraId="4A2797D6" w14:textId="77777777" w:rsidR="00E57CFA" w:rsidRPr="00E57CFA" w:rsidRDefault="00E57CFA" w:rsidP="00E57CFA">
      <w:pPr>
        <w:keepLines/>
        <w:ind w:left="360"/>
        <w:jc w:val="both"/>
        <w:rPr>
          <w:rFonts w:eastAsia="Times New Roman" w:cs="Arial"/>
          <w:szCs w:val="24"/>
        </w:rPr>
      </w:pPr>
    </w:p>
    <w:p w14:paraId="6BF8C408" w14:textId="77777777" w:rsidR="00E57CFA" w:rsidRPr="00E57CFA" w:rsidRDefault="002E4865" w:rsidP="007A74B4">
      <w:pPr>
        <w:keepLines/>
        <w:numPr>
          <w:ilvl w:val="0"/>
          <w:numId w:val="126"/>
        </w:numPr>
        <w:jc w:val="both"/>
        <w:rPr>
          <w:rFonts w:eastAsia="Times New Roman" w:cs="Arial"/>
          <w:szCs w:val="24"/>
        </w:rPr>
      </w:pPr>
      <w:r w:rsidRPr="00E57CFA">
        <w:rPr>
          <w:rFonts w:eastAsia="Times New Roman" w:cs="Arial"/>
          <w:szCs w:val="24"/>
        </w:rPr>
        <w:t>In a Long-Term Acute Care Hospital</w:t>
      </w:r>
      <w:r>
        <w:rPr>
          <w:rFonts w:eastAsia="Times New Roman" w:cs="Arial"/>
          <w:szCs w:val="24"/>
        </w:rPr>
        <w:fldChar w:fldCharType="begin"/>
      </w:r>
      <w:r w:rsidRPr="00E57CFA">
        <w:rPr>
          <w:rFonts w:eastAsia="Times New Roman" w:cs="Arial"/>
          <w:szCs w:val="24"/>
        </w:rPr>
        <w:instrText xml:space="preserve"> XE "Long-Term Acute Care Hospital" </w:instrText>
      </w:r>
      <w:r>
        <w:rPr>
          <w:rFonts w:eastAsia="Times New Roman" w:cs="Arial"/>
          <w:szCs w:val="24"/>
        </w:rPr>
        <w:fldChar w:fldCharType="end"/>
      </w:r>
      <w:r w:rsidRPr="00E57CFA">
        <w:rPr>
          <w:rFonts w:eastAsia="Times New Roman" w:cs="Arial"/>
          <w:szCs w:val="24"/>
        </w:rPr>
        <w:t>.</w:t>
      </w:r>
    </w:p>
    <w:p w14:paraId="41855833" w14:textId="77777777" w:rsidR="00311A6D" w:rsidRPr="00A62EF3" w:rsidRDefault="00311A6D" w:rsidP="00311A6D">
      <w:pPr>
        <w:keepLines/>
        <w:jc w:val="both"/>
        <w:rPr>
          <w:rFonts w:eastAsia="Times New Roman" w:cs="Arial"/>
          <w:szCs w:val="24"/>
        </w:rPr>
      </w:pPr>
    </w:p>
    <w:p w14:paraId="33956895" w14:textId="77777777" w:rsidR="00311A6D" w:rsidRPr="00A62EF3" w:rsidRDefault="002E4865" w:rsidP="00311A6D">
      <w:pPr>
        <w:keepLines/>
        <w:jc w:val="both"/>
        <w:rPr>
          <w:rFonts w:eastAsia="Times New Roman" w:cs="Arial"/>
          <w:szCs w:val="24"/>
        </w:rPr>
      </w:pPr>
      <w:r w:rsidRPr="00A62EF3">
        <w:rPr>
          <w:rFonts w:eastAsia="Times New Roman" w:cs="Arial"/>
          <w:szCs w:val="24"/>
        </w:rPr>
        <w:t>Benefits</w:t>
      </w:r>
      <w:r>
        <w:rPr>
          <w:rFonts w:eastAsia="Times New Roman" w:cs="Arial"/>
          <w:szCs w:val="24"/>
        </w:rPr>
        <w:fldChar w:fldCharType="begin"/>
      </w:r>
      <w:r w:rsidRPr="00A62EF3">
        <w:rPr>
          <w:rFonts w:eastAsia="Times New Roman" w:cs="Arial"/>
          <w:szCs w:val="24"/>
        </w:rPr>
        <w:instrText xml:space="preserve"> XE "Benefits" </w:instrText>
      </w:r>
      <w:r>
        <w:rPr>
          <w:rFonts w:eastAsia="Times New Roman" w:cs="Arial"/>
          <w:szCs w:val="24"/>
        </w:rPr>
        <w:fldChar w:fldCharType="end"/>
      </w:r>
      <w:r w:rsidRPr="00A62EF3">
        <w:rPr>
          <w:rFonts w:eastAsia="Times New Roman" w:cs="Arial"/>
          <w:szCs w:val="24"/>
        </w:rPr>
        <w:t xml:space="preserve"> for Admissions</w:t>
      </w:r>
      <w:r>
        <w:rPr>
          <w:rFonts w:eastAsia="Times New Roman" w:cs="Arial"/>
          <w:szCs w:val="24"/>
        </w:rPr>
        <w:fldChar w:fldCharType="begin"/>
      </w:r>
      <w:r w:rsidRPr="00A62EF3">
        <w:rPr>
          <w:rFonts w:eastAsia="Times New Roman" w:cs="Arial"/>
          <w:szCs w:val="24"/>
        </w:rPr>
        <w:instrText xml:space="preserve"> XE "Admission" </w:instrText>
      </w:r>
      <w:r>
        <w:rPr>
          <w:rFonts w:eastAsia="Times New Roman" w:cs="Arial"/>
          <w:szCs w:val="24"/>
        </w:rPr>
        <w:fldChar w:fldCharType="end"/>
      </w:r>
      <w:r w:rsidRPr="00A62EF3">
        <w:rPr>
          <w:rFonts w:eastAsia="Times New Roman" w:cs="Arial"/>
          <w:szCs w:val="24"/>
        </w:rPr>
        <w:t xml:space="preserve"> may be subject to the requirements for Preadmission Review</w:t>
      </w:r>
      <w:r>
        <w:rPr>
          <w:rFonts w:eastAsia="Times New Roman" w:cs="Arial"/>
          <w:bCs/>
          <w:szCs w:val="24"/>
        </w:rPr>
        <w:fldChar w:fldCharType="begin"/>
      </w:r>
      <w:r w:rsidRPr="00A62EF3">
        <w:rPr>
          <w:rFonts w:eastAsia="Times New Roman" w:cs="Arial"/>
          <w:bCs/>
          <w:szCs w:val="24"/>
        </w:rPr>
        <w:instrText xml:space="preserve"> XE "Preadmission Review" </w:instrText>
      </w:r>
      <w:r>
        <w:rPr>
          <w:rFonts w:eastAsia="Times New Roman" w:cs="Arial"/>
          <w:bCs/>
          <w:szCs w:val="24"/>
        </w:rPr>
        <w:fldChar w:fldCharType="end"/>
      </w:r>
      <w:r w:rsidRPr="00A62EF3">
        <w:rPr>
          <w:rFonts w:eastAsia="Times New Roman" w:cs="Arial"/>
          <w:szCs w:val="24"/>
        </w:rPr>
        <w:t>, Emergency Admission Review</w:t>
      </w:r>
      <w:r>
        <w:rPr>
          <w:rFonts w:eastAsia="Times New Roman" w:cs="Arial"/>
          <w:szCs w:val="24"/>
        </w:rPr>
        <w:fldChar w:fldCharType="begin"/>
      </w:r>
      <w:r w:rsidRPr="00A62EF3">
        <w:rPr>
          <w:rFonts w:eastAsia="Times New Roman" w:cs="Arial"/>
          <w:szCs w:val="24"/>
        </w:rPr>
        <w:instrText xml:space="preserve"> XE "Emergency Admission Review" </w:instrText>
      </w:r>
      <w:r>
        <w:rPr>
          <w:rFonts w:eastAsia="Times New Roman" w:cs="Arial"/>
          <w:szCs w:val="24"/>
        </w:rPr>
        <w:fldChar w:fldCharType="end"/>
      </w:r>
      <w:r w:rsidRPr="00A62EF3">
        <w:rPr>
          <w:rFonts w:eastAsia="Times New Roman" w:cs="Arial"/>
          <w:szCs w:val="24"/>
        </w:rPr>
        <w:t>, and Continued Stay Review</w:t>
      </w:r>
      <w:r>
        <w:rPr>
          <w:rFonts w:eastAsia="Times New Roman" w:cs="Arial"/>
          <w:szCs w:val="24"/>
        </w:rPr>
        <w:fldChar w:fldCharType="begin"/>
      </w:r>
      <w:r w:rsidRPr="00A62EF3">
        <w:rPr>
          <w:rFonts w:eastAsia="Times New Roman" w:cs="Arial"/>
          <w:szCs w:val="24"/>
        </w:rPr>
        <w:instrText xml:space="preserve"> XE "Continued Stay Review" </w:instrText>
      </w:r>
      <w:r>
        <w:rPr>
          <w:rFonts w:eastAsia="Times New Roman" w:cs="Arial"/>
          <w:szCs w:val="24"/>
        </w:rPr>
        <w:fldChar w:fldCharType="end"/>
      </w:r>
      <w:r w:rsidRPr="00A62EF3">
        <w:rPr>
          <w:rFonts w:eastAsia="Times New Roman" w:cs="Arial"/>
          <w:szCs w:val="24"/>
        </w:rPr>
        <w:t>.</w:t>
      </w:r>
    </w:p>
    <w:p w14:paraId="05D9DD9F" w14:textId="77777777" w:rsidR="00311A6D" w:rsidRPr="00A62EF3" w:rsidRDefault="00311A6D" w:rsidP="00311A6D">
      <w:pPr>
        <w:keepLines/>
        <w:jc w:val="both"/>
        <w:rPr>
          <w:rFonts w:eastAsia="Times New Roman" w:cs="Arial"/>
          <w:szCs w:val="24"/>
        </w:rPr>
      </w:pPr>
    </w:p>
    <w:p w14:paraId="1217C6CD" w14:textId="77777777" w:rsidR="003E51ED" w:rsidRPr="00311A6D" w:rsidRDefault="002E4865" w:rsidP="00311A6D">
      <w:pPr>
        <w:keepLines/>
        <w:jc w:val="both"/>
        <w:rPr>
          <w:rFonts w:eastAsia="Times New Roman" w:cs="Times New Roman"/>
          <w:b/>
          <w:szCs w:val="24"/>
        </w:rPr>
      </w:pPr>
      <w:r w:rsidRPr="00A62EF3">
        <w:rPr>
          <w:rFonts w:eastAsia="Times New Roman" w:cs="Arial"/>
          <w:szCs w:val="24"/>
        </w:rPr>
        <w:t>The day on which a Member</w:t>
      </w:r>
      <w:r>
        <w:rPr>
          <w:rFonts w:eastAsia="Times New Roman" w:cs="Arial"/>
          <w:szCs w:val="24"/>
        </w:rPr>
        <w:fldChar w:fldCharType="begin"/>
      </w:r>
      <w:r w:rsidRPr="00A62EF3">
        <w:rPr>
          <w:rFonts w:eastAsia="Times New Roman" w:cs="Arial"/>
          <w:szCs w:val="24"/>
        </w:rPr>
        <w:instrText xml:space="preserve"> XE "Member" </w:instrText>
      </w:r>
      <w:r>
        <w:rPr>
          <w:rFonts w:eastAsia="Times New Roman" w:cs="Arial"/>
          <w:szCs w:val="24"/>
        </w:rPr>
        <w:fldChar w:fldCharType="end"/>
      </w:r>
      <w:r w:rsidRPr="00A62EF3">
        <w:rPr>
          <w:rFonts w:eastAsia="Times New Roman" w:cs="Arial"/>
          <w:szCs w:val="24"/>
        </w:rPr>
        <w:t xml:space="preserve"> leaves a Skilled Nursing Facility</w:t>
      </w:r>
      <w:r>
        <w:rPr>
          <w:rFonts w:eastAsia="Times New Roman" w:cs="Arial"/>
          <w:szCs w:val="24"/>
        </w:rPr>
        <w:fldChar w:fldCharType="begin"/>
      </w:r>
      <w:r w:rsidRPr="00A62EF3">
        <w:rPr>
          <w:rFonts w:eastAsia="Times New Roman" w:cs="Arial"/>
          <w:szCs w:val="24"/>
        </w:rPr>
        <w:instrText xml:space="preserve"> XE "Skilled Nursing Facility" </w:instrText>
      </w:r>
      <w:r>
        <w:rPr>
          <w:rFonts w:eastAsia="Times New Roman" w:cs="Arial"/>
          <w:bCs/>
          <w:szCs w:val="24"/>
        </w:rPr>
        <w:fldChar w:fldCharType="end"/>
      </w:r>
      <w:r w:rsidRPr="00A62EF3">
        <w:rPr>
          <w:rFonts w:eastAsia="Times New Roman" w:cs="Arial"/>
          <w:szCs w:val="24"/>
        </w:rPr>
        <w:t>, with or without permission, is treated as a day of discharge and will not be counted as a day of Admission</w:t>
      </w:r>
      <w:r>
        <w:rPr>
          <w:rFonts w:eastAsia="Times New Roman" w:cs="Arial"/>
          <w:szCs w:val="24"/>
        </w:rPr>
        <w:fldChar w:fldCharType="begin"/>
      </w:r>
      <w:r w:rsidRPr="00A62EF3">
        <w:rPr>
          <w:rFonts w:eastAsia="Times New Roman" w:cs="Arial"/>
          <w:szCs w:val="24"/>
        </w:rPr>
        <w:instrText xml:space="preserve"> XE "</w:instrText>
      </w:r>
      <w:r w:rsidRPr="00A62EF3">
        <w:rPr>
          <w:rFonts w:eastAsia="Times New Roman" w:cs="Arial"/>
          <w:bCs/>
          <w:szCs w:val="24"/>
        </w:rPr>
        <w:instrText>Admission</w:instrText>
      </w:r>
      <w:r w:rsidRPr="00A62EF3">
        <w:rPr>
          <w:rFonts w:eastAsia="Times New Roman" w:cs="Arial"/>
          <w:szCs w:val="24"/>
        </w:rPr>
        <w:instrText xml:space="preserve">" </w:instrText>
      </w:r>
      <w:r>
        <w:rPr>
          <w:rFonts w:eastAsia="Times New Roman" w:cs="Arial"/>
          <w:szCs w:val="24"/>
        </w:rPr>
        <w:fldChar w:fldCharType="end"/>
      </w:r>
      <w:r w:rsidRPr="00A62EF3">
        <w:rPr>
          <w:rFonts w:eastAsia="Times New Roman" w:cs="Arial"/>
          <w:szCs w:val="24"/>
        </w:rPr>
        <w:t>, unless such Member returns to the Skilled Nursing Facility by midnight of the same day.  The day a Member enters a Skilled Nursing Facility is treated as a day of Admission.  The days during which a Member is not physically present for inpatient care are</w:t>
      </w:r>
      <w:r>
        <w:rPr>
          <w:rFonts w:eastAsia="Times New Roman" w:cs="Arial"/>
          <w:szCs w:val="24"/>
        </w:rPr>
        <w:t xml:space="preserve"> not counted as Admission days.</w:t>
      </w:r>
    </w:p>
    <w:bookmarkEnd w:id="142"/>
    <w:p w14:paraId="35325621" w14:textId="77777777" w:rsidR="00ED7803" w:rsidRPr="00290311" w:rsidRDefault="00ED7803" w:rsidP="00290311">
      <w:pPr>
        <w:keepNext/>
        <w:keepLines/>
        <w:jc w:val="both"/>
        <w:rPr>
          <w:rFonts w:eastAsia="Times New Roman" w:cs="Arial"/>
          <w:szCs w:val="24"/>
        </w:rPr>
      </w:pPr>
    </w:p>
    <w:p w14:paraId="671EF78B" w14:textId="77777777" w:rsidR="00ED7803" w:rsidRPr="000B63F0" w:rsidRDefault="002E4865" w:rsidP="000B63F0">
      <w:pPr>
        <w:pStyle w:val="Heading3"/>
      </w:pPr>
      <w:bookmarkStart w:id="143" w:name="_Toc495486638"/>
      <w:bookmarkStart w:id="144" w:name="_Toc496506394"/>
      <w:bookmarkStart w:id="145" w:name="_Toc60132070"/>
      <w:r w:rsidRPr="000B63F0">
        <w:t>SPECIALTY DRUGS</w:t>
      </w:r>
      <w:bookmarkEnd w:id="143"/>
      <w:bookmarkEnd w:id="144"/>
      <w:bookmarkEnd w:id="145"/>
    </w:p>
    <w:p w14:paraId="2A0B7B3F" w14:textId="77777777" w:rsidR="00ED7803" w:rsidRPr="00ED7803" w:rsidRDefault="00ED7803" w:rsidP="00ED7803">
      <w:pPr>
        <w:jc w:val="both"/>
        <w:rPr>
          <w:rFonts w:eastAsia="Times New Roman" w:cs="Times New Roman"/>
          <w:b/>
          <w:caps/>
          <w:spacing w:val="-3"/>
          <w:szCs w:val="20"/>
        </w:rPr>
      </w:pPr>
    </w:p>
    <w:p w14:paraId="1583DB02" w14:textId="77777777" w:rsidR="00247C8D" w:rsidRDefault="00ED7803" w:rsidP="007F1D5A">
      <w:pPr>
        <w:rPr>
          <w:rFonts w:eastAsia="Times New Roman" w:cs="Times New Roman"/>
          <w:szCs w:val="20"/>
        </w:rPr>
      </w:pPr>
      <w:r w:rsidRPr="00ED7803">
        <w:rPr>
          <w:rFonts w:eastAsia="Times New Roman" w:cs="Times New Roman"/>
          <w:szCs w:val="20"/>
        </w:rPr>
        <w:t>Certain Specialty Drugs may be considered medical Benefits</w:t>
      </w:r>
      <w:r w:rsidR="002E4865">
        <w:rPr>
          <w:rFonts w:eastAsia="Times New Roman" w:cs="Arial"/>
          <w:szCs w:val="20"/>
        </w:rPr>
        <w:fldChar w:fldCharType="begin"/>
      </w:r>
      <w:r w:rsidRPr="00ED7803">
        <w:rPr>
          <w:rFonts w:eastAsia="Times New Roman" w:cs="Arial"/>
          <w:szCs w:val="20"/>
        </w:rPr>
        <w:instrText xml:space="preserve"> XE "Benefits" </w:instrText>
      </w:r>
      <w:r w:rsidR="002E4865">
        <w:rPr>
          <w:rFonts w:eastAsia="Times New Roman" w:cs="Arial"/>
          <w:szCs w:val="20"/>
        </w:rPr>
        <w:fldChar w:fldCharType="end"/>
      </w:r>
      <w:r w:rsidRPr="00ED7803">
        <w:rPr>
          <w:rFonts w:eastAsia="Times New Roman" w:cs="Times New Roman"/>
          <w:szCs w:val="20"/>
        </w:rPr>
        <w:t xml:space="preserve"> and may</w:t>
      </w:r>
      <w:r w:rsidR="0037294D">
        <w:rPr>
          <w:rFonts w:eastAsia="Times New Roman" w:cs="Times New Roman"/>
          <w:szCs w:val="20"/>
        </w:rPr>
        <w:t>:</w:t>
      </w:r>
      <w:r w:rsidRPr="00ED7803">
        <w:rPr>
          <w:rFonts w:eastAsia="Times New Roman" w:cs="Times New Roman"/>
          <w:szCs w:val="20"/>
        </w:rPr>
        <w:t xml:space="preserve"> </w:t>
      </w:r>
      <w:r w:rsidR="002E4865">
        <w:rPr>
          <w:rFonts w:eastAsia="Times New Roman" w:cs="Times New Roman"/>
          <w:szCs w:val="20"/>
        </w:rPr>
        <w:br/>
      </w:r>
    </w:p>
    <w:p w14:paraId="7E759B43" w14:textId="77777777" w:rsidR="00247C8D" w:rsidRDefault="002E4865" w:rsidP="007A74B4">
      <w:pPr>
        <w:pStyle w:val="ListParagraph"/>
        <w:numPr>
          <w:ilvl w:val="0"/>
          <w:numId w:val="157"/>
        </w:numPr>
        <w:jc w:val="both"/>
        <w:rPr>
          <w:szCs w:val="20"/>
        </w:rPr>
      </w:pPr>
      <w:r w:rsidRPr="00247C8D">
        <w:rPr>
          <w:szCs w:val="20"/>
        </w:rPr>
        <w:t>R</w:t>
      </w:r>
      <w:r w:rsidR="00ED7803" w:rsidRPr="00247C8D">
        <w:rPr>
          <w:szCs w:val="20"/>
        </w:rPr>
        <w:t>equire Preauthorization</w:t>
      </w:r>
      <w:r w:rsidR="0037294D">
        <w:rPr>
          <w:szCs w:val="20"/>
        </w:rPr>
        <w:t>;</w:t>
      </w:r>
      <w:r>
        <w:rPr>
          <w:rFonts w:cs="Arial"/>
          <w:szCs w:val="20"/>
        </w:rPr>
        <w:fldChar w:fldCharType="begin"/>
      </w:r>
      <w:r w:rsidR="00ED7803" w:rsidRPr="00247C8D">
        <w:rPr>
          <w:rFonts w:cs="Arial"/>
          <w:szCs w:val="20"/>
        </w:rPr>
        <w:instrText xml:space="preserve"> XE "Preauthorization" </w:instrText>
      </w:r>
      <w:r>
        <w:rPr>
          <w:rFonts w:cs="Arial"/>
          <w:szCs w:val="20"/>
        </w:rPr>
        <w:fldChar w:fldCharType="end"/>
      </w:r>
      <w:r w:rsidR="00ED7803" w:rsidRPr="00247C8D">
        <w:rPr>
          <w:szCs w:val="20"/>
        </w:rPr>
        <w:t xml:space="preserve"> and/or</w:t>
      </w:r>
      <w:r w:rsidRPr="00247C8D">
        <w:rPr>
          <w:szCs w:val="20"/>
        </w:rPr>
        <w:t>,</w:t>
      </w:r>
    </w:p>
    <w:p w14:paraId="00D25ABF" w14:textId="77777777" w:rsidR="0037294D" w:rsidRPr="00247C8D" w:rsidRDefault="0037294D" w:rsidP="0037294D">
      <w:pPr>
        <w:pStyle w:val="ListParagraph"/>
        <w:jc w:val="both"/>
        <w:rPr>
          <w:szCs w:val="20"/>
        </w:rPr>
      </w:pPr>
    </w:p>
    <w:p w14:paraId="20EFF92D" w14:textId="77777777" w:rsidR="00247C8D" w:rsidRDefault="002E4865" w:rsidP="007A74B4">
      <w:pPr>
        <w:pStyle w:val="ListParagraph"/>
        <w:numPr>
          <w:ilvl w:val="0"/>
          <w:numId w:val="157"/>
        </w:numPr>
        <w:jc w:val="both"/>
        <w:rPr>
          <w:szCs w:val="20"/>
        </w:rPr>
      </w:pPr>
      <w:r w:rsidRPr="00247C8D">
        <w:rPr>
          <w:szCs w:val="20"/>
        </w:rPr>
        <w:t>B</w:t>
      </w:r>
      <w:r w:rsidR="00ED7803" w:rsidRPr="00247C8D">
        <w:rPr>
          <w:szCs w:val="20"/>
        </w:rPr>
        <w:t xml:space="preserve">e subject to certain place of service requirements.  </w:t>
      </w:r>
    </w:p>
    <w:p w14:paraId="3136F822" w14:textId="77777777" w:rsidR="00247C8D" w:rsidRPr="00247C8D" w:rsidRDefault="00247C8D" w:rsidP="00247C8D">
      <w:pPr>
        <w:pStyle w:val="ListParagraph"/>
        <w:jc w:val="both"/>
        <w:rPr>
          <w:szCs w:val="20"/>
        </w:rPr>
      </w:pPr>
    </w:p>
    <w:p w14:paraId="24DA0BF4" w14:textId="77777777" w:rsidR="00ED7803" w:rsidRDefault="002E4865" w:rsidP="00ED7803">
      <w:pPr>
        <w:jc w:val="both"/>
        <w:rPr>
          <w:rFonts w:eastAsia="Times New Roman" w:cs="Times New Roman"/>
          <w:szCs w:val="24"/>
        </w:rPr>
      </w:pPr>
      <w:r w:rsidRPr="00ED7803">
        <w:rPr>
          <w:rFonts w:eastAsia="Times New Roman" w:cs="Times New Roman"/>
          <w:szCs w:val="20"/>
        </w:rPr>
        <w:t>For any Specialty Drugs paid as medical Benefits, the Benefit Year Deductible</w:t>
      </w:r>
      <w:r>
        <w:rPr>
          <w:rFonts w:eastAsia="Times New Roman" w:cs="Times New Roman"/>
          <w:szCs w:val="20"/>
        </w:rPr>
        <w:fldChar w:fldCharType="begin"/>
      </w:r>
      <w:r w:rsidRPr="00ED7803">
        <w:rPr>
          <w:rFonts w:eastAsia="Times New Roman" w:cs="Times New Roman"/>
          <w:szCs w:val="20"/>
        </w:rPr>
        <w:instrText xml:space="preserve"> XE "Benefit Year Deductible" </w:instrText>
      </w:r>
      <w:r>
        <w:rPr>
          <w:rFonts w:eastAsia="Times New Roman" w:cs="Times New Roman"/>
          <w:szCs w:val="20"/>
        </w:rPr>
        <w:fldChar w:fldCharType="end"/>
      </w:r>
      <w:r w:rsidRPr="00ED7803">
        <w:rPr>
          <w:rFonts w:eastAsia="Times New Roman" w:cs="Times New Roman"/>
          <w:szCs w:val="20"/>
        </w:rPr>
        <w:t>, Out-of-Pocket Maximum</w:t>
      </w:r>
      <w:r>
        <w:rPr>
          <w:rFonts w:eastAsia="Times New Roman" w:cs="Times New Roman"/>
          <w:szCs w:val="20"/>
        </w:rPr>
        <w:fldChar w:fldCharType="begin"/>
      </w:r>
      <w:r w:rsidRPr="00ED7803">
        <w:rPr>
          <w:rFonts w:eastAsia="Times New Roman" w:cs="Times New Roman"/>
          <w:szCs w:val="20"/>
        </w:rPr>
        <w:instrText xml:space="preserve"> XE "Out-of-Pocket Maximum" </w:instrText>
      </w:r>
      <w:r>
        <w:rPr>
          <w:rFonts w:eastAsia="Times New Roman" w:cs="Times New Roman"/>
          <w:szCs w:val="20"/>
        </w:rPr>
        <w:fldChar w:fldCharType="end"/>
      </w:r>
      <w:r w:rsidRPr="00ED7803">
        <w:rPr>
          <w:rFonts w:eastAsia="Times New Roman" w:cs="Times New Roman"/>
          <w:szCs w:val="20"/>
        </w:rPr>
        <w:t xml:space="preserve"> and/or Benefit maximum will apply as set forth on the Schedule of Benefits.  </w:t>
      </w:r>
      <w:r w:rsidRPr="00ED7803">
        <w:rPr>
          <w:rFonts w:eastAsia="Times New Roman" w:cs="Times New Roman"/>
          <w:spacing w:val="-3"/>
          <w:szCs w:val="20"/>
        </w:rPr>
        <w:t xml:space="preserve">A list of Specialty Drugs </w:t>
      </w:r>
      <w:r w:rsidRPr="00ED7803">
        <w:rPr>
          <w:rFonts w:eastAsia="Times New Roman" w:cs="Times New Roman"/>
          <w:szCs w:val="24"/>
        </w:rPr>
        <w:t xml:space="preserve">as well as information about any related requirements and/or restrictions may be obtained </w:t>
      </w:r>
      <w:r w:rsidRPr="00ED7803">
        <w:rPr>
          <w:rFonts w:eastAsia="Times New Roman" w:cs="Times New Roman"/>
          <w:spacing w:val="-3"/>
          <w:szCs w:val="20"/>
        </w:rPr>
        <w:t>by contacting the Corporation</w:t>
      </w:r>
      <w:r>
        <w:rPr>
          <w:rFonts w:eastAsia="Times New Roman" w:cs="Arial"/>
          <w:bCs/>
          <w:szCs w:val="20"/>
        </w:rPr>
        <w:fldChar w:fldCharType="begin"/>
      </w:r>
      <w:r w:rsidRPr="00ED7803">
        <w:rPr>
          <w:rFonts w:eastAsia="Times New Roman" w:cs="Arial"/>
          <w:bCs/>
          <w:szCs w:val="20"/>
        </w:rPr>
        <w:instrText xml:space="preserve"> XE "Corporation" </w:instrText>
      </w:r>
      <w:r>
        <w:rPr>
          <w:rFonts w:eastAsia="Times New Roman" w:cs="Arial"/>
          <w:bCs/>
          <w:szCs w:val="20"/>
        </w:rPr>
        <w:fldChar w:fldCharType="end"/>
      </w:r>
      <w:r w:rsidRPr="00ED7803">
        <w:rPr>
          <w:rFonts w:eastAsia="Times New Roman" w:cs="Times New Roman"/>
          <w:spacing w:val="-3"/>
          <w:szCs w:val="20"/>
        </w:rPr>
        <w:t xml:space="preserve"> at the number listed on the Identification Card</w:t>
      </w:r>
      <w:r>
        <w:rPr>
          <w:rFonts w:eastAsia="Times New Roman" w:cs="Times New Roman"/>
          <w:b/>
          <w:szCs w:val="20"/>
        </w:rPr>
        <w:fldChar w:fldCharType="begin"/>
      </w:r>
      <w:r w:rsidRPr="00ED7803">
        <w:rPr>
          <w:rFonts w:eastAsia="Times New Roman" w:cs="Times New Roman"/>
          <w:szCs w:val="20"/>
        </w:rPr>
        <w:instrText xml:space="preserve"> XE "</w:instrText>
      </w:r>
      <w:r w:rsidRPr="00ED7803">
        <w:rPr>
          <w:rFonts w:eastAsia="Times New Roman" w:cs="Times New Roman"/>
          <w:bCs/>
          <w:szCs w:val="20"/>
        </w:rPr>
        <w:instrText>Identification Card</w:instrText>
      </w:r>
      <w:r w:rsidRPr="00ED7803">
        <w:rPr>
          <w:rFonts w:eastAsia="Times New Roman" w:cs="Times New Roman"/>
          <w:szCs w:val="20"/>
        </w:rPr>
        <w:instrText xml:space="preserve">" </w:instrText>
      </w:r>
      <w:r>
        <w:rPr>
          <w:rFonts w:eastAsia="Times New Roman" w:cs="Times New Roman"/>
          <w:b/>
          <w:szCs w:val="20"/>
        </w:rPr>
        <w:fldChar w:fldCharType="end"/>
      </w:r>
      <w:r w:rsidRPr="00ED7803">
        <w:rPr>
          <w:rFonts w:eastAsia="Times New Roman" w:cs="Times New Roman"/>
          <w:spacing w:val="-3"/>
          <w:szCs w:val="20"/>
        </w:rPr>
        <w:t xml:space="preserve"> or at</w:t>
      </w:r>
      <w:r w:rsidR="00005DF7">
        <w:rPr>
          <w:rFonts w:eastAsia="Times New Roman" w:cs="Times New Roman"/>
          <w:spacing w:val="-3"/>
          <w:szCs w:val="20"/>
        </w:rPr>
        <w:t xml:space="preserve"> </w:t>
      </w:r>
      <w:sdt>
        <w:sdtPr>
          <w:rPr>
            <w:rFonts w:eastAsia="Times New Roman" w:cs="Times New Roman"/>
            <w:spacing w:val="-3"/>
            <w:szCs w:val="20"/>
            <w:u w:val="single"/>
          </w:rPr>
          <w:alias w:val="bcbs_courl"/>
          <w:tag w:val="dcp|document||String|jobdone"/>
          <w:id w:val="870895149"/>
          <w:placeholder>
            <w:docPart w:val="E5D67FFB514A49E489FD88C6957450DA"/>
          </w:placeholder>
          <w:text/>
        </w:sdtPr>
        <w:sdtEndPr/>
        <w:sdtContent>
          <w:r w:rsidR="00DF6609">
            <w:rPr>
              <w:rFonts w:eastAsia="Times New Roman" w:cs="Times New Roman"/>
              <w:spacing w:val="-3"/>
              <w:szCs w:val="20"/>
              <w:u w:val="single"/>
            </w:rPr>
            <w:t>www.MyHealthToolkitKC.com</w:t>
          </w:r>
        </w:sdtContent>
      </w:sdt>
      <w:r w:rsidRPr="00CA563F">
        <w:rPr>
          <w:rFonts w:eastAsia="Times New Roman" w:cs="Times New Roman"/>
          <w:szCs w:val="24"/>
        </w:rPr>
        <w:t>.</w:t>
      </w:r>
    </w:p>
    <w:p w14:paraId="5C09586F" w14:textId="77777777" w:rsidR="00897174" w:rsidRDefault="00897174" w:rsidP="002D322A">
      <w:bookmarkStart w:id="146" w:name="_Toc55808599"/>
      <w:bookmarkStart w:id="147" w:name="_Toc313013244"/>
    </w:p>
    <w:p w14:paraId="6D9272C6" w14:textId="77777777" w:rsidR="006578CF" w:rsidRPr="002D322A" w:rsidRDefault="002E4865" w:rsidP="002D322A">
      <w:pPr>
        <w:pStyle w:val="Heading3"/>
      </w:pPr>
      <w:bookmarkStart w:id="148" w:name="_Toc60132071"/>
      <w:r w:rsidRPr="002D322A">
        <w:t>SPEECH THERAPY</w:t>
      </w:r>
      <w:bookmarkEnd w:id="148"/>
    </w:p>
    <w:p w14:paraId="264A135D" w14:textId="77777777" w:rsidR="006578CF" w:rsidRPr="00A62EF3" w:rsidRDefault="006578CF" w:rsidP="002D322A">
      <w:pPr>
        <w:rPr>
          <w:rFonts w:cs="Arial"/>
        </w:rPr>
      </w:pPr>
    </w:p>
    <w:p w14:paraId="02D58CF6" w14:textId="77777777" w:rsidR="006578CF" w:rsidRPr="006578CF" w:rsidRDefault="002E4865" w:rsidP="002D322A">
      <w:pPr>
        <w:rPr>
          <w:b/>
        </w:rPr>
      </w:pPr>
      <w:r>
        <w:t>Benefits will be paid for</w:t>
      </w:r>
      <w:r w:rsidRPr="00A62EF3">
        <w:rPr>
          <w:rFonts w:cs="Arial"/>
        </w:rPr>
        <w:t xml:space="preserve"> </w:t>
      </w:r>
      <w:r>
        <w:rPr>
          <w:rFonts w:cs="Arial"/>
        </w:rPr>
        <w:t>s</w:t>
      </w:r>
      <w:r w:rsidRPr="00A62EF3">
        <w:rPr>
          <w:rFonts w:cs="Arial"/>
        </w:rPr>
        <w:t>peech therapy as set forth on the Schedule of Benefits</w:t>
      </w:r>
      <w:r>
        <w:rPr>
          <w:rFonts w:cs="Arial"/>
        </w:rPr>
        <w:fldChar w:fldCharType="begin"/>
      </w:r>
      <w:r w:rsidRPr="00A62EF3">
        <w:rPr>
          <w:rFonts w:cs="Arial"/>
        </w:rPr>
        <w:instrText xml:space="preserve"> XE "Schedule of Benefits" </w:instrText>
      </w:r>
      <w:r>
        <w:rPr>
          <w:rFonts w:cs="Arial"/>
        </w:rPr>
        <w:fldChar w:fldCharType="end"/>
      </w:r>
      <w:r>
        <w:rPr>
          <w:rFonts w:cs="Arial"/>
        </w:rPr>
        <w:t>.</w:t>
      </w:r>
    </w:p>
    <w:p w14:paraId="558D795B" w14:textId="77777777" w:rsidR="00897174" w:rsidRDefault="00897174" w:rsidP="002D322A"/>
    <w:p w14:paraId="2F75768C" w14:textId="77777777" w:rsidR="00966F50" w:rsidRPr="00997349" w:rsidRDefault="002E4865" w:rsidP="00997349">
      <w:pPr>
        <w:pStyle w:val="Heading3"/>
        <w:rPr>
          <w:b w:val="0"/>
        </w:rPr>
      </w:pPr>
      <w:bookmarkStart w:id="149" w:name="_Toc60132072"/>
      <w:r w:rsidRPr="00997349">
        <w:rPr>
          <w:rStyle w:val="Heading3Char"/>
          <w:b/>
        </w:rPr>
        <w:t>SUBSTANCE USE DISORDER SERVICES</w:t>
      </w:r>
      <w:bookmarkEnd w:id="149"/>
    </w:p>
    <w:p w14:paraId="4851A536" w14:textId="77777777" w:rsidR="00966F50" w:rsidRPr="00A62EF3" w:rsidRDefault="00966F50" w:rsidP="002D322A"/>
    <w:p w14:paraId="7F3BE5F9" w14:textId="77777777" w:rsidR="00966F50" w:rsidRDefault="002E4865" w:rsidP="002D322A">
      <w:pPr>
        <w:rPr>
          <w:b/>
        </w:rPr>
      </w:pPr>
      <w:r>
        <w:t>Benefits will be paid for</w:t>
      </w:r>
      <w:r w:rsidRPr="00A62EF3">
        <w:rPr>
          <w:rFonts w:cs="Arial"/>
        </w:rPr>
        <w:t xml:space="preserve"> </w:t>
      </w:r>
      <w:r>
        <w:rPr>
          <w:rFonts w:cs="Arial"/>
        </w:rPr>
        <w:t>S</w:t>
      </w:r>
      <w:r w:rsidRPr="00A62EF3">
        <w:rPr>
          <w:rFonts w:cs="Arial"/>
        </w:rPr>
        <w:t>ubstance Use Disorder Services</w:t>
      </w:r>
      <w:r>
        <w:rPr>
          <w:rFonts w:cs="Arial"/>
        </w:rPr>
        <w:fldChar w:fldCharType="begin"/>
      </w:r>
      <w:r w:rsidRPr="00A62EF3">
        <w:rPr>
          <w:rFonts w:cs="Arial"/>
        </w:rPr>
        <w:instrText xml:space="preserve"> XE "Substance Use Disorder Services" </w:instrText>
      </w:r>
      <w:r>
        <w:rPr>
          <w:rFonts w:cs="Arial"/>
        </w:rPr>
        <w:fldChar w:fldCharType="end"/>
      </w:r>
      <w:r w:rsidRPr="00A62EF3">
        <w:rPr>
          <w:rFonts w:cs="Arial"/>
        </w:rPr>
        <w:t xml:space="preserve"> as set forth on the Schedule of Benefits</w:t>
      </w:r>
      <w:r>
        <w:rPr>
          <w:rFonts w:cs="Arial"/>
        </w:rPr>
        <w:fldChar w:fldCharType="begin"/>
      </w:r>
      <w:r w:rsidRPr="00A62EF3">
        <w:rPr>
          <w:rFonts w:cs="Arial"/>
        </w:rPr>
        <w:instrText xml:space="preserve"> XE "Schedule of Benefits" </w:instrText>
      </w:r>
      <w:r>
        <w:rPr>
          <w:rFonts w:cs="Arial"/>
        </w:rPr>
        <w:fldChar w:fldCharType="end"/>
      </w:r>
      <w:r>
        <w:rPr>
          <w:rFonts w:cs="Arial"/>
        </w:rPr>
        <w:t>.</w:t>
      </w:r>
    </w:p>
    <w:bookmarkEnd w:id="146"/>
    <w:bookmarkEnd w:id="147"/>
    <w:p w14:paraId="37F28E19" w14:textId="77777777" w:rsidR="00A62EF3" w:rsidRPr="00A62EF3" w:rsidRDefault="00A62EF3" w:rsidP="00A62EF3">
      <w:pPr>
        <w:keepLines/>
        <w:jc w:val="both"/>
        <w:rPr>
          <w:rFonts w:eastAsia="Times New Roman" w:cs="Arial"/>
          <w:bCs/>
          <w:szCs w:val="24"/>
        </w:rPr>
      </w:pPr>
    </w:p>
    <w:p w14:paraId="6F422CAC" w14:textId="77777777" w:rsidR="00895A23" w:rsidRDefault="00895A23">
      <w:pPr>
        <w:rPr>
          <w:rFonts w:eastAsia="Times New Roman" w:cs="Times New Roman"/>
          <w:b/>
          <w:bCs/>
          <w:szCs w:val="24"/>
        </w:rPr>
      </w:pPr>
      <w:bookmarkStart w:id="150" w:name="_Toc55808600"/>
      <w:bookmarkStart w:id="151" w:name="_Toc313013245"/>
      <w:bookmarkStart w:id="152" w:name="_Toc496506395"/>
      <w:r>
        <w:br w:type="page"/>
      </w:r>
    </w:p>
    <w:p w14:paraId="58B8A949" w14:textId="77777777" w:rsidR="00A62EF3" w:rsidRPr="000B63F0" w:rsidRDefault="002E4865" w:rsidP="000B63F0">
      <w:pPr>
        <w:pStyle w:val="Heading3"/>
      </w:pPr>
      <w:bookmarkStart w:id="153" w:name="_Toc60132073"/>
      <w:r w:rsidRPr="000B63F0">
        <w:lastRenderedPageBreak/>
        <w:t>SURGICAL SERVICES</w:t>
      </w:r>
      <w:bookmarkEnd w:id="150"/>
      <w:bookmarkEnd w:id="151"/>
      <w:bookmarkEnd w:id="152"/>
      <w:bookmarkEnd w:id="153"/>
    </w:p>
    <w:p w14:paraId="3F433774" w14:textId="77777777" w:rsidR="00A62EF3" w:rsidRPr="00A62EF3" w:rsidRDefault="00A62EF3" w:rsidP="00A62EF3">
      <w:pPr>
        <w:keepNext/>
        <w:keepLines/>
        <w:rPr>
          <w:rFonts w:eastAsia="Times New Roman" w:cs="Times New Roman"/>
          <w:szCs w:val="24"/>
        </w:rPr>
      </w:pPr>
    </w:p>
    <w:p w14:paraId="10B32021" w14:textId="77777777" w:rsidR="00A62EF3" w:rsidRPr="00A62EF3" w:rsidRDefault="002E4865" w:rsidP="00A62EF3">
      <w:pPr>
        <w:keepLines/>
        <w:jc w:val="both"/>
        <w:rPr>
          <w:rFonts w:eastAsia="Times New Roman" w:cs="Arial"/>
          <w:szCs w:val="24"/>
        </w:rPr>
      </w:pPr>
      <w:r>
        <w:rPr>
          <w:rFonts w:eastAsia="Times New Roman" w:cs="Times New Roman"/>
          <w:szCs w:val="24"/>
        </w:rPr>
        <w:t>Benefits will be paid for</w:t>
      </w:r>
      <w:r w:rsidRPr="00A62EF3">
        <w:rPr>
          <w:rFonts w:eastAsia="Times New Roman" w:cs="Arial"/>
          <w:szCs w:val="24"/>
        </w:rPr>
        <w:t xml:space="preserve"> Surgical Services</w:t>
      </w:r>
      <w:r>
        <w:rPr>
          <w:rFonts w:eastAsia="Times New Roman" w:cs="Arial"/>
          <w:szCs w:val="24"/>
        </w:rPr>
        <w:fldChar w:fldCharType="begin"/>
      </w:r>
      <w:r w:rsidRPr="00A62EF3">
        <w:rPr>
          <w:rFonts w:eastAsia="Times New Roman" w:cs="Arial"/>
          <w:szCs w:val="24"/>
        </w:rPr>
        <w:instrText xml:space="preserve"> XE "Surgical Services" </w:instrText>
      </w:r>
      <w:r>
        <w:rPr>
          <w:rFonts w:eastAsia="Times New Roman" w:cs="Arial"/>
          <w:szCs w:val="24"/>
        </w:rPr>
        <w:fldChar w:fldCharType="end"/>
      </w:r>
      <w:r w:rsidRPr="00A62EF3">
        <w:rPr>
          <w:rFonts w:eastAsia="Times New Roman" w:cs="Arial"/>
          <w:szCs w:val="24"/>
        </w:rPr>
        <w:t xml:space="preserve"> performed by a licensed medical doctor or oral surgeon, as applicable, for treatment and diagnosis of disease or injury or for obstetrical services, as follows:</w:t>
      </w:r>
    </w:p>
    <w:p w14:paraId="42E4544D" w14:textId="77777777" w:rsidR="00A62EF3" w:rsidRPr="00A62EF3" w:rsidRDefault="00A62EF3" w:rsidP="00A62EF3">
      <w:pPr>
        <w:keepNext/>
        <w:keepLines/>
        <w:spacing w:line="277" w:lineRule="exact"/>
        <w:jc w:val="both"/>
        <w:rPr>
          <w:rFonts w:eastAsia="Times New Roman" w:cs="Arial"/>
          <w:szCs w:val="24"/>
        </w:rPr>
      </w:pPr>
    </w:p>
    <w:p w14:paraId="4C82DE4C" w14:textId="77777777" w:rsidR="00A62EF3" w:rsidRPr="00A62EF3" w:rsidRDefault="002E4865" w:rsidP="007A74B4">
      <w:pPr>
        <w:keepNext/>
        <w:keepLines/>
        <w:numPr>
          <w:ilvl w:val="0"/>
          <w:numId w:val="140"/>
        </w:numPr>
        <w:jc w:val="both"/>
        <w:rPr>
          <w:rFonts w:eastAsia="Times New Roman" w:cs="Arial"/>
          <w:szCs w:val="24"/>
        </w:rPr>
      </w:pPr>
      <w:r w:rsidRPr="00A62EF3">
        <w:rPr>
          <w:rFonts w:eastAsia="Times New Roman" w:cs="Arial"/>
          <w:szCs w:val="24"/>
        </w:rPr>
        <w:t>Surgical Services</w:t>
      </w:r>
      <w:r>
        <w:rPr>
          <w:rFonts w:eastAsia="Times New Roman" w:cs="Arial"/>
          <w:szCs w:val="24"/>
        </w:rPr>
        <w:fldChar w:fldCharType="begin"/>
      </w:r>
      <w:r w:rsidRPr="00A62EF3">
        <w:rPr>
          <w:rFonts w:eastAsia="Times New Roman" w:cs="Arial"/>
          <w:szCs w:val="24"/>
        </w:rPr>
        <w:instrText xml:space="preserve"> XE "Surgical Services" </w:instrText>
      </w:r>
      <w:r>
        <w:rPr>
          <w:rFonts w:eastAsia="Times New Roman" w:cs="Arial"/>
          <w:szCs w:val="24"/>
        </w:rPr>
        <w:fldChar w:fldCharType="end"/>
      </w:r>
      <w:r w:rsidRPr="00A62EF3">
        <w:rPr>
          <w:rFonts w:eastAsia="Times New Roman" w:cs="Arial"/>
          <w:szCs w:val="24"/>
        </w:rPr>
        <w:t xml:space="preserve">, subject to the following: </w:t>
      </w:r>
    </w:p>
    <w:p w14:paraId="5396D8A8" w14:textId="77777777" w:rsidR="00A62EF3" w:rsidRPr="00A62EF3" w:rsidRDefault="00A62EF3" w:rsidP="00A62EF3">
      <w:pPr>
        <w:keepNext/>
        <w:keepLines/>
        <w:spacing w:line="277" w:lineRule="exact"/>
        <w:jc w:val="both"/>
        <w:rPr>
          <w:rFonts w:eastAsia="Times New Roman" w:cs="Arial"/>
          <w:szCs w:val="24"/>
        </w:rPr>
      </w:pPr>
    </w:p>
    <w:p w14:paraId="5D029712" w14:textId="77777777" w:rsidR="00A62EF3" w:rsidRPr="00A62EF3" w:rsidRDefault="002E4865" w:rsidP="007A74B4">
      <w:pPr>
        <w:keepNext/>
        <w:keepLines/>
        <w:numPr>
          <w:ilvl w:val="0"/>
          <w:numId w:val="116"/>
        </w:numPr>
        <w:jc w:val="both"/>
        <w:rPr>
          <w:rFonts w:eastAsia="Times New Roman" w:cs="Arial"/>
          <w:szCs w:val="24"/>
        </w:rPr>
      </w:pPr>
      <w:r w:rsidRPr="00A62EF3">
        <w:rPr>
          <w:rFonts w:eastAsia="Times New Roman" w:cs="Arial"/>
          <w:szCs w:val="24"/>
        </w:rPr>
        <w:t>If two (2) or more operations or procedures are performed at the same time, through the same surgical opening or by the same surgical approach, the total amount covered for such operations or procedures will be the Allowable Charge</w:t>
      </w:r>
      <w:r>
        <w:rPr>
          <w:rFonts w:eastAsia="Times New Roman" w:cs="Arial"/>
          <w:szCs w:val="24"/>
        </w:rPr>
        <w:fldChar w:fldCharType="begin"/>
      </w:r>
      <w:r w:rsidRPr="00A62EF3">
        <w:rPr>
          <w:rFonts w:eastAsia="Times New Roman" w:cs="Arial"/>
          <w:szCs w:val="24"/>
        </w:rPr>
        <w:instrText xml:space="preserve"> XE "Allowable Charge" </w:instrText>
      </w:r>
      <w:r>
        <w:rPr>
          <w:rFonts w:eastAsia="Times New Roman" w:cs="Arial"/>
          <w:szCs w:val="24"/>
        </w:rPr>
        <w:fldChar w:fldCharType="end"/>
      </w:r>
      <w:r w:rsidRPr="00A62EF3">
        <w:rPr>
          <w:rFonts w:eastAsia="Times New Roman" w:cs="Arial"/>
          <w:szCs w:val="24"/>
        </w:rPr>
        <w:t xml:space="preserve"> for the major procedure only. </w:t>
      </w:r>
    </w:p>
    <w:p w14:paraId="476A78E9" w14:textId="77777777" w:rsidR="00A62EF3" w:rsidRPr="00A62EF3" w:rsidRDefault="00A62EF3" w:rsidP="00A62EF3">
      <w:pPr>
        <w:keepNext/>
        <w:keepLines/>
        <w:jc w:val="both"/>
        <w:rPr>
          <w:rFonts w:eastAsia="Times New Roman" w:cs="Arial"/>
          <w:szCs w:val="24"/>
        </w:rPr>
      </w:pPr>
    </w:p>
    <w:p w14:paraId="5AAD67A6" w14:textId="77777777" w:rsidR="00A62EF3" w:rsidRPr="00A62EF3" w:rsidRDefault="002E4865" w:rsidP="007A74B4">
      <w:pPr>
        <w:keepLines/>
        <w:numPr>
          <w:ilvl w:val="0"/>
          <w:numId w:val="116"/>
        </w:numPr>
        <w:jc w:val="both"/>
        <w:rPr>
          <w:rFonts w:eastAsia="Times New Roman" w:cs="Arial"/>
          <w:szCs w:val="24"/>
        </w:rPr>
      </w:pPr>
      <w:r w:rsidRPr="00A62EF3">
        <w:rPr>
          <w:rFonts w:eastAsia="Times New Roman" w:cs="Arial"/>
          <w:szCs w:val="24"/>
        </w:rPr>
        <w:t>If two (2) or more operations or procedures are performed at the same time, through different surgical openings or by different surgical approaches, the total amount covered will be the Allowable Charge</w:t>
      </w:r>
      <w:r>
        <w:rPr>
          <w:rFonts w:eastAsia="Times New Roman" w:cs="Arial"/>
          <w:szCs w:val="24"/>
        </w:rPr>
        <w:fldChar w:fldCharType="begin"/>
      </w:r>
      <w:r w:rsidRPr="00A62EF3">
        <w:rPr>
          <w:rFonts w:eastAsia="Times New Roman" w:cs="Arial"/>
          <w:szCs w:val="24"/>
        </w:rPr>
        <w:instrText xml:space="preserve"> XE "Allowable Charge" </w:instrText>
      </w:r>
      <w:r>
        <w:rPr>
          <w:rFonts w:eastAsia="Times New Roman" w:cs="Arial"/>
          <w:szCs w:val="24"/>
        </w:rPr>
        <w:fldChar w:fldCharType="end"/>
      </w:r>
      <w:r w:rsidRPr="00A62EF3">
        <w:rPr>
          <w:rFonts w:eastAsia="Times New Roman" w:cs="Arial"/>
          <w:szCs w:val="24"/>
        </w:rPr>
        <w:t xml:space="preserve"> for the operation or procedure bearing the highest Allowable Charge plus one-half (1/2) of the Allowable Charge for all other operations or procedures performed.</w:t>
      </w:r>
    </w:p>
    <w:p w14:paraId="496E1F73" w14:textId="77777777" w:rsidR="00A62EF3" w:rsidRPr="00A62EF3" w:rsidRDefault="00A62EF3" w:rsidP="00A62EF3">
      <w:pPr>
        <w:keepLines/>
        <w:jc w:val="both"/>
        <w:rPr>
          <w:rFonts w:eastAsia="Times New Roman" w:cs="Arial"/>
          <w:szCs w:val="24"/>
        </w:rPr>
      </w:pPr>
    </w:p>
    <w:p w14:paraId="20B957F2" w14:textId="77777777" w:rsidR="00A62EF3" w:rsidRPr="00A62EF3" w:rsidRDefault="002E4865" w:rsidP="007A74B4">
      <w:pPr>
        <w:keepLines/>
        <w:numPr>
          <w:ilvl w:val="0"/>
          <w:numId w:val="116"/>
        </w:numPr>
        <w:jc w:val="both"/>
        <w:rPr>
          <w:rFonts w:eastAsia="Times New Roman" w:cs="Arial"/>
          <w:szCs w:val="24"/>
        </w:rPr>
      </w:pPr>
      <w:r w:rsidRPr="00A62EF3">
        <w:rPr>
          <w:rFonts w:eastAsia="Times New Roman" w:cs="Arial"/>
          <w:szCs w:val="24"/>
        </w:rPr>
        <w:t>If an operation consists of the excision of multiple skin lesions, the total amount covered will be the Allowable Charge</w:t>
      </w:r>
      <w:r>
        <w:rPr>
          <w:rFonts w:eastAsia="Times New Roman" w:cs="Arial"/>
          <w:szCs w:val="24"/>
        </w:rPr>
        <w:fldChar w:fldCharType="begin"/>
      </w:r>
      <w:r w:rsidRPr="00A62EF3">
        <w:rPr>
          <w:rFonts w:eastAsia="Times New Roman" w:cs="Arial"/>
          <w:szCs w:val="24"/>
        </w:rPr>
        <w:instrText xml:space="preserve"> XE "Allowable Charge" </w:instrText>
      </w:r>
      <w:r>
        <w:rPr>
          <w:rFonts w:eastAsia="Times New Roman" w:cs="Arial"/>
          <w:szCs w:val="24"/>
        </w:rPr>
        <w:fldChar w:fldCharType="end"/>
      </w:r>
      <w:r w:rsidRPr="00A62EF3">
        <w:rPr>
          <w:rFonts w:eastAsia="Times New Roman" w:cs="Arial"/>
          <w:szCs w:val="24"/>
        </w:rPr>
        <w:t xml:space="preserve"> for the procedure bearing the highest Allowable Charge, fifty percent (50%) for the procedure bearing the second and third highest Allowable Charges, twenty-five percent (25%) for the procedures bearing the fourth through the eighth highest Allowable Charges and ten percent (10%) for all other procedures. Provided, however, if the operation consists of the excision of multiple malignant lesions, the total amount covered will be the Allowable Charge for the procedure bearing the highest Allowable Charge and fifty percent (50%) of the charge for each subsequent procedure.</w:t>
      </w:r>
    </w:p>
    <w:p w14:paraId="016F983D" w14:textId="77777777" w:rsidR="00A62EF3" w:rsidRPr="00A62EF3" w:rsidRDefault="00A62EF3" w:rsidP="00A62EF3">
      <w:pPr>
        <w:keepLines/>
        <w:jc w:val="both"/>
        <w:rPr>
          <w:rFonts w:eastAsia="Times New Roman" w:cs="Arial"/>
          <w:szCs w:val="24"/>
        </w:rPr>
      </w:pPr>
    </w:p>
    <w:p w14:paraId="31300DEA" w14:textId="77777777" w:rsidR="00A62EF3" w:rsidRPr="00A62EF3" w:rsidRDefault="002E4865" w:rsidP="007A74B4">
      <w:pPr>
        <w:keepLines/>
        <w:numPr>
          <w:ilvl w:val="0"/>
          <w:numId w:val="116"/>
        </w:numPr>
        <w:jc w:val="both"/>
        <w:rPr>
          <w:rFonts w:eastAsia="Times New Roman" w:cs="Arial"/>
          <w:szCs w:val="24"/>
        </w:rPr>
      </w:pPr>
      <w:r w:rsidRPr="00A62EF3">
        <w:rPr>
          <w:rFonts w:eastAsia="Times New Roman" w:cs="Arial"/>
          <w:szCs w:val="24"/>
        </w:rPr>
        <w:t>If an operation or procedure is performed in two (2) or more steps or stages, coverage for the entire operation or procedure will be limited to the Allowable Charge</w:t>
      </w:r>
      <w:r>
        <w:rPr>
          <w:rFonts w:eastAsia="Times New Roman" w:cs="Arial"/>
          <w:szCs w:val="24"/>
        </w:rPr>
        <w:fldChar w:fldCharType="begin"/>
      </w:r>
      <w:r w:rsidRPr="00A62EF3">
        <w:rPr>
          <w:rFonts w:eastAsia="Times New Roman" w:cs="Arial"/>
          <w:szCs w:val="24"/>
        </w:rPr>
        <w:instrText xml:space="preserve"> XE "Allowable Charge" </w:instrText>
      </w:r>
      <w:r>
        <w:rPr>
          <w:rFonts w:eastAsia="Times New Roman" w:cs="Arial"/>
          <w:szCs w:val="24"/>
        </w:rPr>
        <w:fldChar w:fldCharType="end"/>
      </w:r>
      <w:r w:rsidRPr="00A62EF3">
        <w:rPr>
          <w:rFonts w:eastAsia="Times New Roman" w:cs="Arial"/>
          <w:szCs w:val="24"/>
        </w:rPr>
        <w:t xml:space="preserve"> set forth for such operation or procedure.</w:t>
      </w:r>
    </w:p>
    <w:p w14:paraId="1B9294DD" w14:textId="77777777" w:rsidR="00A62EF3" w:rsidRPr="00A62EF3" w:rsidRDefault="00A62EF3" w:rsidP="00A62EF3">
      <w:pPr>
        <w:keepLines/>
        <w:jc w:val="both"/>
        <w:rPr>
          <w:rFonts w:eastAsia="Times New Roman" w:cs="Arial"/>
          <w:szCs w:val="24"/>
        </w:rPr>
      </w:pPr>
    </w:p>
    <w:p w14:paraId="6165B2DE" w14:textId="77777777" w:rsidR="00A62EF3" w:rsidRPr="00A62EF3" w:rsidRDefault="002E4865" w:rsidP="007A74B4">
      <w:pPr>
        <w:keepLines/>
        <w:numPr>
          <w:ilvl w:val="0"/>
          <w:numId w:val="116"/>
        </w:numPr>
        <w:jc w:val="both"/>
        <w:rPr>
          <w:rFonts w:eastAsia="Times New Roman" w:cs="Arial"/>
          <w:szCs w:val="24"/>
        </w:rPr>
      </w:pPr>
      <w:r w:rsidRPr="00A62EF3">
        <w:rPr>
          <w:rFonts w:eastAsia="Times New Roman" w:cs="Arial"/>
          <w:szCs w:val="24"/>
        </w:rPr>
        <w:t>If two (2) or more licensed medical doctors or oral surgeons perform operations or procedures in conjunction with one another, other than as an assistant surgeon or anesthesiologist, the Allowable Charge,</w:t>
      </w:r>
      <w:r>
        <w:rPr>
          <w:rFonts w:eastAsia="Times New Roman" w:cs="Arial"/>
          <w:szCs w:val="24"/>
        </w:rPr>
        <w:fldChar w:fldCharType="begin"/>
      </w:r>
      <w:r w:rsidRPr="00A62EF3">
        <w:rPr>
          <w:rFonts w:eastAsia="Times New Roman" w:cs="Arial"/>
          <w:szCs w:val="24"/>
        </w:rPr>
        <w:instrText xml:space="preserve"> XE "Allowable Charge" </w:instrText>
      </w:r>
      <w:r>
        <w:rPr>
          <w:rFonts w:eastAsia="Times New Roman" w:cs="Arial"/>
          <w:szCs w:val="24"/>
        </w:rPr>
        <w:fldChar w:fldCharType="end"/>
      </w:r>
      <w:r w:rsidRPr="00A62EF3">
        <w:rPr>
          <w:rFonts w:eastAsia="Times New Roman" w:cs="Arial"/>
          <w:szCs w:val="24"/>
        </w:rPr>
        <w:t xml:space="preserve"> subject to the above paragraphs, will be coverage for the services of only one (1) licensed medical doctor or oral surgeon (as applicable) or will be prorated between them by the </w:t>
      </w:r>
      <w:r w:rsidRPr="00A62EF3">
        <w:rPr>
          <w:rFonts w:eastAsia="Times New Roman" w:cs="Times New Roman"/>
          <w:szCs w:val="24"/>
        </w:rPr>
        <w:t>Group Health Plan</w:t>
      </w:r>
      <w:r>
        <w:rPr>
          <w:rFonts w:eastAsia="Times New Roman" w:cs="Arial"/>
          <w:szCs w:val="24"/>
        </w:rPr>
        <w:fldChar w:fldCharType="begin"/>
      </w:r>
      <w:r w:rsidR="00433B43">
        <w:rPr>
          <w:rFonts w:eastAsia="Times New Roman" w:cs="Arial"/>
          <w:szCs w:val="24"/>
        </w:rPr>
        <w:instrText>XE “Group Health Plan”</w:instrText>
      </w:r>
      <w:r w:rsidRPr="00A62EF3">
        <w:rPr>
          <w:rFonts w:eastAsia="Times New Roman" w:cs="Arial"/>
          <w:szCs w:val="24"/>
        </w:rPr>
        <w:instrText xml:space="preserve"> </w:instrText>
      </w:r>
      <w:r>
        <w:rPr>
          <w:rFonts w:eastAsia="Times New Roman" w:cs="Arial"/>
          <w:szCs w:val="24"/>
        </w:rPr>
        <w:fldChar w:fldCharType="end"/>
      </w:r>
      <w:r w:rsidRPr="00A62EF3">
        <w:rPr>
          <w:rFonts w:eastAsia="Times New Roman" w:cs="Arial"/>
          <w:szCs w:val="24"/>
        </w:rPr>
        <w:t xml:space="preserve"> when so requested by the licensed medical doctor or oral surgeon in charge of the case.</w:t>
      </w:r>
    </w:p>
    <w:p w14:paraId="158BE946" w14:textId="77777777" w:rsidR="00A62EF3" w:rsidRPr="00A62EF3" w:rsidRDefault="00A62EF3" w:rsidP="00A62EF3">
      <w:pPr>
        <w:keepLines/>
        <w:jc w:val="both"/>
        <w:rPr>
          <w:rFonts w:eastAsia="Times New Roman" w:cs="Arial"/>
          <w:szCs w:val="24"/>
        </w:rPr>
      </w:pPr>
    </w:p>
    <w:p w14:paraId="3380CC8A" w14:textId="77777777" w:rsidR="00A62EF3" w:rsidRPr="00A62EF3" w:rsidRDefault="002E4865" w:rsidP="007A74B4">
      <w:pPr>
        <w:keepLines/>
        <w:numPr>
          <w:ilvl w:val="0"/>
          <w:numId w:val="116"/>
        </w:numPr>
        <w:jc w:val="both"/>
        <w:rPr>
          <w:rFonts w:eastAsia="Times New Roman" w:cs="Arial"/>
          <w:szCs w:val="24"/>
        </w:rPr>
      </w:pPr>
      <w:r w:rsidRPr="00A62EF3">
        <w:rPr>
          <w:rFonts w:eastAsia="Times New Roman" w:cs="Arial"/>
          <w:szCs w:val="24"/>
        </w:rPr>
        <w:t xml:space="preserve">Certain surgical procedures are designated as separate procedures by the </w:t>
      </w:r>
      <w:r w:rsidRPr="00A62EF3">
        <w:rPr>
          <w:rFonts w:eastAsia="Times New Roman" w:cs="Times New Roman"/>
          <w:szCs w:val="24"/>
        </w:rPr>
        <w:t>Group Health Plan</w:t>
      </w:r>
      <w:r>
        <w:rPr>
          <w:rFonts w:eastAsia="Times New Roman" w:cs="Arial"/>
          <w:szCs w:val="24"/>
        </w:rPr>
        <w:fldChar w:fldCharType="begin"/>
      </w:r>
      <w:r w:rsidR="00433B43">
        <w:rPr>
          <w:rFonts w:eastAsia="Times New Roman" w:cs="Arial"/>
          <w:szCs w:val="24"/>
        </w:rPr>
        <w:instrText>XE “Group Health Plan”</w:instrText>
      </w:r>
      <w:r w:rsidRPr="00A62EF3">
        <w:rPr>
          <w:rFonts w:eastAsia="Times New Roman" w:cs="Arial"/>
          <w:szCs w:val="24"/>
        </w:rPr>
        <w:instrText xml:space="preserve"> </w:instrText>
      </w:r>
      <w:r>
        <w:rPr>
          <w:rFonts w:eastAsia="Times New Roman" w:cs="Arial"/>
          <w:szCs w:val="24"/>
        </w:rPr>
        <w:fldChar w:fldCharType="end"/>
      </w:r>
      <w:r w:rsidRPr="00A62EF3">
        <w:rPr>
          <w:rFonts w:eastAsia="Times New Roman" w:cs="Arial"/>
          <w:szCs w:val="24"/>
        </w:rPr>
        <w:t>.  The Allowable Charge</w:t>
      </w:r>
      <w:r>
        <w:rPr>
          <w:rFonts w:eastAsia="Times New Roman" w:cs="Arial"/>
          <w:szCs w:val="24"/>
        </w:rPr>
        <w:fldChar w:fldCharType="begin"/>
      </w:r>
      <w:r w:rsidRPr="00A62EF3">
        <w:rPr>
          <w:rFonts w:eastAsia="Times New Roman" w:cs="Arial"/>
          <w:szCs w:val="24"/>
        </w:rPr>
        <w:instrText xml:space="preserve"> XE "Allowable Charge" </w:instrText>
      </w:r>
      <w:r>
        <w:rPr>
          <w:rFonts w:eastAsia="Times New Roman" w:cs="Arial"/>
          <w:szCs w:val="24"/>
        </w:rPr>
        <w:fldChar w:fldCharType="end"/>
      </w:r>
      <w:r w:rsidRPr="00A62EF3">
        <w:rPr>
          <w:rFonts w:eastAsia="Times New Roman" w:cs="Arial"/>
          <w:szCs w:val="24"/>
        </w:rPr>
        <w:t xml:space="preserve"> is payable when such procedure is performed as a separate and single entity; however, when a separate procedure is performed as an integral part of another surgical procedure, the total amount covered will be the Allowable Charge for the major procedure only.</w:t>
      </w:r>
    </w:p>
    <w:p w14:paraId="6F33A71E" w14:textId="77777777" w:rsidR="00A62EF3" w:rsidRPr="00A62EF3" w:rsidRDefault="00A62EF3" w:rsidP="00A62EF3">
      <w:pPr>
        <w:keepLines/>
        <w:ind w:left="360"/>
        <w:jc w:val="both"/>
        <w:rPr>
          <w:rFonts w:eastAsia="Times New Roman" w:cs="Arial"/>
          <w:szCs w:val="24"/>
        </w:rPr>
      </w:pPr>
    </w:p>
    <w:p w14:paraId="2B9F13B3" w14:textId="77777777" w:rsidR="00A62EF3" w:rsidRPr="00A62EF3" w:rsidRDefault="002E4865" w:rsidP="00AE23D8">
      <w:pPr>
        <w:numPr>
          <w:ilvl w:val="0"/>
          <w:numId w:val="140"/>
        </w:numPr>
        <w:jc w:val="both"/>
        <w:rPr>
          <w:rFonts w:eastAsia="Times New Roman" w:cs="Arial"/>
          <w:szCs w:val="24"/>
        </w:rPr>
      </w:pPr>
      <w:r w:rsidRPr="00A62EF3">
        <w:rPr>
          <w:rFonts w:eastAsia="Times New Roman" w:cs="Arial"/>
          <w:szCs w:val="24"/>
        </w:rPr>
        <w:t>Assistant Surgeon services that consists of the Medically Necessary</w:t>
      </w:r>
      <w:r>
        <w:rPr>
          <w:rFonts w:eastAsia="Times New Roman" w:cs="Arial"/>
          <w:szCs w:val="24"/>
        </w:rPr>
        <w:fldChar w:fldCharType="begin"/>
      </w:r>
      <w:r w:rsidRPr="00A62EF3">
        <w:rPr>
          <w:rFonts w:eastAsia="Times New Roman" w:cs="Arial"/>
          <w:szCs w:val="24"/>
        </w:rPr>
        <w:instrText xml:space="preserve"> XE "Medically Necessary" </w:instrText>
      </w:r>
      <w:r>
        <w:rPr>
          <w:rFonts w:eastAsia="Times New Roman" w:cs="Arial"/>
          <w:szCs w:val="24"/>
        </w:rPr>
        <w:fldChar w:fldCharType="end"/>
      </w:r>
      <w:r w:rsidRPr="00A62EF3">
        <w:rPr>
          <w:rFonts w:eastAsia="Times New Roman" w:cs="Arial"/>
          <w:szCs w:val="24"/>
        </w:rPr>
        <w:t xml:space="preserve"> </w:t>
      </w:r>
      <w:r w:rsidR="00563F28" w:rsidRPr="006972A6">
        <w:rPr>
          <w:rFonts w:cs="Arial"/>
        </w:rPr>
        <w:t xml:space="preserve">service of one (1) </w:t>
      </w:r>
      <w:r w:rsidR="00563F28">
        <w:rPr>
          <w:rFonts w:cs="Arial"/>
        </w:rPr>
        <w:t xml:space="preserve">licensed </w:t>
      </w:r>
      <w:r w:rsidR="00563F28" w:rsidRPr="006972A6">
        <w:rPr>
          <w:rFonts w:cs="Arial"/>
        </w:rPr>
        <w:t>medical doctor</w:t>
      </w:r>
      <w:r w:rsidR="00563F28">
        <w:rPr>
          <w:rFonts w:cs="Arial"/>
        </w:rPr>
        <w:t>,</w:t>
      </w:r>
      <w:r w:rsidR="00563F28" w:rsidRPr="006972A6">
        <w:rPr>
          <w:rFonts w:cs="Arial"/>
        </w:rPr>
        <w:t xml:space="preserve"> oral surgeon</w:t>
      </w:r>
      <w:r w:rsidR="00563F28">
        <w:rPr>
          <w:rFonts w:cs="Arial"/>
        </w:rPr>
        <w:t>, physician assistant or nurse practitioner</w:t>
      </w:r>
      <w:r w:rsidR="00563F28" w:rsidRPr="006972A6">
        <w:rPr>
          <w:rFonts w:cs="Arial"/>
        </w:rPr>
        <w:t xml:space="preserve"> who actively assists the operating surgeon when a covered Surgical Service</w:t>
      </w:r>
      <w:r>
        <w:rPr>
          <w:rFonts w:cs="Arial"/>
        </w:rPr>
        <w:fldChar w:fldCharType="begin"/>
      </w:r>
      <w:r w:rsidR="00563F28" w:rsidRPr="006972A6">
        <w:rPr>
          <w:rFonts w:cs="Arial"/>
        </w:rPr>
        <w:instrText xml:space="preserve"> XE "Surgical Services" </w:instrText>
      </w:r>
      <w:r>
        <w:rPr>
          <w:rFonts w:cs="Arial"/>
        </w:rPr>
        <w:fldChar w:fldCharType="end"/>
      </w:r>
      <w:r w:rsidR="00563F28" w:rsidRPr="006972A6">
        <w:rPr>
          <w:rFonts w:cs="Arial"/>
        </w:rPr>
        <w:t xml:space="preserve"> is performed in a </w:t>
      </w:r>
      <w:r w:rsidRPr="00A62EF3">
        <w:rPr>
          <w:rFonts w:eastAsia="Times New Roman" w:cs="Arial"/>
          <w:szCs w:val="24"/>
        </w:rPr>
        <w:t>Hospital</w:t>
      </w:r>
      <w:r>
        <w:rPr>
          <w:rFonts w:eastAsia="Times New Roman" w:cs="Arial"/>
          <w:szCs w:val="24"/>
        </w:rPr>
        <w:fldChar w:fldCharType="begin"/>
      </w:r>
      <w:r w:rsidRPr="00A62EF3">
        <w:rPr>
          <w:rFonts w:eastAsia="Times New Roman" w:cs="Arial"/>
          <w:szCs w:val="24"/>
        </w:rPr>
        <w:instrText xml:space="preserve"> XE "Hospital" </w:instrText>
      </w:r>
      <w:r>
        <w:rPr>
          <w:rFonts w:eastAsia="Times New Roman" w:cs="Arial"/>
          <w:szCs w:val="24"/>
        </w:rPr>
        <w:fldChar w:fldCharType="end"/>
      </w:r>
      <w:r w:rsidRPr="00A62EF3">
        <w:rPr>
          <w:rFonts w:eastAsia="Times New Roman" w:cs="Arial"/>
          <w:szCs w:val="24"/>
        </w:rPr>
        <w:t xml:space="preserve"> and when such surgical assistant service is not available by an intern, resident or in-house physician. The Group Health Plan</w:t>
      </w:r>
      <w:r>
        <w:rPr>
          <w:rFonts w:eastAsia="Times New Roman" w:cs="Arial"/>
          <w:szCs w:val="24"/>
        </w:rPr>
        <w:fldChar w:fldCharType="begin"/>
      </w:r>
      <w:r w:rsidR="00433B43">
        <w:rPr>
          <w:rFonts w:eastAsia="Times New Roman" w:cs="Arial"/>
          <w:szCs w:val="24"/>
        </w:rPr>
        <w:instrText>XE “Group Health Plan”</w:instrText>
      </w:r>
      <w:r w:rsidRPr="00A62EF3">
        <w:rPr>
          <w:rFonts w:eastAsia="Times New Roman" w:cs="Arial"/>
          <w:szCs w:val="24"/>
        </w:rPr>
        <w:instrText xml:space="preserve"> </w:instrText>
      </w:r>
      <w:r>
        <w:rPr>
          <w:rFonts w:eastAsia="Times New Roman" w:cs="Arial"/>
          <w:szCs w:val="24"/>
        </w:rPr>
        <w:fldChar w:fldCharType="end"/>
      </w:r>
      <w:r w:rsidRPr="00A62EF3">
        <w:rPr>
          <w:rFonts w:eastAsia="Times New Roman" w:cs="Arial"/>
          <w:szCs w:val="24"/>
        </w:rPr>
        <w:t xml:space="preserve"> will pay charges at the percentage of the Allowable Charge</w:t>
      </w:r>
      <w:r>
        <w:rPr>
          <w:rFonts w:eastAsia="Times New Roman" w:cs="Arial"/>
          <w:szCs w:val="24"/>
        </w:rPr>
        <w:fldChar w:fldCharType="begin"/>
      </w:r>
      <w:r w:rsidRPr="00A62EF3">
        <w:rPr>
          <w:rFonts w:eastAsia="Times New Roman" w:cs="Arial"/>
          <w:szCs w:val="24"/>
        </w:rPr>
        <w:instrText xml:space="preserve"> XE "Allowable Charge" </w:instrText>
      </w:r>
      <w:r>
        <w:rPr>
          <w:rFonts w:eastAsia="Times New Roman" w:cs="Arial"/>
          <w:szCs w:val="24"/>
        </w:rPr>
        <w:fldChar w:fldCharType="end"/>
      </w:r>
      <w:r w:rsidRPr="00A62EF3">
        <w:rPr>
          <w:rFonts w:eastAsia="Times New Roman" w:cs="Arial"/>
          <w:szCs w:val="24"/>
        </w:rPr>
        <w:t xml:space="preserve"> set forth on the Schedule of Benefits</w:t>
      </w:r>
      <w:r>
        <w:rPr>
          <w:rFonts w:eastAsia="Times New Roman" w:cs="Arial"/>
          <w:szCs w:val="24"/>
        </w:rPr>
        <w:fldChar w:fldCharType="begin"/>
      </w:r>
      <w:r w:rsidRPr="00A62EF3">
        <w:rPr>
          <w:rFonts w:eastAsia="Times New Roman" w:cs="Arial"/>
          <w:szCs w:val="24"/>
        </w:rPr>
        <w:instrText xml:space="preserve"> XE "Schedule of Benefits" </w:instrText>
      </w:r>
      <w:r>
        <w:rPr>
          <w:rFonts w:eastAsia="Times New Roman" w:cs="Arial"/>
          <w:szCs w:val="24"/>
        </w:rPr>
        <w:fldChar w:fldCharType="end"/>
      </w:r>
      <w:r w:rsidRPr="00A62EF3">
        <w:rPr>
          <w:rFonts w:eastAsia="Times New Roman" w:cs="Arial"/>
          <w:szCs w:val="24"/>
        </w:rPr>
        <w:t xml:space="preserve"> for the Surgical Service, not to exceed the licensed medical doctor’s or oral surgeon's (as applicable) actual charge.</w:t>
      </w:r>
    </w:p>
    <w:p w14:paraId="10C37FCA" w14:textId="77777777" w:rsidR="00A62EF3" w:rsidRPr="00A62EF3" w:rsidRDefault="00A62EF3" w:rsidP="00AE23D8">
      <w:pPr>
        <w:ind w:left="360"/>
        <w:jc w:val="both"/>
        <w:rPr>
          <w:rFonts w:eastAsia="Times New Roman" w:cs="Arial"/>
          <w:szCs w:val="24"/>
        </w:rPr>
      </w:pPr>
    </w:p>
    <w:p w14:paraId="370A1FFB" w14:textId="77777777" w:rsidR="00A62EF3" w:rsidRPr="00A62EF3" w:rsidRDefault="002E4865" w:rsidP="007A74B4">
      <w:pPr>
        <w:keepNext/>
        <w:keepLines/>
        <w:numPr>
          <w:ilvl w:val="0"/>
          <w:numId w:val="140"/>
        </w:numPr>
        <w:jc w:val="both"/>
        <w:rPr>
          <w:rFonts w:eastAsia="Times New Roman" w:cs="Arial"/>
          <w:szCs w:val="24"/>
        </w:rPr>
      </w:pPr>
      <w:r w:rsidRPr="00A62EF3">
        <w:rPr>
          <w:rFonts w:eastAsia="Times New Roman" w:cs="Arial"/>
          <w:szCs w:val="24"/>
        </w:rPr>
        <w:lastRenderedPageBreak/>
        <w:t>Anesthesia services that consists of services rendered by a licensed medical doctor, oral surgeon or a certified registered nurse anesthetist, other than the attending surgeon or his or her assistant, and includes the administration of spinal or rectal anesthesia, or a drug or other anesthetic agent by injection or inhalation, except by local infiltration, the purpose and effect of which administration is the obtaining of muscular relaxation, loss of sensation or loss of consciousness. Additional Benefits</w:t>
      </w:r>
      <w:r>
        <w:rPr>
          <w:rFonts w:eastAsia="Times New Roman" w:cs="Arial"/>
          <w:szCs w:val="24"/>
        </w:rPr>
        <w:fldChar w:fldCharType="begin"/>
      </w:r>
      <w:r w:rsidRPr="00A62EF3">
        <w:rPr>
          <w:rFonts w:eastAsia="Times New Roman" w:cs="Arial"/>
          <w:szCs w:val="24"/>
        </w:rPr>
        <w:instrText xml:space="preserve"> XE "Benefits" </w:instrText>
      </w:r>
      <w:r>
        <w:rPr>
          <w:rFonts w:eastAsia="Times New Roman" w:cs="Arial"/>
          <w:szCs w:val="24"/>
        </w:rPr>
        <w:fldChar w:fldCharType="end"/>
      </w:r>
      <w:r w:rsidRPr="00A62EF3">
        <w:rPr>
          <w:rFonts w:eastAsia="Times New Roman" w:cs="Arial"/>
          <w:szCs w:val="24"/>
        </w:rPr>
        <w:t xml:space="preserve"> will not be provided for pre-operative anesthesia consultation.</w:t>
      </w:r>
    </w:p>
    <w:p w14:paraId="1A79B17C" w14:textId="77777777" w:rsidR="00BE0488" w:rsidRDefault="00BE0488" w:rsidP="00BE0488">
      <w:pPr>
        <w:rPr>
          <w:b/>
        </w:rPr>
      </w:pPr>
      <w:bookmarkStart w:id="154" w:name="_Toc313013246"/>
      <w:bookmarkStart w:id="155" w:name="_Toc22530039"/>
    </w:p>
    <w:p w14:paraId="499A9898" w14:textId="77777777" w:rsidR="00BE0488" w:rsidRPr="0092434D" w:rsidRDefault="002E4865" w:rsidP="00BE0488">
      <w:pPr>
        <w:rPr>
          <w:b/>
          <w:caps/>
          <w:spacing w:val="-3"/>
        </w:rPr>
      </w:pPr>
      <w:bookmarkStart w:id="156" w:name="_Toc60132074"/>
      <w:r w:rsidRPr="00BE0488">
        <w:rPr>
          <w:rStyle w:val="Heading3Char"/>
          <w:rFonts w:eastAsiaTheme="minorHAnsi"/>
        </w:rPr>
        <w:t>SUSTAINED HEALTH BENEFITS</w:t>
      </w:r>
      <w:bookmarkEnd w:id="156"/>
    </w:p>
    <w:p w14:paraId="4ADCE20D" w14:textId="77777777" w:rsidR="00BE0488" w:rsidRPr="0092434D" w:rsidRDefault="00BE0488" w:rsidP="00BE0488">
      <w:pPr>
        <w:rPr>
          <w:rFonts w:eastAsia="Times New Roman" w:cs="Arial"/>
          <w:szCs w:val="24"/>
        </w:rPr>
      </w:pPr>
    </w:p>
    <w:p w14:paraId="16D8D69B" w14:textId="77777777" w:rsidR="003E51ED" w:rsidRDefault="002E4865" w:rsidP="0037294D">
      <w:pPr>
        <w:jc w:val="both"/>
        <w:rPr>
          <w:b/>
        </w:rPr>
      </w:pPr>
      <w:r w:rsidRPr="0092434D">
        <w:rPr>
          <w:rFonts w:eastAsia="Times New Roman" w:cs="Times New Roman"/>
          <w:szCs w:val="24"/>
        </w:rPr>
        <w:t>Benefits will be paid for certain routine annual Benefits</w:t>
      </w:r>
      <w:r>
        <w:rPr>
          <w:rFonts w:eastAsia="Times New Roman" w:cs="Arial"/>
          <w:szCs w:val="24"/>
        </w:rPr>
        <w:fldChar w:fldCharType="begin"/>
      </w:r>
      <w:r w:rsidRPr="0092434D">
        <w:rPr>
          <w:rFonts w:eastAsia="Times New Roman" w:cs="Arial"/>
          <w:szCs w:val="24"/>
        </w:rPr>
        <w:instrText xml:space="preserve"> XE "Benefits" </w:instrText>
      </w:r>
      <w:r>
        <w:rPr>
          <w:rFonts w:eastAsia="Times New Roman" w:cs="Arial"/>
          <w:szCs w:val="24"/>
        </w:rPr>
        <w:fldChar w:fldCharType="end"/>
      </w:r>
      <w:r w:rsidRPr="0092434D">
        <w:rPr>
          <w:rFonts w:eastAsia="Times New Roman" w:cs="Times New Roman"/>
          <w:szCs w:val="24"/>
        </w:rPr>
        <w:t xml:space="preserve"> (known as Sustained Health Benefits) as set forth on the Schedule of Benefits</w:t>
      </w:r>
      <w:r>
        <w:rPr>
          <w:rFonts w:eastAsia="Times New Roman" w:cs="Arial"/>
          <w:szCs w:val="24"/>
        </w:rPr>
        <w:fldChar w:fldCharType="begin"/>
      </w:r>
      <w:r w:rsidRPr="0092434D">
        <w:rPr>
          <w:rFonts w:eastAsia="Times New Roman" w:cs="Arial"/>
          <w:szCs w:val="24"/>
        </w:rPr>
        <w:instrText xml:space="preserve"> XE "Schedule of Benefits" </w:instrText>
      </w:r>
      <w:r>
        <w:rPr>
          <w:rFonts w:eastAsia="Times New Roman" w:cs="Arial"/>
          <w:szCs w:val="24"/>
        </w:rPr>
        <w:fldChar w:fldCharType="end"/>
      </w:r>
      <w:r w:rsidRPr="0092434D">
        <w:rPr>
          <w:rFonts w:eastAsia="Times New Roman" w:cs="Times New Roman"/>
          <w:szCs w:val="24"/>
        </w:rPr>
        <w:t>. These Benefits are designed to cover costs associated with routine care and are provided in addition to the Preventive Services covered under the ACA</w:t>
      </w:r>
      <w:r>
        <w:rPr>
          <w:rFonts w:eastAsia="Times New Roman" w:cs="Arial"/>
          <w:szCs w:val="20"/>
        </w:rPr>
        <w:fldChar w:fldCharType="begin"/>
      </w:r>
      <w:r w:rsidRPr="0092434D">
        <w:rPr>
          <w:rFonts w:eastAsia="Times New Roman" w:cs="Arial"/>
          <w:szCs w:val="20"/>
        </w:rPr>
        <w:instrText xml:space="preserve"> XE "ACA" </w:instrText>
      </w:r>
      <w:r>
        <w:rPr>
          <w:rFonts w:eastAsia="Times New Roman" w:cs="Arial"/>
          <w:szCs w:val="20"/>
        </w:rPr>
        <w:fldChar w:fldCharType="end"/>
      </w:r>
      <w:r w:rsidRPr="0092434D">
        <w:rPr>
          <w:rFonts w:eastAsia="Times New Roman" w:cs="Times New Roman"/>
          <w:szCs w:val="24"/>
        </w:rPr>
        <w:t>. Because these are additional Benefits, age and monetary limitations may be imposed and cost-sharing may be required by the Member</w:t>
      </w:r>
      <w:r>
        <w:rPr>
          <w:rFonts w:eastAsia="Times New Roman" w:cs="Arial"/>
          <w:szCs w:val="20"/>
        </w:rPr>
        <w:fldChar w:fldCharType="begin"/>
      </w:r>
      <w:r w:rsidRPr="0092434D">
        <w:rPr>
          <w:rFonts w:eastAsia="Times New Roman" w:cs="Arial"/>
          <w:szCs w:val="20"/>
        </w:rPr>
        <w:instrText xml:space="preserve"> XE "Member" </w:instrText>
      </w:r>
      <w:r>
        <w:rPr>
          <w:rFonts w:eastAsia="Times New Roman" w:cs="Arial"/>
          <w:szCs w:val="20"/>
        </w:rPr>
        <w:fldChar w:fldCharType="end"/>
      </w:r>
      <w:r w:rsidRPr="0092434D">
        <w:rPr>
          <w:rFonts w:eastAsia="Times New Roman" w:cs="Times New Roman"/>
          <w:szCs w:val="24"/>
        </w:rPr>
        <w:t>.</w:t>
      </w:r>
    </w:p>
    <w:p w14:paraId="17ADAF89" w14:textId="77777777" w:rsidR="00897174" w:rsidRDefault="00897174" w:rsidP="008256FE">
      <w:pPr>
        <w:keepNext/>
        <w:jc w:val="both"/>
        <w:outlineLvl w:val="2"/>
        <w:rPr>
          <w:rFonts w:eastAsia="Times New Roman" w:cs="Arial"/>
          <w:szCs w:val="24"/>
        </w:rPr>
      </w:pPr>
    </w:p>
    <w:p w14:paraId="7D33C939" w14:textId="77777777" w:rsidR="006578CF" w:rsidRPr="000B63F0" w:rsidRDefault="002E4865" w:rsidP="008256FE">
      <w:pPr>
        <w:pStyle w:val="Heading3"/>
        <w:jc w:val="both"/>
      </w:pPr>
      <w:bookmarkStart w:id="157" w:name="_Toc60132075"/>
      <w:r w:rsidRPr="000B63F0">
        <w:t>TELEHEALTH</w:t>
      </w:r>
      <w:bookmarkEnd w:id="157"/>
    </w:p>
    <w:p w14:paraId="46BB8139" w14:textId="77777777" w:rsidR="006578CF" w:rsidRPr="00A62EF3" w:rsidRDefault="006578CF" w:rsidP="008256FE">
      <w:pPr>
        <w:jc w:val="both"/>
        <w:rPr>
          <w:rFonts w:eastAsia="Times New Roman" w:cs="Times New Roman"/>
          <w:szCs w:val="24"/>
        </w:rPr>
      </w:pPr>
    </w:p>
    <w:p w14:paraId="225948BE" w14:textId="77777777" w:rsidR="006578CF" w:rsidRPr="006578CF" w:rsidRDefault="002E4865" w:rsidP="008256FE">
      <w:pPr>
        <w:jc w:val="both"/>
        <w:rPr>
          <w:rFonts w:eastAsia="Times New Roman" w:cs="Arial"/>
          <w:b/>
          <w:szCs w:val="24"/>
        </w:rPr>
      </w:pPr>
      <w:r>
        <w:rPr>
          <w:rFonts w:eastAsia="Times New Roman" w:cs="Times New Roman"/>
          <w:szCs w:val="24"/>
        </w:rPr>
        <w:t>Benefits will be paid for</w:t>
      </w:r>
      <w:r w:rsidRPr="00A62EF3">
        <w:rPr>
          <w:rFonts w:eastAsia="Times New Roman" w:cs="Arial"/>
          <w:szCs w:val="20"/>
        </w:rPr>
        <w:t xml:space="preserve"> Telehealth</w:t>
      </w:r>
      <w:r>
        <w:rPr>
          <w:rFonts w:eastAsia="Times New Roman" w:cs="Arial"/>
          <w:szCs w:val="20"/>
        </w:rPr>
        <w:fldChar w:fldCharType="begin"/>
      </w:r>
      <w:r w:rsidRPr="00A62EF3">
        <w:rPr>
          <w:rFonts w:eastAsia="Times New Roman" w:cs="Arial"/>
          <w:szCs w:val="20"/>
        </w:rPr>
        <w:instrText xml:space="preserve"> XE "Telehealth" </w:instrText>
      </w:r>
      <w:r>
        <w:rPr>
          <w:rFonts w:eastAsia="Times New Roman" w:cs="Arial"/>
          <w:szCs w:val="20"/>
        </w:rPr>
        <w:fldChar w:fldCharType="end"/>
      </w:r>
      <w:r w:rsidRPr="00A62EF3">
        <w:rPr>
          <w:rFonts w:eastAsia="Times New Roman" w:cs="Arial"/>
          <w:szCs w:val="20"/>
        </w:rPr>
        <w:t xml:space="preserve"> services which are initiated by either a Member</w:t>
      </w:r>
      <w:r>
        <w:rPr>
          <w:rFonts w:eastAsia="Times New Roman" w:cs="Arial"/>
          <w:szCs w:val="20"/>
        </w:rPr>
        <w:fldChar w:fldCharType="begin"/>
      </w:r>
      <w:r w:rsidRPr="00A62EF3">
        <w:rPr>
          <w:rFonts w:eastAsia="Times New Roman" w:cs="Arial"/>
          <w:szCs w:val="20"/>
        </w:rPr>
        <w:instrText xml:space="preserve"> XE "Member" </w:instrText>
      </w:r>
      <w:r>
        <w:rPr>
          <w:rFonts w:eastAsia="Times New Roman" w:cs="Arial"/>
          <w:szCs w:val="20"/>
        </w:rPr>
        <w:fldChar w:fldCharType="end"/>
      </w:r>
      <w:r w:rsidRPr="00A62EF3">
        <w:rPr>
          <w:rFonts w:eastAsia="Times New Roman" w:cs="Arial"/>
          <w:szCs w:val="20"/>
        </w:rPr>
        <w:t xml:space="preserve"> or Provider</w:t>
      </w:r>
      <w:r>
        <w:rPr>
          <w:rFonts w:eastAsia="Times New Roman" w:cs="Arial"/>
          <w:szCs w:val="20"/>
        </w:rPr>
        <w:fldChar w:fldCharType="begin"/>
      </w:r>
      <w:r w:rsidRPr="00A62EF3">
        <w:rPr>
          <w:rFonts w:eastAsia="Times New Roman" w:cs="Arial"/>
          <w:szCs w:val="20"/>
        </w:rPr>
        <w:instrText xml:space="preserve"> XE "Provider" </w:instrText>
      </w:r>
      <w:r>
        <w:rPr>
          <w:rFonts w:eastAsia="Times New Roman" w:cs="Arial"/>
          <w:szCs w:val="20"/>
        </w:rPr>
        <w:fldChar w:fldCharType="end"/>
      </w:r>
      <w:r w:rsidRPr="00A62EF3">
        <w:rPr>
          <w:rFonts w:eastAsia="Times New Roman" w:cs="Arial"/>
          <w:szCs w:val="20"/>
        </w:rPr>
        <w:t xml:space="preserve"> and are provided by licensed health care professionals who have been credentialed as eligible Telehealth Providers.</w:t>
      </w:r>
    </w:p>
    <w:p w14:paraId="56485D1D" w14:textId="77777777" w:rsidR="00A62EF3" w:rsidRPr="00030049" w:rsidRDefault="00A62EF3" w:rsidP="00A62EF3">
      <w:pPr>
        <w:keepLines/>
        <w:jc w:val="both"/>
        <w:rPr>
          <w:rFonts w:eastAsia="Times New Roman" w:cs="Arial"/>
          <w:b/>
          <w:szCs w:val="20"/>
          <w:highlight w:val="green"/>
        </w:rPr>
      </w:pPr>
    </w:p>
    <w:p w14:paraId="3129154D" w14:textId="77777777" w:rsidR="00A62EF3" w:rsidRPr="00030049" w:rsidRDefault="002E4865" w:rsidP="000B63F0">
      <w:pPr>
        <w:pStyle w:val="Heading3"/>
        <w:rPr>
          <w:rFonts w:cs="Arial"/>
          <w:b w:val="0"/>
          <w:bCs w:val="0"/>
          <w:szCs w:val="20"/>
        </w:rPr>
      </w:pPr>
      <w:bookmarkStart w:id="158" w:name="_Toc496506396"/>
      <w:bookmarkStart w:id="159" w:name="_Toc60132076"/>
      <w:r w:rsidRPr="000B63F0">
        <w:t>TELEMEDICINE</w:t>
      </w:r>
      <w:bookmarkEnd w:id="158"/>
      <w:bookmarkEnd w:id="159"/>
    </w:p>
    <w:p w14:paraId="1022F6CE" w14:textId="77777777" w:rsidR="00A62EF3" w:rsidRPr="00030049" w:rsidRDefault="00A62EF3" w:rsidP="00A62EF3">
      <w:pPr>
        <w:jc w:val="both"/>
        <w:rPr>
          <w:rFonts w:eastAsia="Times New Roman" w:cs="Arial"/>
          <w:szCs w:val="20"/>
        </w:rPr>
      </w:pPr>
    </w:p>
    <w:p w14:paraId="2862E96C" w14:textId="77777777" w:rsidR="00A62EF3" w:rsidRPr="00030049" w:rsidRDefault="002E4865" w:rsidP="00A62EF3">
      <w:pPr>
        <w:jc w:val="both"/>
        <w:rPr>
          <w:rFonts w:eastAsia="Times New Roman" w:cs="Arial"/>
          <w:szCs w:val="20"/>
        </w:rPr>
      </w:pPr>
      <w:r w:rsidRPr="00030049">
        <w:rPr>
          <w:rFonts w:eastAsia="Times New Roman" w:cs="Arial"/>
          <w:szCs w:val="20"/>
        </w:rPr>
        <w:t>Benefits will be paid for Telemedicine</w:t>
      </w:r>
      <w:r>
        <w:rPr>
          <w:rFonts w:eastAsia="Times New Roman" w:cs="Arial"/>
          <w:szCs w:val="20"/>
        </w:rPr>
        <w:fldChar w:fldCharType="begin"/>
      </w:r>
      <w:r w:rsidRPr="00030049">
        <w:rPr>
          <w:rFonts w:eastAsia="Times New Roman" w:cs="Arial"/>
          <w:szCs w:val="20"/>
        </w:rPr>
        <w:instrText xml:space="preserve"> XE "Telemedicine" </w:instrText>
      </w:r>
      <w:r>
        <w:rPr>
          <w:rFonts w:eastAsia="Times New Roman" w:cs="Arial"/>
          <w:szCs w:val="20"/>
        </w:rPr>
        <w:fldChar w:fldCharType="end"/>
      </w:r>
      <w:r w:rsidRPr="00030049">
        <w:rPr>
          <w:rFonts w:eastAsia="Times New Roman" w:cs="Arial"/>
          <w:szCs w:val="20"/>
        </w:rPr>
        <w:t xml:space="preserve"> services as follows:</w:t>
      </w:r>
    </w:p>
    <w:p w14:paraId="75A18AA1" w14:textId="77777777" w:rsidR="00A62EF3" w:rsidRPr="00030049" w:rsidRDefault="00A62EF3" w:rsidP="00A62EF3">
      <w:pPr>
        <w:jc w:val="both"/>
        <w:rPr>
          <w:rFonts w:eastAsia="Times New Roman" w:cs="Arial"/>
          <w:szCs w:val="20"/>
        </w:rPr>
      </w:pPr>
    </w:p>
    <w:p w14:paraId="51503DBF" w14:textId="77777777" w:rsidR="00A62EF3" w:rsidRPr="00030049" w:rsidRDefault="002E4865" w:rsidP="00A62EF3">
      <w:pPr>
        <w:jc w:val="both"/>
        <w:rPr>
          <w:rFonts w:eastAsia="Times New Roman" w:cs="Arial"/>
          <w:szCs w:val="20"/>
        </w:rPr>
      </w:pPr>
      <w:r w:rsidRPr="00030049">
        <w:rPr>
          <w:rFonts w:eastAsia="Times New Roman" w:cs="Arial"/>
          <w:szCs w:val="20"/>
        </w:rPr>
        <w:t>Office and outpatient visits that are conducted via Telemedicine are counted towards any applicable Benefit limits</w:t>
      </w:r>
      <w:r>
        <w:rPr>
          <w:rFonts w:eastAsia="Times New Roman" w:cs="Arial"/>
          <w:szCs w:val="20"/>
        </w:rPr>
        <w:fldChar w:fldCharType="begin"/>
      </w:r>
      <w:r w:rsidRPr="00030049">
        <w:rPr>
          <w:rFonts w:eastAsia="Times New Roman" w:cs="Arial"/>
          <w:szCs w:val="20"/>
        </w:rPr>
        <w:instrText xml:space="preserve"> XE "Benefits" </w:instrText>
      </w:r>
      <w:r>
        <w:rPr>
          <w:rFonts w:eastAsia="Times New Roman" w:cs="Arial"/>
          <w:szCs w:val="20"/>
        </w:rPr>
        <w:fldChar w:fldCharType="end"/>
      </w:r>
      <w:r w:rsidRPr="00030049">
        <w:rPr>
          <w:rFonts w:eastAsia="Times New Roman" w:cs="Arial"/>
          <w:szCs w:val="20"/>
        </w:rPr>
        <w:t xml:space="preserve"> for these services.</w:t>
      </w:r>
    </w:p>
    <w:p w14:paraId="0E5D9A96" w14:textId="77777777" w:rsidR="00A62EF3" w:rsidRPr="00030049" w:rsidRDefault="00A62EF3" w:rsidP="00D84EC5">
      <w:pPr>
        <w:pStyle w:val="NoSpacing"/>
        <w:rPr>
          <w:rFonts w:ascii="Arial" w:hAnsi="Arial" w:cs="Arial"/>
          <w:sz w:val="20"/>
          <w:szCs w:val="20"/>
        </w:rPr>
      </w:pPr>
    </w:p>
    <w:p w14:paraId="380029EF" w14:textId="77777777" w:rsidR="00A62EF3" w:rsidRPr="00030049" w:rsidRDefault="002E4865" w:rsidP="00742193">
      <w:pPr>
        <w:pStyle w:val="NoSpacing"/>
        <w:jc w:val="both"/>
        <w:rPr>
          <w:rFonts w:ascii="Arial" w:hAnsi="Arial" w:cs="Arial"/>
          <w:sz w:val="20"/>
          <w:szCs w:val="20"/>
        </w:rPr>
      </w:pPr>
      <w:r w:rsidRPr="00030049">
        <w:rPr>
          <w:rFonts w:ascii="Arial" w:hAnsi="Arial" w:cs="Arial"/>
          <w:sz w:val="20"/>
          <w:szCs w:val="20"/>
        </w:rPr>
        <w:t>Consulting and referring Providers</w:t>
      </w:r>
      <w:r>
        <w:rPr>
          <w:rFonts w:ascii="Arial" w:hAnsi="Arial" w:cs="Arial"/>
          <w:sz w:val="20"/>
          <w:szCs w:val="20"/>
        </w:rPr>
        <w:fldChar w:fldCharType="begin"/>
      </w:r>
      <w:r w:rsidRPr="00030049">
        <w:rPr>
          <w:rFonts w:ascii="Arial" w:hAnsi="Arial" w:cs="Arial"/>
          <w:sz w:val="20"/>
          <w:szCs w:val="20"/>
        </w:rPr>
        <w:instrText xml:space="preserve"> XE "Provider" </w:instrText>
      </w:r>
      <w:r>
        <w:rPr>
          <w:rFonts w:ascii="Arial" w:hAnsi="Arial" w:cs="Arial"/>
          <w:sz w:val="20"/>
          <w:szCs w:val="20"/>
        </w:rPr>
        <w:fldChar w:fldCharType="end"/>
      </w:r>
      <w:r w:rsidRPr="00030049">
        <w:rPr>
          <w:rFonts w:ascii="Arial" w:hAnsi="Arial" w:cs="Arial"/>
          <w:sz w:val="20"/>
          <w:szCs w:val="20"/>
        </w:rPr>
        <w:t xml:space="preserve"> must be</w:t>
      </w:r>
      <w:r w:rsidR="003C626C" w:rsidRPr="00030049">
        <w:rPr>
          <w:rFonts w:ascii="Arial" w:hAnsi="Arial" w:cs="Arial"/>
          <w:sz w:val="20"/>
          <w:szCs w:val="20"/>
        </w:rPr>
        <w:t xml:space="preserve"> Participating Pr</w:t>
      </w:r>
      <w:r w:rsidRPr="00030049">
        <w:rPr>
          <w:rFonts w:ascii="Arial" w:hAnsi="Arial" w:cs="Arial"/>
          <w:sz w:val="20"/>
          <w:szCs w:val="20"/>
        </w:rPr>
        <w:t>oviders who have been credentialed as eligible Telemedicine Providers.</w:t>
      </w:r>
    </w:p>
    <w:p w14:paraId="79558D90" w14:textId="77777777" w:rsidR="00A62EF3" w:rsidRPr="00030049" w:rsidRDefault="00A62EF3" w:rsidP="00A62EF3">
      <w:pPr>
        <w:jc w:val="both"/>
        <w:rPr>
          <w:rFonts w:eastAsia="Times New Roman" w:cs="Arial"/>
          <w:szCs w:val="20"/>
        </w:rPr>
      </w:pPr>
    </w:p>
    <w:p w14:paraId="6224C20D" w14:textId="77777777" w:rsidR="00A62EF3" w:rsidRPr="00030049" w:rsidRDefault="002E4865" w:rsidP="00A62EF3">
      <w:pPr>
        <w:jc w:val="both"/>
        <w:rPr>
          <w:rFonts w:eastAsia="Times New Roman" w:cs="Arial"/>
          <w:szCs w:val="20"/>
        </w:rPr>
      </w:pPr>
      <w:r w:rsidRPr="00030049">
        <w:rPr>
          <w:rFonts w:eastAsia="Times New Roman" w:cs="Arial"/>
          <w:szCs w:val="20"/>
        </w:rPr>
        <w:t>Telemedicine services will be covered by the Group Health Plan</w:t>
      </w:r>
      <w:r>
        <w:rPr>
          <w:rFonts w:eastAsia="Times New Roman" w:cs="Arial"/>
          <w:szCs w:val="20"/>
        </w:rPr>
        <w:fldChar w:fldCharType="begin"/>
      </w:r>
      <w:r w:rsidR="00433B43">
        <w:rPr>
          <w:rFonts w:eastAsia="Times New Roman" w:cs="Arial"/>
          <w:szCs w:val="20"/>
        </w:rPr>
        <w:instrText>XE “Group Health Plan”</w:instrText>
      </w:r>
      <w:r w:rsidRPr="00030049">
        <w:rPr>
          <w:rFonts w:eastAsia="Times New Roman" w:cs="Arial"/>
          <w:szCs w:val="20"/>
        </w:rPr>
        <w:instrText xml:space="preserve"> </w:instrText>
      </w:r>
      <w:r>
        <w:rPr>
          <w:rFonts w:eastAsia="Times New Roman" w:cs="Arial"/>
          <w:szCs w:val="20"/>
        </w:rPr>
        <w:fldChar w:fldCharType="end"/>
      </w:r>
      <w:r w:rsidRPr="00030049">
        <w:rPr>
          <w:rFonts w:eastAsia="Times New Roman" w:cs="Arial"/>
          <w:szCs w:val="20"/>
        </w:rPr>
        <w:t xml:space="preserve"> under the following circumstances:</w:t>
      </w:r>
    </w:p>
    <w:p w14:paraId="37354690" w14:textId="77777777" w:rsidR="00A62EF3" w:rsidRPr="00030049" w:rsidRDefault="002E4865" w:rsidP="00A62EF3">
      <w:pPr>
        <w:jc w:val="both"/>
        <w:rPr>
          <w:rFonts w:eastAsia="Times New Roman" w:cs="Arial"/>
          <w:szCs w:val="20"/>
        </w:rPr>
      </w:pPr>
      <w:r w:rsidRPr="00030049">
        <w:rPr>
          <w:rFonts w:eastAsia="Times New Roman" w:cs="Arial"/>
          <w:szCs w:val="20"/>
        </w:rPr>
        <w:t> </w:t>
      </w:r>
    </w:p>
    <w:p w14:paraId="11E0D3FD" w14:textId="77777777" w:rsidR="00B15920" w:rsidRPr="00B15920" w:rsidRDefault="002E4865" w:rsidP="007A74B4">
      <w:pPr>
        <w:numPr>
          <w:ilvl w:val="0"/>
          <w:numId w:val="130"/>
        </w:numPr>
        <w:jc w:val="both"/>
        <w:rPr>
          <w:rFonts w:eastAsia="Times New Roman" w:cs="Arial"/>
          <w:szCs w:val="20"/>
        </w:rPr>
      </w:pPr>
      <w:r w:rsidRPr="00B15920">
        <w:rPr>
          <w:rFonts w:eastAsia="Times New Roman" w:cs="Arial"/>
          <w:szCs w:val="20"/>
        </w:rPr>
        <w:t>The medical care is individualized, specific and consistent with symptoms or confirmed diagnosis of the illness or injury under treatment and not in excess of the Member’s</w:t>
      </w:r>
      <w:r>
        <w:rPr>
          <w:rFonts w:eastAsia="Times New Roman" w:cs="Arial"/>
          <w:szCs w:val="20"/>
        </w:rPr>
        <w:fldChar w:fldCharType="begin"/>
      </w:r>
      <w:r w:rsidRPr="00B15920">
        <w:rPr>
          <w:rFonts w:eastAsia="Times New Roman" w:cs="Arial"/>
          <w:szCs w:val="20"/>
        </w:rPr>
        <w:instrText xml:space="preserve"> XE "Member" </w:instrText>
      </w:r>
      <w:r>
        <w:rPr>
          <w:rFonts w:eastAsia="Times New Roman" w:cs="Arial"/>
          <w:szCs w:val="20"/>
        </w:rPr>
        <w:fldChar w:fldCharType="end"/>
      </w:r>
      <w:r w:rsidRPr="00B15920">
        <w:rPr>
          <w:rFonts w:eastAsia="Times New Roman" w:cs="Arial"/>
          <w:szCs w:val="20"/>
        </w:rPr>
        <w:t xml:space="preserve"> need; and,</w:t>
      </w:r>
    </w:p>
    <w:p w14:paraId="793143EF" w14:textId="77777777" w:rsidR="00B15920" w:rsidRPr="00B15920" w:rsidRDefault="00B15920" w:rsidP="00B15920">
      <w:pPr>
        <w:jc w:val="both"/>
        <w:rPr>
          <w:rFonts w:eastAsia="Times New Roman" w:cs="Arial"/>
          <w:szCs w:val="20"/>
        </w:rPr>
      </w:pPr>
    </w:p>
    <w:p w14:paraId="72081C69" w14:textId="77777777" w:rsidR="00B15920" w:rsidRPr="00B15920" w:rsidRDefault="002E4865" w:rsidP="007A74B4">
      <w:pPr>
        <w:numPr>
          <w:ilvl w:val="0"/>
          <w:numId w:val="130"/>
        </w:numPr>
        <w:jc w:val="both"/>
        <w:rPr>
          <w:rFonts w:eastAsia="Times New Roman" w:cs="Arial"/>
          <w:szCs w:val="20"/>
        </w:rPr>
      </w:pPr>
      <w:r w:rsidRPr="00B15920">
        <w:rPr>
          <w:rFonts w:eastAsia="Times New Roman" w:cs="Arial"/>
          <w:szCs w:val="20"/>
        </w:rPr>
        <w:t>The medical care can be safely furnished, and there is no equally effective, more conservative and less costly treatment available.</w:t>
      </w:r>
    </w:p>
    <w:p w14:paraId="3C36DA43" w14:textId="77777777" w:rsidR="00B15920" w:rsidRPr="00B15920" w:rsidRDefault="00B15920" w:rsidP="00B15920">
      <w:pPr>
        <w:jc w:val="both"/>
        <w:rPr>
          <w:rFonts w:eastAsia="Times New Roman" w:cs="Arial"/>
          <w:szCs w:val="20"/>
        </w:rPr>
      </w:pPr>
    </w:p>
    <w:p w14:paraId="1F600865" w14:textId="77777777" w:rsidR="00B15920" w:rsidRPr="00B15920" w:rsidRDefault="002E4865" w:rsidP="00B15920">
      <w:pPr>
        <w:jc w:val="both"/>
        <w:rPr>
          <w:rFonts w:eastAsia="Times New Roman" w:cs="Arial"/>
          <w:szCs w:val="20"/>
        </w:rPr>
      </w:pPr>
      <w:r w:rsidRPr="00B15920">
        <w:rPr>
          <w:rFonts w:eastAsia="Times New Roman" w:cs="Arial"/>
          <w:szCs w:val="20"/>
        </w:rPr>
        <w:t>Examples of interactions that are not reimbursable Telemedicine</w:t>
      </w:r>
      <w:r>
        <w:rPr>
          <w:rFonts w:eastAsia="Times New Roman" w:cs="Arial"/>
          <w:szCs w:val="20"/>
        </w:rPr>
        <w:fldChar w:fldCharType="begin"/>
      </w:r>
      <w:r w:rsidRPr="00B15920">
        <w:rPr>
          <w:rFonts w:eastAsia="Times New Roman" w:cs="Arial"/>
          <w:szCs w:val="20"/>
        </w:rPr>
        <w:instrText xml:space="preserve"> XE "Telemedicine" </w:instrText>
      </w:r>
      <w:r>
        <w:rPr>
          <w:rFonts w:eastAsia="Times New Roman" w:cs="Arial"/>
          <w:szCs w:val="20"/>
        </w:rPr>
        <w:fldChar w:fldCharType="end"/>
      </w:r>
      <w:r w:rsidRPr="00B15920">
        <w:rPr>
          <w:rFonts w:eastAsia="Times New Roman" w:cs="Arial"/>
          <w:szCs w:val="20"/>
        </w:rPr>
        <w:t xml:space="preserve"> services and will not be reimbursed are:</w:t>
      </w:r>
    </w:p>
    <w:p w14:paraId="422ECC2E" w14:textId="77777777" w:rsidR="00B15920" w:rsidRPr="00B15920" w:rsidRDefault="00B15920" w:rsidP="00B15920">
      <w:pPr>
        <w:jc w:val="both"/>
        <w:rPr>
          <w:rFonts w:eastAsia="Times New Roman" w:cs="Arial"/>
          <w:szCs w:val="20"/>
        </w:rPr>
      </w:pPr>
    </w:p>
    <w:p w14:paraId="185BD11D" w14:textId="77777777" w:rsidR="00B15920" w:rsidRPr="00B15920" w:rsidRDefault="002E4865" w:rsidP="007A74B4">
      <w:pPr>
        <w:numPr>
          <w:ilvl w:val="0"/>
          <w:numId w:val="139"/>
        </w:numPr>
        <w:jc w:val="both"/>
        <w:rPr>
          <w:rFonts w:eastAsia="Times New Roman" w:cs="Arial"/>
          <w:szCs w:val="20"/>
        </w:rPr>
      </w:pPr>
      <w:r w:rsidRPr="00B15920">
        <w:rPr>
          <w:rFonts w:eastAsia="Times New Roman" w:cs="Arial"/>
          <w:szCs w:val="20"/>
        </w:rPr>
        <w:t xml:space="preserve">Telephone conversations; </w:t>
      </w:r>
    </w:p>
    <w:p w14:paraId="1571F531" w14:textId="77777777" w:rsidR="00B15920" w:rsidRPr="00B15920" w:rsidRDefault="00B15920" w:rsidP="00B15920">
      <w:pPr>
        <w:jc w:val="both"/>
        <w:rPr>
          <w:rFonts w:eastAsia="Times New Roman" w:cs="Arial"/>
          <w:szCs w:val="20"/>
        </w:rPr>
      </w:pPr>
    </w:p>
    <w:p w14:paraId="4FD8205B" w14:textId="77777777" w:rsidR="00B15920" w:rsidRPr="00B15920" w:rsidRDefault="002E4865" w:rsidP="007A74B4">
      <w:pPr>
        <w:numPr>
          <w:ilvl w:val="0"/>
          <w:numId w:val="139"/>
        </w:numPr>
        <w:jc w:val="both"/>
        <w:rPr>
          <w:rFonts w:eastAsia="Times New Roman" w:cs="Arial"/>
          <w:szCs w:val="20"/>
        </w:rPr>
      </w:pPr>
      <w:r w:rsidRPr="00B15920">
        <w:rPr>
          <w:rFonts w:eastAsia="Times New Roman" w:cs="Arial"/>
          <w:szCs w:val="20"/>
        </w:rPr>
        <w:t xml:space="preserve">Email messages; </w:t>
      </w:r>
    </w:p>
    <w:p w14:paraId="315E2ECF" w14:textId="77777777" w:rsidR="00B15920" w:rsidRPr="00B15920" w:rsidRDefault="00B15920" w:rsidP="00B15920">
      <w:pPr>
        <w:jc w:val="both"/>
        <w:rPr>
          <w:rFonts w:eastAsia="Times New Roman" w:cs="Arial"/>
          <w:szCs w:val="20"/>
        </w:rPr>
      </w:pPr>
    </w:p>
    <w:p w14:paraId="05367652" w14:textId="77777777" w:rsidR="00B15920" w:rsidRPr="00B15920" w:rsidRDefault="002E4865" w:rsidP="007A74B4">
      <w:pPr>
        <w:numPr>
          <w:ilvl w:val="0"/>
          <w:numId w:val="139"/>
        </w:numPr>
        <w:jc w:val="both"/>
        <w:rPr>
          <w:rFonts w:eastAsia="Times New Roman" w:cs="Arial"/>
          <w:szCs w:val="20"/>
        </w:rPr>
      </w:pPr>
      <w:r w:rsidRPr="00B15920">
        <w:rPr>
          <w:rFonts w:eastAsia="Times New Roman" w:cs="Arial"/>
          <w:szCs w:val="20"/>
        </w:rPr>
        <w:t>Facsimile transmissions; or,</w:t>
      </w:r>
    </w:p>
    <w:p w14:paraId="1565E755" w14:textId="77777777" w:rsidR="00B15920" w:rsidRPr="00B15920" w:rsidRDefault="00B15920" w:rsidP="00B15920">
      <w:pPr>
        <w:ind w:left="720"/>
        <w:rPr>
          <w:rFonts w:eastAsia="Times New Roman" w:cs="Arial"/>
          <w:szCs w:val="24"/>
        </w:rPr>
      </w:pPr>
    </w:p>
    <w:p w14:paraId="01685C8F" w14:textId="77777777" w:rsidR="00B15920" w:rsidRPr="00B15920" w:rsidRDefault="002E4865" w:rsidP="007A74B4">
      <w:pPr>
        <w:numPr>
          <w:ilvl w:val="0"/>
          <w:numId w:val="139"/>
        </w:numPr>
        <w:rPr>
          <w:rFonts w:eastAsia="Times New Roman" w:cs="Arial"/>
          <w:szCs w:val="20"/>
        </w:rPr>
      </w:pPr>
      <w:r w:rsidRPr="00B15920">
        <w:rPr>
          <w:rFonts w:eastAsia="Times New Roman" w:cs="Arial"/>
          <w:szCs w:val="20"/>
        </w:rPr>
        <w:t>Internet-based audio-video communication that is not secure and HIPAA-compliant (e.g., Skype).</w:t>
      </w:r>
    </w:p>
    <w:p w14:paraId="1BB381AA" w14:textId="77777777" w:rsidR="00270DBA" w:rsidRDefault="00270DBA" w:rsidP="00A271C5">
      <w:pPr>
        <w:keepLines/>
        <w:jc w:val="both"/>
        <w:rPr>
          <w:rFonts w:eastAsia="Times New Roman" w:cs="Arial"/>
          <w:bCs/>
          <w:szCs w:val="20"/>
        </w:rPr>
      </w:pPr>
    </w:p>
    <w:p w14:paraId="50821493" w14:textId="77777777" w:rsidR="00A271C5" w:rsidRPr="00030049" w:rsidRDefault="002E4865" w:rsidP="00A271C5">
      <w:pPr>
        <w:keepLines/>
        <w:jc w:val="both"/>
        <w:rPr>
          <w:rFonts w:eastAsia="Times New Roman" w:cs="Arial"/>
          <w:b/>
          <w:szCs w:val="20"/>
        </w:rPr>
      </w:pPr>
      <w:bookmarkStart w:id="160" w:name="_Toc60132077"/>
      <w:r w:rsidRPr="00270DBA">
        <w:rPr>
          <w:rStyle w:val="Heading3Char"/>
          <w:rFonts w:eastAsiaTheme="minorHAnsi"/>
        </w:rPr>
        <w:t>TEMPOROMANDIBULAR JOINT (TMJ) DISORDER</w:t>
      </w:r>
      <w:bookmarkEnd w:id="160"/>
    </w:p>
    <w:p w14:paraId="295C2B20" w14:textId="77777777" w:rsidR="00A271C5" w:rsidRPr="00030049" w:rsidRDefault="00A271C5" w:rsidP="00A271C5">
      <w:pPr>
        <w:rPr>
          <w:rFonts w:eastAsia="Times New Roman" w:cs="Arial"/>
          <w:szCs w:val="20"/>
        </w:rPr>
      </w:pPr>
    </w:p>
    <w:p w14:paraId="4FEF3301" w14:textId="77777777" w:rsidR="00A751B5" w:rsidRDefault="002E4865" w:rsidP="00AE23D8">
      <w:pPr>
        <w:jc w:val="both"/>
        <w:rPr>
          <w:rFonts w:eastAsia="Times New Roman" w:cs="Arial"/>
          <w:szCs w:val="20"/>
        </w:rPr>
      </w:pPr>
      <w:r w:rsidRPr="00030049">
        <w:rPr>
          <w:rFonts w:eastAsia="Times New Roman" w:cs="Arial"/>
          <w:szCs w:val="20"/>
        </w:rPr>
        <w:t>Benefits will be paid for a</w:t>
      </w:r>
      <w:r w:rsidR="00A271C5" w:rsidRPr="00030049">
        <w:rPr>
          <w:rFonts w:eastAsia="Times New Roman" w:cs="Arial"/>
          <w:szCs w:val="20"/>
        </w:rPr>
        <w:t>ny service for the treatment of dysfunctions or derangements of the temporomandibular joint, including orthognathic surgery for the treatment of dysfunctions or derangements of the temporomandibular joint.</w:t>
      </w:r>
    </w:p>
    <w:p w14:paraId="2684990A" w14:textId="77777777" w:rsidR="00101967" w:rsidRDefault="00101967" w:rsidP="00101967">
      <w:pPr>
        <w:pStyle w:val="Heading3"/>
      </w:pPr>
      <w:bookmarkStart w:id="161" w:name="_Toc507378"/>
      <w:bookmarkStart w:id="162" w:name="_Toc29282825"/>
      <w:bookmarkStart w:id="163" w:name="_Toc37660959"/>
      <w:bookmarkEnd w:id="154"/>
      <w:bookmarkEnd w:id="155"/>
    </w:p>
    <w:p w14:paraId="47EFC8C8" w14:textId="77777777" w:rsidR="00101967" w:rsidRPr="0092231E" w:rsidRDefault="00101967" w:rsidP="00101967">
      <w:pPr>
        <w:pStyle w:val="Heading3"/>
      </w:pPr>
      <w:bookmarkStart w:id="164" w:name="_Toc60132078"/>
      <w:r w:rsidRPr="0092231E">
        <w:t>TOBACCO CESSATION TREATMENT</w:t>
      </w:r>
      <w:bookmarkEnd w:id="161"/>
      <w:bookmarkEnd w:id="162"/>
      <w:bookmarkEnd w:id="163"/>
      <w:bookmarkEnd w:id="164"/>
    </w:p>
    <w:p w14:paraId="54F68AAE" w14:textId="77777777" w:rsidR="00101967" w:rsidRPr="0092231E" w:rsidRDefault="00101967" w:rsidP="00101967"/>
    <w:p w14:paraId="11330FE1" w14:textId="77777777" w:rsidR="00101967" w:rsidRPr="005B2A0C" w:rsidRDefault="00101967" w:rsidP="00101967">
      <w:pPr>
        <w:keepNext/>
        <w:keepLines/>
        <w:jc w:val="both"/>
        <w:rPr>
          <w:rFonts w:eastAsia="Times New Roman" w:cs="Arial"/>
          <w:szCs w:val="20"/>
        </w:rPr>
      </w:pPr>
      <w:r w:rsidRPr="005B2A0C">
        <w:rPr>
          <w:rFonts w:eastAsia="Times New Roman" w:cs="Arial"/>
          <w:szCs w:val="20"/>
        </w:rPr>
        <w:t>Benefits will be paid for tobacco cessation treatment as set forth on the Schedule of Benefits.</w:t>
      </w:r>
    </w:p>
    <w:p w14:paraId="6EF4D5F8" w14:textId="77777777" w:rsidR="00966F50" w:rsidRPr="00030049" w:rsidRDefault="00966F50" w:rsidP="00A751B5">
      <w:pPr>
        <w:keepNext/>
        <w:keepLines/>
        <w:jc w:val="both"/>
        <w:rPr>
          <w:rFonts w:eastAsia="Times New Roman" w:cs="Arial"/>
          <w:b/>
          <w:bCs/>
          <w:szCs w:val="20"/>
        </w:rPr>
      </w:pPr>
    </w:p>
    <w:p w14:paraId="41C183E1" w14:textId="77777777" w:rsidR="00101967" w:rsidRPr="0092231E" w:rsidRDefault="00101967" w:rsidP="00101967">
      <w:pPr>
        <w:pStyle w:val="Heading3"/>
      </w:pPr>
      <w:bookmarkStart w:id="165" w:name="_Toc507379"/>
      <w:bookmarkStart w:id="166" w:name="_Toc29282826"/>
      <w:bookmarkStart w:id="167" w:name="_Toc37660960"/>
      <w:bookmarkStart w:id="168" w:name="_Toc60132079"/>
      <w:r w:rsidRPr="0092231E">
        <w:t>TRAVEL AND LODGING</w:t>
      </w:r>
      <w:bookmarkEnd w:id="165"/>
      <w:bookmarkEnd w:id="166"/>
      <w:bookmarkEnd w:id="167"/>
      <w:bookmarkEnd w:id="168"/>
      <w:r w:rsidRPr="0092231E">
        <w:t xml:space="preserve"> </w:t>
      </w:r>
    </w:p>
    <w:p w14:paraId="37ED2116" w14:textId="77777777" w:rsidR="00101967" w:rsidRPr="0092231E" w:rsidRDefault="00101967" w:rsidP="00101967"/>
    <w:p w14:paraId="1F1B145F" w14:textId="77777777" w:rsidR="00101967" w:rsidRPr="0092231E" w:rsidRDefault="00101967" w:rsidP="00101967">
      <w:pPr>
        <w:pStyle w:val="Heading4"/>
      </w:pPr>
      <w:r w:rsidRPr="0092231E">
        <w:t>Benefits will be paid for travel and lodging for hip/knee transplants, spinal surgeries</w:t>
      </w:r>
      <w:r>
        <w:t xml:space="preserve">, bariatric surgery </w:t>
      </w:r>
      <w:r w:rsidRPr="0092231E">
        <w:t>and human organ and tissue transplant services as follows:</w:t>
      </w:r>
    </w:p>
    <w:p w14:paraId="6CE95002" w14:textId="77777777" w:rsidR="00101967" w:rsidRDefault="00101967" w:rsidP="00101967"/>
    <w:p w14:paraId="4DAF5237" w14:textId="77777777" w:rsidR="00101967" w:rsidRDefault="00101967" w:rsidP="00101967">
      <w:pPr>
        <w:pStyle w:val="ListParagraph"/>
        <w:numPr>
          <w:ilvl w:val="0"/>
          <w:numId w:val="172"/>
        </w:numPr>
      </w:pPr>
      <w:r>
        <w:t>Travel, lodging and meals allowance are combined for the transplant recipient, living donor (if applicable) and his or her individual travel companion (both parents, if the patient is under age nineteen (19)).</w:t>
      </w:r>
    </w:p>
    <w:p w14:paraId="59F1DAA0" w14:textId="77777777" w:rsidR="00101967" w:rsidRDefault="00101967" w:rsidP="00101967">
      <w:pPr>
        <w:pStyle w:val="ListParagraph"/>
      </w:pPr>
    </w:p>
    <w:p w14:paraId="2E5D1361" w14:textId="77777777" w:rsidR="00101967" w:rsidRDefault="00101967" w:rsidP="00101967">
      <w:pPr>
        <w:pStyle w:val="ListParagraph"/>
        <w:numPr>
          <w:ilvl w:val="0"/>
          <w:numId w:val="172"/>
        </w:numPr>
      </w:pPr>
      <w:r>
        <w:t>Reimbursement is limited to $100 per day for meals and lodging.</w:t>
      </w:r>
    </w:p>
    <w:p w14:paraId="43BD2F41" w14:textId="77777777" w:rsidR="00101967" w:rsidRDefault="00101967" w:rsidP="00101967"/>
    <w:p w14:paraId="4BCAA13C" w14:textId="77777777" w:rsidR="00101967" w:rsidRDefault="00101967" w:rsidP="00101967">
      <w:pPr>
        <w:pStyle w:val="ListParagraph"/>
        <w:numPr>
          <w:ilvl w:val="0"/>
          <w:numId w:val="172"/>
        </w:numPr>
      </w:pPr>
      <w:r>
        <w:t>If air travel is required, it will be paid up to the maximum of $10,000 per occurrence.</w:t>
      </w:r>
    </w:p>
    <w:p w14:paraId="379865B8" w14:textId="77777777" w:rsidR="00101967" w:rsidRDefault="00101967" w:rsidP="00101967">
      <w:pPr>
        <w:pStyle w:val="ListParagraph"/>
      </w:pPr>
    </w:p>
    <w:p w14:paraId="6C832566" w14:textId="77777777" w:rsidR="00101967" w:rsidRDefault="00101967" w:rsidP="00101967">
      <w:pPr>
        <w:pStyle w:val="ListParagraph"/>
        <w:numPr>
          <w:ilvl w:val="0"/>
          <w:numId w:val="172"/>
        </w:numPr>
      </w:pPr>
      <w:r>
        <w:t>If a personal vehicle is used, it will be included in the per occurrence maximum based on the federal per diem mileage.</w:t>
      </w:r>
    </w:p>
    <w:p w14:paraId="7E3EA6EC" w14:textId="77777777" w:rsidR="00101967" w:rsidRDefault="00101967" w:rsidP="007C3B51">
      <w:pPr>
        <w:pStyle w:val="Heading3"/>
      </w:pPr>
    </w:p>
    <w:p w14:paraId="4496A917" w14:textId="77777777" w:rsidR="007C3B51" w:rsidRDefault="002E4865" w:rsidP="007C3B51">
      <w:pPr>
        <w:pStyle w:val="Heading3"/>
      </w:pPr>
      <w:bookmarkStart w:id="169" w:name="_Toc60132080"/>
      <w:r>
        <w:t>VARICOSE VEIN AND VENOUS INSUFFICIENCY TREATMENT</w:t>
      </w:r>
      <w:bookmarkEnd w:id="169"/>
    </w:p>
    <w:p w14:paraId="62E1ACD9" w14:textId="77777777" w:rsidR="007C3B51" w:rsidRDefault="007C3B51" w:rsidP="007C3B51">
      <w:pPr>
        <w:rPr>
          <w:rFonts w:cs="Arial"/>
          <w:szCs w:val="20"/>
        </w:rPr>
      </w:pPr>
    </w:p>
    <w:p w14:paraId="06B0E457" w14:textId="77777777" w:rsidR="007C3B51" w:rsidRDefault="002E4865" w:rsidP="00A751B5">
      <w:pPr>
        <w:keepNext/>
        <w:keepLines/>
        <w:jc w:val="both"/>
        <w:rPr>
          <w:rFonts w:eastAsia="Times New Roman" w:cs="Arial"/>
          <w:b/>
          <w:bCs/>
          <w:szCs w:val="20"/>
        </w:rPr>
      </w:pPr>
      <w:r w:rsidRPr="00247C8D">
        <w:rPr>
          <w:rFonts w:cs="Arial"/>
          <w:szCs w:val="20"/>
        </w:rPr>
        <w:t>Benefits will be paid for services, supplies or treatment for varicose veins and/or venous insufficiency, including but not limited to endovenous ablation, vein stripping or the injection of sclerosing solutions, as outlined in the Corporation’s medical policy</w:t>
      </w:r>
      <w:r>
        <w:rPr>
          <w:rFonts w:cs="Arial"/>
          <w:szCs w:val="20"/>
        </w:rPr>
        <w:t>.</w:t>
      </w:r>
    </w:p>
    <w:p w14:paraId="4B349979" w14:textId="77777777" w:rsidR="00247C8D" w:rsidRPr="007C3B51" w:rsidRDefault="00247C8D" w:rsidP="00A751B5">
      <w:pPr>
        <w:keepNext/>
        <w:keepLines/>
        <w:jc w:val="both"/>
        <w:rPr>
          <w:rFonts w:eastAsia="Times New Roman" w:cs="Arial"/>
          <w:b/>
          <w:bCs/>
          <w:szCs w:val="20"/>
        </w:rPr>
      </w:pPr>
    </w:p>
    <w:p w14:paraId="3BF095D1" w14:textId="77777777" w:rsidR="00101967" w:rsidRPr="0021008F" w:rsidRDefault="00101967" w:rsidP="00101967">
      <w:pPr>
        <w:jc w:val="both"/>
        <w:rPr>
          <w:rStyle w:val="Heading3Char"/>
          <w:rFonts w:eastAsiaTheme="minorHAnsi"/>
        </w:rPr>
      </w:pPr>
      <w:bookmarkStart w:id="170" w:name="_Toc37660962"/>
      <w:bookmarkStart w:id="171" w:name="_Toc60132081"/>
      <w:r w:rsidRPr="0021008F">
        <w:rPr>
          <w:rStyle w:val="Heading3Char"/>
          <w:rFonts w:eastAsiaTheme="minorHAnsi"/>
        </w:rPr>
        <w:t>WIGS</w:t>
      </w:r>
      <w:r>
        <w:rPr>
          <w:rStyle w:val="Heading3Char"/>
          <w:rFonts w:eastAsiaTheme="minorHAnsi"/>
        </w:rPr>
        <w:t>/ARTIFICIAL HAIR PIECES</w:t>
      </w:r>
      <w:bookmarkEnd w:id="170"/>
      <w:bookmarkEnd w:id="171"/>
    </w:p>
    <w:p w14:paraId="17B04B1F" w14:textId="77777777" w:rsidR="00101967" w:rsidRDefault="00101967" w:rsidP="00101967">
      <w:pPr>
        <w:rPr>
          <w:rFonts w:cs="Arial"/>
          <w:szCs w:val="20"/>
        </w:rPr>
      </w:pPr>
    </w:p>
    <w:p w14:paraId="613E8FB8" w14:textId="77777777" w:rsidR="00101967" w:rsidRDefault="00101967" w:rsidP="00101967">
      <w:pPr>
        <w:jc w:val="both"/>
      </w:pPr>
      <w:r w:rsidRPr="0021008F">
        <w:rPr>
          <w:rFonts w:cs="Arial"/>
          <w:szCs w:val="20"/>
        </w:rPr>
        <w:t>Benefits</w:t>
      </w:r>
      <w:r>
        <w:rPr>
          <w:rFonts w:cs="Arial"/>
          <w:szCs w:val="20"/>
        </w:rPr>
        <w:fldChar w:fldCharType="begin"/>
      </w:r>
      <w:r w:rsidRPr="0021008F">
        <w:rPr>
          <w:rFonts w:cs="Arial"/>
          <w:szCs w:val="20"/>
        </w:rPr>
        <w:instrText xml:space="preserve"> XE "Benefits" </w:instrText>
      </w:r>
      <w:r>
        <w:rPr>
          <w:rFonts w:cs="Arial"/>
          <w:szCs w:val="20"/>
        </w:rPr>
        <w:fldChar w:fldCharType="end"/>
      </w:r>
      <w:r w:rsidRPr="0021008F">
        <w:rPr>
          <w:rFonts w:cs="Arial"/>
          <w:szCs w:val="20"/>
        </w:rPr>
        <w:t xml:space="preserve"> will be paid for </w:t>
      </w:r>
      <w:r>
        <w:rPr>
          <w:rFonts w:cs="Arial"/>
          <w:szCs w:val="20"/>
        </w:rPr>
        <w:t>wigs/artificial hair pieces as set forth on the Schedule of Benefits.</w:t>
      </w:r>
    </w:p>
    <w:p w14:paraId="381C6D2C" w14:textId="77777777" w:rsidR="00101967" w:rsidRPr="000B594F" w:rsidRDefault="00101967" w:rsidP="00101967">
      <w:pPr>
        <w:keepLines/>
        <w:jc w:val="both"/>
        <w:rPr>
          <w:rFonts w:eastAsia="Times New Roman" w:cs="Arial"/>
          <w:szCs w:val="24"/>
        </w:rPr>
      </w:pPr>
    </w:p>
    <w:p w14:paraId="3594F6F8" w14:textId="77777777" w:rsidR="000B594F" w:rsidRPr="003C2DCE" w:rsidRDefault="00BE3685" w:rsidP="00046552">
      <w:pPr>
        <w:pStyle w:val="Heading1"/>
        <w:keepLines/>
        <w:widowControl w:val="0"/>
        <w:pBdr>
          <w:top w:val="single" w:sz="6" w:space="6" w:color="808080"/>
          <w:bottom w:val="single" w:sz="6" w:space="6" w:color="808080"/>
        </w:pBdr>
        <w:ind w:firstLine="720"/>
        <w:rPr>
          <w:rFonts w:cs="Arial"/>
          <w:bCs w:val="0"/>
          <w:sz w:val="24"/>
          <w:szCs w:val="20"/>
        </w:rPr>
      </w:pPr>
      <w:bookmarkStart w:id="172" w:name="_Toc313011652"/>
      <w:bookmarkStart w:id="173" w:name="_Toc313013249"/>
      <w:bookmarkStart w:id="174" w:name="_Toc493608245"/>
      <w:bookmarkStart w:id="175" w:name="_Toc496506397"/>
      <w:r>
        <w:rPr>
          <w:rFonts w:cs="Arial"/>
          <w:bCs w:val="0"/>
          <w:sz w:val="24"/>
          <w:szCs w:val="20"/>
        </w:rPr>
        <w:t xml:space="preserve"> </w:t>
      </w:r>
      <w:bookmarkStart w:id="176" w:name="_Toc60132082"/>
      <w:r w:rsidR="002E4865" w:rsidRPr="003C2DCE">
        <w:rPr>
          <w:rFonts w:cs="Arial"/>
          <w:bCs w:val="0"/>
          <w:sz w:val="24"/>
          <w:szCs w:val="20"/>
        </w:rPr>
        <w:t>ARTICLE III - EXCLUSIONS AND LIMITATIONS</w:t>
      </w:r>
      <w:bookmarkEnd w:id="172"/>
      <w:bookmarkEnd w:id="173"/>
      <w:bookmarkEnd w:id="174"/>
      <w:bookmarkEnd w:id="175"/>
      <w:bookmarkEnd w:id="176"/>
    </w:p>
    <w:p w14:paraId="2ED35499" w14:textId="77777777" w:rsidR="000B594F" w:rsidRPr="000B594F" w:rsidRDefault="000B594F" w:rsidP="000B594F">
      <w:pPr>
        <w:keepNext/>
        <w:keepLines/>
        <w:jc w:val="both"/>
        <w:rPr>
          <w:rFonts w:eastAsia="Times New Roman" w:cs="Arial"/>
          <w:szCs w:val="24"/>
        </w:rPr>
      </w:pPr>
    </w:p>
    <w:p w14:paraId="7C613683" w14:textId="77777777" w:rsidR="000B594F" w:rsidRPr="000B594F" w:rsidRDefault="002E4865" w:rsidP="000B594F">
      <w:pPr>
        <w:keepNext/>
        <w:keepLines/>
        <w:jc w:val="both"/>
        <w:rPr>
          <w:rFonts w:eastAsia="Times New Roman" w:cs="Arial"/>
          <w:szCs w:val="24"/>
        </w:rPr>
      </w:pPr>
      <w:r w:rsidRPr="000B594F">
        <w:rPr>
          <w:rFonts w:eastAsia="Times New Roman" w:cs="Arial"/>
          <w:szCs w:val="24"/>
        </w:rPr>
        <w:t>THE</w:t>
      </w:r>
      <w:r w:rsidR="00C21511">
        <w:rPr>
          <w:rFonts w:eastAsia="Times New Roman" w:cs="Arial"/>
          <w:szCs w:val="24"/>
        </w:rPr>
        <w:t xml:space="preserve"> EMPLOYER'S</w:t>
      </w:r>
      <w:r w:rsidRPr="000B594F">
        <w:rPr>
          <w:rFonts w:eastAsia="Times New Roman" w:cs="Arial"/>
          <w:szCs w:val="24"/>
        </w:rPr>
        <w:t xml:space="preserve"> </w:t>
      </w:r>
      <w:r w:rsidR="00666CE9">
        <w:rPr>
          <w:rFonts w:eastAsia="Times New Roman" w:cs="Arial"/>
          <w:szCs w:val="24"/>
        </w:rPr>
        <w:t>GROUP HEALTH PLAN</w:t>
      </w:r>
      <w:r w:rsidRPr="000B594F">
        <w:rPr>
          <w:rFonts w:eastAsia="Times New Roman" w:cs="Arial"/>
          <w:szCs w:val="24"/>
        </w:rPr>
        <w:t xml:space="preserve"> WILL NOT PAY ANY AMOUNT FOR THE SERVICES AND PRODUCTS LISTED IN THIS ARTICLE III EXCEPT: (1) SERVICES ARE RENDERED BY A HEALTH CARE PROVIDER</w:t>
      </w:r>
      <w:r>
        <w:rPr>
          <w:rFonts w:eastAsia="Times New Roman" w:cs="Arial"/>
          <w:szCs w:val="20"/>
        </w:rPr>
        <w:fldChar w:fldCharType="begin"/>
      </w:r>
      <w:r w:rsidRPr="000B594F">
        <w:rPr>
          <w:rFonts w:eastAsia="Times New Roman" w:cs="Arial"/>
          <w:szCs w:val="20"/>
        </w:rPr>
        <w:instrText xml:space="preserve"> XE "Provider" </w:instrText>
      </w:r>
      <w:r>
        <w:rPr>
          <w:rFonts w:eastAsia="Times New Roman" w:cs="Arial"/>
          <w:szCs w:val="20"/>
        </w:rPr>
        <w:fldChar w:fldCharType="end"/>
      </w:r>
      <w:r w:rsidRPr="000B594F">
        <w:rPr>
          <w:rFonts w:eastAsia="Times New Roman" w:cs="Arial"/>
          <w:szCs w:val="24"/>
        </w:rPr>
        <w:t xml:space="preserve"> AS PART OF A VALUE-BASED PROGRAM</w:t>
      </w:r>
      <w:r>
        <w:rPr>
          <w:rFonts w:eastAsia="Times New Roman" w:cs="Arial"/>
          <w:szCs w:val="20"/>
        </w:rPr>
        <w:fldChar w:fldCharType="begin"/>
      </w:r>
      <w:r w:rsidRPr="000B594F">
        <w:rPr>
          <w:rFonts w:eastAsia="Times New Roman" w:cs="Arial"/>
          <w:szCs w:val="20"/>
        </w:rPr>
        <w:instrText xml:space="preserve"> XE "VBP" </w:instrText>
      </w:r>
      <w:r>
        <w:rPr>
          <w:rFonts w:eastAsia="Times New Roman" w:cs="Arial"/>
          <w:szCs w:val="20"/>
        </w:rPr>
        <w:fldChar w:fldCharType="end"/>
      </w:r>
      <w:r w:rsidRPr="000B594F">
        <w:rPr>
          <w:rFonts w:eastAsia="Times New Roman" w:cs="Arial"/>
          <w:szCs w:val="24"/>
        </w:rPr>
        <w:t xml:space="preserve"> OR (2) IF REQUIRED BY LAW.</w:t>
      </w:r>
    </w:p>
    <w:p w14:paraId="387543FD" w14:textId="77777777" w:rsidR="000B594F" w:rsidRPr="000B594F" w:rsidRDefault="000B594F" w:rsidP="000B594F">
      <w:pPr>
        <w:keepNext/>
        <w:keepLines/>
        <w:jc w:val="both"/>
        <w:rPr>
          <w:rFonts w:eastAsia="Times New Roman" w:cs="Arial"/>
          <w:szCs w:val="24"/>
        </w:rPr>
      </w:pPr>
    </w:p>
    <w:p w14:paraId="05BE1941" w14:textId="77777777" w:rsidR="000B594F" w:rsidRPr="002D14F5" w:rsidRDefault="002E4865" w:rsidP="002D14F5">
      <w:pPr>
        <w:pStyle w:val="Heading3"/>
      </w:pPr>
      <w:bookmarkStart w:id="177" w:name="_Toc313013251"/>
      <w:bookmarkStart w:id="178" w:name="_Toc493608246"/>
      <w:bookmarkStart w:id="179" w:name="_Toc496506398"/>
      <w:bookmarkStart w:id="180" w:name="_Toc60132083"/>
      <w:bookmarkStart w:id="181" w:name="_Toc55808603"/>
      <w:bookmarkStart w:id="182" w:name="_Toc313013250"/>
      <w:r w:rsidRPr="002D14F5">
        <w:t>ACTS OF WAR</w:t>
      </w:r>
      <w:bookmarkEnd w:id="177"/>
      <w:bookmarkEnd w:id="178"/>
      <w:bookmarkEnd w:id="179"/>
      <w:bookmarkEnd w:id="180"/>
      <w:r w:rsidRPr="002D14F5">
        <w:t xml:space="preserve"> </w:t>
      </w:r>
    </w:p>
    <w:p w14:paraId="68DB8C02" w14:textId="77777777" w:rsidR="000B594F" w:rsidRPr="000B594F" w:rsidRDefault="000B594F" w:rsidP="000B594F">
      <w:pPr>
        <w:keepNext/>
        <w:keepLines/>
        <w:rPr>
          <w:rFonts w:eastAsia="Times New Roman" w:cs="Times New Roman"/>
          <w:szCs w:val="24"/>
        </w:rPr>
      </w:pPr>
    </w:p>
    <w:p w14:paraId="499707CF" w14:textId="77777777" w:rsidR="000B594F" w:rsidRPr="000B594F" w:rsidRDefault="002E4865" w:rsidP="000B594F">
      <w:pPr>
        <w:keepNext/>
        <w:keepLines/>
        <w:jc w:val="both"/>
        <w:rPr>
          <w:rFonts w:eastAsia="Times New Roman" w:cs="Arial"/>
          <w:szCs w:val="24"/>
        </w:rPr>
      </w:pPr>
      <w:r w:rsidRPr="000B594F">
        <w:rPr>
          <w:rFonts w:eastAsia="Times New Roman" w:cs="Arial"/>
          <w:szCs w:val="24"/>
        </w:rPr>
        <w:t>Illness contracted or injury sustained as a result of a Member’s</w:t>
      </w:r>
      <w:r>
        <w:rPr>
          <w:rFonts w:eastAsia="Times New Roman" w:cs="Arial"/>
          <w:szCs w:val="24"/>
        </w:rPr>
        <w:fldChar w:fldCharType="begin"/>
      </w:r>
      <w:r w:rsidRPr="000B594F">
        <w:rPr>
          <w:rFonts w:eastAsia="Times New Roman" w:cs="Arial"/>
          <w:szCs w:val="24"/>
        </w:rPr>
        <w:instrText xml:space="preserve"> XE "Member" </w:instrText>
      </w:r>
      <w:r>
        <w:rPr>
          <w:rFonts w:eastAsia="Times New Roman" w:cs="Arial"/>
          <w:szCs w:val="24"/>
        </w:rPr>
        <w:fldChar w:fldCharType="end"/>
      </w:r>
      <w:r w:rsidRPr="000B594F">
        <w:rPr>
          <w:rFonts w:eastAsia="Times New Roman" w:cs="Arial"/>
          <w:szCs w:val="24"/>
        </w:rPr>
        <w:t xml:space="preserve"> participation as a combatant in a declared or undeclared war, or any act of war, or while in military service.</w:t>
      </w:r>
    </w:p>
    <w:p w14:paraId="42137D4C" w14:textId="77777777" w:rsidR="001E3A2F" w:rsidRDefault="001E3A2F" w:rsidP="000B594F">
      <w:pPr>
        <w:keepNext/>
        <w:keepLines/>
        <w:jc w:val="both"/>
        <w:rPr>
          <w:rFonts w:eastAsia="Times New Roman" w:cs="Arial"/>
          <w:szCs w:val="24"/>
        </w:rPr>
      </w:pPr>
    </w:p>
    <w:p w14:paraId="00BA9212" w14:textId="77777777" w:rsidR="000B594F" w:rsidRPr="000B594F" w:rsidRDefault="002E4865" w:rsidP="00820D91">
      <w:pPr>
        <w:pStyle w:val="Heading3"/>
      </w:pPr>
      <w:bookmarkStart w:id="183" w:name="_Toc60132084"/>
      <w:r w:rsidRPr="00820D91">
        <w:t>ACUPUNCTURE</w:t>
      </w:r>
      <w:bookmarkEnd w:id="183"/>
    </w:p>
    <w:p w14:paraId="10827EA1" w14:textId="77777777" w:rsidR="000B594F" w:rsidRPr="000B594F" w:rsidRDefault="000B594F" w:rsidP="000B594F">
      <w:pPr>
        <w:keepNext/>
        <w:keepLines/>
        <w:rPr>
          <w:rFonts w:eastAsia="Times New Roman" w:cs="Times New Roman"/>
          <w:szCs w:val="24"/>
        </w:rPr>
      </w:pPr>
    </w:p>
    <w:p w14:paraId="7940A1E8" w14:textId="77777777" w:rsidR="001E3A2F" w:rsidRDefault="002E4865" w:rsidP="000B594F">
      <w:pPr>
        <w:keepLines/>
        <w:jc w:val="both"/>
        <w:rPr>
          <w:rFonts w:eastAsia="Times New Roman" w:cs="Arial"/>
          <w:szCs w:val="24"/>
        </w:rPr>
      </w:pPr>
      <w:r w:rsidRPr="000B594F">
        <w:rPr>
          <w:rFonts w:eastAsia="Times New Roman" w:cs="Arial"/>
          <w:szCs w:val="24"/>
        </w:rPr>
        <w:t>Acupuncture treatment or services.</w:t>
      </w:r>
    </w:p>
    <w:p w14:paraId="3F902832" w14:textId="77777777" w:rsidR="001E3A2F" w:rsidRDefault="001E3A2F" w:rsidP="000B594F">
      <w:pPr>
        <w:keepNext/>
        <w:keepLines/>
        <w:jc w:val="both"/>
        <w:rPr>
          <w:rFonts w:eastAsia="Times New Roman" w:cs="Times New Roman"/>
          <w:bCs/>
          <w:szCs w:val="24"/>
        </w:rPr>
      </w:pPr>
      <w:bookmarkStart w:id="184" w:name="_Toc55808605"/>
      <w:bookmarkStart w:id="185" w:name="_Toc313013252"/>
      <w:bookmarkEnd w:id="181"/>
      <w:bookmarkEnd w:id="182"/>
    </w:p>
    <w:p w14:paraId="1862DF68" w14:textId="77777777" w:rsidR="000B594F" w:rsidRPr="000B594F" w:rsidRDefault="002E4865" w:rsidP="00820D91">
      <w:pPr>
        <w:pStyle w:val="Heading3"/>
      </w:pPr>
      <w:bookmarkStart w:id="186" w:name="_Toc60132085"/>
      <w:r w:rsidRPr="00820D91">
        <w:t>ADMISSIONS THAT ARE NOT PREAUTHORIZED</w:t>
      </w:r>
      <w:bookmarkEnd w:id="186"/>
    </w:p>
    <w:p w14:paraId="24215912" w14:textId="77777777" w:rsidR="000B594F" w:rsidRPr="000B594F" w:rsidRDefault="000B594F" w:rsidP="000B594F">
      <w:pPr>
        <w:keepNext/>
        <w:keepLines/>
        <w:rPr>
          <w:rFonts w:eastAsia="Times New Roman" w:cs="Times New Roman"/>
          <w:szCs w:val="24"/>
        </w:rPr>
      </w:pPr>
    </w:p>
    <w:p w14:paraId="2E62DB89" w14:textId="77777777" w:rsidR="001E3A2F" w:rsidRDefault="002E4865" w:rsidP="000B594F">
      <w:pPr>
        <w:keepLines/>
        <w:jc w:val="both"/>
        <w:rPr>
          <w:rFonts w:eastAsia="Times New Roman" w:cs="Arial"/>
          <w:szCs w:val="24"/>
        </w:rPr>
      </w:pPr>
      <w:r w:rsidRPr="000B594F">
        <w:rPr>
          <w:rFonts w:eastAsia="Times New Roman" w:cs="Arial"/>
          <w:szCs w:val="24"/>
        </w:rPr>
        <w:t>If Preauthorization</w:t>
      </w:r>
      <w:r>
        <w:rPr>
          <w:rFonts w:eastAsia="Times New Roman" w:cs="Times New Roman"/>
          <w:szCs w:val="24"/>
        </w:rPr>
        <w:fldChar w:fldCharType="begin"/>
      </w:r>
      <w:r w:rsidRPr="000B594F">
        <w:rPr>
          <w:rFonts w:eastAsia="Times New Roman" w:cs="Times New Roman"/>
          <w:szCs w:val="24"/>
        </w:rPr>
        <w:instrText xml:space="preserve"> XE "Preauthorization" </w:instrText>
      </w:r>
      <w:r>
        <w:rPr>
          <w:rFonts w:eastAsia="Times New Roman" w:cs="Times New Roman"/>
          <w:szCs w:val="24"/>
        </w:rPr>
        <w:fldChar w:fldCharType="end"/>
      </w:r>
      <w:r w:rsidRPr="000B594F">
        <w:rPr>
          <w:rFonts w:eastAsia="Times New Roman" w:cs="Arial"/>
          <w:szCs w:val="24"/>
        </w:rPr>
        <w:t xml:space="preserve"> is not received</w:t>
      </w:r>
      <w:r>
        <w:rPr>
          <w:rFonts w:eastAsia="Times New Roman" w:cs="Arial"/>
          <w:szCs w:val="24"/>
        </w:rPr>
        <w:fldChar w:fldCharType="begin"/>
      </w:r>
      <w:r w:rsidRPr="000B594F">
        <w:rPr>
          <w:rFonts w:eastAsia="Times New Roman" w:cs="Arial"/>
          <w:szCs w:val="24"/>
        </w:rPr>
        <w:instrText xml:space="preserve"> XE "</w:instrText>
      </w:r>
      <w:r w:rsidRPr="000B594F">
        <w:rPr>
          <w:rFonts w:eastAsia="Times New Roman" w:cs="Arial"/>
          <w:bCs/>
          <w:szCs w:val="24"/>
        </w:rPr>
        <w:instrText>Admission</w:instrText>
      </w:r>
      <w:r w:rsidRPr="000B594F">
        <w:rPr>
          <w:rFonts w:eastAsia="Times New Roman" w:cs="Arial"/>
          <w:szCs w:val="24"/>
        </w:rPr>
        <w:instrText xml:space="preserve">" </w:instrText>
      </w:r>
      <w:r>
        <w:rPr>
          <w:rFonts w:eastAsia="Times New Roman" w:cs="Arial"/>
          <w:szCs w:val="24"/>
        </w:rPr>
        <w:fldChar w:fldCharType="end"/>
      </w:r>
      <w:r w:rsidRPr="000B594F">
        <w:rPr>
          <w:rFonts w:eastAsia="Times New Roman" w:cs="Arial"/>
          <w:szCs w:val="24"/>
        </w:rPr>
        <w:t>, Benefits</w:t>
      </w:r>
      <w:r>
        <w:rPr>
          <w:rFonts w:eastAsia="Times New Roman" w:cs="Arial"/>
          <w:szCs w:val="20"/>
        </w:rPr>
        <w:fldChar w:fldCharType="begin"/>
      </w:r>
      <w:r w:rsidRPr="000B594F">
        <w:rPr>
          <w:rFonts w:eastAsia="Times New Roman" w:cs="Arial"/>
          <w:szCs w:val="20"/>
        </w:rPr>
        <w:instrText xml:space="preserve"> XE "Benefits" </w:instrText>
      </w:r>
      <w:r>
        <w:rPr>
          <w:rFonts w:eastAsia="Times New Roman" w:cs="Arial"/>
          <w:szCs w:val="20"/>
        </w:rPr>
        <w:fldChar w:fldCharType="end"/>
      </w:r>
      <w:r w:rsidRPr="000B594F">
        <w:rPr>
          <w:rFonts w:eastAsia="Times New Roman" w:cs="Arial"/>
          <w:szCs w:val="24"/>
        </w:rPr>
        <w:t xml:space="preserve"> may be reduced (or denied) as set forth on the Schedule of Benefits</w:t>
      </w:r>
      <w:r>
        <w:rPr>
          <w:rFonts w:eastAsia="Times New Roman" w:cs="Arial"/>
          <w:szCs w:val="24"/>
        </w:rPr>
        <w:fldChar w:fldCharType="begin"/>
      </w:r>
      <w:r w:rsidRPr="000B594F">
        <w:rPr>
          <w:rFonts w:eastAsia="Times New Roman" w:cs="Arial"/>
          <w:szCs w:val="24"/>
        </w:rPr>
        <w:instrText xml:space="preserve"> XE "Schedule of Benefits" </w:instrText>
      </w:r>
      <w:r>
        <w:rPr>
          <w:rFonts w:eastAsia="Times New Roman" w:cs="Arial"/>
          <w:szCs w:val="24"/>
        </w:rPr>
        <w:fldChar w:fldCharType="end"/>
      </w:r>
      <w:r w:rsidRPr="000B594F">
        <w:rPr>
          <w:rFonts w:eastAsia="Times New Roman" w:cs="Arial"/>
          <w:szCs w:val="24"/>
        </w:rPr>
        <w:t>.</w:t>
      </w:r>
    </w:p>
    <w:bookmarkEnd w:id="184"/>
    <w:bookmarkEnd w:id="185"/>
    <w:p w14:paraId="218CE200" w14:textId="77777777" w:rsidR="003E51ED" w:rsidRPr="000B594F" w:rsidRDefault="003E51ED" w:rsidP="000B594F">
      <w:pPr>
        <w:keepLines/>
        <w:jc w:val="both"/>
        <w:rPr>
          <w:rFonts w:eastAsia="Times New Roman" w:cs="Times New Roman"/>
          <w:b/>
          <w:bCs/>
          <w:szCs w:val="24"/>
        </w:rPr>
      </w:pPr>
    </w:p>
    <w:p w14:paraId="34C6DB90" w14:textId="77777777" w:rsidR="006A5DEC" w:rsidRDefault="002E4865" w:rsidP="0036017F">
      <w:pPr>
        <w:pStyle w:val="Heading3"/>
        <w:jc w:val="both"/>
      </w:pPr>
      <w:bookmarkStart w:id="187" w:name="_Toc60132086"/>
      <w:bookmarkStart w:id="188" w:name="_Toc493608248"/>
      <w:bookmarkStart w:id="189" w:name="_Toc496506399"/>
      <w:r>
        <w:lastRenderedPageBreak/>
        <w:t>AMBULANCE</w:t>
      </w:r>
      <w:bookmarkEnd w:id="187"/>
    </w:p>
    <w:p w14:paraId="4BE1FAAE" w14:textId="77777777" w:rsidR="006A5DEC" w:rsidRDefault="006A5DEC" w:rsidP="0036017F">
      <w:pPr>
        <w:jc w:val="both"/>
      </w:pPr>
    </w:p>
    <w:p w14:paraId="375AB71C" w14:textId="77777777" w:rsidR="006A5DEC" w:rsidRDefault="002E4865" w:rsidP="0036017F">
      <w:pPr>
        <w:jc w:val="both"/>
      </w:pPr>
      <w:r>
        <w:t>Ambulance services:</w:t>
      </w:r>
    </w:p>
    <w:p w14:paraId="2E2F751B" w14:textId="77777777" w:rsidR="006A5DEC" w:rsidRDefault="006A5DEC" w:rsidP="0036017F">
      <w:pPr>
        <w:jc w:val="both"/>
      </w:pPr>
    </w:p>
    <w:p w14:paraId="6DAC4EAB" w14:textId="77777777" w:rsidR="006A5DEC" w:rsidRPr="006A5DEC" w:rsidRDefault="002E4865" w:rsidP="007A74B4">
      <w:pPr>
        <w:pStyle w:val="ListParagraph"/>
        <w:numPr>
          <w:ilvl w:val="0"/>
          <w:numId w:val="158"/>
        </w:numPr>
        <w:jc w:val="both"/>
      </w:pPr>
      <w:r w:rsidRPr="006A5DEC">
        <w:t>That do not meet coverage guidelines outlined in the Ambulance Services description in Article II;</w:t>
      </w:r>
      <w:r>
        <w:br/>
      </w:r>
    </w:p>
    <w:p w14:paraId="0652E95D" w14:textId="77777777" w:rsidR="006A5DEC" w:rsidRPr="006A5DEC" w:rsidRDefault="002E4865" w:rsidP="009D6256">
      <w:pPr>
        <w:pStyle w:val="ListParagraph"/>
        <w:numPr>
          <w:ilvl w:val="0"/>
          <w:numId w:val="158"/>
        </w:numPr>
      </w:pPr>
      <w:r>
        <w:t xml:space="preserve">That </w:t>
      </w:r>
      <w:r w:rsidRPr="006A5DEC">
        <w:t xml:space="preserve">are not Medically Necessary and reasonable; </w:t>
      </w:r>
      <w:r>
        <w:br/>
      </w:r>
    </w:p>
    <w:p w14:paraId="35CF5659" w14:textId="77777777" w:rsidR="009E2E9B" w:rsidRDefault="002E4865" w:rsidP="009E2E9B">
      <w:pPr>
        <w:pStyle w:val="ListParagraph"/>
        <w:numPr>
          <w:ilvl w:val="0"/>
          <w:numId w:val="158"/>
        </w:numPr>
        <w:jc w:val="both"/>
      </w:pPr>
      <w:r w:rsidRPr="006A5DEC">
        <w:t>For transport to a more dist</w:t>
      </w:r>
      <w:r w:rsidR="0036017F">
        <w:t xml:space="preserve">ant Hospital </w:t>
      </w:r>
      <w:r w:rsidRPr="006A5DEC">
        <w:t>solely for the Member’s convenience, regardless of the reason, or to allow the Member to use the services of a specific Provider or Specialist. The Group Health Plan will pay the base rate and mileage for a Medically Necessary ambulance transport to the nearest medically appropriate facility. If the transport is to a facility that is not the nearest medically appropriate facility, the Member is responsible for additional cost</w:t>
      </w:r>
      <w:r w:rsidR="00EE2FF5">
        <w:t xml:space="preserve"> incurred to go to the Member’s </w:t>
      </w:r>
      <w:r w:rsidRPr="006A5DEC">
        <w:t>preferred facility;</w:t>
      </w:r>
    </w:p>
    <w:p w14:paraId="6E306BB2" w14:textId="77777777" w:rsidR="006A5DEC" w:rsidRPr="006A5DEC" w:rsidRDefault="006A5DEC" w:rsidP="009E2E9B">
      <w:pPr>
        <w:jc w:val="both"/>
      </w:pPr>
    </w:p>
    <w:p w14:paraId="52A083EC" w14:textId="77777777" w:rsidR="006A5DEC" w:rsidRPr="006A5DEC" w:rsidRDefault="002E4865" w:rsidP="009D6256">
      <w:pPr>
        <w:pStyle w:val="ListParagraph"/>
        <w:numPr>
          <w:ilvl w:val="0"/>
          <w:numId w:val="158"/>
        </w:numPr>
      </w:pPr>
      <w:r w:rsidRPr="006A5DEC">
        <w:t>If the Member is medically stable and the situation does not involve an emergency, except as specified in Article II; or,</w:t>
      </w:r>
      <w:r>
        <w:br/>
      </w:r>
    </w:p>
    <w:p w14:paraId="72F1E31A" w14:textId="77777777" w:rsidR="006A5DEC" w:rsidRPr="006A5DEC" w:rsidRDefault="002E4865" w:rsidP="007A74B4">
      <w:pPr>
        <w:pStyle w:val="ListParagraph"/>
        <w:numPr>
          <w:ilvl w:val="0"/>
          <w:numId w:val="158"/>
        </w:numPr>
        <w:jc w:val="both"/>
      </w:pPr>
      <w:r w:rsidRPr="006A5DEC">
        <w:t>For transport from a Hospital in connection with a hospitalization outside the United States.</w:t>
      </w:r>
    </w:p>
    <w:p w14:paraId="44A24BA4" w14:textId="77777777" w:rsidR="006A5DEC" w:rsidRPr="006A5DEC" w:rsidRDefault="006A5DEC" w:rsidP="0036017F">
      <w:pPr>
        <w:jc w:val="both"/>
      </w:pPr>
    </w:p>
    <w:p w14:paraId="213C9B56" w14:textId="77777777" w:rsidR="006A5DEC" w:rsidRPr="006A5DEC" w:rsidRDefault="002E4865" w:rsidP="0036017F">
      <w:pPr>
        <w:jc w:val="both"/>
      </w:pPr>
      <w:r w:rsidRPr="006A5DEC">
        <w:t>Any and all travel expenses including, but not limited to, transportation, lodging and repatriation are excluded.</w:t>
      </w:r>
    </w:p>
    <w:p w14:paraId="2D1FF408" w14:textId="77777777" w:rsidR="006A5DEC" w:rsidRDefault="006A5DEC" w:rsidP="006A5DEC"/>
    <w:p w14:paraId="3DE19CD1" w14:textId="77777777" w:rsidR="000B594F" w:rsidRPr="002D14F5" w:rsidRDefault="002E4865" w:rsidP="002D14F5">
      <w:pPr>
        <w:pStyle w:val="Heading3"/>
      </w:pPr>
      <w:bookmarkStart w:id="190" w:name="_Toc60132087"/>
      <w:r w:rsidRPr="002D14F5">
        <w:t>AUTO ACCIDENTS</w:t>
      </w:r>
      <w:bookmarkEnd w:id="188"/>
      <w:bookmarkEnd w:id="189"/>
      <w:bookmarkEnd w:id="190"/>
    </w:p>
    <w:p w14:paraId="1349C376" w14:textId="77777777" w:rsidR="000B594F" w:rsidRPr="000B594F" w:rsidRDefault="000B594F" w:rsidP="000B594F">
      <w:pPr>
        <w:keepLines/>
        <w:jc w:val="both"/>
        <w:rPr>
          <w:rFonts w:eastAsia="Times New Roman" w:cs="Times New Roman"/>
          <w:b/>
          <w:szCs w:val="24"/>
        </w:rPr>
      </w:pPr>
    </w:p>
    <w:p w14:paraId="0FDC4EED" w14:textId="77777777" w:rsidR="000B594F" w:rsidRPr="000B594F" w:rsidRDefault="002E4865" w:rsidP="000B594F">
      <w:pPr>
        <w:keepLines/>
        <w:jc w:val="both"/>
        <w:rPr>
          <w:rFonts w:eastAsia="Times New Roman" w:cs="Times New Roman"/>
          <w:b/>
          <w:szCs w:val="24"/>
        </w:rPr>
      </w:pPr>
      <w:r w:rsidRPr="000B594F">
        <w:rPr>
          <w:rFonts w:eastAsia="Times New Roman" w:cs="Times New Roman"/>
          <w:szCs w:val="24"/>
        </w:rPr>
        <w:t>This Plan</w:t>
      </w:r>
      <w:r>
        <w:rPr>
          <w:rFonts w:eastAsia="Times New Roman" w:cs="Arial"/>
          <w:szCs w:val="24"/>
        </w:rPr>
        <w:fldChar w:fldCharType="begin"/>
      </w:r>
      <w:r w:rsidRPr="000B594F">
        <w:rPr>
          <w:rFonts w:eastAsia="Times New Roman" w:cs="Arial"/>
          <w:szCs w:val="24"/>
        </w:rPr>
        <w:instrText xml:space="preserve"> XE "Plan" </w:instrText>
      </w:r>
      <w:r>
        <w:rPr>
          <w:rFonts w:eastAsia="Times New Roman" w:cs="Arial"/>
          <w:szCs w:val="24"/>
        </w:rPr>
        <w:fldChar w:fldCharType="end"/>
      </w:r>
      <w:r w:rsidRPr="000B594F">
        <w:rPr>
          <w:rFonts w:eastAsia="Times New Roman" w:cs="Times New Roman"/>
          <w:szCs w:val="24"/>
        </w:rPr>
        <w:t xml:space="preserve"> </w:t>
      </w:r>
      <w:r w:rsidR="006A5DEC">
        <w:rPr>
          <w:rFonts w:eastAsia="Times New Roman" w:cs="Times New Roman"/>
          <w:szCs w:val="24"/>
        </w:rPr>
        <w:t xml:space="preserve">of Benefits </w:t>
      </w:r>
      <w:r w:rsidRPr="000B594F">
        <w:rPr>
          <w:rFonts w:eastAsia="Times New Roman" w:cs="Times New Roman"/>
          <w:szCs w:val="24"/>
        </w:rPr>
        <w:t>does not provide coverage for claims paid or payable under an automobile insurance policy or any other type of liability insurance policy.  Automobile insurance policies include, but are not limited to, no fault, personal injury protection, medical payments, liability, uninsured and underinsured policies, umbrella or any other insurance coverage which may be paid or payable for the injury or illness.</w:t>
      </w:r>
    </w:p>
    <w:p w14:paraId="11CC9166" w14:textId="77777777" w:rsidR="000B594F" w:rsidRPr="000B594F" w:rsidRDefault="000B594F" w:rsidP="000B594F">
      <w:pPr>
        <w:keepLines/>
        <w:jc w:val="both"/>
        <w:rPr>
          <w:rFonts w:eastAsia="Times New Roman" w:cs="Times New Roman"/>
          <w:b/>
          <w:szCs w:val="24"/>
        </w:rPr>
      </w:pPr>
    </w:p>
    <w:p w14:paraId="6FF2AB7A" w14:textId="77777777" w:rsidR="000B594F" w:rsidRPr="002D14F5" w:rsidRDefault="002E4865" w:rsidP="002D14F5">
      <w:pPr>
        <w:pStyle w:val="Heading3"/>
      </w:pPr>
      <w:bookmarkStart w:id="191" w:name="_Toc493608249"/>
      <w:bookmarkStart w:id="192" w:name="_Toc496506400"/>
      <w:bookmarkStart w:id="193" w:name="_Toc60132088"/>
      <w:bookmarkStart w:id="194" w:name="_Toc55808607"/>
      <w:bookmarkStart w:id="195" w:name="_Toc313013253"/>
      <w:r w:rsidRPr="002D14F5">
        <w:t>BEHAVIORAL, EDUCATIONAL OR ALTERNATE THERAPY PROGRAMS</w:t>
      </w:r>
      <w:bookmarkEnd w:id="191"/>
      <w:bookmarkEnd w:id="192"/>
      <w:bookmarkEnd w:id="193"/>
    </w:p>
    <w:p w14:paraId="4BA954B7" w14:textId="77777777" w:rsidR="000B594F" w:rsidRPr="000B594F" w:rsidRDefault="000B594F" w:rsidP="000B594F">
      <w:pPr>
        <w:rPr>
          <w:rFonts w:eastAsia="Times New Roman" w:cs="Times New Roman"/>
          <w:szCs w:val="24"/>
        </w:rPr>
      </w:pPr>
    </w:p>
    <w:p w14:paraId="3A23D1D0" w14:textId="77777777" w:rsidR="000B594F" w:rsidRPr="000B594F" w:rsidRDefault="002E4865" w:rsidP="000B594F">
      <w:pPr>
        <w:rPr>
          <w:rFonts w:eastAsia="Times New Roman" w:cs="Times New Roman"/>
          <w:szCs w:val="24"/>
        </w:rPr>
      </w:pPr>
      <w:r w:rsidRPr="000B594F">
        <w:rPr>
          <w:rFonts w:eastAsia="Times New Roman" w:cs="Times New Roman"/>
          <w:szCs w:val="24"/>
        </w:rPr>
        <w:t>Any behavioral, educational or alternative therapy techniques to target cognition, behavior language and social skills modification, including:</w:t>
      </w:r>
    </w:p>
    <w:p w14:paraId="0B34F088" w14:textId="77777777" w:rsidR="000B594F" w:rsidRPr="000B594F" w:rsidRDefault="002E4865" w:rsidP="000B594F">
      <w:pPr>
        <w:rPr>
          <w:rFonts w:eastAsia="Times New Roman" w:cs="Times New Roman"/>
          <w:szCs w:val="24"/>
        </w:rPr>
      </w:pPr>
      <w:r w:rsidRPr="000B594F">
        <w:rPr>
          <w:rFonts w:eastAsia="Times New Roman" w:cs="Times New Roman"/>
          <w:szCs w:val="24"/>
        </w:rPr>
        <w:tab/>
      </w:r>
    </w:p>
    <w:p w14:paraId="08FC4E54" w14:textId="77777777" w:rsid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Applied Be</w:t>
      </w:r>
      <w:r w:rsidR="002172E3">
        <w:rPr>
          <w:rFonts w:eastAsia="Times New Roman" w:cs="Times New Roman"/>
          <w:szCs w:val="24"/>
        </w:rPr>
        <w:t>havioral Analysis (ABA)</w:t>
      </w:r>
      <w:r w:rsidR="00CC464E" w:rsidRPr="00CC464E">
        <w:rPr>
          <w:rFonts w:eastAsia="Times New Roman" w:cs="Arial"/>
          <w:szCs w:val="24"/>
        </w:rPr>
        <w:t xml:space="preserve"> </w:t>
      </w:r>
      <w:r>
        <w:rPr>
          <w:rFonts w:eastAsia="Times New Roman" w:cs="Arial"/>
          <w:szCs w:val="24"/>
        </w:rPr>
        <w:fldChar w:fldCharType="begin"/>
      </w:r>
      <w:r w:rsidR="00CC464E" w:rsidRPr="000B594F">
        <w:rPr>
          <w:rFonts w:eastAsia="Times New Roman" w:cs="Arial"/>
          <w:szCs w:val="24"/>
        </w:rPr>
        <w:instrText xml:space="preserve"> XE "ABA" </w:instrText>
      </w:r>
      <w:r>
        <w:rPr>
          <w:rFonts w:eastAsia="Times New Roman" w:cs="Arial"/>
          <w:szCs w:val="24"/>
        </w:rPr>
        <w:fldChar w:fldCharType="end"/>
      </w:r>
      <w:r w:rsidR="002172E3">
        <w:rPr>
          <w:rFonts w:eastAsia="Times New Roman" w:cs="Times New Roman"/>
          <w:szCs w:val="24"/>
        </w:rPr>
        <w:t xml:space="preserve"> therapy;</w:t>
      </w:r>
    </w:p>
    <w:p w14:paraId="5255937A" w14:textId="77777777" w:rsidR="00B0470D" w:rsidRPr="000B594F" w:rsidRDefault="00B0470D" w:rsidP="00B0470D">
      <w:pPr>
        <w:ind w:left="720"/>
        <w:rPr>
          <w:rFonts w:eastAsia="Times New Roman" w:cs="Times New Roman"/>
          <w:szCs w:val="24"/>
        </w:rPr>
      </w:pPr>
    </w:p>
    <w:p w14:paraId="38079A8B"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Teaching, Expanding, Appreciating, Collaborating and Holistic (TEACCH) programs;</w:t>
      </w:r>
    </w:p>
    <w:p w14:paraId="16C09D91" w14:textId="77777777" w:rsidR="000B594F" w:rsidRPr="000B594F" w:rsidRDefault="000B594F" w:rsidP="000B594F">
      <w:pPr>
        <w:rPr>
          <w:rFonts w:eastAsia="Times New Roman" w:cs="Times New Roman"/>
          <w:szCs w:val="24"/>
        </w:rPr>
      </w:pPr>
    </w:p>
    <w:p w14:paraId="766979B2"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Higashi schools/daily life;</w:t>
      </w:r>
    </w:p>
    <w:p w14:paraId="476EA071" w14:textId="77777777" w:rsidR="000B594F" w:rsidRPr="000B594F" w:rsidRDefault="000B594F" w:rsidP="000B594F">
      <w:pPr>
        <w:rPr>
          <w:rFonts w:eastAsia="Times New Roman" w:cs="Times New Roman"/>
          <w:szCs w:val="24"/>
        </w:rPr>
      </w:pPr>
    </w:p>
    <w:p w14:paraId="7A0DF5C6"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 xml:space="preserve">Facilitated communication; </w:t>
      </w:r>
    </w:p>
    <w:p w14:paraId="049AAE43" w14:textId="77777777" w:rsidR="000B594F" w:rsidRPr="000B594F" w:rsidRDefault="000B594F" w:rsidP="000B594F">
      <w:pPr>
        <w:rPr>
          <w:rFonts w:eastAsia="Times New Roman" w:cs="Times New Roman"/>
          <w:szCs w:val="24"/>
        </w:rPr>
      </w:pPr>
    </w:p>
    <w:p w14:paraId="3D1BE13C"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Floor time;</w:t>
      </w:r>
    </w:p>
    <w:p w14:paraId="719C8AAB" w14:textId="77777777" w:rsidR="000B594F" w:rsidRPr="000B594F" w:rsidRDefault="000B594F" w:rsidP="000B594F">
      <w:pPr>
        <w:rPr>
          <w:rFonts w:eastAsia="Times New Roman" w:cs="Times New Roman"/>
          <w:szCs w:val="24"/>
        </w:rPr>
      </w:pPr>
    </w:p>
    <w:p w14:paraId="1D80B417"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Developmental Individual-Difference Relationship-based model (DIR);</w:t>
      </w:r>
    </w:p>
    <w:p w14:paraId="6D899478" w14:textId="77777777" w:rsidR="000B594F" w:rsidRPr="000B594F" w:rsidRDefault="000B594F" w:rsidP="000B594F">
      <w:pPr>
        <w:rPr>
          <w:rFonts w:eastAsia="Times New Roman" w:cs="Times New Roman"/>
          <w:szCs w:val="24"/>
        </w:rPr>
      </w:pPr>
    </w:p>
    <w:p w14:paraId="5211AFB0"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Relationship Development Intervention (RDI);</w:t>
      </w:r>
    </w:p>
    <w:p w14:paraId="0B8DC297" w14:textId="77777777" w:rsidR="000B594F" w:rsidRPr="000B594F" w:rsidRDefault="000B594F" w:rsidP="000B594F">
      <w:pPr>
        <w:rPr>
          <w:rFonts w:eastAsia="Times New Roman" w:cs="Times New Roman"/>
          <w:szCs w:val="24"/>
        </w:rPr>
      </w:pPr>
    </w:p>
    <w:p w14:paraId="586ED18D"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Holding therapy;</w:t>
      </w:r>
    </w:p>
    <w:p w14:paraId="2E69FEFE" w14:textId="77777777" w:rsidR="000B594F" w:rsidRPr="000B594F" w:rsidRDefault="000B594F" w:rsidP="000B594F">
      <w:pPr>
        <w:rPr>
          <w:rFonts w:eastAsia="Times New Roman" w:cs="Times New Roman"/>
          <w:szCs w:val="24"/>
        </w:rPr>
      </w:pPr>
    </w:p>
    <w:p w14:paraId="336817E9"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Movement therapies;</w:t>
      </w:r>
    </w:p>
    <w:p w14:paraId="3B6A23FB" w14:textId="77777777" w:rsidR="000B594F" w:rsidRPr="000B594F" w:rsidRDefault="000B594F" w:rsidP="000B594F">
      <w:pPr>
        <w:rPr>
          <w:rFonts w:eastAsia="Times New Roman" w:cs="Times New Roman"/>
          <w:szCs w:val="24"/>
        </w:rPr>
      </w:pPr>
    </w:p>
    <w:p w14:paraId="71F321F5"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lastRenderedPageBreak/>
        <w:t>Music therapy; and,</w:t>
      </w:r>
    </w:p>
    <w:p w14:paraId="176AA2AD" w14:textId="77777777" w:rsidR="000B594F" w:rsidRPr="000B594F" w:rsidRDefault="000B594F" w:rsidP="000B594F">
      <w:pPr>
        <w:rPr>
          <w:rFonts w:eastAsia="Times New Roman" w:cs="Times New Roman"/>
          <w:szCs w:val="24"/>
        </w:rPr>
      </w:pPr>
    </w:p>
    <w:p w14:paraId="70EF8543" w14:textId="77777777" w:rsidR="000B594F" w:rsidRPr="000B594F" w:rsidRDefault="002E4865" w:rsidP="00632427">
      <w:pPr>
        <w:numPr>
          <w:ilvl w:val="6"/>
          <w:numId w:val="27"/>
        </w:numPr>
        <w:tabs>
          <w:tab w:val="num" w:pos="720"/>
        </w:tabs>
        <w:ind w:left="720"/>
        <w:rPr>
          <w:rFonts w:eastAsia="Times New Roman" w:cs="Times New Roman"/>
          <w:szCs w:val="24"/>
        </w:rPr>
      </w:pPr>
      <w:r w:rsidRPr="000B594F">
        <w:rPr>
          <w:rFonts w:eastAsia="Times New Roman" w:cs="Times New Roman"/>
          <w:szCs w:val="24"/>
        </w:rPr>
        <w:t>Animal assisted therapy.</w:t>
      </w:r>
    </w:p>
    <w:p w14:paraId="2FD840F2" w14:textId="77777777" w:rsidR="000B594F" w:rsidRPr="000B594F" w:rsidRDefault="000B594F" w:rsidP="000B594F">
      <w:pPr>
        <w:keepNext/>
        <w:keepLines/>
        <w:jc w:val="both"/>
        <w:rPr>
          <w:rFonts w:eastAsia="Times New Roman" w:cs="Times New Roman"/>
          <w:b/>
          <w:bCs/>
          <w:szCs w:val="24"/>
        </w:rPr>
      </w:pPr>
    </w:p>
    <w:p w14:paraId="16404315" w14:textId="77777777" w:rsidR="000B594F" w:rsidRPr="002D14F5" w:rsidRDefault="002E4865" w:rsidP="002D14F5">
      <w:pPr>
        <w:pStyle w:val="Heading3"/>
      </w:pPr>
      <w:bookmarkStart w:id="196" w:name="_Toc493608250"/>
      <w:bookmarkStart w:id="197" w:name="_Toc496506401"/>
      <w:bookmarkStart w:id="198" w:name="_Toc60132089"/>
      <w:r w:rsidRPr="002D14F5">
        <w:rPr>
          <w:bCs w:val="0"/>
        </w:rPr>
        <w:t>BENEFITS PROVIDED BY STATE OR FEDERAL PROGRAMS</w:t>
      </w:r>
      <w:bookmarkEnd w:id="194"/>
      <w:bookmarkEnd w:id="195"/>
      <w:bookmarkEnd w:id="196"/>
      <w:bookmarkEnd w:id="197"/>
      <w:bookmarkEnd w:id="198"/>
    </w:p>
    <w:p w14:paraId="3A5A34D3" w14:textId="77777777" w:rsidR="000B594F" w:rsidRPr="000B594F" w:rsidRDefault="000B594F" w:rsidP="000B594F">
      <w:pPr>
        <w:keepNext/>
        <w:keepLines/>
        <w:rPr>
          <w:rFonts w:eastAsia="Times New Roman" w:cs="Times New Roman"/>
          <w:szCs w:val="24"/>
        </w:rPr>
      </w:pPr>
    </w:p>
    <w:p w14:paraId="31A96556" w14:textId="77777777" w:rsidR="000B594F" w:rsidRPr="000B594F" w:rsidRDefault="002E4865" w:rsidP="000B594F">
      <w:pPr>
        <w:keepLines/>
        <w:jc w:val="both"/>
        <w:rPr>
          <w:rFonts w:eastAsia="Times New Roman" w:cs="Arial"/>
          <w:szCs w:val="24"/>
        </w:rPr>
      </w:pPr>
      <w:r w:rsidRPr="000B594F">
        <w:rPr>
          <w:rFonts w:eastAsia="Times New Roman" w:cs="Arial"/>
          <w:szCs w:val="24"/>
        </w:rPr>
        <w:t>Any service or charge for a service to the extent that the Member</w:t>
      </w:r>
      <w:r>
        <w:rPr>
          <w:rFonts w:eastAsia="Times New Roman" w:cs="Arial"/>
          <w:szCs w:val="24"/>
        </w:rPr>
        <w:fldChar w:fldCharType="begin"/>
      </w:r>
      <w:r w:rsidRPr="000B594F">
        <w:rPr>
          <w:rFonts w:eastAsia="Times New Roman" w:cs="Arial"/>
          <w:szCs w:val="24"/>
        </w:rPr>
        <w:instrText xml:space="preserve"> XE "Member" </w:instrText>
      </w:r>
      <w:r>
        <w:rPr>
          <w:rFonts w:eastAsia="Times New Roman" w:cs="Arial"/>
          <w:szCs w:val="24"/>
        </w:rPr>
        <w:fldChar w:fldCharType="end"/>
      </w:r>
      <w:r w:rsidRPr="000B594F">
        <w:rPr>
          <w:rFonts w:eastAsia="Times New Roman" w:cs="Arial"/>
          <w:szCs w:val="24"/>
        </w:rPr>
        <w:t xml:space="preserve"> is entitled to payment or benefits relating to such service under any state or federal program that provides healthcare benefits, including</w:t>
      </w:r>
      <w:r w:rsidR="001660A4">
        <w:rPr>
          <w:rFonts w:eastAsia="Times New Roman" w:cs="Arial"/>
          <w:szCs w:val="24"/>
        </w:rPr>
        <w:t>,</w:t>
      </w:r>
      <w:r w:rsidRPr="000B594F">
        <w:rPr>
          <w:rFonts w:eastAsia="Times New Roman" w:cs="Arial"/>
          <w:szCs w:val="24"/>
        </w:rPr>
        <w:t xml:space="preserve"> but not limited to, Medicare, TRICARE and Medicaid</w:t>
      </w:r>
      <w:r w:rsidR="00B15920">
        <w:rPr>
          <w:rFonts w:eastAsia="Times New Roman" w:cs="Arial"/>
          <w:szCs w:val="24"/>
        </w:rPr>
        <w:t>,</w:t>
      </w:r>
      <w:r w:rsidRPr="000B594F">
        <w:rPr>
          <w:rFonts w:eastAsia="Times New Roman" w:cs="Arial"/>
          <w:szCs w:val="24"/>
        </w:rPr>
        <w:t xml:space="preserve"> but only to the extent that benefits are paid or are payable under such programs.  This exclusion includes, but is not limited to, benefits provided by the Veterans Administration for care rendered for a service-related disability or any state or federal Hospital services for which the Member is not legally obligated to pay.</w:t>
      </w:r>
    </w:p>
    <w:p w14:paraId="4AA1502F" w14:textId="77777777" w:rsidR="000B594F" w:rsidRPr="000B594F" w:rsidRDefault="000B594F" w:rsidP="000B594F">
      <w:pPr>
        <w:keepLines/>
        <w:jc w:val="both"/>
        <w:rPr>
          <w:rFonts w:eastAsia="Times New Roman" w:cs="Times New Roman"/>
          <w:b/>
          <w:szCs w:val="24"/>
        </w:rPr>
      </w:pPr>
    </w:p>
    <w:p w14:paraId="298E00E7" w14:textId="77777777" w:rsidR="000B594F" w:rsidRPr="002D14F5" w:rsidRDefault="002E4865" w:rsidP="002D14F5">
      <w:pPr>
        <w:pStyle w:val="Heading3"/>
        <w:rPr>
          <w:bCs w:val="0"/>
        </w:rPr>
      </w:pPr>
      <w:bookmarkStart w:id="199" w:name="_Toc55808609"/>
      <w:bookmarkStart w:id="200" w:name="_Toc313013257"/>
      <w:bookmarkStart w:id="201" w:name="_Toc493608254"/>
      <w:bookmarkStart w:id="202" w:name="_Toc496506404"/>
      <w:bookmarkStart w:id="203" w:name="_Toc60132090"/>
      <w:r w:rsidRPr="002D14F5">
        <w:rPr>
          <w:bCs w:val="0"/>
        </w:rPr>
        <w:t>COMPLICATIONS FROM NON-COVERED SERVICES</w:t>
      </w:r>
      <w:bookmarkEnd w:id="199"/>
      <w:bookmarkEnd w:id="200"/>
      <w:bookmarkEnd w:id="201"/>
      <w:bookmarkEnd w:id="202"/>
      <w:bookmarkEnd w:id="203"/>
    </w:p>
    <w:p w14:paraId="47C571FD" w14:textId="77777777" w:rsidR="000B594F" w:rsidRPr="000B594F" w:rsidRDefault="000B594F" w:rsidP="000B594F">
      <w:pPr>
        <w:keepNext/>
        <w:keepLines/>
        <w:rPr>
          <w:rFonts w:eastAsia="Times New Roman" w:cs="Times New Roman"/>
          <w:szCs w:val="24"/>
        </w:rPr>
      </w:pPr>
    </w:p>
    <w:p w14:paraId="7CB2C91A" w14:textId="77777777" w:rsidR="000B594F" w:rsidRPr="000B594F" w:rsidRDefault="002E4865" w:rsidP="000B594F">
      <w:pPr>
        <w:keepLines/>
        <w:jc w:val="both"/>
        <w:rPr>
          <w:rFonts w:eastAsia="Times New Roman" w:cs="Arial"/>
          <w:szCs w:val="24"/>
        </w:rPr>
      </w:pPr>
      <w:r w:rsidRPr="000B594F">
        <w:rPr>
          <w:rFonts w:eastAsia="Times New Roman" w:cs="Arial"/>
          <w:szCs w:val="24"/>
        </w:rPr>
        <w:t>Complications arising from a Member’s</w:t>
      </w:r>
      <w:r>
        <w:rPr>
          <w:rFonts w:eastAsia="Times New Roman" w:cs="Arial"/>
          <w:szCs w:val="24"/>
        </w:rPr>
        <w:fldChar w:fldCharType="begin"/>
      </w:r>
      <w:r w:rsidRPr="000B594F">
        <w:rPr>
          <w:rFonts w:eastAsia="Times New Roman" w:cs="Arial"/>
          <w:szCs w:val="24"/>
        </w:rPr>
        <w:instrText xml:space="preserve"> XE "Member" </w:instrText>
      </w:r>
      <w:r>
        <w:rPr>
          <w:rFonts w:eastAsia="Times New Roman" w:cs="Arial"/>
          <w:szCs w:val="24"/>
        </w:rPr>
        <w:fldChar w:fldCharType="end"/>
      </w:r>
      <w:r w:rsidRPr="000B594F">
        <w:rPr>
          <w:rFonts w:eastAsia="Times New Roman" w:cs="Arial"/>
          <w:szCs w:val="24"/>
        </w:rPr>
        <w:t xml:space="preserve"> receipt or use of services</w:t>
      </w:r>
      <w:r w:rsidR="0040440F">
        <w:rPr>
          <w:rFonts w:eastAsia="Times New Roman" w:cs="Arial"/>
          <w:szCs w:val="24"/>
        </w:rPr>
        <w:t>,</w:t>
      </w:r>
      <w:r w:rsidRPr="000B594F">
        <w:rPr>
          <w:rFonts w:eastAsia="Times New Roman" w:cs="Arial"/>
          <w:szCs w:val="24"/>
        </w:rPr>
        <w:t xml:space="preserve"> Medical Supplies</w:t>
      </w:r>
      <w:r>
        <w:rPr>
          <w:rFonts w:eastAsia="Times New Roman" w:cs="Arial"/>
          <w:szCs w:val="24"/>
        </w:rPr>
        <w:fldChar w:fldCharType="begin"/>
      </w:r>
      <w:r w:rsidRPr="000B594F">
        <w:rPr>
          <w:rFonts w:eastAsia="Times New Roman" w:cs="Arial"/>
          <w:szCs w:val="24"/>
        </w:rPr>
        <w:instrText xml:space="preserve"> XE "</w:instrText>
      </w:r>
      <w:r w:rsidRPr="000B594F">
        <w:rPr>
          <w:rFonts w:eastAsia="Times New Roman" w:cs="Arial"/>
          <w:bCs/>
          <w:szCs w:val="24"/>
        </w:rPr>
        <w:instrText>Medical Supplies</w:instrText>
      </w:r>
      <w:r w:rsidRPr="000B594F">
        <w:rPr>
          <w:rFonts w:eastAsia="Times New Roman" w:cs="Arial"/>
          <w:szCs w:val="24"/>
        </w:rPr>
        <w:instrText xml:space="preserve">" </w:instrText>
      </w:r>
      <w:r>
        <w:rPr>
          <w:rFonts w:eastAsia="Times New Roman" w:cs="Arial"/>
          <w:szCs w:val="24"/>
        </w:rPr>
        <w:fldChar w:fldCharType="end"/>
      </w:r>
      <w:r w:rsidRPr="000B594F">
        <w:rPr>
          <w:rFonts w:eastAsia="Times New Roman" w:cs="Arial"/>
          <w:szCs w:val="24"/>
        </w:rPr>
        <w:t xml:space="preserve"> or other treatment that are not Benefits</w:t>
      </w:r>
      <w:r>
        <w:rPr>
          <w:rFonts w:eastAsia="Times New Roman" w:cs="Arial"/>
          <w:szCs w:val="24"/>
        </w:rPr>
        <w:fldChar w:fldCharType="begin"/>
      </w:r>
      <w:r w:rsidRPr="000B594F">
        <w:rPr>
          <w:rFonts w:eastAsia="Times New Roman" w:cs="Arial"/>
          <w:szCs w:val="24"/>
        </w:rPr>
        <w:instrText xml:space="preserve"> XE "Benefits" </w:instrText>
      </w:r>
      <w:r>
        <w:rPr>
          <w:rFonts w:eastAsia="Times New Roman" w:cs="Arial"/>
          <w:szCs w:val="24"/>
        </w:rPr>
        <w:fldChar w:fldCharType="end"/>
      </w:r>
      <w:r w:rsidR="006A5DEC">
        <w:rPr>
          <w:rFonts w:eastAsia="Times New Roman" w:cs="Arial"/>
          <w:szCs w:val="24"/>
        </w:rPr>
        <w:t>.</w:t>
      </w:r>
    </w:p>
    <w:p w14:paraId="71D9F49C" w14:textId="77777777" w:rsidR="000B594F" w:rsidRPr="000B594F" w:rsidRDefault="000B594F" w:rsidP="000B594F">
      <w:pPr>
        <w:keepLines/>
        <w:jc w:val="both"/>
        <w:rPr>
          <w:rFonts w:eastAsia="Times New Roman" w:cs="Arial"/>
          <w:szCs w:val="24"/>
        </w:rPr>
      </w:pPr>
    </w:p>
    <w:p w14:paraId="518A02C7" w14:textId="77777777" w:rsidR="000B594F" w:rsidRPr="002D14F5" w:rsidRDefault="002E4865" w:rsidP="002D14F5">
      <w:pPr>
        <w:pStyle w:val="Heading3"/>
        <w:rPr>
          <w:bCs w:val="0"/>
        </w:rPr>
      </w:pPr>
      <w:bookmarkStart w:id="204" w:name="_Toc313013259"/>
      <w:bookmarkStart w:id="205" w:name="_Toc493608255"/>
      <w:bookmarkStart w:id="206" w:name="_Toc496506405"/>
      <w:bookmarkStart w:id="207" w:name="_Toc60132091"/>
      <w:bookmarkStart w:id="208" w:name="_Toc55808611"/>
      <w:r w:rsidRPr="002D14F5">
        <w:rPr>
          <w:bCs w:val="0"/>
        </w:rPr>
        <w:t>CONTRACEPTIVES</w:t>
      </w:r>
      <w:bookmarkEnd w:id="204"/>
      <w:bookmarkEnd w:id="205"/>
      <w:bookmarkEnd w:id="206"/>
      <w:bookmarkEnd w:id="207"/>
    </w:p>
    <w:p w14:paraId="36995ABE" w14:textId="77777777" w:rsidR="000B594F" w:rsidRPr="000B594F" w:rsidRDefault="000B594F" w:rsidP="000B594F">
      <w:pPr>
        <w:keepNext/>
        <w:keepLines/>
        <w:rPr>
          <w:rFonts w:eastAsia="Times New Roman" w:cs="Times New Roman"/>
          <w:szCs w:val="24"/>
        </w:rPr>
      </w:pPr>
    </w:p>
    <w:p w14:paraId="343B0BAF" w14:textId="77777777" w:rsidR="00416D6E" w:rsidRPr="00324D63" w:rsidRDefault="002E4865" w:rsidP="00416D6E">
      <w:pPr>
        <w:keepLines/>
        <w:jc w:val="both"/>
        <w:rPr>
          <w:rFonts w:cs="Arial"/>
        </w:rPr>
      </w:pPr>
      <w:r w:rsidRPr="00324D63">
        <w:rPr>
          <w:rFonts w:cs="Arial"/>
        </w:rPr>
        <w:t>Medical Supplies</w:t>
      </w:r>
      <w:r>
        <w:rPr>
          <w:rFonts w:cs="Arial"/>
          <w:szCs w:val="20"/>
        </w:rPr>
        <w:fldChar w:fldCharType="begin"/>
      </w:r>
      <w:r w:rsidRPr="00A97DCB">
        <w:rPr>
          <w:rFonts w:cs="Arial"/>
          <w:szCs w:val="20"/>
        </w:rPr>
        <w:instrText xml:space="preserve"> XE "Medical Supplies" </w:instrText>
      </w:r>
      <w:r>
        <w:rPr>
          <w:rFonts w:cs="Arial"/>
          <w:szCs w:val="20"/>
        </w:rPr>
        <w:fldChar w:fldCharType="end"/>
      </w:r>
      <w:r>
        <w:rPr>
          <w:rFonts w:cs="Arial"/>
        </w:rPr>
        <w:t>, services,</w:t>
      </w:r>
      <w:r w:rsidRPr="00324D63">
        <w:rPr>
          <w:rFonts w:cs="Arial"/>
        </w:rPr>
        <w:t xml:space="preserve"> devices or Prescription Drugs</w:t>
      </w:r>
      <w:r>
        <w:rPr>
          <w:rFonts w:cs="Arial"/>
          <w:szCs w:val="20"/>
        </w:rPr>
        <w:fldChar w:fldCharType="begin"/>
      </w:r>
      <w:r w:rsidRPr="00A97DCB">
        <w:rPr>
          <w:rFonts w:cs="Arial"/>
          <w:szCs w:val="20"/>
        </w:rPr>
        <w:instrText xml:space="preserve"> XE "Prescription Drug" </w:instrText>
      </w:r>
      <w:r>
        <w:rPr>
          <w:rFonts w:cs="Arial"/>
          <w:szCs w:val="20"/>
        </w:rPr>
        <w:fldChar w:fldCharType="end"/>
      </w:r>
      <w:r w:rsidRPr="00324D63">
        <w:rPr>
          <w:rFonts w:cs="Arial"/>
        </w:rPr>
        <w:t xml:space="preserve"> of any type even </w:t>
      </w:r>
      <w:r>
        <w:rPr>
          <w:rFonts w:cs="Arial"/>
        </w:rPr>
        <w:t>those</w:t>
      </w:r>
      <w:r w:rsidRPr="00324D63">
        <w:rPr>
          <w:rFonts w:cs="Arial"/>
        </w:rPr>
        <w:t xml:space="preserve"> dispensed by a prescription, for the purpose of contraception</w:t>
      </w:r>
      <w:r>
        <w:rPr>
          <w:rFonts w:cs="Arial"/>
        </w:rPr>
        <w:t>, except as specified on the Schedule of Benefits</w:t>
      </w:r>
      <w:r>
        <w:rPr>
          <w:rFonts w:cs="Arial"/>
          <w:szCs w:val="20"/>
        </w:rPr>
        <w:fldChar w:fldCharType="begin"/>
      </w:r>
      <w:r w:rsidRPr="00211241">
        <w:rPr>
          <w:rFonts w:cs="Arial"/>
          <w:szCs w:val="20"/>
        </w:rPr>
        <w:instrText xml:space="preserve"> XE "Schedule of Benefits" </w:instrText>
      </w:r>
      <w:r>
        <w:rPr>
          <w:rFonts w:cs="Arial"/>
          <w:szCs w:val="20"/>
        </w:rPr>
        <w:fldChar w:fldCharType="end"/>
      </w:r>
      <w:r w:rsidRPr="00324D63">
        <w:rPr>
          <w:rFonts w:cs="Arial"/>
        </w:rPr>
        <w:t xml:space="preserve">. </w:t>
      </w:r>
    </w:p>
    <w:p w14:paraId="583BF830" w14:textId="77777777" w:rsidR="000B594F" w:rsidRPr="00820D91" w:rsidRDefault="002E4865" w:rsidP="00820D91">
      <w:pPr>
        <w:jc w:val="both"/>
        <w:rPr>
          <w:rFonts w:eastAsia="Times New Roman" w:cs="Times New Roman"/>
          <w:szCs w:val="24"/>
        </w:rPr>
      </w:pPr>
      <w:r w:rsidRPr="000B594F">
        <w:rPr>
          <w:rFonts w:eastAsia="Times New Roman" w:cs="Times New Roman"/>
          <w:b/>
          <w:szCs w:val="24"/>
        </w:rPr>
        <w:tab/>
      </w:r>
    </w:p>
    <w:p w14:paraId="0FAD2B72" w14:textId="77777777" w:rsidR="000B594F" w:rsidRPr="002D14F5" w:rsidRDefault="002E4865" w:rsidP="002D14F5">
      <w:pPr>
        <w:pStyle w:val="Heading3"/>
        <w:rPr>
          <w:bCs w:val="0"/>
        </w:rPr>
      </w:pPr>
      <w:bookmarkStart w:id="209" w:name="_Toc313013260"/>
      <w:bookmarkStart w:id="210" w:name="_Toc493608256"/>
      <w:bookmarkStart w:id="211" w:name="_Toc496506406"/>
      <w:bookmarkStart w:id="212" w:name="_Toc60132092"/>
      <w:r w:rsidRPr="002D14F5">
        <w:rPr>
          <w:bCs w:val="0"/>
        </w:rPr>
        <w:t>COPYING CHARGES</w:t>
      </w:r>
      <w:bookmarkEnd w:id="208"/>
      <w:bookmarkEnd w:id="209"/>
      <w:bookmarkEnd w:id="210"/>
      <w:bookmarkEnd w:id="211"/>
      <w:bookmarkEnd w:id="212"/>
    </w:p>
    <w:p w14:paraId="01687E5F" w14:textId="77777777" w:rsidR="000B594F" w:rsidRPr="000B594F" w:rsidRDefault="000B594F" w:rsidP="000B594F">
      <w:pPr>
        <w:keepNext/>
        <w:keepLines/>
        <w:rPr>
          <w:rFonts w:eastAsia="Times New Roman" w:cs="Times New Roman"/>
          <w:szCs w:val="24"/>
        </w:rPr>
      </w:pPr>
    </w:p>
    <w:p w14:paraId="20C4C0B4" w14:textId="77777777" w:rsidR="000B594F" w:rsidRPr="000B594F" w:rsidRDefault="002E4865" w:rsidP="000B594F">
      <w:pPr>
        <w:keepLines/>
        <w:jc w:val="both"/>
        <w:rPr>
          <w:rFonts w:eastAsia="Times New Roman" w:cs="Arial"/>
          <w:szCs w:val="24"/>
        </w:rPr>
      </w:pPr>
      <w:r w:rsidRPr="000B594F">
        <w:rPr>
          <w:rFonts w:eastAsia="Times New Roman" w:cs="Arial"/>
          <w:szCs w:val="24"/>
        </w:rPr>
        <w:t>Fees for copying or production of medical records and/or claims filing.</w:t>
      </w:r>
    </w:p>
    <w:p w14:paraId="37218A17" w14:textId="77777777" w:rsidR="000B594F" w:rsidRPr="000B594F" w:rsidRDefault="000B594F" w:rsidP="000B594F">
      <w:pPr>
        <w:rPr>
          <w:rFonts w:eastAsia="Times New Roman" w:cs="Times New Roman"/>
          <w:szCs w:val="24"/>
        </w:rPr>
      </w:pPr>
      <w:bookmarkStart w:id="213" w:name="_Toc55808612"/>
      <w:bookmarkStart w:id="214" w:name="_Toc313013261"/>
    </w:p>
    <w:p w14:paraId="1CBB6B63" w14:textId="77777777" w:rsidR="000B594F" w:rsidRPr="002D14F5" w:rsidRDefault="002E4865" w:rsidP="002D14F5">
      <w:pPr>
        <w:pStyle w:val="Heading3"/>
        <w:rPr>
          <w:bCs w:val="0"/>
        </w:rPr>
      </w:pPr>
      <w:bookmarkStart w:id="215" w:name="_Toc493608257"/>
      <w:bookmarkStart w:id="216" w:name="_Toc496506407"/>
      <w:bookmarkStart w:id="217" w:name="_Toc60132093"/>
      <w:r w:rsidRPr="002D14F5">
        <w:rPr>
          <w:bCs w:val="0"/>
        </w:rPr>
        <w:t>COSMETIC AND RECONSTRUCTIVE SERVICES</w:t>
      </w:r>
      <w:bookmarkEnd w:id="213"/>
      <w:bookmarkEnd w:id="214"/>
      <w:bookmarkEnd w:id="215"/>
      <w:bookmarkEnd w:id="216"/>
      <w:bookmarkEnd w:id="217"/>
    </w:p>
    <w:p w14:paraId="5D137AA6" w14:textId="77777777" w:rsidR="000B594F" w:rsidRPr="000B594F" w:rsidRDefault="000B594F" w:rsidP="000B594F">
      <w:pPr>
        <w:keepNext/>
        <w:keepLines/>
        <w:rPr>
          <w:rFonts w:eastAsia="Times New Roman" w:cs="Times New Roman"/>
          <w:szCs w:val="24"/>
        </w:rPr>
      </w:pPr>
    </w:p>
    <w:p w14:paraId="4F55094C" w14:textId="77777777" w:rsidR="000B594F" w:rsidRPr="000B594F" w:rsidRDefault="002E4865" w:rsidP="00632427">
      <w:pPr>
        <w:numPr>
          <w:ilvl w:val="0"/>
          <w:numId w:val="31"/>
        </w:numPr>
        <w:ind w:left="360"/>
        <w:jc w:val="both"/>
        <w:rPr>
          <w:rFonts w:eastAsia="Times New Roman" w:cs="Arial"/>
          <w:szCs w:val="20"/>
        </w:rPr>
      </w:pPr>
      <w:r w:rsidRPr="000B594F">
        <w:rPr>
          <w:rFonts w:eastAsia="Times New Roman" w:cs="Arial"/>
          <w:szCs w:val="20"/>
        </w:rPr>
        <w:t>This Plan of Benefits</w:t>
      </w:r>
      <w:r>
        <w:rPr>
          <w:rFonts w:eastAsia="Times New Roman" w:cs="Arial"/>
          <w:szCs w:val="20"/>
        </w:rPr>
        <w:fldChar w:fldCharType="begin"/>
      </w:r>
      <w:r w:rsidRPr="000B594F">
        <w:rPr>
          <w:rFonts w:eastAsia="Times New Roman" w:cs="Arial"/>
          <w:szCs w:val="20"/>
        </w:rPr>
        <w:instrText xml:space="preserve"> XE "</w:instrText>
      </w:r>
      <w:r w:rsidRPr="000B594F">
        <w:rPr>
          <w:rFonts w:eastAsia="Times New Roman" w:cs="Arial"/>
          <w:bCs/>
          <w:szCs w:val="20"/>
        </w:rPr>
        <w:instrText>Plan of Benefits</w:instrText>
      </w:r>
      <w:r w:rsidRPr="000B594F">
        <w:rPr>
          <w:rFonts w:eastAsia="Times New Roman" w:cs="Arial"/>
          <w:szCs w:val="20"/>
        </w:rPr>
        <w:instrText xml:space="preserve">" </w:instrText>
      </w:r>
      <w:r>
        <w:rPr>
          <w:rFonts w:eastAsia="Times New Roman" w:cs="Arial"/>
          <w:szCs w:val="20"/>
        </w:rPr>
        <w:fldChar w:fldCharType="end"/>
      </w:r>
      <w:r w:rsidRPr="000B594F">
        <w:rPr>
          <w:rFonts w:eastAsia="Times New Roman" w:cs="Arial"/>
          <w:szCs w:val="20"/>
        </w:rPr>
        <w:t xml:space="preserve"> excludes cosmetic or reconstructive procedures, and any related services or Medical Supplies</w:t>
      </w:r>
      <w:r>
        <w:rPr>
          <w:rFonts w:eastAsia="Times New Roman" w:cs="Arial"/>
          <w:szCs w:val="20"/>
        </w:rPr>
        <w:fldChar w:fldCharType="begin"/>
      </w:r>
      <w:r w:rsidRPr="000B594F">
        <w:rPr>
          <w:rFonts w:eastAsia="Times New Roman" w:cs="Arial"/>
          <w:szCs w:val="20"/>
        </w:rPr>
        <w:instrText xml:space="preserve"> XE "Medical Supplies" </w:instrText>
      </w:r>
      <w:r>
        <w:rPr>
          <w:rFonts w:eastAsia="Times New Roman" w:cs="Arial"/>
          <w:szCs w:val="20"/>
        </w:rPr>
        <w:fldChar w:fldCharType="end"/>
      </w:r>
      <w:r w:rsidRPr="000B594F">
        <w:rPr>
          <w:rFonts w:eastAsia="Times New Roman" w:cs="Arial"/>
          <w:szCs w:val="20"/>
        </w:rPr>
        <w:t xml:space="preserve">, which alter appearance but do not restore or improve impaired physical function.  Examples of services that are cosmetic or reconstructive which are not covered include, but are not limited to, the following: </w:t>
      </w:r>
    </w:p>
    <w:p w14:paraId="0C527E08" w14:textId="77777777" w:rsidR="000B594F" w:rsidRPr="000B594F" w:rsidRDefault="000B594F" w:rsidP="000B594F">
      <w:pPr>
        <w:jc w:val="both"/>
        <w:rPr>
          <w:rFonts w:eastAsia="Times New Roman" w:cs="Arial"/>
          <w:szCs w:val="20"/>
        </w:rPr>
      </w:pPr>
    </w:p>
    <w:p w14:paraId="53B9AF14" w14:textId="77777777" w:rsidR="000B594F" w:rsidRPr="000B594F" w:rsidRDefault="002E4865" w:rsidP="00632427">
      <w:pPr>
        <w:numPr>
          <w:ilvl w:val="0"/>
          <w:numId w:val="32"/>
        </w:numPr>
        <w:ind w:left="720"/>
        <w:jc w:val="both"/>
        <w:rPr>
          <w:rFonts w:eastAsia="Times New Roman" w:cs="Arial"/>
          <w:szCs w:val="20"/>
        </w:rPr>
      </w:pPr>
      <w:r w:rsidRPr="000B594F">
        <w:rPr>
          <w:rFonts w:eastAsia="Times New Roman" w:cs="Arial"/>
          <w:szCs w:val="20"/>
        </w:rPr>
        <w:t>Rhinoplasty (nose);</w:t>
      </w:r>
    </w:p>
    <w:p w14:paraId="157E789F" w14:textId="77777777" w:rsidR="000B594F" w:rsidRPr="000B594F" w:rsidRDefault="000B594F" w:rsidP="000B594F">
      <w:pPr>
        <w:tabs>
          <w:tab w:val="num" w:pos="720"/>
        </w:tabs>
        <w:ind w:left="720"/>
        <w:jc w:val="both"/>
        <w:rPr>
          <w:rFonts w:eastAsia="Times New Roman" w:cs="Arial"/>
          <w:szCs w:val="20"/>
        </w:rPr>
      </w:pPr>
    </w:p>
    <w:p w14:paraId="2FE623E2" w14:textId="77777777" w:rsidR="000B594F" w:rsidRPr="000B594F" w:rsidRDefault="002E4865" w:rsidP="00632427">
      <w:pPr>
        <w:numPr>
          <w:ilvl w:val="0"/>
          <w:numId w:val="32"/>
        </w:numPr>
        <w:tabs>
          <w:tab w:val="num" w:pos="720"/>
        </w:tabs>
        <w:ind w:left="720"/>
        <w:jc w:val="both"/>
        <w:rPr>
          <w:rFonts w:eastAsia="Times New Roman" w:cs="Arial"/>
          <w:szCs w:val="20"/>
        </w:rPr>
      </w:pPr>
      <w:r w:rsidRPr="000B594F">
        <w:rPr>
          <w:rFonts w:eastAsia="Times New Roman" w:cs="Arial"/>
          <w:szCs w:val="20"/>
        </w:rPr>
        <w:t>Mentoplasty (chin);</w:t>
      </w:r>
    </w:p>
    <w:p w14:paraId="2AFB70D1" w14:textId="77777777" w:rsidR="000B594F" w:rsidRPr="000B594F" w:rsidRDefault="000B594F" w:rsidP="000B594F">
      <w:pPr>
        <w:tabs>
          <w:tab w:val="num" w:pos="720"/>
        </w:tabs>
        <w:ind w:left="720"/>
        <w:jc w:val="both"/>
        <w:rPr>
          <w:rFonts w:eastAsia="Times New Roman" w:cs="Arial"/>
          <w:szCs w:val="20"/>
        </w:rPr>
      </w:pPr>
    </w:p>
    <w:p w14:paraId="0B23C1FE" w14:textId="77777777" w:rsidR="000B594F" w:rsidRPr="000B594F" w:rsidRDefault="002E4865" w:rsidP="00632427">
      <w:pPr>
        <w:numPr>
          <w:ilvl w:val="0"/>
          <w:numId w:val="32"/>
        </w:numPr>
        <w:tabs>
          <w:tab w:val="num" w:pos="720"/>
        </w:tabs>
        <w:ind w:left="720"/>
        <w:jc w:val="both"/>
        <w:rPr>
          <w:rFonts w:eastAsia="Times New Roman" w:cs="Arial"/>
          <w:szCs w:val="20"/>
        </w:rPr>
      </w:pPr>
      <w:r w:rsidRPr="000B594F">
        <w:rPr>
          <w:rFonts w:eastAsia="Times New Roman" w:cs="Arial"/>
          <w:szCs w:val="20"/>
        </w:rPr>
        <w:t>Rhytidoplasty (face lift);</w:t>
      </w:r>
    </w:p>
    <w:p w14:paraId="75D5EC5C" w14:textId="77777777" w:rsidR="000B594F" w:rsidRPr="000B594F" w:rsidRDefault="000B594F" w:rsidP="000B594F">
      <w:pPr>
        <w:tabs>
          <w:tab w:val="num" w:pos="720"/>
        </w:tabs>
        <w:ind w:left="720"/>
        <w:jc w:val="both"/>
        <w:rPr>
          <w:rFonts w:eastAsia="Times New Roman" w:cs="Arial"/>
          <w:szCs w:val="20"/>
        </w:rPr>
      </w:pPr>
    </w:p>
    <w:p w14:paraId="2AD98361" w14:textId="77777777" w:rsidR="000B594F" w:rsidRPr="000B594F" w:rsidRDefault="002E4865" w:rsidP="00632427">
      <w:pPr>
        <w:numPr>
          <w:ilvl w:val="0"/>
          <w:numId w:val="32"/>
        </w:numPr>
        <w:tabs>
          <w:tab w:val="num" w:pos="720"/>
        </w:tabs>
        <w:ind w:left="720"/>
        <w:jc w:val="both"/>
        <w:rPr>
          <w:rFonts w:eastAsia="Times New Roman" w:cs="Arial"/>
          <w:szCs w:val="20"/>
        </w:rPr>
      </w:pPr>
      <w:r w:rsidRPr="000B594F">
        <w:rPr>
          <w:rFonts w:eastAsia="Times New Roman" w:cs="Arial"/>
          <w:szCs w:val="20"/>
        </w:rPr>
        <w:t>Glabellar rhytidoplasty (forehead lift);</w:t>
      </w:r>
    </w:p>
    <w:p w14:paraId="7591E0C0" w14:textId="77777777" w:rsidR="000B594F" w:rsidRPr="000B594F" w:rsidRDefault="000B594F" w:rsidP="000B594F">
      <w:pPr>
        <w:tabs>
          <w:tab w:val="num" w:pos="720"/>
        </w:tabs>
        <w:ind w:left="720"/>
        <w:jc w:val="both"/>
        <w:rPr>
          <w:rFonts w:eastAsia="Times New Roman" w:cs="Arial"/>
          <w:szCs w:val="20"/>
        </w:rPr>
      </w:pPr>
    </w:p>
    <w:p w14:paraId="78680EA6" w14:textId="77777777" w:rsidR="000B594F" w:rsidRPr="000B594F" w:rsidRDefault="002E4865" w:rsidP="00632427">
      <w:pPr>
        <w:numPr>
          <w:ilvl w:val="0"/>
          <w:numId w:val="32"/>
        </w:numPr>
        <w:tabs>
          <w:tab w:val="num" w:pos="720"/>
        </w:tabs>
        <w:ind w:left="720"/>
        <w:jc w:val="both"/>
        <w:rPr>
          <w:rFonts w:eastAsia="Times New Roman" w:cs="Arial"/>
          <w:szCs w:val="20"/>
        </w:rPr>
      </w:pPr>
      <w:r w:rsidRPr="000B594F">
        <w:rPr>
          <w:rFonts w:eastAsia="Times New Roman" w:cs="Arial"/>
          <w:szCs w:val="20"/>
        </w:rPr>
        <w:t>Surgical planing (dermabrasion);</w:t>
      </w:r>
    </w:p>
    <w:p w14:paraId="4B06DB88" w14:textId="77777777" w:rsidR="000B594F" w:rsidRPr="000B594F" w:rsidRDefault="000B594F" w:rsidP="000B594F">
      <w:pPr>
        <w:tabs>
          <w:tab w:val="num" w:pos="720"/>
        </w:tabs>
        <w:ind w:left="720"/>
        <w:jc w:val="both"/>
        <w:rPr>
          <w:rFonts w:eastAsia="Times New Roman" w:cs="Arial"/>
          <w:szCs w:val="20"/>
        </w:rPr>
      </w:pPr>
    </w:p>
    <w:p w14:paraId="6120D987" w14:textId="77777777" w:rsidR="000B594F" w:rsidRPr="000B594F" w:rsidRDefault="002E4865" w:rsidP="00632427">
      <w:pPr>
        <w:numPr>
          <w:ilvl w:val="0"/>
          <w:numId w:val="32"/>
        </w:numPr>
        <w:tabs>
          <w:tab w:val="num" w:pos="720"/>
        </w:tabs>
        <w:ind w:left="720"/>
        <w:jc w:val="both"/>
        <w:rPr>
          <w:rFonts w:eastAsia="Times New Roman" w:cs="Arial"/>
          <w:szCs w:val="20"/>
        </w:rPr>
      </w:pPr>
      <w:r w:rsidRPr="000B594F">
        <w:rPr>
          <w:rFonts w:eastAsia="Times New Roman" w:cs="Arial"/>
          <w:szCs w:val="20"/>
        </w:rPr>
        <w:t>Blepharoplasty (eyelid);</w:t>
      </w:r>
    </w:p>
    <w:p w14:paraId="44460A2D" w14:textId="77777777" w:rsidR="000B594F" w:rsidRPr="000B594F" w:rsidRDefault="000B594F" w:rsidP="000B594F">
      <w:pPr>
        <w:tabs>
          <w:tab w:val="num" w:pos="720"/>
        </w:tabs>
        <w:ind w:left="720"/>
        <w:jc w:val="both"/>
        <w:rPr>
          <w:rFonts w:eastAsia="Times New Roman" w:cs="Arial"/>
          <w:szCs w:val="20"/>
        </w:rPr>
      </w:pPr>
    </w:p>
    <w:p w14:paraId="4E013D09" w14:textId="77777777" w:rsidR="000B594F" w:rsidRPr="000B594F" w:rsidRDefault="002E4865" w:rsidP="00632427">
      <w:pPr>
        <w:numPr>
          <w:ilvl w:val="0"/>
          <w:numId w:val="32"/>
        </w:numPr>
        <w:tabs>
          <w:tab w:val="num" w:pos="720"/>
        </w:tabs>
        <w:ind w:left="720"/>
        <w:jc w:val="both"/>
        <w:rPr>
          <w:rFonts w:eastAsia="Times New Roman" w:cs="Arial"/>
          <w:szCs w:val="20"/>
        </w:rPr>
      </w:pPr>
      <w:r w:rsidRPr="000B594F">
        <w:rPr>
          <w:rFonts w:eastAsia="Times New Roman" w:cs="Arial"/>
          <w:szCs w:val="20"/>
        </w:rPr>
        <w:t>Mammoplasty (reduction, suspension or augmentation of the breast);</w:t>
      </w:r>
    </w:p>
    <w:p w14:paraId="208F5032" w14:textId="77777777" w:rsidR="000B594F" w:rsidRPr="000B594F" w:rsidRDefault="000B594F" w:rsidP="000B594F">
      <w:pPr>
        <w:tabs>
          <w:tab w:val="num" w:pos="720"/>
        </w:tabs>
        <w:ind w:left="720"/>
        <w:jc w:val="both"/>
        <w:rPr>
          <w:rFonts w:eastAsia="Times New Roman" w:cs="Arial"/>
          <w:szCs w:val="20"/>
        </w:rPr>
      </w:pPr>
    </w:p>
    <w:p w14:paraId="35046468" w14:textId="77777777" w:rsidR="000B594F" w:rsidRPr="000B594F" w:rsidRDefault="002E4865" w:rsidP="00632427">
      <w:pPr>
        <w:numPr>
          <w:ilvl w:val="0"/>
          <w:numId w:val="32"/>
        </w:numPr>
        <w:tabs>
          <w:tab w:val="num" w:pos="720"/>
        </w:tabs>
        <w:ind w:left="720"/>
        <w:jc w:val="both"/>
        <w:rPr>
          <w:rFonts w:eastAsia="Times New Roman" w:cs="Arial"/>
          <w:szCs w:val="20"/>
        </w:rPr>
      </w:pPr>
      <w:r w:rsidRPr="000B594F">
        <w:rPr>
          <w:rFonts w:eastAsia="Times New Roman" w:cs="Arial"/>
          <w:szCs w:val="20"/>
        </w:rPr>
        <w:t xml:space="preserve">Superficial chemosurgery (chemical peel of the face); </w:t>
      </w:r>
    </w:p>
    <w:p w14:paraId="048CC63F" w14:textId="77777777" w:rsidR="000B594F" w:rsidRPr="000B594F" w:rsidRDefault="000B594F" w:rsidP="000B594F">
      <w:pPr>
        <w:tabs>
          <w:tab w:val="num" w:pos="720"/>
        </w:tabs>
        <w:ind w:left="720"/>
        <w:jc w:val="both"/>
        <w:rPr>
          <w:rFonts w:eastAsia="Times New Roman" w:cs="Arial"/>
          <w:szCs w:val="20"/>
        </w:rPr>
      </w:pPr>
    </w:p>
    <w:p w14:paraId="279E17E9" w14:textId="77777777" w:rsidR="000B594F" w:rsidRPr="000B594F" w:rsidRDefault="002E4865" w:rsidP="00632427">
      <w:pPr>
        <w:numPr>
          <w:ilvl w:val="0"/>
          <w:numId w:val="32"/>
        </w:numPr>
        <w:tabs>
          <w:tab w:val="num" w:pos="720"/>
        </w:tabs>
        <w:ind w:left="720"/>
        <w:jc w:val="both"/>
        <w:rPr>
          <w:rFonts w:eastAsia="Times New Roman" w:cs="Arial"/>
          <w:szCs w:val="20"/>
        </w:rPr>
      </w:pPr>
      <w:r w:rsidRPr="000B594F">
        <w:rPr>
          <w:rFonts w:eastAsia="Times New Roman" w:cs="Arial"/>
          <w:szCs w:val="20"/>
        </w:rPr>
        <w:t xml:space="preserve">Rhytidectomy (abdomen, legs, hips, buttocks or elsewhere including lipectomy or adipectomy).   </w:t>
      </w:r>
    </w:p>
    <w:p w14:paraId="770801E2" w14:textId="77777777" w:rsidR="000B594F" w:rsidRPr="000B594F" w:rsidRDefault="000B594F" w:rsidP="000B594F">
      <w:pPr>
        <w:jc w:val="both"/>
        <w:rPr>
          <w:rFonts w:eastAsia="Times New Roman" w:cs="Arial"/>
          <w:szCs w:val="20"/>
        </w:rPr>
      </w:pPr>
    </w:p>
    <w:p w14:paraId="093D3CCE" w14:textId="77777777" w:rsidR="000B594F" w:rsidRPr="000B594F" w:rsidRDefault="002E4865" w:rsidP="00632427">
      <w:pPr>
        <w:numPr>
          <w:ilvl w:val="0"/>
          <w:numId w:val="31"/>
        </w:numPr>
        <w:ind w:left="360"/>
        <w:jc w:val="both"/>
        <w:rPr>
          <w:rFonts w:eastAsia="Times New Roman" w:cs="Arial"/>
          <w:szCs w:val="20"/>
        </w:rPr>
      </w:pPr>
      <w:r w:rsidRPr="000B594F">
        <w:rPr>
          <w:rFonts w:eastAsia="Times New Roman" w:cs="Arial"/>
          <w:szCs w:val="20"/>
        </w:rPr>
        <w:lastRenderedPageBreak/>
        <w:t>A cosmetic or reconstructive service may, under certain circumstances, be considered restorative in nature for which Benefits</w:t>
      </w:r>
      <w:r>
        <w:rPr>
          <w:rFonts w:eastAsia="Times New Roman" w:cs="Arial"/>
          <w:szCs w:val="20"/>
        </w:rPr>
        <w:fldChar w:fldCharType="begin"/>
      </w:r>
      <w:r w:rsidRPr="000B594F">
        <w:rPr>
          <w:rFonts w:eastAsia="Times New Roman" w:cs="Arial"/>
          <w:szCs w:val="20"/>
        </w:rPr>
        <w:instrText xml:space="preserve"> XE "Benefits" </w:instrText>
      </w:r>
      <w:r>
        <w:rPr>
          <w:rFonts w:eastAsia="Times New Roman" w:cs="Arial"/>
          <w:szCs w:val="20"/>
        </w:rPr>
        <w:fldChar w:fldCharType="end"/>
      </w:r>
      <w:r w:rsidRPr="000B594F">
        <w:rPr>
          <w:rFonts w:eastAsia="Times New Roman" w:cs="Arial"/>
          <w:szCs w:val="20"/>
        </w:rPr>
        <w:t xml:space="preserve"> are available but only if the following requirements are met:</w:t>
      </w:r>
    </w:p>
    <w:p w14:paraId="0D526E80" w14:textId="77777777" w:rsidR="000B594F" w:rsidRPr="000B594F" w:rsidRDefault="000B594F" w:rsidP="000B594F">
      <w:pPr>
        <w:jc w:val="both"/>
        <w:rPr>
          <w:rFonts w:eastAsia="Times New Roman" w:cs="Arial"/>
          <w:szCs w:val="20"/>
        </w:rPr>
      </w:pPr>
    </w:p>
    <w:p w14:paraId="2E65D8CD" w14:textId="77777777" w:rsidR="000B594F" w:rsidRPr="000B594F" w:rsidRDefault="002E4865" w:rsidP="00632427">
      <w:pPr>
        <w:numPr>
          <w:ilvl w:val="1"/>
          <w:numId w:val="30"/>
        </w:numPr>
        <w:tabs>
          <w:tab w:val="num" w:pos="720"/>
        </w:tabs>
        <w:ind w:left="720"/>
        <w:jc w:val="both"/>
        <w:rPr>
          <w:rFonts w:eastAsia="Times New Roman" w:cs="Arial"/>
          <w:szCs w:val="20"/>
        </w:rPr>
      </w:pPr>
      <w:r w:rsidRPr="000B594F">
        <w:rPr>
          <w:rFonts w:eastAsia="Times New Roman" w:cs="Arial"/>
          <w:szCs w:val="20"/>
        </w:rPr>
        <w:t>The service is intended to correct, improve or restore a bodily function; or,</w:t>
      </w:r>
    </w:p>
    <w:p w14:paraId="143B0213" w14:textId="77777777" w:rsidR="000B594F" w:rsidRPr="000B594F" w:rsidRDefault="000B594F" w:rsidP="000B594F">
      <w:pPr>
        <w:tabs>
          <w:tab w:val="num" w:pos="720"/>
        </w:tabs>
        <w:ind w:left="720"/>
        <w:jc w:val="both"/>
        <w:rPr>
          <w:rFonts w:eastAsia="Times New Roman" w:cs="Arial"/>
          <w:szCs w:val="20"/>
        </w:rPr>
      </w:pPr>
    </w:p>
    <w:p w14:paraId="36CB3EF6" w14:textId="77777777" w:rsidR="000B594F" w:rsidRPr="000B594F" w:rsidRDefault="002E4865" w:rsidP="00632427">
      <w:pPr>
        <w:numPr>
          <w:ilvl w:val="1"/>
          <w:numId w:val="30"/>
        </w:numPr>
        <w:tabs>
          <w:tab w:val="num" w:pos="720"/>
        </w:tabs>
        <w:ind w:left="720"/>
        <w:jc w:val="both"/>
        <w:rPr>
          <w:rFonts w:eastAsia="Times New Roman" w:cs="Arial"/>
          <w:szCs w:val="20"/>
        </w:rPr>
      </w:pPr>
      <w:r w:rsidRPr="000B594F">
        <w:rPr>
          <w:rFonts w:eastAsia="Times New Roman" w:cs="Arial"/>
          <w:szCs w:val="20"/>
        </w:rPr>
        <w:t>The service is intended to correct, improve or restore a malappearance or deformity that was caused by physical injury or accident, congenital anomaly or covered Surgical Service; and,</w:t>
      </w:r>
    </w:p>
    <w:p w14:paraId="2E3B35B7" w14:textId="77777777" w:rsidR="000B594F" w:rsidRPr="000B594F" w:rsidRDefault="000B594F" w:rsidP="000B594F">
      <w:pPr>
        <w:tabs>
          <w:tab w:val="num" w:pos="720"/>
        </w:tabs>
        <w:ind w:left="720"/>
        <w:jc w:val="both"/>
        <w:rPr>
          <w:rFonts w:eastAsia="Times New Roman" w:cs="Arial"/>
          <w:szCs w:val="20"/>
        </w:rPr>
      </w:pPr>
    </w:p>
    <w:p w14:paraId="308878DC" w14:textId="77777777" w:rsidR="000B594F" w:rsidRPr="000B594F" w:rsidRDefault="002E4865" w:rsidP="00632427">
      <w:pPr>
        <w:numPr>
          <w:ilvl w:val="1"/>
          <w:numId w:val="30"/>
        </w:numPr>
        <w:tabs>
          <w:tab w:val="num" w:pos="720"/>
        </w:tabs>
        <w:ind w:left="720"/>
        <w:jc w:val="both"/>
        <w:rPr>
          <w:rFonts w:eastAsia="Times New Roman" w:cs="Arial"/>
          <w:szCs w:val="20"/>
        </w:rPr>
      </w:pPr>
      <w:r w:rsidRPr="000B594F">
        <w:rPr>
          <w:rFonts w:eastAsia="Times New Roman" w:cs="Arial"/>
          <w:szCs w:val="20"/>
        </w:rPr>
        <w:t>The proposed service is Preauthorized</w:t>
      </w:r>
      <w:r>
        <w:rPr>
          <w:rFonts w:eastAsia="Times New Roman" w:cs="Arial"/>
          <w:b/>
          <w:szCs w:val="20"/>
        </w:rPr>
        <w:fldChar w:fldCharType="begin"/>
      </w:r>
      <w:r w:rsidRPr="000B594F">
        <w:rPr>
          <w:rFonts w:eastAsia="Times New Roman" w:cs="Arial"/>
          <w:szCs w:val="20"/>
        </w:rPr>
        <w:instrText xml:space="preserve"> XE "</w:instrText>
      </w:r>
      <w:r w:rsidRPr="000B594F">
        <w:rPr>
          <w:rFonts w:eastAsia="Times New Roman" w:cs="Arial"/>
          <w:bCs/>
          <w:szCs w:val="20"/>
        </w:rPr>
        <w:instrText>Preauthorized</w:instrText>
      </w:r>
      <w:r w:rsidRPr="000B594F">
        <w:rPr>
          <w:rFonts w:eastAsia="Times New Roman" w:cs="Arial"/>
          <w:szCs w:val="20"/>
        </w:rPr>
        <w:instrText xml:space="preserve">" </w:instrText>
      </w:r>
      <w:r>
        <w:rPr>
          <w:rFonts w:eastAsia="Times New Roman" w:cs="Arial"/>
          <w:b/>
          <w:szCs w:val="20"/>
        </w:rPr>
        <w:fldChar w:fldCharType="end"/>
      </w:r>
      <w:r w:rsidR="006A5DEC">
        <w:rPr>
          <w:rFonts w:eastAsia="Times New Roman" w:cs="Arial"/>
          <w:szCs w:val="20"/>
        </w:rPr>
        <w:t>.</w:t>
      </w:r>
    </w:p>
    <w:p w14:paraId="7E915F6B" w14:textId="77777777" w:rsidR="000B594F" w:rsidRPr="00311C8E" w:rsidRDefault="000B594F" w:rsidP="00311C8E">
      <w:pPr>
        <w:jc w:val="both"/>
        <w:rPr>
          <w:rFonts w:cs="Arial"/>
          <w:spacing w:val="-3"/>
          <w:szCs w:val="20"/>
        </w:rPr>
      </w:pPr>
    </w:p>
    <w:p w14:paraId="2A06815C" w14:textId="77777777" w:rsidR="000B594F" w:rsidRPr="002D14F5" w:rsidRDefault="002E4865" w:rsidP="002D14F5">
      <w:pPr>
        <w:pStyle w:val="Heading3"/>
        <w:rPr>
          <w:bCs w:val="0"/>
        </w:rPr>
      </w:pPr>
      <w:bookmarkStart w:id="218" w:name="_Toc313013265"/>
      <w:bookmarkStart w:id="219" w:name="_Toc493608260"/>
      <w:bookmarkStart w:id="220" w:name="_Toc496506409"/>
      <w:bookmarkStart w:id="221" w:name="_Toc60132094"/>
      <w:r w:rsidRPr="002D14F5">
        <w:rPr>
          <w:bCs w:val="0"/>
        </w:rPr>
        <w:t>CUSTODIAL CARE</w:t>
      </w:r>
      <w:bookmarkEnd w:id="218"/>
      <w:bookmarkEnd w:id="219"/>
      <w:bookmarkEnd w:id="220"/>
      <w:bookmarkEnd w:id="221"/>
    </w:p>
    <w:p w14:paraId="569D7911" w14:textId="77777777" w:rsidR="000B594F" w:rsidRPr="000B594F" w:rsidRDefault="000B594F" w:rsidP="000B594F">
      <w:pPr>
        <w:rPr>
          <w:rFonts w:eastAsia="Times New Roman" w:cs="Times New Roman"/>
          <w:szCs w:val="24"/>
        </w:rPr>
      </w:pPr>
    </w:p>
    <w:p w14:paraId="723A686D" w14:textId="77777777" w:rsidR="003C2D92" w:rsidRDefault="002E4865" w:rsidP="00820D91">
      <w:pPr>
        <w:keepLines/>
        <w:jc w:val="both"/>
        <w:rPr>
          <w:rFonts w:eastAsia="Times New Roman" w:cs="Times New Roman"/>
          <w:szCs w:val="20"/>
        </w:rPr>
      </w:pPr>
      <w:r w:rsidRPr="000B594F">
        <w:rPr>
          <w:rFonts w:eastAsia="Times New Roman" w:cs="Times New Roman"/>
          <w:szCs w:val="20"/>
        </w:rPr>
        <w:t>Services or supplies related to Custodial Care</w:t>
      </w:r>
      <w:r>
        <w:rPr>
          <w:rFonts w:eastAsia="Times New Roman" w:cs="Arial"/>
          <w:szCs w:val="20"/>
        </w:rPr>
        <w:fldChar w:fldCharType="begin"/>
      </w:r>
      <w:r w:rsidRPr="000B594F">
        <w:rPr>
          <w:rFonts w:eastAsia="Times New Roman" w:cs="Arial"/>
          <w:szCs w:val="20"/>
        </w:rPr>
        <w:instrText xml:space="preserve"> XE "</w:instrText>
      </w:r>
      <w:r w:rsidRPr="000B594F">
        <w:rPr>
          <w:rFonts w:eastAsia="Times New Roman" w:cs="Arial"/>
          <w:bCs/>
          <w:szCs w:val="20"/>
        </w:rPr>
        <w:instrText>Custodial Care</w:instrText>
      </w:r>
      <w:r w:rsidRPr="000B594F">
        <w:rPr>
          <w:rFonts w:eastAsia="Times New Roman" w:cs="Arial"/>
          <w:szCs w:val="20"/>
        </w:rPr>
        <w:instrText xml:space="preserve"> " </w:instrText>
      </w:r>
      <w:r>
        <w:rPr>
          <w:rFonts w:eastAsia="Times New Roman" w:cs="Arial"/>
          <w:szCs w:val="20"/>
        </w:rPr>
        <w:fldChar w:fldCharType="end"/>
      </w:r>
      <w:r w:rsidRPr="000B594F">
        <w:rPr>
          <w:rFonts w:eastAsia="Times New Roman" w:cs="Times New Roman"/>
          <w:szCs w:val="20"/>
        </w:rPr>
        <w:t>, except as specified on the Schedule of Benefits</w:t>
      </w:r>
      <w:r>
        <w:rPr>
          <w:rFonts w:eastAsia="Times New Roman" w:cs="Times New Roman"/>
          <w:szCs w:val="20"/>
        </w:rPr>
        <w:fldChar w:fldCharType="begin"/>
      </w:r>
      <w:r w:rsidRPr="000B594F">
        <w:rPr>
          <w:rFonts w:eastAsia="Times New Roman" w:cs="Times New Roman"/>
          <w:szCs w:val="20"/>
        </w:rPr>
        <w:instrText xml:space="preserve"> XE "Schedule of Benefits" </w:instrText>
      </w:r>
      <w:r>
        <w:rPr>
          <w:rFonts w:eastAsia="Times New Roman" w:cs="Times New Roman"/>
          <w:szCs w:val="20"/>
        </w:rPr>
        <w:fldChar w:fldCharType="end"/>
      </w:r>
      <w:r w:rsidRPr="000B594F">
        <w:rPr>
          <w:rFonts w:eastAsia="Times New Roman" w:cs="Times New Roman"/>
          <w:szCs w:val="20"/>
        </w:rPr>
        <w:t>.</w:t>
      </w:r>
      <w:bookmarkStart w:id="222" w:name="_Toc55808615"/>
    </w:p>
    <w:p w14:paraId="45C502FA" w14:textId="77777777" w:rsidR="00874FEE" w:rsidRPr="00820D91" w:rsidRDefault="00874FEE" w:rsidP="00820D91">
      <w:pPr>
        <w:keepLines/>
        <w:jc w:val="both"/>
        <w:rPr>
          <w:rFonts w:eastAsia="Times New Roman" w:cs="Times New Roman"/>
          <w:szCs w:val="24"/>
        </w:rPr>
      </w:pPr>
    </w:p>
    <w:p w14:paraId="32100185" w14:textId="77777777" w:rsidR="00874FEE" w:rsidRPr="002D14F5" w:rsidRDefault="002E4865" w:rsidP="00D46C97">
      <w:pPr>
        <w:pStyle w:val="Heading3"/>
        <w:jc w:val="both"/>
        <w:rPr>
          <w:bCs w:val="0"/>
        </w:rPr>
      </w:pPr>
      <w:bookmarkStart w:id="223" w:name="_Toc60132095"/>
      <w:r w:rsidRPr="002D14F5">
        <w:rPr>
          <w:bCs w:val="0"/>
        </w:rPr>
        <w:t>DENTAL SERVICES</w:t>
      </w:r>
      <w:bookmarkEnd w:id="223"/>
    </w:p>
    <w:p w14:paraId="2B1716D9" w14:textId="77777777" w:rsidR="00874FEE" w:rsidRPr="003C2D92" w:rsidRDefault="00874FEE" w:rsidP="00D46C97">
      <w:pPr>
        <w:keepNext/>
        <w:keepLines/>
        <w:jc w:val="both"/>
        <w:rPr>
          <w:rFonts w:eastAsia="Times New Roman" w:cs="Arial"/>
          <w:szCs w:val="24"/>
        </w:rPr>
      </w:pPr>
    </w:p>
    <w:p w14:paraId="2FD439E8" w14:textId="77777777" w:rsidR="008F05C8" w:rsidRPr="00101967" w:rsidRDefault="002E4865" w:rsidP="00101967">
      <w:pPr>
        <w:pStyle w:val="StandardText"/>
        <w:rPr>
          <w:b/>
          <w:szCs w:val="24"/>
        </w:rPr>
      </w:pPr>
      <w:r w:rsidRPr="003C2D92">
        <w:t xml:space="preserve">Any dental procedures involving tooth structures, excision or extraction of teeth, gingival tissue, alveolar process, dental X-rays, preparation of mouth for dentures, or other procedures of dental origin.  However, that such procedures may be covered if the need for dental services results from </w:t>
      </w:r>
      <w:r>
        <w:t xml:space="preserve">an accidental injury within </w:t>
      </w:r>
      <w:r>
        <w:rPr>
          <w:szCs w:val="24"/>
        </w:rPr>
        <w:t xml:space="preserve"> twelve (12) months</w:t>
      </w:r>
      <w:r w:rsidR="000F2F91">
        <w:rPr>
          <w:szCs w:val="24"/>
        </w:rPr>
        <w:t xml:space="preserve"> </w:t>
      </w:r>
      <w:r w:rsidR="000F2F91" w:rsidRPr="003C2D92">
        <w:t>prior to the date of such services</w:t>
      </w:r>
      <w:bookmarkEnd w:id="222"/>
    </w:p>
    <w:p w14:paraId="7BBE4029" w14:textId="77777777" w:rsidR="00101967" w:rsidRDefault="00101967" w:rsidP="00C316B6">
      <w:pPr>
        <w:pStyle w:val="Heading3"/>
      </w:pPr>
    </w:p>
    <w:p w14:paraId="4CB05EA7" w14:textId="77777777" w:rsidR="00101967" w:rsidRDefault="00101967" w:rsidP="00C316B6">
      <w:pPr>
        <w:pStyle w:val="Heading3"/>
      </w:pPr>
      <w:bookmarkStart w:id="224" w:name="_Toc60132096"/>
      <w:r>
        <w:t>DIALYSIS TREATMENT</w:t>
      </w:r>
      <w:bookmarkEnd w:id="224"/>
    </w:p>
    <w:p w14:paraId="252C0CF4" w14:textId="77777777" w:rsidR="00101967" w:rsidRDefault="00101967" w:rsidP="00101967"/>
    <w:p w14:paraId="2653A4CD" w14:textId="339A9816" w:rsidR="00793882" w:rsidRPr="00C5113A" w:rsidRDefault="00101967" w:rsidP="00793882">
      <w:pPr>
        <w:rPr>
          <w:rFonts w:ascii="Calibri" w:hAnsi="Calibri"/>
        </w:rPr>
      </w:pPr>
      <w:r>
        <w:t>All dialysis services.</w:t>
      </w:r>
      <w:r w:rsidR="00793882" w:rsidRPr="00793882">
        <w:rPr>
          <w:rFonts w:cs="Times New Roman"/>
          <w:szCs w:val="24"/>
        </w:rPr>
        <w:t xml:space="preserve"> </w:t>
      </w:r>
      <w:r w:rsidR="00793882" w:rsidRPr="00C5113A">
        <w:t>For outpatient dialysis, please call Shasta Administrative Services at 844-841-5065</w:t>
      </w:r>
      <w:r w:rsidR="00793882">
        <w:t>.</w:t>
      </w:r>
    </w:p>
    <w:p w14:paraId="25F9AFC7" w14:textId="71E6220A" w:rsidR="00101967" w:rsidRPr="00101967" w:rsidRDefault="00101967" w:rsidP="00101967"/>
    <w:p w14:paraId="76D9358A" w14:textId="77777777" w:rsidR="00101967" w:rsidRDefault="00101967" w:rsidP="00C316B6">
      <w:pPr>
        <w:pStyle w:val="Heading3"/>
      </w:pPr>
    </w:p>
    <w:p w14:paraId="05E7DD95" w14:textId="77777777" w:rsidR="008F05C8" w:rsidRPr="009E5384" w:rsidRDefault="002E4865" w:rsidP="00C316B6">
      <w:pPr>
        <w:pStyle w:val="Heading3"/>
      </w:pPr>
      <w:bookmarkStart w:id="225" w:name="_Toc60132097"/>
      <w:r w:rsidRPr="009E5384">
        <w:t>FOOD SUPPLEMENTS</w:t>
      </w:r>
      <w:bookmarkEnd w:id="225"/>
    </w:p>
    <w:p w14:paraId="2B2C46B7" w14:textId="77777777" w:rsidR="008F05C8" w:rsidRDefault="008F05C8" w:rsidP="008F05C8">
      <w:pPr>
        <w:jc w:val="both"/>
        <w:rPr>
          <w:rFonts w:eastAsia="Times New Roman" w:cs="Arial"/>
          <w:szCs w:val="20"/>
        </w:rPr>
      </w:pPr>
    </w:p>
    <w:p w14:paraId="5CA1AD0D" w14:textId="77777777" w:rsidR="008F05C8" w:rsidRDefault="002E4865" w:rsidP="008F05C8">
      <w:pPr>
        <w:jc w:val="both"/>
        <w:rPr>
          <w:rFonts w:eastAsia="Times New Roman" w:cs="Arial"/>
          <w:spacing w:val="-3"/>
          <w:szCs w:val="20"/>
        </w:rPr>
      </w:pPr>
      <w:r w:rsidRPr="000B594F">
        <w:rPr>
          <w:rFonts w:eastAsia="Times New Roman" w:cs="Arial"/>
          <w:szCs w:val="20"/>
        </w:rPr>
        <w:t>O</w:t>
      </w:r>
      <w:r w:rsidRPr="000B594F">
        <w:rPr>
          <w:rFonts w:eastAsia="Times New Roman" w:cs="Arial"/>
          <w:spacing w:val="-3"/>
          <w:szCs w:val="20"/>
        </w:rPr>
        <w:t>rthomolecular therapy, including infant formula, nutrients, vitamins and food supplements.  Enteral feedings when not a sole source of nutrition, except as specified on the Schedule of Benefits</w:t>
      </w:r>
      <w:r>
        <w:rPr>
          <w:rFonts w:eastAsia="Times New Roman" w:cs="Arial"/>
          <w:szCs w:val="20"/>
        </w:rPr>
        <w:fldChar w:fldCharType="begin"/>
      </w:r>
      <w:r w:rsidRPr="000B594F">
        <w:rPr>
          <w:rFonts w:eastAsia="Times New Roman" w:cs="Arial"/>
          <w:szCs w:val="20"/>
        </w:rPr>
        <w:instrText xml:space="preserve"> XE "Schedule of Benefits" </w:instrText>
      </w:r>
      <w:r>
        <w:rPr>
          <w:rFonts w:eastAsia="Times New Roman" w:cs="Arial"/>
          <w:szCs w:val="20"/>
        </w:rPr>
        <w:fldChar w:fldCharType="end"/>
      </w:r>
      <w:r w:rsidRPr="000B594F">
        <w:rPr>
          <w:rFonts w:eastAsia="Times New Roman" w:cs="Arial"/>
          <w:spacing w:val="-3"/>
          <w:szCs w:val="20"/>
        </w:rPr>
        <w:t>.</w:t>
      </w:r>
    </w:p>
    <w:p w14:paraId="4178AC01" w14:textId="77777777" w:rsidR="003E51ED" w:rsidRDefault="003E51ED" w:rsidP="008F05C8">
      <w:pPr>
        <w:keepLines/>
        <w:jc w:val="both"/>
        <w:rPr>
          <w:rFonts w:eastAsia="Times New Roman" w:cs="Times New Roman"/>
          <w:szCs w:val="24"/>
        </w:rPr>
      </w:pPr>
    </w:p>
    <w:p w14:paraId="4D6B8BDD" w14:textId="77777777" w:rsidR="000B594F" w:rsidRPr="000B594F" w:rsidRDefault="002E4865" w:rsidP="00C6429A">
      <w:pPr>
        <w:pStyle w:val="Heading3"/>
      </w:pPr>
      <w:bookmarkStart w:id="226" w:name="_Toc55808618"/>
      <w:bookmarkStart w:id="227" w:name="_Toc313013270"/>
      <w:bookmarkStart w:id="228" w:name="_Toc493608264"/>
      <w:bookmarkStart w:id="229" w:name="_Toc496506411"/>
      <w:bookmarkStart w:id="230" w:name="_Toc60132098"/>
      <w:r w:rsidRPr="00C6429A">
        <w:t>FOOT CARE</w:t>
      </w:r>
      <w:bookmarkEnd w:id="226"/>
      <w:bookmarkEnd w:id="227"/>
      <w:bookmarkEnd w:id="228"/>
      <w:bookmarkEnd w:id="229"/>
      <w:bookmarkEnd w:id="230"/>
    </w:p>
    <w:p w14:paraId="31E16D89" w14:textId="77777777" w:rsidR="000B594F" w:rsidRPr="000B594F" w:rsidRDefault="000B594F" w:rsidP="000B594F">
      <w:pPr>
        <w:keepNext/>
        <w:keepLines/>
        <w:jc w:val="both"/>
        <w:rPr>
          <w:rFonts w:eastAsia="Times New Roman" w:cs="Times New Roman"/>
          <w:szCs w:val="24"/>
        </w:rPr>
      </w:pPr>
    </w:p>
    <w:p w14:paraId="3033E8DA" w14:textId="77777777" w:rsidR="000B594F" w:rsidRDefault="002E4865" w:rsidP="000B594F">
      <w:pPr>
        <w:keepLines/>
        <w:jc w:val="both"/>
        <w:rPr>
          <w:rFonts w:eastAsia="Times New Roman" w:cs="Arial"/>
          <w:szCs w:val="24"/>
        </w:rPr>
      </w:pPr>
      <w:r w:rsidRPr="000B594F">
        <w:rPr>
          <w:rFonts w:eastAsia="Times New Roman" w:cs="Arial"/>
          <w:szCs w:val="24"/>
        </w:rPr>
        <w:t>Routine foot care such as paring, trimming or cutting of nails, calluses or corns, except in conjunction with diabetic foot care.</w:t>
      </w:r>
    </w:p>
    <w:p w14:paraId="5278C2FE" w14:textId="77777777" w:rsidR="007C3F4C" w:rsidRDefault="007C3F4C" w:rsidP="00924A0E">
      <w:pPr>
        <w:rPr>
          <w:rStyle w:val="Heading7Char"/>
          <w:rFonts w:eastAsiaTheme="minorHAnsi"/>
        </w:rPr>
      </w:pPr>
    </w:p>
    <w:p w14:paraId="7DDD7545" w14:textId="77777777" w:rsidR="00924A0E" w:rsidRPr="0021008F" w:rsidRDefault="002E4865" w:rsidP="00924A0E">
      <w:pPr>
        <w:rPr>
          <w:rStyle w:val="Heading3Char"/>
          <w:rFonts w:eastAsiaTheme="minorHAnsi"/>
        </w:rPr>
      </w:pPr>
      <w:bookmarkStart w:id="231" w:name="_Toc60132099"/>
      <w:r w:rsidRPr="004A7DB4">
        <w:rPr>
          <w:rStyle w:val="Heading3Char"/>
          <w:rFonts w:eastAsiaTheme="minorHAnsi"/>
        </w:rPr>
        <w:t>HEARING AID EXAMS</w:t>
      </w:r>
      <w:bookmarkEnd w:id="231"/>
    </w:p>
    <w:p w14:paraId="33E8C098" w14:textId="77777777" w:rsidR="00924A0E" w:rsidRDefault="00924A0E" w:rsidP="00924A0E">
      <w:pPr>
        <w:rPr>
          <w:rFonts w:cs="Arial"/>
          <w:szCs w:val="20"/>
        </w:rPr>
      </w:pPr>
    </w:p>
    <w:p w14:paraId="033149AF" w14:textId="77777777" w:rsidR="00924A0E" w:rsidRDefault="002E4865" w:rsidP="00924A0E">
      <w:pPr>
        <w:keepLines/>
        <w:jc w:val="both"/>
        <w:rPr>
          <w:rFonts w:cs="Arial"/>
        </w:rPr>
      </w:pPr>
      <w:r w:rsidRPr="00A95DF6">
        <w:rPr>
          <w:rFonts w:cs="Arial"/>
          <w:szCs w:val="20"/>
        </w:rPr>
        <w:t>Examinations for the prescription or fitting of hearing aids.</w:t>
      </w:r>
    </w:p>
    <w:p w14:paraId="14E47679" w14:textId="77777777" w:rsidR="003E51ED" w:rsidRPr="00A72C44" w:rsidRDefault="003E51ED" w:rsidP="00924A0E">
      <w:pPr>
        <w:rPr>
          <w:bCs/>
        </w:rPr>
      </w:pPr>
    </w:p>
    <w:p w14:paraId="1BA1C6C5" w14:textId="77777777" w:rsidR="000B594F" w:rsidRPr="002D14F5" w:rsidRDefault="002E4865" w:rsidP="002D14F5">
      <w:pPr>
        <w:pStyle w:val="Heading3"/>
        <w:rPr>
          <w:rStyle w:val="Heading3Char"/>
          <w:b/>
        </w:rPr>
      </w:pPr>
      <w:bookmarkStart w:id="232" w:name="_Toc55808624"/>
      <w:bookmarkStart w:id="233" w:name="_Toc313013278"/>
      <w:bookmarkStart w:id="234" w:name="_Toc493608272"/>
      <w:bookmarkStart w:id="235" w:name="_Toc496506412"/>
      <w:bookmarkStart w:id="236" w:name="_Toc60132100"/>
      <w:r w:rsidRPr="002D14F5">
        <w:rPr>
          <w:rStyle w:val="Heading3Char"/>
          <w:b/>
        </w:rPr>
        <w:t>HUMAN ORGAN AND TISSUE TRANSPLANTS</w:t>
      </w:r>
      <w:bookmarkEnd w:id="232"/>
      <w:bookmarkEnd w:id="233"/>
      <w:bookmarkEnd w:id="234"/>
      <w:bookmarkEnd w:id="235"/>
      <w:bookmarkEnd w:id="236"/>
    </w:p>
    <w:p w14:paraId="285330A2" w14:textId="77777777" w:rsidR="000B594F" w:rsidRPr="000B594F" w:rsidRDefault="000B594F" w:rsidP="000B594F">
      <w:pPr>
        <w:keepNext/>
        <w:keepLines/>
        <w:rPr>
          <w:rFonts w:eastAsia="Times New Roman" w:cs="Times New Roman"/>
          <w:szCs w:val="24"/>
        </w:rPr>
      </w:pPr>
    </w:p>
    <w:p w14:paraId="1A7D921E" w14:textId="77777777" w:rsidR="000B594F" w:rsidRPr="000B594F" w:rsidRDefault="002E4865" w:rsidP="000B594F">
      <w:pPr>
        <w:keepNext/>
        <w:keepLines/>
        <w:jc w:val="both"/>
        <w:rPr>
          <w:rFonts w:eastAsia="Times New Roman" w:cs="Arial"/>
          <w:szCs w:val="24"/>
        </w:rPr>
      </w:pPr>
      <w:r w:rsidRPr="000B594F">
        <w:rPr>
          <w:rFonts w:eastAsia="Times New Roman" w:cs="Arial"/>
          <w:szCs w:val="24"/>
        </w:rPr>
        <w:t>Human organ and tissue transplants that are not:</w:t>
      </w:r>
    </w:p>
    <w:p w14:paraId="5E5B4584" w14:textId="77777777" w:rsidR="000B594F" w:rsidRPr="000B594F" w:rsidRDefault="000B594F" w:rsidP="000B594F">
      <w:pPr>
        <w:keepNext/>
        <w:keepLines/>
        <w:ind w:left="432"/>
        <w:jc w:val="both"/>
        <w:rPr>
          <w:rFonts w:eastAsia="Times New Roman" w:cs="Arial"/>
          <w:szCs w:val="24"/>
        </w:rPr>
      </w:pPr>
    </w:p>
    <w:p w14:paraId="6E86B0C4" w14:textId="77777777" w:rsidR="000B594F" w:rsidRPr="000B594F" w:rsidRDefault="002E4865" w:rsidP="0036017F">
      <w:pPr>
        <w:keepNext/>
        <w:keepLines/>
        <w:numPr>
          <w:ilvl w:val="0"/>
          <w:numId w:val="25"/>
        </w:numPr>
        <w:tabs>
          <w:tab w:val="clear" w:pos="1080"/>
          <w:tab w:val="num" w:pos="720"/>
        </w:tabs>
        <w:ind w:left="720"/>
        <w:jc w:val="both"/>
        <w:rPr>
          <w:rFonts w:eastAsia="Times New Roman" w:cs="Arial"/>
          <w:szCs w:val="24"/>
        </w:rPr>
      </w:pPr>
      <w:r w:rsidRPr="000B594F">
        <w:rPr>
          <w:rFonts w:eastAsia="Times New Roman" w:cs="Arial"/>
          <w:szCs w:val="24"/>
        </w:rPr>
        <w:t>Preauthorized</w:t>
      </w:r>
      <w:r>
        <w:rPr>
          <w:rFonts w:eastAsia="Times New Roman" w:cs="Times New Roman"/>
          <w:b/>
          <w:szCs w:val="24"/>
        </w:rPr>
        <w:fldChar w:fldCharType="begin"/>
      </w:r>
      <w:r w:rsidRPr="000B594F">
        <w:rPr>
          <w:rFonts w:eastAsia="Times New Roman" w:cs="Times New Roman"/>
          <w:szCs w:val="24"/>
        </w:rPr>
        <w:instrText xml:space="preserve"> XE "Preauthorized" </w:instrText>
      </w:r>
      <w:r>
        <w:rPr>
          <w:rFonts w:eastAsia="Times New Roman" w:cs="Times New Roman"/>
          <w:b/>
          <w:szCs w:val="24"/>
        </w:rPr>
        <w:fldChar w:fldCharType="end"/>
      </w:r>
      <w:r w:rsidR="005E4740">
        <w:rPr>
          <w:rFonts w:eastAsia="Times New Roman" w:cs="Arial"/>
          <w:szCs w:val="24"/>
        </w:rPr>
        <w:t>,</w:t>
      </w:r>
      <w:r w:rsidRPr="000B594F">
        <w:rPr>
          <w:rFonts w:eastAsia="Times New Roman" w:cs="Arial"/>
          <w:szCs w:val="24"/>
        </w:rPr>
        <w:t xml:space="preserve"> if required, as set forth on the Schedule of Benefits; </w:t>
      </w:r>
    </w:p>
    <w:p w14:paraId="40384AE9" w14:textId="77777777" w:rsidR="000B594F" w:rsidRPr="000B594F" w:rsidRDefault="000B594F" w:rsidP="0036017F">
      <w:pPr>
        <w:keepNext/>
        <w:keepLines/>
        <w:ind w:left="360" w:hanging="360"/>
        <w:jc w:val="both"/>
        <w:rPr>
          <w:rFonts w:eastAsia="Times New Roman" w:cs="Arial"/>
          <w:szCs w:val="24"/>
        </w:rPr>
      </w:pPr>
    </w:p>
    <w:p w14:paraId="4A9EA24A" w14:textId="77777777" w:rsidR="000B594F" w:rsidRPr="000B594F" w:rsidRDefault="002E4865" w:rsidP="0036017F">
      <w:pPr>
        <w:keepNext/>
        <w:keepLines/>
        <w:numPr>
          <w:ilvl w:val="0"/>
          <w:numId w:val="25"/>
        </w:numPr>
        <w:tabs>
          <w:tab w:val="clear" w:pos="1080"/>
          <w:tab w:val="num" w:pos="720"/>
        </w:tabs>
        <w:ind w:left="720"/>
        <w:jc w:val="both"/>
        <w:rPr>
          <w:rFonts w:eastAsia="Times New Roman" w:cs="Arial"/>
          <w:szCs w:val="24"/>
        </w:rPr>
      </w:pPr>
      <w:r w:rsidRPr="000B594F">
        <w:rPr>
          <w:rFonts w:eastAsia="Times New Roman" w:cs="Arial"/>
          <w:szCs w:val="24"/>
        </w:rPr>
        <w:t>Performed by a Provider</w:t>
      </w:r>
      <w:r>
        <w:rPr>
          <w:rFonts w:eastAsia="Times New Roman" w:cs="Arial"/>
          <w:szCs w:val="24"/>
        </w:rPr>
        <w:fldChar w:fldCharType="begin"/>
      </w:r>
      <w:r w:rsidRPr="000B594F">
        <w:rPr>
          <w:rFonts w:eastAsia="Times New Roman" w:cs="Arial"/>
          <w:szCs w:val="24"/>
        </w:rPr>
        <w:instrText xml:space="preserve"> XE "Provider" </w:instrText>
      </w:r>
      <w:r>
        <w:rPr>
          <w:rFonts w:eastAsia="Times New Roman" w:cs="Arial"/>
          <w:szCs w:val="24"/>
        </w:rPr>
        <w:fldChar w:fldCharType="end"/>
      </w:r>
      <w:r w:rsidRPr="000B594F">
        <w:rPr>
          <w:rFonts w:eastAsia="Times New Roman" w:cs="Arial"/>
          <w:szCs w:val="24"/>
        </w:rPr>
        <w:t xml:space="preserve"> as designated by the Corporation</w:t>
      </w:r>
      <w:r>
        <w:rPr>
          <w:rFonts w:eastAsia="Times New Roman" w:cs="Arial"/>
          <w:szCs w:val="24"/>
        </w:rPr>
        <w:fldChar w:fldCharType="begin"/>
      </w:r>
      <w:r w:rsidRPr="000B594F">
        <w:rPr>
          <w:rFonts w:eastAsia="Times New Roman" w:cs="Arial"/>
          <w:szCs w:val="24"/>
        </w:rPr>
        <w:instrText xml:space="preserve"> XE "Corporation" </w:instrText>
      </w:r>
      <w:r>
        <w:rPr>
          <w:rFonts w:eastAsia="Times New Roman" w:cs="Arial"/>
          <w:szCs w:val="24"/>
        </w:rPr>
        <w:fldChar w:fldCharType="end"/>
      </w:r>
      <w:r w:rsidRPr="000B594F">
        <w:rPr>
          <w:rFonts w:eastAsia="Times New Roman" w:cs="Arial"/>
          <w:szCs w:val="24"/>
        </w:rPr>
        <w:t>;</w:t>
      </w:r>
      <w:r w:rsidR="00A161EA">
        <w:rPr>
          <w:rFonts w:eastAsia="Times New Roman" w:cs="Arial"/>
          <w:szCs w:val="24"/>
        </w:rPr>
        <w:t xml:space="preserve"> and,</w:t>
      </w:r>
    </w:p>
    <w:p w14:paraId="42C4BBF6" w14:textId="77777777" w:rsidR="000B594F" w:rsidRPr="000B594F" w:rsidRDefault="000B594F" w:rsidP="0036017F">
      <w:pPr>
        <w:keepLines/>
        <w:jc w:val="both"/>
        <w:rPr>
          <w:rFonts w:eastAsia="Times New Roman" w:cs="Arial"/>
          <w:szCs w:val="24"/>
        </w:rPr>
      </w:pPr>
    </w:p>
    <w:p w14:paraId="106BA65C" w14:textId="77777777" w:rsidR="000B594F" w:rsidRPr="000B594F" w:rsidRDefault="002E4865" w:rsidP="0036017F">
      <w:pPr>
        <w:keepNext/>
        <w:keepLines/>
        <w:numPr>
          <w:ilvl w:val="0"/>
          <w:numId w:val="25"/>
        </w:numPr>
        <w:tabs>
          <w:tab w:val="clear" w:pos="1080"/>
          <w:tab w:val="num" w:pos="720"/>
        </w:tabs>
        <w:ind w:left="720"/>
        <w:jc w:val="both"/>
        <w:rPr>
          <w:rFonts w:eastAsia="Times New Roman" w:cs="Arial"/>
          <w:szCs w:val="24"/>
        </w:rPr>
      </w:pPr>
      <w:r w:rsidRPr="000B594F">
        <w:rPr>
          <w:rFonts w:eastAsia="Times New Roman" w:cs="Arial"/>
          <w:szCs w:val="24"/>
        </w:rPr>
        <w:t>Listed as covered on the Schedule of Benefits</w:t>
      </w:r>
      <w:r>
        <w:rPr>
          <w:rFonts w:eastAsia="Times New Roman" w:cs="Arial"/>
          <w:szCs w:val="24"/>
        </w:rPr>
        <w:fldChar w:fldCharType="begin"/>
      </w:r>
      <w:r w:rsidRPr="000B594F">
        <w:rPr>
          <w:rFonts w:eastAsia="Times New Roman" w:cs="Arial"/>
          <w:szCs w:val="24"/>
        </w:rPr>
        <w:instrText xml:space="preserve"> XE "Schedule of Benefits" </w:instrText>
      </w:r>
      <w:r>
        <w:rPr>
          <w:rFonts w:eastAsia="Times New Roman" w:cs="Arial"/>
          <w:szCs w:val="24"/>
        </w:rPr>
        <w:fldChar w:fldCharType="end"/>
      </w:r>
      <w:r w:rsidR="00A161EA">
        <w:rPr>
          <w:rFonts w:eastAsia="Times New Roman" w:cs="Arial"/>
          <w:szCs w:val="24"/>
        </w:rPr>
        <w:t>.</w:t>
      </w:r>
    </w:p>
    <w:p w14:paraId="0CD9D0AC" w14:textId="77777777" w:rsidR="000B594F" w:rsidRDefault="000B594F" w:rsidP="000B594F">
      <w:pPr>
        <w:keepNext/>
        <w:keepLines/>
        <w:jc w:val="both"/>
        <w:rPr>
          <w:bCs/>
        </w:rPr>
      </w:pPr>
      <w:bookmarkStart w:id="237" w:name="_Toc55808625"/>
    </w:p>
    <w:p w14:paraId="1B270145" w14:textId="77777777" w:rsidR="0036017F" w:rsidRPr="0036017F" w:rsidRDefault="002E4865" w:rsidP="0036017F">
      <w:pPr>
        <w:rPr>
          <w:rFonts w:ascii="Arial Bold" w:hAnsi="Arial Bold"/>
          <w:b/>
          <w:caps/>
        </w:rPr>
      </w:pPr>
      <w:bookmarkStart w:id="238" w:name="_Toc60132101"/>
      <w:r w:rsidRPr="006313EF">
        <w:rPr>
          <w:rStyle w:val="Heading3Char"/>
          <w:rFonts w:eastAsiaTheme="minorHAnsi"/>
        </w:rPr>
        <w:t>HYPNOTISM</w:t>
      </w:r>
      <w:bookmarkEnd w:id="238"/>
    </w:p>
    <w:p w14:paraId="4268830A" w14:textId="77777777" w:rsidR="001F2DBD" w:rsidRPr="00A5065F" w:rsidRDefault="001F2DBD" w:rsidP="001F2DBD">
      <w:pPr>
        <w:rPr>
          <w:rFonts w:cs="Arial"/>
          <w:szCs w:val="20"/>
        </w:rPr>
      </w:pPr>
    </w:p>
    <w:p w14:paraId="3E7801B5" w14:textId="77777777" w:rsidR="001F2DBD" w:rsidRPr="00324D63" w:rsidRDefault="002E4865" w:rsidP="001F2DBD">
      <w:pPr>
        <w:rPr>
          <w:rFonts w:cs="Arial"/>
          <w:szCs w:val="20"/>
        </w:rPr>
      </w:pPr>
      <w:r>
        <w:rPr>
          <w:rFonts w:cs="Arial"/>
          <w:szCs w:val="20"/>
        </w:rPr>
        <w:t>H</w:t>
      </w:r>
      <w:r w:rsidRPr="00324D63">
        <w:rPr>
          <w:rFonts w:cs="Arial"/>
          <w:szCs w:val="20"/>
        </w:rPr>
        <w:t>ypnotism treatment or services</w:t>
      </w:r>
      <w:r>
        <w:rPr>
          <w:rFonts w:cs="Arial"/>
          <w:szCs w:val="20"/>
        </w:rPr>
        <w:t>, except as specified on the Schedule of Benefits</w:t>
      </w:r>
      <w:r>
        <w:rPr>
          <w:rFonts w:cs="Arial"/>
          <w:szCs w:val="20"/>
        </w:rPr>
        <w:fldChar w:fldCharType="begin"/>
      </w:r>
      <w:r w:rsidRPr="00324D63">
        <w:rPr>
          <w:rFonts w:cs="Arial"/>
          <w:szCs w:val="20"/>
        </w:rPr>
        <w:instrText xml:space="preserve"> XE "Schedule of Benefits" </w:instrText>
      </w:r>
      <w:r>
        <w:rPr>
          <w:rFonts w:cs="Arial"/>
          <w:szCs w:val="20"/>
        </w:rPr>
        <w:fldChar w:fldCharType="end"/>
      </w:r>
      <w:r>
        <w:rPr>
          <w:rFonts w:cs="Arial"/>
          <w:szCs w:val="20"/>
        </w:rPr>
        <w:t>.</w:t>
      </w:r>
    </w:p>
    <w:p w14:paraId="1CE645E3" w14:textId="77777777" w:rsidR="003E51ED" w:rsidRDefault="003E51ED" w:rsidP="00473DE9">
      <w:bookmarkStart w:id="239" w:name="_Toc493608259"/>
      <w:bookmarkStart w:id="240" w:name="_Toc496506408"/>
    </w:p>
    <w:p w14:paraId="4913D3BB" w14:textId="77777777" w:rsidR="00D75018" w:rsidRPr="00A5065F" w:rsidRDefault="002E4865" w:rsidP="00D75018">
      <w:pPr>
        <w:pStyle w:val="Heading3"/>
        <w:keepLines/>
        <w:jc w:val="both"/>
        <w:rPr>
          <w:szCs w:val="20"/>
        </w:rPr>
      </w:pPr>
      <w:bookmarkStart w:id="241" w:name="_Toc524341949"/>
      <w:bookmarkStart w:id="242" w:name="_Toc60132102"/>
      <w:bookmarkEnd w:id="239"/>
      <w:bookmarkEnd w:id="240"/>
      <w:r>
        <w:rPr>
          <w:szCs w:val="20"/>
        </w:rPr>
        <w:t>ILLEGAL ACTS</w:t>
      </w:r>
      <w:bookmarkEnd w:id="241"/>
      <w:bookmarkEnd w:id="242"/>
    </w:p>
    <w:p w14:paraId="18AE849A" w14:textId="77777777" w:rsidR="00D75018" w:rsidRPr="00A5065F" w:rsidRDefault="00D75018" w:rsidP="00D75018"/>
    <w:p w14:paraId="7A21CF59" w14:textId="77777777" w:rsidR="00D75018" w:rsidRDefault="002E4865" w:rsidP="00D75018">
      <w:pPr>
        <w:keepNext/>
        <w:keepLines/>
        <w:jc w:val="both"/>
        <w:rPr>
          <w:b/>
        </w:rPr>
      </w:pPr>
      <w:r>
        <w:rPr>
          <w:szCs w:val="20"/>
        </w:rPr>
        <w:t xml:space="preserve">Any illness or injury </w:t>
      </w:r>
      <w:r w:rsidRPr="00083EF7">
        <w:rPr>
          <w:rFonts w:cs="Arial"/>
        </w:rPr>
        <w:t xml:space="preserve">received while committing or attempting to commit a felony or while engaging </w:t>
      </w:r>
      <w:r w:rsidR="006A5DEC">
        <w:rPr>
          <w:rFonts w:cs="Arial"/>
        </w:rPr>
        <w:t xml:space="preserve">or attempting to </w:t>
      </w:r>
      <w:r w:rsidRPr="00083EF7">
        <w:rPr>
          <w:rFonts w:cs="Arial"/>
        </w:rPr>
        <w:t xml:space="preserve">engage in an illegal </w:t>
      </w:r>
      <w:r w:rsidR="006A5DEC">
        <w:rPr>
          <w:rFonts w:cs="Arial"/>
        </w:rPr>
        <w:t xml:space="preserve">act or </w:t>
      </w:r>
      <w:r w:rsidRPr="00083EF7">
        <w:rPr>
          <w:rFonts w:cs="Arial"/>
        </w:rPr>
        <w:t>occupation</w:t>
      </w:r>
      <w:r>
        <w:rPr>
          <w:rFonts w:cs="Arial"/>
        </w:rPr>
        <w:t>.</w:t>
      </w:r>
    </w:p>
    <w:p w14:paraId="7E1C8D81" w14:textId="77777777" w:rsidR="002D0B17" w:rsidRDefault="002D0B17" w:rsidP="000B594F">
      <w:pPr>
        <w:rPr>
          <w:rFonts w:eastAsia="Times New Roman" w:cs="Times New Roman"/>
          <w:bCs/>
          <w:szCs w:val="24"/>
        </w:rPr>
      </w:pPr>
      <w:bookmarkStart w:id="243" w:name="_Toc55808626"/>
      <w:bookmarkStart w:id="244" w:name="_Toc313013281"/>
      <w:bookmarkStart w:id="245" w:name="_Toc493608275"/>
      <w:bookmarkEnd w:id="237"/>
    </w:p>
    <w:p w14:paraId="286D7797" w14:textId="77777777" w:rsidR="000B594F" w:rsidRPr="002D0B17" w:rsidRDefault="002E4865" w:rsidP="002D0B17">
      <w:pPr>
        <w:pStyle w:val="Heading3"/>
      </w:pPr>
      <w:bookmarkStart w:id="246" w:name="_Toc60132103"/>
      <w:r w:rsidRPr="002D0B17">
        <w:rPr>
          <w:rStyle w:val="Heading3Char"/>
          <w:b/>
          <w:bCs/>
        </w:rPr>
        <w:t>IMPACTED TOOTH REMOVAL</w:t>
      </w:r>
      <w:bookmarkEnd w:id="246"/>
    </w:p>
    <w:p w14:paraId="0A919AB9" w14:textId="77777777" w:rsidR="000B594F" w:rsidRPr="000B594F" w:rsidRDefault="000B594F" w:rsidP="000B594F">
      <w:pPr>
        <w:keepNext/>
        <w:keepLines/>
        <w:rPr>
          <w:rFonts w:eastAsia="Times New Roman" w:cs="Times New Roman"/>
          <w:szCs w:val="24"/>
        </w:rPr>
      </w:pPr>
    </w:p>
    <w:p w14:paraId="0EE96DE6" w14:textId="77777777" w:rsidR="003E51ED" w:rsidRPr="000B594F" w:rsidRDefault="002E4865" w:rsidP="000B594F">
      <w:pPr>
        <w:keepLines/>
        <w:jc w:val="both"/>
        <w:rPr>
          <w:rFonts w:eastAsia="Times New Roman" w:cs="Times New Roman"/>
          <w:b/>
          <w:bCs/>
          <w:szCs w:val="24"/>
        </w:rPr>
      </w:pPr>
      <w:r w:rsidRPr="000B594F">
        <w:rPr>
          <w:rFonts w:eastAsia="Times New Roman" w:cs="Arial"/>
          <w:szCs w:val="24"/>
        </w:rPr>
        <w:t>Services or Medical Supplies</w:t>
      </w:r>
      <w:r>
        <w:rPr>
          <w:rFonts w:eastAsia="Times New Roman" w:cs="Arial"/>
          <w:szCs w:val="24"/>
        </w:rPr>
        <w:fldChar w:fldCharType="begin"/>
      </w:r>
      <w:r w:rsidRPr="000B594F">
        <w:rPr>
          <w:rFonts w:eastAsia="Times New Roman" w:cs="Arial"/>
          <w:szCs w:val="24"/>
        </w:rPr>
        <w:instrText xml:space="preserve"> XE "Medical Supplies" </w:instrText>
      </w:r>
      <w:r>
        <w:rPr>
          <w:rFonts w:eastAsia="Times New Roman" w:cs="Arial"/>
          <w:szCs w:val="24"/>
        </w:rPr>
        <w:fldChar w:fldCharType="end"/>
      </w:r>
      <w:r w:rsidRPr="000B594F">
        <w:rPr>
          <w:rFonts w:eastAsia="Times New Roman" w:cs="Arial"/>
          <w:szCs w:val="24"/>
        </w:rPr>
        <w:t xml:space="preserve"> for the removal of impacted teeth.</w:t>
      </w:r>
    </w:p>
    <w:bookmarkEnd w:id="243"/>
    <w:bookmarkEnd w:id="244"/>
    <w:bookmarkEnd w:id="245"/>
    <w:p w14:paraId="2C29B6FF" w14:textId="77777777" w:rsidR="000B594F" w:rsidRPr="000B594F" w:rsidRDefault="000B594F" w:rsidP="000B594F">
      <w:pPr>
        <w:keepLines/>
        <w:jc w:val="both"/>
        <w:rPr>
          <w:rFonts w:eastAsia="Times New Roman" w:cs="Times New Roman"/>
          <w:szCs w:val="24"/>
        </w:rPr>
      </w:pPr>
    </w:p>
    <w:p w14:paraId="575E0F14" w14:textId="77777777" w:rsidR="000B594F" w:rsidRPr="007E27FD" w:rsidRDefault="002E4865" w:rsidP="0078126E">
      <w:pPr>
        <w:pStyle w:val="Heading3"/>
        <w:rPr>
          <w:bCs w:val="0"/>
        </w:rPr>
      </w:pPr>
      <w:bookmarkStart w:id="247" w:name="_Toc313013282"/>
      <w:bookmarkStart w:id="248" w:name="_Toc493608276"/>
      <w:bookmarkStart w:id="249" w:name="_Toc60132104"/>
      <w:r w:rsidRPr="007E27FD">
        <w:t>IMPOTENCE</w:t>
      </w:r>
      <w:bookmarkEnd w:id="247"/>
      <w:bookmarkEnd w:id="248"/>
      <w:bookmarkEnd w:id="249"/>
    </w:p>
    <w:p w14:paraId="4E75662E" w14:textId="77777777" w:rsidR="000B594F" w:rsidRPr="000B594F" w:rsidRDefault="000B594F" w:rsidP="000B594F">
      <w:pPr>
        <w:keepNext/>
        <w:keepLines/>
        <w:rPr>
          <w:rFonts w:eastAsia="Times New Roman" w:cs="Times New Roman"/>
          <w:szCs w:val="24"/>
        </w:rPr>
      </w:pPr>
    </w:p>
    <w:p w14:paraId="08DDCC7B" w14:textId="77777777" w:rsidR="000B594F" w:rsidRPr="000B594F" w:rsidRDefault="002E4865" w:rsidP="000B594F">
      <w:pPr>
        <w:keepLines/>
        <w:jc w:val="both"/>
        <w:rPr>
          <w:rFonts w:eastAsia="Times New Roman" w:cs="Times New Roman"/>
          <w:szCs w:val="24"/>
        </w:rPr>
      </w:pPr>
      <w:r w:rsidRPr="000B594F">
        <w:rPr>
          <w:rFonts w:eastAsia="Times New Roman" w:cs="Times New Roman"/>
          <w:szCs w:val="24"/>
        </w:rPr>
        <w:t>Services, supplies or drugs related to any treatment for impotence, including but not limited to penile implants.</w:t>
      </w:r>
    </w:p>
    <w:p w14:paraId="3FFA2F06" w14:textId="77777777" w:rsidR="000B594F" w:rsidRPr="000B594F" w:rsidRDefault="000B594F" w:rsidP="000B594F">
      <w:pPr>
        <w:keepLines/>
        <w:jc w:val="both"/>
        <w:rPr>
          <w:rFonts w:eastAsia="Times New Roman" w:cs="Times New Roman"/>
          <w:szCs w:val="24"/>
        </w:rPr>
      </w:pPr>
    </w:p>
    <w:p w14:paraId="7BEAD6B0" w14:textId="77777777" w:rsidR="000B594F" w:rsidRPr="007E27FD" w:rsidRDefault="002E4865" w:rsidP="007E27FD">
      <w:pPr>
        <w:pStyle w:val="Heading3"/>
      </w:pPr>
      <w:bookmarkStart w:id="250" w:name="_Toc313013283"/>
      <w:bookmarkStart w:id="251" w:name="_Toc493608277"/>
      <w:bookmarkStart w:id="252" w:name="_Toc496506413"/>
      <w:bookmarkStart w:id="253" w:name="_Toc60132105"/>
      <w:r w:rsidRPr="007E27FD">
        <w:t>INCAPACITATED DEPENDENTS</w:t>
      </w:r>
      <w:bookmarkEnd w:id="250"/>
      <w:bookmarkEnd w:id="251"/>
      <w:bookmarkEnd w:id="252"/>
      <w:bookmarkEnd w:id="253"/>
    </w:p>
    <w:p w14:paraId="7B3B1226" w14:textId="77777777" w:rsidR="000B594F" w:rsidRPr="000B594F" w:rsidRDefault="000B594F" w:rsidP="000B594F">
      <w:pPr>
        <w:rPr>
          <w:rFonts w:eastAsia="Times New Roman" w:cs="Times New Roman"/>
          <w:szCs w:val="24"/>
        </w:rPr>
      </w:pPr>
    </w:p>
    <w:p w14:paraId="24343185" w14:textId="77777777" w:rsidR="000B594F" w:rsidRPr="000B594F" w:rsidRDefault="002E4865" w:rsidP="000B594F">
      <w:pPr>
        <w:jc w:val="both"/>
        <w:rPr>
          <w:rFonts w:eastAsia="Times New Roman" w:cs="Times New Roman"/>
          <w:szCs w:val="24"/>
        </w:rPr>
      </w:pPr>
      <w:r w:rsidRPr="000B594F">
        <w:rPr>
          <w:rFonts w:eastAsia="Times New Roman" w:cs="Times New Roman"/>
          <w:szCs w:val="24"/>
        </w:rPr>
        <w:t>Any service, supply or charge for an Incapacitated Dependent</w:t>
      </w:r>
      <w:r>
        <w:rPr>
          <w:rFonts w:eastAsia="Times New Roman" w:cs="Arial"/>
          <w:szCs w:val="24"/>
        </w:rPr>
        <w:fldChar w:fldCharType="begin"/>
      </w:r>
      <w:r w:rsidRPr="000B594F">
        <w:rPr>
          <w:rFonts w:eastAsia="Times New Roman" w:cs="Arial"/>
          <w:szCs w:val="24"/>
        </w:rPr>
        <w:instrText xml:space="preserve"> XE "Incapacitated Dependent" </w:instrText>
      </w:r>
      <w:r>
        <w:rPr>
          <w:rFonts w:eastAsia="Times New Roman" w:cs="Arial"/>
          <w:szCs w:val="24"/>
        </w:rPr>
        <w:fldChar w:fldCharType="end"/>
      </w:r>
      <w:r w:rsidRPr="000B594F">
        <w:rPr>
          <w:rFonts w:eastAsia="Times New Roman" w:cs="Times New Roman"/>
          <w:szCs w:val="24"/>
        </w:rPr>
        <w:t xml:space="preserve"> that is not enrolled by the maximum dependent child age</w:t>
      </w:r>
      <w:r w:rsidR="0036017F">
        <w:rPr>
          <w:rFonts w:eastAsia="Times New Roman" w:cs="Times New Roman"/>
          <w:szCs w:val="24"/>
        </w:rPr>
        <w:t>,</w:t>
      </w:r>
      <w:r w:rsidR="006A5DEC">
        <w:rPr>
          <w:rFonts w:eastAsia="Times New Roman" w:cs="Times New Roman"/>
          <w:szCs w:val="24"/>
        </w:rPr>
        <w:t xml:space="preserve"> unless covered under a prior Plan</w:t>
      </w:r>
      <w:r w:rsidR="0036017F">
        <w:rPr>
          <w:rFonts w:eastAsia="Times New Roman" w:cs="Times New Roman"/>
          <w:szCs w:val="24"/>
        </w:rPr>
        <w:t>.</w:t>
      </w:r>
    </w:p>
    <w:p w14:paraId="015C7C95" w14:textId="77777777" w:rsidR="000B594F" w:rsidRPr="007F76B9" w:rsidRDefault="000B594F" w:rsidP="007F76B9">
      <w:pPr>
        <w:rPr>
          <w:rFonts w:eastAsia="Times New Roman" w:cs="Times New Roman"/>
          <w:szCs w:val="24"/>
        </w:rPr>
      </w:pPr>
    </w:p>
    <w:p w14:paraId="54241B9F" w14:textId="77777777" w:rsidR="000B594F" w:rsidRPr="007E27FD" w:rsidRDefault="002E4865" w:rsidP="007E27FD">
      <w:pPr>
        <w:pStyle w:val="Heading3"/>
      </w:pPr>
      <w:bookmarkStart w:id="254" w:name="_Toc55808628"/>
      <w:bookmarkStart w:id="255" w:name="_Toc313013286"/>
      <w:bookmarkStart w:id="256" w:name="_Toc493608279"/>
      <w:bookmarkStart w:id="257" w:name="_Toc496506415"/>
      <w:bookmarkStart w:id="258" w:name="_Toc60132106"/>
      <w:bookmarkStart w:id="259" w:name="_Toc55808630"/>
      <w:r w:rsidRPr="007E27FD">
        <w:t>INPATIENT DIAGNOSTIC AND EVALUATIVE PROCEDURES</w:t>
      </w:r>
      <w:bookmarkEnd w:id="254"/>
      <w:bookmarkEnd w:id="255"/>
      <w:bookmarkEnd w:id="256"/>
      <w:bookmarkEnd w:id="257"/>
      <w:bookmarkEnd w:id="258"/>
    </w:p>
    <w:p w14:paraId="08448526" w14:textId="77777777" w:rsidR="000B594F" w:rsidRPr="000B594F" w:rsidRDefault="000B594F" w:rsidP="000B594F">
      <w:pPr>
        <w:keepNext/>
        <w:keepLines/>
        <w:rPr>
          <w:rFonts w:eastAsia="Times New Roman" w:cs="Times New Roman"/>
          <w:szCs w:val="24"/>
        </w:rPr>
      </w:pPr>
    </w:p>
    <w:p w14:paraId="47B4AE56" w14:textId="77777777" w:rsidR="000B594F" w:rsidRPr="000B594F" w:rsidRDefault="002E4865" w:rsidP="000B594F">
      <w:pPr>
        <w:keepLines/>
        <w:jc w:val="both"/>
        <w:rPr>
          <w:rFonts w:eastAsia="Times New Roman" w:cs="Arial"/>
          <w:szCs w:val="24"/>
        </w:rPr>
      </w:pPr>
      <w:r w:rsidRPr="000B594F">
        <w:rPr>
          <w:rFonts w:eastAsia="Times New Roman" w:cs="Arial"/>
          <w:szCs w:val="24"/>
        </w:rPr>
        <w:t>Inpatient care and related Provider Services</w:t>
      </w:r>
      <w:r>
        <w:rPr>
          <w:rFonts w:eastAsia="Times New Roman" w:cs="Arial"/>
          <w:szCs w:val="20"/>
        </w:rPr>
        <w:fldChar w:fldCharType="begin"/>
      </w:r>
      <w:r w:rsidRPr="000B594F">
        <w:rPr>
          <w:rFonts w:eastAsia="Times New Roman" w:cs="Arial"/>
          <w:szCs w:val="20"/>
        </w:rPr>
        <w:instrText xml:space="preserve"> XE "Provider Services" </w:instrText>
      </w:r>
      <w:r>
        <w:rPr>
          <w:rFonts w:eastAsia="Times New Roman" w:cs="Arial"/>
          <w:szCs w:val="20"/>
        </w:rPr>
        <w:fldChar w:fldCharType="end"/>
      </w:r>
      <w:r w:rsidRPr="000B594F">
        <w:rPr>
          <w:rFonts w:eastAsia="Times New Roman" w:cs="Arial"/>
          <w:szCs w:val="24"/>
        </w:rPr>
        <w:t xml:space="preserve"> rendered in conjunction with an Admission</w:t>
      </w:r>
      <w:r>
        <w:rPr>
          <w:rFonts w:eastAsia="Times New Roman" w:cs="Arial"/>
          <w:b/>
          <w:szCs w:val="24"/>
        </w:rPr>
        <w:fldChar w:fldCharType="begin"/>
      </w:r>
      <w:r w:rsidRPr="000B594F">
        <w:rPr>
          <w:rFonts w:eastAsia="Times New Roman" w:cs="Arial"/>
          <w:szCs w:val="24"/>
        </w:rPr>
        <w:instrText xml:space="preserve"> XE "Admission" </w:instrText>
      </w:r>
      <w:r>
        <w:rPr>
          <w:rFonts w:eastAsia="Times New Roman" w:cs="Arial"/>
          <w:b/>
          <w:szCs w:val="24"/>
        </w:rPr>
        <w:fldChar w:fldCharType="end"/>
      </w:r>
      <w:r w:rsidRPr="000B594F">
        <w:rPr>
          <w:rFonts w:eastAsia="Times New Roman" w:cs="Arial"/>
          <w:szCs w:val="24"/>
        </w:rPr>
        <w:t xml:space="preserve"> which is principally for diagnostic studies or evaluative procedures that could have been performed on an outpatient basis are not covered unless the Member’s</w:t>
      </w:r>
      <w:r>
        <w:rPr>
          <w:rFonts w:eastAsia="Times New Roman" w:cs="Arial"/>
          <w:szCs w:val="24"/>
        </w:rPr>
        <w:fldChar w:fldCharType="begin"/>
      </w:r>
      <w:r w:rsidRPr="000B594F">
        <w:rPr>
          <w:rFonts w:eastAsia="Times New Roman" w:cs="Arial"/>
          <w:szCs w:val="24"/>
        </w:rPr>
        <w:instrText xml:space="preserve"> XE "Member" </w:instrText>
      </w:r>
      <w:r>
        <w:rPr>
          <w:rFonts w:eastAsia="Times New Roman" w:cs="Arial"/>
          <w:szCs w:val="24"/>
        </w:rPr>
        <w:fldChar w:fldCharType="end"/>
      </w:r>
      <w:r w:rsidRPr="000B594F">
        <w:rPr>
          <w:rFonts w:eastAsia="Times New Roman" w:cs="Arial"/>
          <w:szCs w:val="24"/>
        </w:rPr>
        <w:t xml:space="preserve"> medical condition alone required Admission.</w:t>
      </w:r>
    </w:p>
    <w:p w14:paraId="79910789" w14:textId="77777777" w:rsidR="000B594F" w:rsidRPr="000B594F" w:rsidRDefault="000B594F" w:rsidP="000B594F">
      <w:pPr>
        <w:keepNext/>
        <w:keepLines/>
        <w:jc w:val="both"/>
        <w:rPr>
          <w:rFonts w:eastAsia="Times New Roman" w:cs="Times New Roman"/>
          <w:b/>
          <w:szCs w:val="24"/>
        </w:rPr>
      </w:pPr>
    </w:p>
    <w:p w14:paraId="4BDAFAFF" w14:textId="77777777" w:rsidR="000B594F" w:rsidRPr="007E27FD" w:rsidRDefault="002E4865" w:rsidP="007E27FD">
      <w:pPr>
        <w:pStyle w:val="Heading3"/>
      </w:pPr>
      <w:bookmarkStart w:id="260" w:name="_Toc400720471"/>
      <w:bookmarkStart w:id="261" w:name="_Toc493608280"/>
      <w:bookmarkStart w:id="262" w:name="_Toc496506416"/>
      <w:bookmarkStart w:id="263" w:name="_Toc60132107"/>
      <w:r w:rsidRPr="007E27FD">
        <w:t>INTOXICATION OR DRUG USE</w:t>
      </w:r>
      <w:bookmarkEnd w:id="260"/>
      <w:bookmarkEnd w:id="261"/>
      <w:bookmarkEnd w:id="262"/>
      <w:bookmarkEnd w:id="263"/>
    </w:p>
    <w:p w14:paraId="2ADBD597" w14:textId="77777777" w:rsidR="000B594F" w:rsidRPr="000B594F" w:rsidRDefault="000B594F" w:rsidP="000B594F">
      <w:pPr>
        <w:ind w:left="1440" w:right="720"/>
        <w:jc w:val="both"/>
        <w:rPr>
          <w:rFonts w:eastAsia="Times New Roman" w:cs="Arial"/>
          <w:szCs w:val="20"/>
        </w:rPr>
      </w:pPr>
    </w:p>
    <w:p w14:paraId="4E9DCA3C" w14:textId="77777777" w:rsidR="000B594F" w:rsidRPr="000B594F" w:rsidRDefault="002E4865" w:rsidP="000B594F">
      <w:pPr>
        <w:jc w:val="both"/>
        <w:rPr>
          <w:rFonts w:eastAsia="Times New Roman" w:cs="Arial"/>
          <w:szCs w:val="20"/>
        </w:rPr>
      </w:pPr>
      <w:r w:rsidRPr="000B594F">
        <w:rPr>
          <w:rFonts w:eastAsia="Times New Roman" w:cs="Arial"/>
          <w:szCs w:val="20"/>
        </w:rPr>
        <w:t>Any service (other than Substance Use Disorder Services</w:t>
      </w:r>
      <w:r>
        <w:rPr>
          <w:rFonts w:eastAsia="Times New Roman" w:cs="Arial"/>
          <w:szCs w:val="20"/>
        </w:rPr>
        <w:fldChar w:fldCharType="begin"/>
      </w:r>
      <w:r w:rsidRPr="000B594F">
        <w:rPr>
          <w:rFonts w:eastAsia="Times New Roman" w:cs="Arial"/>
          <w:szCs w:val="20"/>
        </w:rPr>
        <w:instrText xml:space="preserve"> XE "Substance Use Disorder Services" </w:instrText>
      </w:r>
      <w:r>
        <w:rPr>
          <w:rFonts w:eastAsia="Times New Roman" w:cs="Arial"/>
          <w:bCs/>
          <w:szCs w:val="20"/>
        </w:rPr>
        <w:fldChar w:fldCharType="end"/>
      </w:r>
      <w:r w:rsidRPr="000B594F">
        <w:rPr>
          <w:rFonts w:eastAsia="Times New Roman" w:cs="Arial"/>
          <w:szCs w:val="20"/>
        </w:rPr>
        <w:t>), Medical Supplies</w:t>
      </w:r>
      <w:r>
        <w:rPr>
          <w:rFonts w:eastAsia="Times New Roman" w:cs="Arial"/>
          <w:szCs w:val="20"/>
        </w:rPr>
        <w:fldChar w:fldCharType="begin"/>
      </w:r>
      <w:r w:rsidRPr="000B594F">
        <w:rPr>
          <w:rFonts w:eastAsia="Times New Roman" w:cs="Arial"/>
          <w:szCs w:val="20"/>
        </w:rPr>
        <w:instrText xml:space="preserve"> XE "Medical Supplies" </w:instrText>
      </w:r>
      <w:r>
        <w:rPr>
          <w:rFonts w:eastAsia="Times New Roman" w:cs="Arial"/>
          <w:szCs w:val="20"/>
        </w:rPr>
        <w:fldChar w:fldCharType="end"/>
      </w:r>
      <w:r w:rsidRPr="000B594F">
        <w:rPr>
          <w:rFonts w:eastAsia="Times New Roman" w:cs="Arial"/>
          <w:szCs w:val="20"/>
        </w:rPr>
        <w:t>, charges or losses resulting from a Member</w:t>
      </w:r>
      <w:r>
        <w:rPr>
          <w:rFonts w:eastAsia="Times New Roman" w:cs="Arial"/>
          <w:szCs w:val="20"/>
        </w:rPr>
        <w:fldChar w:fldCharType="begin"/>
      </w:r>
      <w:r w:rsidRPr="000B594F">
        <w:rPr>
          <w:rFonts w:eastAsia="Times New Roman" w:cs="Arial"/>
          <w:szCs w:val="20"/>
        </w:rPr>
        <w:instrText xml:space="preserve"> XE "Member" </w:instrText>
      </w:r>
      <w:r>
        <w:rPr>
          <w:rFonts w:eastAsia="Times New Roman" w:cs="Arial"/>
          <w:bCs/>
          <w:szCs w:val="20"/>
        </w:rPr>
        <w:fldChar w:fldCharType="end"/>
      </w:r>
      <w:r w:rsidRPr="000B594F">
        <w:rPr>
          <w:rFonts w:eastAsia="Times New Roman" w:cs="Arial"/>
          <w:szCs w:val="20"/>
        </w:rPr>
        <w:t xml:space="preserve"> being Legally Intoxicated</w:t>
      </w:r>
      <w:r>
        <w:rPr>
          <w:rFonts w:eastAsia="Times New Roman" w:cs="Arial"/>
          <w:szCs w:val="24"/>
        </w:rPr>
        <w:fldChar w:fldCharType="begin"/>
      </w:r>
      <w:r w:rsidRPr="000B594F">
        <w:rPr>
          <w:rFonts w:eastAsia="Times New Roman" w:cs="Arial"/>
          <w:szCs w:val="24"/>
        </w:rPr>
        <w:instrText xml:space="preserve"> XE "Legally Intoxicated" </w:instrText>
      </w:r>
      <w:r>
        <w:rPr>
          <w:rFonts w:eastAsia="Times New Roman" w:cs="Arial"/>
          <w:bCs/>
          <w:szCs w:val="24"/>
        </w:rPr>
        <w:fldChar w:fldCharType="end"/>
      </w:r>
      <w:r w:rsidRPr="000B594F">
        <w:rPr>
          <w:rFonts w:eastAsia="Times New Roman" w:cs="Arial"/>
          <w:szCs w:val="20"/>
        </w:rPr>
        <w:t xml:space="preserve"> or under the influence of </w:t>
      </w:r>
      <w:r w:rsidR="00241567">
        <w:rPr>
          <w:rFonts w:eastAsia="Times New Roman" w:cs="Arial"/>
          <w:szCs w:val="20"/>
        </w:rPr>
        <w:t xml:space="preserve">alcohol, </w:t>
      </w:r>
      <w:r w:rsidRPr="000B594F">
        <w:rPr>
          <w:rFonts w:eastAsia="Times New Roman" w:cs="Arial"/>
          <w:szCs w:val="20"/>
        </w:rPr>
        <w:t>any drug or other substance or taking some action the purpose of which is to create a euphoric state or alter consciousness. The Member, or Member’s representative, must provide any available test results showing blood alcohol and/or drug/substance levels upon request by the Corporation</w:t>
      </w:r>
      <w:r>
        <w:rPr>
          <w:rFonts w:eastAsia="Times New Roman" w:cs="Arial"/>
          <w:b/>
          <w:szCs w:val="20"/>
        </w:rPr>
        <w:fldChar w:fldCharType="begin"/>
      </w:r>
      <w:r w:rsidRPr="000B594F">
        <w:rPr>
          <w:rFonts w:eastAsia="Times New Roman" w:cs="Arial"/>
          <w:szCs w:val="20"/>
        </w:rPr>
        <w:instrText xml:space="preserve"> XE "</w:instrText>
      </w:r>
      <w:r w:rsidRPr="000B594F">
        <w:rPr>
          <w:rFonts w:eastAsia="Times New Roman" w:cs="Arial"/>
          <w:bCs/>
          <w:szCs w:val="20"/>
        </w:rPr>
        <w:instrText>Corporation</w:instrText>
      </w:r>
      <w:r w:rsidRPr="000B594F">
        <w:rPr>
          <w:rFonts w:eastAsia="Times New Roman" w:cs="Arial"/>
          <w:szCs w:val="20"/>
        </w:rPr>
        <w:instrText xml:space="preserve">" </w:instrText>
      </w:r>
      <w:r>
        <w:rPr>
          <w:rFonts w:eastAsia="Times New Roman" w:cs="Arial"/>
          <w:b/>
          <w:szCs w:val="20"/>
        </w:rPr>
        <w:fldChar w:fldCharType="end"/>
      </w:r>
      <w:r w:rsidRPr="000B594F">
        <w:rPr>
          <w:rFonts w:eastAsia="Times New Roman" w:cs="Arial"/>
          <w:szCs w:val="20"/>
        </w:rPr>
        <w:t>. If the Member refuses to provide these test results, no Benefits</w:t>
      </w:r>
      <w:r>
        <w:rPr>
          <w:rFonts w:eastAsia="Times New Roman" w:cs="Arial"/>
          <w:szCs w:val="20"/>
        </w:rPr>
        <w:fldChar w:fldCharType="begin"/>
      </w:r>
      <w:r w:rsidRPr="000B594F">
        <w:rPr>
          <w:rFonts w:eastAsia="Times New Roman" w:cs="Arial"/>
          <w:szCs w:val="20"/>
        </w:rPr>
        <w:instrText xml:space="preserve"> XE "Benefits" </w:instrText>
      </w:r>
      <w:r>
        <w:rPr>
          <w:rFonts w:eastAsia="Times New Roman" w:cs="Arial"/>
          <w:szCs w:val="20"/>
        </w:rPr>
        <w:fldChar w:fldCharType="end"/>
      </w:r>
      <w:r w:rsidRPr="000B594F">
        <w:rPr>
          <w:rFonts w:eastAsia="Times New Roman" w:cs="Arial"/>
          <w:szCs w:val="20"/>
        </w:rPr>
        <w:t xml:space="preserve"> will be provided. </w:t>
      </w:r>
    </w:p>
    <w:p w14:paraId="16644B79" w14:textId="77777777" w:rsidR="000B594F" w:rsidRPr="000B594F" w:rsidRDefault="000B594F" w:rsidP="000B594F">
      <w:pPr>
        <w:keepNext/>
        <w:keepLines/>
        <w:jc w:val="both"/>
        <w:rPr>
          <w:rFonts w:eastAsia="Times New Roman" w:cs="Times New Roman"/>
          <w:b/>
          <w:szCs w:val="24"/>
        </w:rPr>
      </w:pPr>
    </w:p>
    <w:p w14:paraId="20B0151C" w14:textId="77777777" w:rsidR="000B594F" w:rsidRPr="007E27FD" w:rsidRDefault="002E4865" w:rsidP="007E27FD">
      <w:pPr>
        <w:pStyle w:val="Heading3"/>
      </w:pPr>
      <w:bookmarkStart w:id="264" w:name="_Toc313013287"/>
      <w:bookmarkStart w:id="265" w:name="_Toc493608281"/>
      <w:bookmarkStart w:id="266" w:name="_Toc496506417"/>
      <w:bookmarkStart w:id="267" w:name="_Toc60132108"/>
      <w:r w:rsidRPr="007E27FD">
        <w:t>INVESTIGATIONAL OR EXPERIMENTAL SERVICES</w:t>
      </w:r>
      <w:bookmarkEnd w:id="259"/>
      <w:bookmarkEnd w:id="264"/>
      <w:bookmarkEnd w:id="265"/>
      <w:bookmarkEnd w:id="266"/>
      <w:bookmarkEnd w:id="267"/>
    </w:p>
    <w:p w14:paraId="1E2696D6" w14:textId="77777777" w:rsidR="000B594F" w:rsidRPr="000B594F" w:rsidRDefault="000B594F" w:rsidP="000B594F">
      <w:pPr>
        <w:keepNext/>
        <w:keepLines/>
        <w:rPr>
          <w:rFonts w:eastAsia="Times New Roman" w:cs="Times New Roman"/>
          <w:szCs w:val="24"/>
        </w:rPr>
      </w:pPr>
    </w:p>
    <w:p w14:paraId="4975440B" w14:textId="77777777" w:rsidR="000B594F" w:rsidRPr="000B594F" w:rsidRDefault="002E4865" w:rsidP="000B594F">
      <w:pPr>
        <w:keepLines/>
        <w:suppressAutoHyphens/>
        <w:jc w:val="both"/>
        <w:rPr>
          <w:rFonts w:eastAsia="Times New Roman" w:cs="Arial"/>
          <w:szCs w:val="24"/>
        </w:rPr>
      </w:pPr>
      <w:r w:rsidRPr="000B594F">
        <w:rPr>
          <w:rFonts w:eastAsia="Times New Roman" w:cs="Arial"/>
          <w:szCs w:val="24"/>
        </w:rPr>
        <w:t>Services or supplies or drugs that are Investigational or Experimental</w:t>
      </w:r>
      <w:r>
        <w:rPr>
          <w:rFonts w:eastAsia="Times New Roman" w:cs="Arial"/>
          <w:szCs w:val="20"/>
        </w:rPr>
        <w:fldChar w:fldCharType="begin"/>
      </w:r>
      <w:r w:rsidRPr="000B594F">
        <w:rPr>
          <w:rFonts w:eastAsia="Times New Roman" w:cs="Arial"/>
          <w:szCs w:val="20"/>
        </w:rPr>
        <w:instrText xml:space="preserve"> XE "Investigational or Experimental" </w:instrText>
      </w:r>
      <w:r>
        <w:rPr>
          <w:rFonts w:eastAsia="Times New Roman" w:cs="Arial"/>
          <w:szCs w:val="20"/>
        </w:rPr>
        <w:fldChar w:fldCharType="end"/>
      </w:r>
      <w:r w:rsidRPr="000B594F">
        <w:rPr>
          <w:rFonts w:eastAsia="Times New Roman" w:cs="Arial"/>
          <w:szCs w:val="24"/>
        </w:rPr>
        <w:t>.</w:t>
      </w:r>
    </w:p>
    <w:p w14:paraId="32C02B98" w14:textId="77777777" w:rsidR="000B594F" w:rsidRPr="000B594F" w:rsidRDefault="000B594F" w:rsidP="000B594F">
      <w:pPr>
        <w:keepLines/>
        <w:jc w:val="both"/>
        <w:rPr>
          <w:rFonts w:eastAsia="Times New Roman" w:cs="Times New Roman"/>
          <w:b/>
          <w:szCs w:val="24"/>
        </w:rPr>
      </w:pPr>
    </w:p>
    <w:p w14:paraId="115538A5" w14:textId="77777777" w:rsidR="000B594F" w:rsidRPr="007E27FD" w:rsidRDefault="002E4865" w:rsidP="007E27FD">
      <w:pPr>
        <w:pStyle w:val="Heading3"/>
      </w:pPr>
      <w:bookmarkStart w:id="268" w:name="_Toc55808631"/>
      <w:bookmarkStart w:id="269" w:name="_Toc313013288"/>
      <w:bookmarkStart w:id="270" w:name="_Toc493608282"/>
      <w:bookmarkStart w:id="271" w:name="_Toc496506418"/>
      <w:bookmarkStart w:id="272" w:name="_Toc60132109"/>
      <w:r w:rsidRPr="007E27FD">
        <w:t>LIFESTYLE IMPROVEMENT SERVICES</w:t>
      </w:r>
      <w:bookmarkEnd w:id="268"/>
      <w:bookmarkEnd w:id="269"/>
      <w:bookmarkEnd w:id="270"/>
      <w:bookmarkEnd w:id="271"/>
      <w:bookmarkEnd w:id="272"/>
    </w:p>
    <w:p w14:paraId="0D6ABDED" w14:textId="77777777" w:rsidR="000B594F" w:rsidRPr="000B594F" w:rsidRDefault="000B594F" w:rsidP="000B594F">
      <w:pPr>
        <w:keepNext/>
        <w:keepLines/>
        <w:rPr>
          <w:rFonts w:eastAsia="Times New Roman" w:cs="Times New Roman"/>
          <w:szCs w:val="24"/>
        </w:rPr>
      </w:pPr>
    </w:p>
    <w:p w14:paraId="5304F87A" w14:textId="77777777" w:rsidR="000B594F" w:rsidRPr="000B594F" w:rsidRDefault="002E4865" w:rsidP="000B594F">
      <w:pPr>
        <w:keepLines/>
        <w:jc w:val="both"/>
        <w:rPr>
          <w:rFonts w:eastAsia="Times New Roman" w:cs="Arial"/>
          <w:szCs w:val="24"/>
        </w:rPr>
      </w:pPr>
      <w:r w:rsidRPr="000B594F">
        <w:rPr>
          <w:rFonts w:eastAsia="Times New Roman" w:cs="Arial"/>
          <w:szCs w:val="24"/>
        </w:rPr>
        <w:t>Services or supplies relating to lifestyle improvements</w:t>
      </w:r>
      <w:r w:rsidR="00065945">
        <w:rPr>
          <w:rFonts w:eastAsia="Times New Roman" w:cs="Arial"/>
          <w:szCs w:val="24"/>
        </w:rPr>
        <w:t>,</w:t>
      </w:r>
      <w:r w:rsidRPr="000B594F">
        <w:rPr>
          <w:rFonts w:eastAsia="Times New Roman" w:cs="Arial"/>
          <w:szCs w:val="24"/>
        </w:rPr>
        <w:t xml:space="preserve"> including, but not limited to, physical fitness programs.</w:t>
      </w:r>
    </w:p>
    <w:p w14:paraId="00BD2FD3" w14:textId="77777777" w:rsidR="000B594F" w:rsidRPr="000B594F" w:rsidRDefault="000B594F" w:rsidP="000B594F">
      <w:pPr>
        <w:keepLines/>
        <w:jc w:val="both"/>
        <w:rPr>
          <w:rFonts w:eastAsia="Times New Roman" w:cs="Arial"/>
          <w:szCs w:val="24"/>
        </w:rPr>
      </w:pPr>
    </w:p>
    <w:p w14:paraId="74E05A69" w14:textId="77777777" w:rsidR="000B594F" w:rsidRPr="007E27FD" w:rsidRDefault="002E4865" w:rsidP="007E27FD">
      <w:pPr>
        <w:pStyle w:val="Heading3"/>
      </w:pPr>
      <w:bookmarkStart w:id="273" w:name="_Toc493608283"/>
      <w:bookmarkStart w:id="274" w:name="_Toc496506419"/>
      <w:bookmarkStart w:id="275" w:name="_Toc60132110"/>
      <w:bookmarkStart w:id="276" w:name="_Toc55808632"/>
      <w:bookmarkStart w:id="277" w:name="_Toc313013289"/>
      <w:r w:rsidRPr="007E27FD">
        <w:t>LONG-TERM CARE SERVICES</w:t>
      </w:r>
      <w:bookmarkEnd w:id="273"/>
      <w:bookmarkEnd w:id="274"/>
      <w:bookmarkEnd w:id="275"/>
    </w:p>
    <w:p w14:paraId="5DF96727" w14:textId="77777777" w:rsidR="000B594F" w:rsidRPr="000B594F" w:rsidRDefault="000B594F" w:rsidP="000B594F">
      <w:pPr>
        <w:rPr>
          <w:rFonts w:eastAsia="Arial Unicode MS" w:cs="Arial"/>
          <w:b/>
          <w:szCs w:val="24"/>
        </w:rPr>
      </w:pPr>
    </w:p>
    <w:p w14:paraId="43F73608" w14:textId="77777777" w:rsidR="000B594F" w:rsidRPr="000B594F" w:rsidRDefault="002E4865" w:rsidP="000B594F">
      <w:pPr>
        <w:keepLines/>
        <w:jc w:val="both"/>
        <w:rPr>
          <w:rFonts w:eastAsia="Times New Roman" w:cs="Arial"/>
          <w:szCs w:val="20"/>
        </w:rPr>
      </w:pPr>
      <w:r w:rsidRPr="000B594F">
        <w:rPr>
          <w:rFonts w:eastAsia="Times New Roman" w:cs="Arial"/>
          <w:szCs w:val="20"/>
        </w:rPr>
        <w:t>Admissions</w:t>
      </w:r>
      <w:r>
        <w:rPr>
          <w:rFonts w:eastAsia="Times New Roman" w:cs="Arial"/>
          <w:szCs w:val="20"/>
        </w:rPr>
        <w:fldChar w:fldCharType="begin"/>
      </w:r>
      <w:r w:rsidRPr="000B594F">
        <w:rPr>
          <w:rFonts w:eastAsia="Times New Roman" w:cs="Arial"/>
          <w:szCs w:val="20"/>
        </w:rPr>
        <w:instrText xml:space="preserve"> XE "Admission" </w:instrText>
      </w:r>
      <w:r>
        <w:rPr>
          <w:rFonts w:eastAsia="Times New Roman" w:cs="Arial"/>
          <w:szCs w:val="20"/>
        </w:rPr>
        <w:fldChar w:fldCharType="end"/>
      </w:r>
      <w:r w:rsidRPr="000B594F">
        <w:rPr>
          <w:rFonts w:eastAsia="Times New Roman" w:cs="Arial"/>
          <w:szCs w:val="20"/>
        </w:rPr>
        <w:t xml:space="preserve"> or portions thereof for long-term care, including: </w:t>
      </w:r>
    </w:p>
    <w:p w14:paraId="7DE0BC33" w14:textId="77777777" w:rsidR="000B594F" w:rsidRPr="000B594F" w:rsidRDefault="000B594F" w:rsidP="000B594F">
      <w:pPr>
        <w:keepLines/>
        <w:jc w:val="both"/>
        <w:rPr>
          <w:rFonts w:eastAsia="Times New Roman" w:cs="Arial"/>
          <w:szCs w:val="20"/>
        </w:rPr>
      </w:pPr>
    </w:p>
    <w:p w14:paraId="31A0F4ED" w14:textId="77777777" w:rsidR="000B594F" w:rsidRPr="000B594F" w:rsidRDefault="002E4865" w:rsidP="00632427">
      <w:pPr>
        <w:keepLines/>
        <w:numPr>
          <w:ilvl w:val="0"/>
          <w:numId w:val="26"/>
        </w:numPr>
        <w:jc w:val="both"/>
        <w:rPr>
          <w:rFonts w:eastAsia="Times New Roman" w:cs="Arial"/>
          <w:szCs w:val="20"/>
        </w:rPr>
      </w:pPr>
      <w:r w:rsidRPr="000B594F">
        <w:rPr>
          <w:rFonts w:eastAsia="Times New Roman" w:cs="Arial"/>
          <w:szCs w:val="20"/>
        </w:rPr>
        <w:t>Rest care;</w:t>
      </w:r>
    </w:p>
    <w:p w14:paraId="06E10071" w14:textId="77777777" w:rsidR="000B594F" w:rsidRPr="000B594F" w:rsidRDefault="000B594F" w:rsidP="00451090">
      <w:pPr>
        <w:keepLines/>
        <w:jc w:val="both"/>
        <w:rPr>
          <w:rFonts w:eastAsia="Times New Roman" w:cs="Arial"/>
          <w:szCs w:val="20"/>
        </w:rPr>
      </w:pPr>
    </w:p>
    <w:p w14:paraId="00DAA873" w14:textId="77777777" w:rsidR="000B594F" w:rsidRPr="000B594F" w:rsidRDefault="002E4865" w:rsidP="00632427">
      <w:pPr>
        <w:keepLines/>
        <w:numPr>
          <w:ilvl w:val="0"/>
          <w:numId w:val="26"/>
        </w:numPr>
        <w:jc w:val="both"/>
        <w:rPr>
          <w:rFonts w:eastAsia="Times New Roman" w:cs="Arial"/>
          <w:szCs w:val="20"/>
        </w:rPr>
      </w:pPr>
      <w:r w:rsidRPr="000B594F">
        <w:rPr>
          <w:rFonts w:eastAsia="Times New Roman" w:cs="Arial"/>
          <w:szCs w:val="20"/>
        </w:rPr>
        <w:lastRenderedPageBreak/>
        <w:t>Care to assist a Member</w:t>
      </w:r>
      <w:r>
        <w:rPr>
          <w:rFonts w:eastAsia="Times New Roman" w:cs="Arial"/>
          <w:szCs w:val="20"/>
        </w:rPr>
        <w:fldChar w:fldCharType="begin"/>
      </w:r>
      <w:r w:rsidRPr="000B594F">
        <w:rPr>
          <w:rFonts w:eastAsia="Times New Roman" w:cs="Arial"/>
          <w:szCs w:val="20"/>
        </w:rPr>
        <w:instrText xml:space="preserve"> XE "Member" </w:instrText>
      </w:r>
      <w:r>
        <w:rPr>
          <w:rFonts w:eastAsia="Times New Roman" w:cs="Arial"/>
          <w:szCs w:val="20"/>
        </w:rPr>
        <w:fldChar w:fldCharType="end"/>
      </w:r>
      <w:r w:rsidRPr="000B594F">
        <w:rPr>
          <w:rFonts w:eastAsia="Times New Roman" w:cs="Arial"/>
          <w:szCs w:val="20"/>
        </w:rPr>
        <w:t xml:space="preserve"> in the performance of activities of daily living (including, but not limited to</w:t>
      </w:r>
      <w:r w:rsidR="001A1A61">
        <w:rPr>
          <w:rFonts w:eastAsia="Times New Roman" w:cs="Arial"/>
          <w:szCs w:val="20"/>
        </w:rPr>
        <w:t>,</w:t>
      </w:r>
      <w:r w:rsidRPr="000B594F">
        <w:rPr>
          <w:rFonts w:eastAsia="Times New Roman" w:cs="Arial"/>
          <w:szCs w:val="20"/>
        </w:rPr>
        <w:t xml:space="preserve"> walking, movement, bathing, dressing, feeding, toileting, continence, eating, food preparation and taking medication);</w:t>
      </w:r>
    </w:p>
    <w:p w14:paraId="5F7CFC7F" w14:textId="77777777" w:rsidR="000B594F" w:rsidRPr="000B594F" w:rsidRDefault="000B594F" w:rsidP="000B594F">
      <w:pPr>
        <w:keepLines/>
        <w:ind w:left="720" w:hanging="360"/>
        <w:jc w:val="both"/>
        <w:rPr>
          <w:rFonts w:eastAsia="Times New Roman" w:cs="Arial"/>
          <w:szCs w:val="20"/>
        </w:rPr>
      </w:pPr>
    </w:p>
    <w:p w14:paraId="58EF813B" w14:textId="77777777" w:rsidR="000B594F" w:rsidRPr="000B594F" w:rsidRDefault="002E4865" w:rsidP="00632427">
      <w:pPr>
        <w:keepLines/>
        <w:numPr>
          <w:ilvl w:val="0"/>
          <w:numId w:val="26"/>
        </w:numPr>
        <w:jc w:val="both"/>
        <w:rPr>
          <w:rFonts w:eastAsia="Times New Roman" w:cs="Arial"/>
          <w:szCs w:val="20"/>
        </w:rPr>
      </w:pPr>
      <w:r w:rsidRPr="000B594F">
        <w:rPr>
          <w:rFonts w:eastAsia="Times New Roman" w:cs="Arial"/>
          <w:szCs w:val="20"/>
        </w:rPr>
        <w:t>Custodial or long-term care; or,</w:t>
      </w:r>
    </w:p>
    <w:p w14:paraId="773DABB7" w14:textId="77777777" w:rsidR="000B594F" w:rsidRPr="000B594F" w:rsidRDefault="000B594F" w:rsidP="000B594F">
      <w:pPr>
        <w:keepLines/>
        <w:jc w:val="both"/>
        <w:rPr>
          <w:rFonts w:eastAsia="Times New Roman" w:cs="Arial"/>
          <w:szCs w:val="20"/>
        </w:rPr>
      </w:pPr>
    </w:p>
    <w:p w14:paraId="13F19248" w14:textId="77777777" w:rsidR="000B594F" w:rsidRPr="000B594F" w:rsidRDefault="002E4865" w:rsidP="00632427">
      <w:pPr>
        <w:keepLines/>
        <w:numPr>
          <w:ilvl w:val="0"/>
          <w:numId w:val="26"/>
        </w:numPr>
        <w:jc w:val="both"/>
        <w:rPr>
          <w:rFonts w:eastAsia="Times New Roman" w:cs="Arial"/>
          <w:szCs w:val="20"/>
        </w:rPr>
      </w:pPr>
      <w:r w:rsidRPr="00395383">
        <w:t>Psychiatric or</w:t>
      </w:r>
      <w:r w:rsidR="00395383">
        <w:t xml:space="preserve"> </w:t>
      </w:r>
      <w:r w:rsidRPr="00395383">
        <w:t>Substance Use Disorder</w:t>
      </w:r>
      <w:r>
        <w:fldChar w:fldCharType="begin"/>
      </w:r>
      <w:r w:rsidRPr="00395383">
        <w:instrText xml:space="preserve"> XE "Substance Use Disorder" </w:instrText>
      </w:r>
      <w:r>
        <w:fldChar w:fldCharType="end"/>
      </w:r>
      <w:r w:rsidRPr="00395383">
        <w:t xml:space="preserve"> treatment</w:t>
      </w:r>
      <w:r w:rsidR="00395383">
        <w:t>,</w:t>
      </w:r>
      <w:r w:rsidRPr="00395383">
        <w:t xml:space="preserve"> including, but not limited to</w:t>
      </w:r>
      <w:r w:rsidR="00B72BC5" w:rsidRPr="00395383">
        <w:t>,</w:t>
      </w:r>
      <w:r w:rsidRPr="000B594F">
        <w:rPr>
          <w:rFonts w:eastAsia="Times New Roman" w:cs="Arial"/>
          <w:szCs w:val="20"/>
        </w:rPr>
        <w:t xml:space="preserve"> therapeutic schools, wilderness/boot camps, therapeutic boarding homes, half-way houses and therapeutic group homes.</w:t>
      </w:r>
    </w:p>
    <w:p w14:paraId="35857EF1" w14:textId="77777777" w:rsidR="000B594F" w:rsidRPr="000B594F" w:rsidRDefault="000B594F" w:rsidP="000B594F">
      <w:pPr>
        <w:rPr>
          <w:rFonts w:eastAsia="Times New Roman" w:cs="Times New Roman"/>
          <w:szCs w:val="24"/>
        </w:rPr>
      </w:pPr>
    </w:p>
    <w:p w14:paraId="5D63B286" w14:textId="77777777" w:rsidR="000B594F" w:rsidRPr="007E27FD" w:rsidRDefault="002E4865" w:rsidP="007E27FD">
      <w:pPr>
        <w:pStyle w:val="Heading3"/>
      </w:pPr>
      <w:bookmarkStart w:id="278" w:name="_Toc493608284"/>
      <w:bookmarkStart w:id="279" w:name="_Toc496506420"/>
      <w:bookmarkStart w:id="280" w:name="_Toc60132111"/>
      <w:r w:rsidRPr="007E27FD">
        <w:t>MEMBERSHIP DUES AND OTHER FEES</w:t>
      </w:r>
      <w:bookmarkEnd w:id="276"/>
      <w:bookmarkEnd w:id="277"/>
      <w:bookmarkEnd w:id="278"/>
      <w:bookmarkEnd w:id="279"/>
      <w:bookmarkEnd w:id="280"/>
    </w:p>
    <w:p w14:paraId="54C4A9C0" w14:textId="77777777" w:rsidR="000B594F" w:rsidRPr="000B594F" w:rsidRDefault="000B594F" w:rsidP="000B594F">
      <w:pPr>
        <w:keepNext/>
        <w:keepLines/>
        <w:rPr>
          <w:rFonts w:eastAsia="Times New Roman" w:cs="Times New Roman"/>
          <w:szCs w:val="24"/>
        </w:rPr>
      </w:pPr>
    </w:p>
    <w:p w14:paraId="17B11A3F" w14:textId="77777777" w:rsidR="000B594F" w:rsidRPr="000B594F" w:rsidRDefault="002E4865" w:rsidP="000B594F">
      <w:pPr>
        <w:keepLines/>
        <w:jc w:val="both"/>
        <w:rPr>
          <w:rFonts w:eastAsia="Times New Roman" w:cs="Arial"/>
          <w:szCs w:val="24"/>
        </w:rPr>
      </w:pPr>
      <w:r w:rsidRPr="000B594F">
        <w:rPr>
          <w:rFonts w:eastAsia="Times New Roman" w:cs="Arial"/>
          <w:szCs w:val="24"/>
        </w:rPr>
        <w:t>Amounts payable (whether in the form of initiation fees, annual dues or otherwise) for membership or use of any gym, workout center, fitness center, club, golf course, wellness center, health club, weight control organization or other similar entity or payable to a trainer of any type</w:t>
      </w:r>
      <w:r w:rsidR="005916A3">
        <w:rPr>
          <w:rFonts w:eastAsia="Times New Roman" w:cs="Arial"/>
          <w:szCs w:val="24"/>
        </w:rPr>
        <w:t>.</w:t>
      </w:r>
    </w:p>
    <w:p w14:paraId="0048A128" w14:textId="77777777" w:rsidR="00451090" w:rsidRDefault="00451090" w:rsidP="00451090">
      <w:pPr>
        <w:keepLines/>
        <w:jc w:val="both"/>
        <w:rPr>
          <w:rFonts w:eastAsia="Times New Roman" w:cs="Times New Roman"/>
          <w:szCs w:val="24"/>
        </w:rPr>
      </w:pPr>
      <w:bookmarkStart w:id="281" w:name="_Toc55808635"/>
      <w:bookmarkStart w:id="282" w:name="_Toc313013292"/>
      <w:bookmarkStart w:id="283" w:name="_Toc493608287"/>
      <w:bookmarkStart w:id="284" w:name="_Toc496506423"/>
    </w:p>
    <w:p w14:paraId="7D5B2CD5" w14:textId="77777777" w:rsidR="00451090" w:rsidRPr="00324D63" w:rsidRDefault="002E4865" w:rsidP="00451090">
      <w:pPr>
        <w:pStyle w:val="Heading3"/>
        <w:keepLines/>
        <w:jc w:val="both"/>
        <w:rPr>
          <w:spacing w:val="-3"/>
          <w:szCs w:val="20"/>
        </w:rPr>
      </w:pPr>
      <w:bookmarkStart w:id="285" w:name="_Toc60132112"/>
      <w:r>
        <w:rPr>
          <w:spacing w:val="-3"/>
          <w:szCs w:val="20"/>
        </w:rPr>
        <w:t xml:space="preserve">MOTORIZED </w:t>
      </w:r>
      <w:r w:rsidRPr="00324D63">
        <w:rPr>
          <w:spacing w:val="-3"/>
          <w:szCs w:val="20"/>
        </w:rPr>
        <w:t>WHEELCHAIRS OR POWER OPERATED VEHICLES</w:t>
      </w:r>
      <w:bookmarkEnd w:id="285"/>
    </w:p>
    <w:p w14:paraId="2DD3D527" w14:textId="77777777" w:rsidR="00451090" w:rsidRDefault="00451090" w:rsidP="00451090">
      <w:pPr>
        <w:keepLines/>
        <w:jc w:val="both"/>
        <w:rPr>
          <w:szCs w:val="20"/>
        </w:rPr>
      </w:pPr>
    </w:p>
    <w:p w14:paraId="32A4FF14" w14:textId="77777777" w:rsidR="00451090" w:rsidRPr="00324D63" w:rsidRDefault="002E4865" w:rsidP="00451090">
      <w:pPr>
        <w:keepLines/>
        <w:jc w:val="both"/>
        <w:rPr>
          <w:rFonts w:cs="Arial"/>
        </w:rPr>
      </w:pPr>
      <w:r>
        <w:rPr>
          <w:szCs w:val="20"/>
        </w:rPr>
        <w:t>M</w:t>
      </w:r>
      <w:r w:rsidRPr="00324D63">
        <w:rPr>
          <w:spacing w:val="-3"/>
          <w:szCs w:val="20"/>
        </w:rPr>
        <w:t>otorized wheelchairs or power operated vehicles</w:t>
      </w:r>
      <w:r>
        <w:rPr>
          <w:spacing w:val="-3"/>
          <w:szCs w:val="20"/>
        </w:rPr>
        <w:t>,</w:t>
      </w:r>
      <w:r w:rsidRPr="00324D63">
        <w:rPr>
          <w:spacing w:val="-3"/>
          <w:szCs w:val="20"/>
        </w:rPr>
        <w:t xml:space="preserve"> such as scooters for mobility outside of the home setting</w:t>
      </w:r>
      <w:r>
        <w:rPr>
          <w:spacing w:val="-3"/>
          <w:szCs w:val="20"/>
        </w:rPr>
        <w:t>, except as specified on the Schedule of Benefits</w:t>
      </w:r>
      <w:r>
        <w:rPr>
          <w:rFonts w:cs="Arial"/>
          <w:szCs w:val="20"/>
        </w:rPr>
        <w:fldChar w:fldCharType="begin"/>
      </w:r>
      <w:r w:rsidRPr="00211241">
        <w:rPr>
          <w:rFonts w:cs="Arial"/>
          <w:szCs w:val="20"/>
        </w:rPr>
        <w:instrText xml:space="preserve"> XE "Schedule of Benefits" </w:instrText>
      </w:r>
      <w:r>
        <w:rPr>
          <w:rFonts w:cs="Arial"/>
          <w:szCs w:val="20"/>
        </w:rPr>
        <w:fldChar w:fldCharType="end"/>
      </w:r>
      <w:r w:rsidRPr="00324D63">
        <w:rPr>
          <w:spacing w:val="-3"/>
          <w:szCs w:val="20"/>
        </w:rPr>
        <w:t>.  Coverage for these devices to assist with mobility in the home setting is subject to the establishment of Medical Necessity</w:t>
      </w:r>
      <w:r>
        <w:fldChar w:fldCharType="begin"/>
      </w:r>
      <w:r w:rsidRPr="000C3DF3">
        <w:instrText xml:space="preserve"> XE "Medical Necessity" </w:instrText>
      </w:r>
      <w:r>
        <w:fldChar w:fldCharType="end"/>
      </w:r>
      <w:r>
        <w:rPr>
          <w:rFonts w:cs="Arial"/>
          <w:szCs w:val="20"/>
        </w:rPr>
        <w:fldChar w:fldCharType="begin"/>
      </w:r>
      <w:r w:rsidRPr="000F37F3">
        <w:rPr>
          <w:rFonts w:cs="Arial"/>
          <w:szCs w:val="20"/>
        </w:rPr>
        <w:instrText xml:space="preserve"> XE "</w:instrText>
      </w:r>
      <w:r>
        <w:rPr>
          <w:rFonts w:cs="Arial"/>
          <w:szCs w:val="20"/>
        </w:rPr>
        <w:instrText>Group Health Plan</w:instrText>
      </w:r>
      <w:r w:rsidRPr="000F37F3">
        <w:rPr>
          <w:rFonts w:cs="Arial"/>
          <w:szCs w:val="20"/>
        </w:rPr>
        <w:instrText xml:space="preserve">" </w:instrText>
      </w:r>
      <w:r>
        <w:rPr>
          <w:rFonts w:cs="Arial"/>
          <w:szCs w:val="20"/>
        </w:rPr>
        <w:fldChar w:fldCharType="end"/>
      </w:r>
      <w:r w:rsidRPr="00324D63">
        <w:rPr>
          <w:spacing w:val="-3"/>
          <w:szCs w:val="20"/>
        </w:rPr>
        <w:t>.</w:t>
      </w:r>
    </w:p>
    <w:p w14:paraId="7EDA67CC" w14:textId="77777777" w:rsidR="00451090" w:rsidRPr="00181851" w:rsidRDefault="00451090" w:rsidP="00451090">
      <w:pPr>
        <w:keepLines/>
        <w:jc w:val="both"/>
        <w:rPr>
          <w:rFonts w:eastAsia="Times New Roman" w:cs="Times New Roman"/>
          <w:szCs w:val="24"/>
        </w:rPr>
      </w:pPr>
    </w:p>
    <w:p w14:paraId="1BCCEC88" w14:textId="77777777" w:rsidR="000B594F" w:rsidRPr="007E27FD" w:rsidRDefault="002E4865" w:rsidP="007E27FD">
      <w:pPr>
        <w:pStyle w:val="Heading3"/>
      </w:pPr>
      <w:bookmarkStart w:id="286" w:name="_Toc60132113"/>
      <w:r w:rsidRPr="007E27FD">
        <w:t>NOT MEDICALLY NECESSARY SERVICES OR SUPPLIES</w:t>
      </w:r>
      <w:bookmarkEnd w:id="281"/>
      <w:bookmarkEnd w:id="282"/>
      <w:bookmarkEnd w:id="283"/>
      <w:bookmarkEnd w:id="284"/>
      <w:bookmarkEnd w:id="286"/>
    </w:p>
    <w:p w14:paraId="1F9AD4C8" w14:textId="77777777" w:rsidR="000B594F" w:rsidRPr="000B594F" w:rsidRDefault="000B594F" w:rsidP="000B594F">
      <w:pPr>
        <w:keepNext/>
        <w:keepLines/>
        <w:rPr>
          <w:rFonts w:eastAsia="Times New Roman" w:cs="Times New Roman"/>
          <w:szCs w:val="24"/>
        </w:rPr>
      </w:pPr>
    </w:p>
    <w:p w14:paraId="11E1B90D" w14:textId="77777777" w:rsidR="000B594F" w:rsidRDefault="002E4865" w:rsidP="000B594F">
      <w:pPr>
        <w:keepLines/>
        <w:jc w:val="both"/>
        <w:rPr>
          <w:rFonts w:eastAsia="Times New Roman" w:cs="Arial"/>
          <w:szCs w:val="24"/>
        </w:rPr>
      </w:pPr>
      <w:r w:rsidRPr="000B594F">
        <w:rPr>
          <w:rFonts w:eastAsia="Times New Roman" w:cs="Arial"/>
          <w:szCs w:val="24"/>
        </w:rPr>
        <w:t>Any service or supply that is not Medically Necessary</w:t>
      </w:r>
      <w:r>
        <w:rPr>
          <w:rFonts w:eastAsia="Times New Roman" w:cs="Arial"/>
          <w:szCs w:val="24"/>
        </w:rPr>
        <w:fldChar w:fldCharType="begin"/>
      </w:r>
      <w:r w:rsidRPr="000B594F">
        <w:rPr>
          <w:rFonts w:eastAsia="Times New Roman" w:cs="Arial"/>
          <w:szCs w:val="24"/>
        </w:rPr>
        <w:instrText xml:space="preserve"> XE "Medically Necessary" </w:instrText>
      </w:r>
      <w:r>
        <w:rPr>
          <w:rFonts w:eastAsia="Times New Roman" w:cs="Arial"/>
          <w:szCs w:val="24"/>
        </w:rPr>
        <w:fldChar w:fldCharType="end"/>
      </w:r>
      <w:r w:rsidRPr="000B594F">
        <w:rPr>
          <w:rFonts w:eastAsia="Times New Roman" w:cs="Arial"/>
          <w:szCs w:val="24"/>
        </w:rPr>
        <w:t>.</w:t>
      </w:r>
      <w:r w:rsidR="00451090">
        <w:rPr>
          <w:rFonts w:eastAsia="Times New Roman" w:cs="Arial"/>
          <w:szCs w:val="24"/>
        </w:rPr>
        <w:t xml:space="preserve"> </w:t>
      </w:r>
      <w:r w:rsidRPr="000B594F">
        <w:rPr>
          <w:rFonts w:eastAsia="Times New Roman" w:cs="Arial"/>
          <w:szCs w:val="24"/>
        </w:rPr>
        <w:t>However, if a service is determined to be not Medically Necessary because it was not rendered in the least costly setting, Benefits</w:t>
      </w:r>
      <w:r>
        <w:rPr>
          <w:rFonts w:eastAsia="Times New Roman" w:cs="Arial"/>
          <w:szCs w:val="24"/>
        </w:rPr>
        <w:fldChar w:fldCharType="begin"/>
      </w:r>
      <w:r w:rsidRPr="000B594F">
        <w:rPr>
          <w:rFonts w:eastAsia="Times New Roman" w:cs="Arial"/>
          <w:szCs w:val="24"/>
        </w:rPr>
        <w:instrText xml:space="preserve"> XE "Covered Expenses" </w:instrText>
      </w:r>
      <w:r>
        <w:rPr>
          <w:rFonts w:eastAsia="Times New Roman" w:cs="Arial"/>
          <w:szCs w:val="24"/>
        </w:rPr>
        <w:fldChar w:fldCharType="end"/>
      </w:r>
      <w:r w:rsidRPr="000B594F">
        <w:rPr>
          <w:rFonts w:eastAsia="Times New Roman" w:cs="Arial"/>
          <w:szCs w:val="24"/>
        </w:rPr>
        <w:t xml:space="preserve"> will be paid in an amount equal to the amount payable had the service been rendered in the least costly setting.</w:t>
      </w:r>
    </w:p>
    <w:p w14:paraId="1B84EAA3" w14:textId="77777777" w:rsidR="007F76B9" w:rsidRDefault="007F76B9" w:rsidP="000B594F">
      <w:pPr>
        <w:keepLines/>
        <w:jc w:val="both"/>
        <w:rPr>
          <w:rFonts w:eastAsia="Times New Roman" w:cs="Arial"/>
          <w:szCs w:val="24"/>
        </w:rPr>
      </w:pPr>
    </w:p>
    <w:p w14:paraId="552A2A8F" w14:textId="77777777" w:rsidR="007F76B9" w:rsidRDefault="002E4865" w:rsidP="007F76B9">
      <w:pPr>
        <w:rPr>
          <w:rStyle w:val="Heading3Char"/>
          <w:rFonts w:eastAsiaTheme="minorHAnsi"/>
        </w:rPr>
      </w:pPr>
      <w:bookmarkStart w:id="287" w:name="_Toc60132114"/>
      <w:r>
        <w:rPr>
          <w:rStyle w:val="Heading3Char"/>
          <w:rFonts w:eastAsiaTheme="minorHAnsi"/>
        </w:rPr>
        <w:t>NUTRITIONAL COUNSELING</w:t>
      </w:r>
      <w:bookmarkEnd w:id="287"/>
    </w:p>
    <w:p w14:paraId="4DAF8465" w14:textId="77777777" w:rsidR="007F76B9" w:rsidRDefault="007F76B9" w:rsidP="007F76B9">
      <w:pPr>
        <w:jc w:val="both"/>
        <w:rPr>
          <w:rFonts w:cs="Arial"/>
          <w:szCs w:val="20"/>
        </w:rPr>
      </w:pPr>
    </w:p>
    <w:p w14:paraId="6176E55D" w14:textId="77777777" w:rsidR="003E51ED" w:rsidRDefault="002E4865" w:rsidP="000B594F">
      <w:pPr>
        <w:keepLines/>
        <w:jc w:val="both"/>
        <w:rPr>
          <w:rFonts w:eastAsia="Times New Roman" w:cs="Arial"/>
          <w:szCs w:val="24"/>
        </w:rPr>
      </w:pPr>
      <w:r>
        <w:rPr>
          <w:rFonts w:cs="Arial"/>
          <w:szCs w:val="20"/>
        </w:rPr>
        <w:t>Nutritional counseling</w:t>
      </w:r>
      <w:r w:rsidRPr="00A403FB">
        <w:rPr>
          <w:rFonts w:cs="Arial"/>
          <w:szCs w:val="20"/>
        </w:rPr>
        <w:t>.</w:t>
      </w:r>
    </w:p>
    <w:p w14:paraId="294A1659" w14:textId="77777777" w:rsidR="000B594F" w:rsidRPr="000B594F" w:rsidRDefault="000B594F" w:rsidP="000B594F">
      <w:pPr>
        <w:keepNext/>
        <w:keepLines/>
        <w:rPr>
          <w:rFonts w:eastAsia="Batang" w:cs="Arial"/>
          <w:szCs w:val="20"/>
        </w:rPr>
      </w:pPr>
    </w:p>
    <w:p w14:paraId="1A482DF3" w14:textId="77777777" w:rsidR="007F76B9" w:rsidRPr="00A5065F" w:rsidRDefault="002E4865" w:rsidP="007F76B9">
      <w:pPr>
        <w:pStyle w:val="Heading3"/>
        <w:rPr>
          <w:rFonts w:eastAsia="Batang" w:cs="Arial"/>
          <w:szCs w:val="20"/>
        </w:rPr>
      </w:pPr>
      <w:bookmarkStart w:id="288" w:name="_Toc524341965"/>
      <w:bookmarkStart w:id="289" w:name="_Toc60132115"/>
      <w:bookmarkStart w:id="290" w:name="_Toc313013294"/>
      <w:bookmarkStart w:id="291" w:name="_Toc55808636"/>
      <w:r w:rsidRPr="00A5065F">
        <w:t>OBESITY RELATED PROCEDURES</w:t>
      </w:r>
      <w:bookmarkEnd w:id="288"/>
      <w:bookmarkEnd w:id="289"/>
    </w:p>
    <w:p w14:paraId="5E17800B" w14:textId="77777777" w:rsidR="007F76B9" w:rsidRPr="00A5065F" w:rsidRDefault="007F76B9" w:rsidP="007F76B9">
      <w:pPr>
        <w:keepNext/>
        <w:keepLines/>
        <w:rPr>
          <w:rFonts w:eastAsia="Batang" w:cs="Arial"/>
          <w:szCs w:val="20"/>
        </w:rPr>
      </w:pPr>
    </w:p>
    <w:p w14:paraId="46980BC0" w14:textId="77777777" w:rsidR="007F76B9" w:rsidRDefault="002E4865" w:rsidP="00632427">
      <w:pPr>
        <w:numPr>
          <w:ilvl w:val="0"/>
          <w:numId w:val="29"/>
        </w:numPr>
        <w:tabs>
          <w:tab w:val="clear" w:pos="720"/>
        </w:tabs>
        <w:ind w:hanging="360"/>
        <w:jc w:val="both"/>
        <w:rPr>
          <w:rFonts w:eastAsia="Batang" w:cs="Arial"/>
          <w:spacing w:val="-3"/>
          <w:szCs w:val="20"/>
        </w:rPr>
      </w:pPr>
      <w:r>
        <w:rPr>
          <w:rFonts w:eastAsia="Batang" w:cs="Arial"/>
          <w:szCs w:val="20"/>
        </w:rPr>
        <w:t>S</w:t>
      </w:r>
      <w:r w:rsidRPr="00A5065F">
        <w:rPr>
          <w:rFonts w:eastAsia="Batang" w:cs="Arial"/>
          <w:spacing w:val="-3"/>
          <w:szCs w:val="20"/>
        </w:rPr>
        <w:t>ervices, supplies, treatment or medication for the management of obesity</w:t>
      </w:r>
      <w:r w:rsidR="00636EE3">
        <w:rPr>
          <w:rFonts w:eastAsia="Batang" w:cs="Arial"/>
          <w:spacing w:val="-3"/>
          <w:szCs w:val="20"/>
        </w:rPr>
        <w:t xml:space="preserve"> or </w:t>
      </w:r>
      <w:r w:rsidRPr="00A5065F">
        <w:rPr>
          <w:rFonts w:eastAsia="Batang" w:cs="Arial"/>
          <w:spacing w:val="-3"/>
          <w:szCs w:val="20"/>
        </w:rPr>
        <w:t>weight reduction</w:t>
      </w:r>
      <w:r w:rsidR="0036017F">
        <w:rPr>
          <w:rFonts w:eastAsia="Batang" w:cs="Arial"/>
          <w:spacing w:val="-3"/>
          <w:szCs w:val="20"/>
        </w:rPr>
        <w:t>,</w:t>
      </w:r>
      <w:r w:rsidR="00636EE3">
        <w:rPr>
          <w:rFonts w:eastAsia="Batang" w:cs="Arial"/>
          <w:spacing w:val="-3"/>
          <w:szCs w:val="20"/>
        </w:rPr>
        <w:t xml:space="preserve"> </w:t>
      </w:r>
      <w:r>
        <w:rPr>
          <w:rFonts w:eastAsia="Batang" w:cs="Arial"/>
          <w:spacing w:val="-3"/>
          <w:szCs w:val="20"/>
        </w:rPr>
        <w:t>except as specified on the Schedule of Benefits</w:t>
      </w:r>
      <w:r>
        <w:rPr>
          <w:rFonts w:cs="Arial"/>
        </w:rPr>
        <w:fldChar w:fldCharType="begin"/>
      </w:r>
      <w:r w:rsidRPr="00B33AB9">
        <w:rPr>
          <w:rFonts w:cs="Arial"/>
        </w:rPr>
        <w:instrText xml:space="preserve"> XE "Schedule of Benefits" </w:instrText>
      </w:r>
      <w:r>
        <w:rPr>
          <w:rFonts w:cs="Arial"/>
        </w:rPr>
        <w:fldChar w:fldCharType="end"/>
      </w:r>
      <w:r w:rsidRPr="00A5065F">
        <w:rPr>
          <w:rFonts w:eastAsia="Batang" w:cs="Arial"/>
          <w:spacing w:val="-3"/>
          <w:szCs w:val="20"/>
        </w:rPr>
        <w:t>.</w:t>
      </w:r>
    </w:p>
    <w:p w14:paraId="520791DA" w14:textId="77777777" w:rsidR="007F76B9" w:rsidRDefault="007F76B9" w:rsidP="007F76B9">
      <w:pPr>
        <w:ind w:left="720" w:hanging="360"/>
        <w:jc w:val="both"/>
        <w:rPr>
          <w:rFonts w:eastAsia="Batang" w:cs="Arial"/>
          <w:spacing w:val="-3"/>
          <w:szCs w:val="20"/>
        </w:rPr>
      </w:pPr>
    </w:p>
    <w:p w14:paraId="07732E84" w14:textId="77777777" w:rsidR="0036017F" w:rsidRDefault="002E4865" w:rsidP="0036017F">
      <w:pPr>
        <w:numPr>
          <w:ilvl w:val="0"/>
          <w:numId w:val="29"/>
        </w:numPr>
        <w:tabs>
          <w:tab w:val="clear" w:pos="720"/>
        </w:tabs>
        <w:ind w:hanging="360"/>
        <w:jc w:val="both"/>
        <w:rPr>
          <w:rFonts w:eastAsia="Batang" w:cs="Arial"/>
          <w:spacing w:val="-3"/>
          <w:szCs w:val="20"/>
        </w:rPr>
      </w:pPr>
      <w:r w:rsidRPr="00A5065F">
        <w:rPr>
          <w:rFonts w:eastAsia="Batang" w:cs="Arial"/>
          <w:spacing w:val="-3"/>
          <w:szCs w:val="20"/>
        </w:rPr>
        <w:t>Also, the treatment or correction of complications from obesity-related treatment</w:t>
      </w:r>
      <w:r w:rsidR="00636EE3">
        <w:rPr>
          <w:rFonts w:eastAsia="Batang" w:cs="Arial"/>
          <w:spacing w:val="-3"/>
          <w:szCs w:val="20"/>
        </w:rPr>
        <w:t>,</w:t>
      </w:r>
      <w:r>
        <w:rPr>
          <w:rFonts w:eastAsia="Batang" w:cs="Arial"/>
          <w:spacing w:val="-3"/>
          <w:szCs w:val="20"/>
        </w:rPr>
        <w:t xml:space="preserve"> except as specified on the Schedule of Benefits</w:t>
      </w:r>
      <w:r>
        <w:rPr>
          <w:rFonts w:cs="Arial"/>
        </w:rPr>
        <w:fldChar w:fldCharType="begin"/>
      </w:r>
      <w:r w:rsidRPr="00B33AB9">
        <w:rPr>
          <w:rFonts w:cs="Arial"/>
        </w:rPr>
        <w:instrText xml:space="preserve"> XE "Schedule of Benefits" </w:instrText>
      </w:r>
      <w:r>
        <w:rPr>
          <w:rFonts w:cs="Arial"/>
        </w:rPr>
        <w:fldChar w:fldCharType="end"/>
      </w:r>
      <w:r w:rsidRPr="00A5065F">
        <w:rPr>
          <w:rFonts w:eastAsia="Batang" w:cs="Arial"/>
          <w:spacing w:val="-3"/>
          <w:szCs w:val="20"/>
        </w:rPr>
        <w:t>.</w:t>
      </w:r>
      <w:r>
        <w:rPr>
          <w:rFonts w:eastAsia="Batang" w:cs="Arial"/>
          <w:spacing w:val="-3"/>
          <w:szCs w:val="20"/>
        </w:rPr>
        <w:t xml:space="preserve"> </w:t>
      </w:r>
      <w:r w:rsidRPr="00A5065F">
        <w:rPr>
          <w:rFonts w:eastAsia="Batang" w:cs="Arial"/>
          <w:spacing w:val="-3"/>
          <w:szCs w:val="20"/>
        </w:rPr>
        <w:t xml:space="preserve"> This includes the reversa</w:t>
      </w:r>
      <w:r>
        <w:rPr>
          <w:rFonts w:eastAsia="Batang" w:cs="Arial"/>
          <w:spacing w:val="-3"/>
          <w:szCs w:val="20"/>
        </w:rPr>
        <w:t>l of obesity-related treatments</w:t>
      </w:r>
      <w:r w:rsidRPr="00A5065F">
        <w:rPr>
          <w:rFonts w:eastAsia="Batang" w:cs="Arial"/>
          <w:spacing w:val="-3"/>
          <w:szCs w:val="20"/>
        </w:rPr>
        <w:t xml:space="preserve"> and reconstructive procedures necessitated by weight loss.</w:t>
      </w:r>
    </w:p>
    <w:p w14:paraId="68CC3B04" w14:textId="77777777" w:rsidR="0036017F" w:rsidRDefault="0036017F" w:rsidP="0036017F">
      <w:pPr>
        <w:pStyle w:val="ListParagraph"/>
        <w:rPr>
          <w:rFonts w:eastAsia="Batang" w:cs="Arial"/>
          <w:szCs w:val="20"/>
        </w:rPr>
      </w:pPr>
    </w:p>
    <w:p w14:paraId="7E010A13" w14:textId="77777777" w:rsidR="007F76B9" w:rsidRPr="0036017F" w:rsidRDefault="002E4865" w:rsidP="0036017F">
      <w:pPr>
        <w:numPr>
          <w:ilvl w:val="0"/>
          <w:numId w:val="29"/>
        </w:numPr>
        <w:tabs>
          <w:tab w:val="clear" w:pos="720"/>
        </w:tabs>
        <w:ind w:hanging="360"/>
        <w:jc w:val="both"/>
        <w:rPr>
          <w:rFonts w:eastAsia="Batang" w:cs="Arial"/>
          <w:spacing w:val="-3"/>
          <w:szCs w:val="20"/>
        </w:rPr>
      </w:pPr>
      <w:r w:rsidRPr="0036017F">
        <w:rPr>
          <w:rFonts w:eastAsia="Batang" w:cs="Arial"/>
          <w:szCs w:val="20"/>
        </w:rPr>
        <w:t>Membership fees to weight control programs, except as specified on the Schedule of Benefits</w:t>
      </w:r>
      <w:r>
        <w:rPr>
          <w:rFonts w:cs="Arial"/>
        </w:rPr>
        <w:fldChar w:fldCharType="begin"/>
      </w:r>
      <w:r w:rsidRPr="0036017F">
        <w:rPr>
          <w:rFonts w:cs="Arial"/>
        </w:rPr>
        <w:instrText xml:space="preserve"> XE "Schedule of Benefits" </w:instrText>
      </w:r>
      <w:r>
        <w:rPr>
          <w:rFonts w:cs="Arial"/>
        </w:rPr>
        <w:fldChar w:fldCharType="end"/>
      </w:r>
      <w:r w:rsidRPr="0036017F">
        <w:rPr>
          <w:rFonts w:eastAsia="Batang" w:cs="Arial"/>
          <w:szCs w:val="20"/>
        </w:rPr>
        <w:t>.</w:t>
      </w:r>
    </w:p>
    <w:p w14:paraId="08EC8440" w14:textId="77777777" w:rsidR="000B594F" w:rsidRPr="000B594F" w:rsidRDefault="000B594F" w:rsidP="000B594F">
      <w:pPr>
        <w:tabs>
          <w:tab w:val="num" w:pos="720"/>
        </w:tabs>
        <w:ind w:hanging="360"/>
        <w:rPr>
          <w:rFonts w:eastAsia="Times New Roman" w:cs="Times New Roman"/>
          <w:b/>
          <w:bCs/>
          <w:szCs w:val="24"/>
        </w:rPr>
      </w:pPr>
    </w:p>
    <w:p w14:paraId="749A3CC6" w14:textId="77777777" w:rsidR="000B594F" w:rsidRPr="002D0B17" w:rsidRDefault="002E4865" w:rsidP="002D0B17">
      <w:pPr>
        <w:pStyle w:val="Heading3"/>
      </w:pPr>
      <w:bookmarkStart w:id="292" w:name="_Toc493608289"/>
      <w:bookmarkStart w:id="293" w:name="_Toc496506425"/>
      <w:bookmarkStart w:id="294" w:name="_Toc60132116"/>
      <w:r w:rsidRPr="002D0B17">
        <w:rPr>
          <w:rStyle w:val="Heading3Char"/>
          <w:b/>
          <w:bCs/>
        </w:rPr>
        <w:t>ORTHOGNATHIC SURGERY</w:t>
      </w:r>
      <w:bookmarkEnd w:id="290"/>
      <w:bookmarkEnd w:id="292"/>
      <w:bookmarkEnd w:id="293"/>
      <w:bookmarkEnd w:id="294"/>
    </w:p>
    <w:p w14:paraId="5C1A7A9A" w14:textId="77777777" w:rsidR="000B594F" w:rsidRPr="000B594F" w:rsidRDefault="000B594F" w:rsidP="000B594F">
      <w:pPr>
        <w:rPr>
          <w:rFonts w:eastAsia="Times New Roman" w:cs="Times New Roman"/>
          <w:szCs w:val="24"/>
        </w:rPr>
      </w:pPr>
    </w:p>
    <w:p w14:paraId="7EDE5DC1" w14:textId="77777777" w:rsidR="000B594F" w:rsidRPr="000B594F" w:rsidRDefault="002E4865" w:rsidP="000B594F">
      <w:pPr>
        <w:keepNext/>
        <w:keepLines/>
        <w:jc w:val="both"/>
        <w:rPr>
          <w:rFonts w:eastAsia="Times New Roman" w:cs="Times New Roman"/>
          <w:szCs w:val="24"/>
        </w:rPr>
      </w:pPr>
      <w:r w:rsidRPr="000B594F">
        <w:rPr>
          <w:rFonts w:eastAsia="Times New Roman" w:cs="Times New Roman"/>
          <w:szCs w:val="24"/>
        </w:rPr>
        <w:t xml:space="preserve">Any service related to the treatment of malpositions or deformities of the jaw bone(s), dysfunction of the muscles of mastication or orthognathic deformities, regardless of cause, </w:t>
      </w:r>
      <w:r w:rsidRPr="000B594F">
        <w:rPr>
          <w:rFonts w:eastAsia="Times New Roman" w:cs="Arial"/>
          <w:szCs w:val="20"/>
        </w:rPr>
        <w:t>except as specified on the Schedule of Benefits</w:t>
      </w:r>
      <w:r>
        <w:rPr>
          <w:rFonts w:eastAsia="Times New Roman" w:cs="Arial"/>
          <w:szCs w:val="20"/>
        </w:rPr>
        <w:fldChar w:fldCharType="begin"/>
      </w:r>
      <w:r w:rsidRPr="000B594F">
        <w:rPr>
          <w:rFonts w:eastAsia="Times New Roman" w:cs="Arial"/>
          <w:szCs w:val="20"/>
        </w:rPr>
        <w:instrText xml:space="preserve"> XE "Schedule of Benefits" </w:instrText>
      </w:r>
      <w:r>
        <w:rPr>
          <w:rFonts w:eastAsia="Times New Roman" w:cs="Arial"/>
          <w:bCs/>
          <w:szCs w:val="20"/>
        </w:rPr>
        <w:fldChar w:fldCharType="end"/>
      </w:r>
      <w:r w:rsidRPr="000B594F">
        <w:rPr>
          <w:rFonts w:eastAsia="Times New Roman" w:cs="Times New Roman"/>
          <w:szCs w:val="24"/>
        </w:rPr>
        <w:t>.</w:t>
      </w:r>
    </w:p>
    <w:p w14:paraId="33BF9FF6" w14:textId="77777777" w:rsidR="000A795C" w:rsidRDefault="000A795C" w:rsidP="00473DE9"/>
    <w:p w14:paraId="59687B1B" w14:textId="77777777" w:rsidR="000B594F" w:rsidRPr="007E27FD" w:rsidRDefault="002E4865" w:rsidP="00FA6C6B">
      <w:pPr>
        <w:pStyle w:val="Heading3"/>
        <w:keepNext w:val="0"/>
        <w:rPr>
          <w:rStyle w:val="Heading3Char"/>
          <w:b/>
        </w:rPr>
      </w:pPr>
      <w:bookmarkStart w:id="295" w:name="_Toc60132117"/>
      <w:r w:rsidRPr="007E27FD">
        <w:rPr>
          <w:rStyle w:val="Heading3Char"/>
          <w:b/>
        </w:rPr>
        <w:t>OUTPATIENT SERVICES THAT ARE NOT PREAUTHORIZED</w:t>
      </w:r>
      <w:bookmarkEnd w:id="295"/>
    </w:p>
    <w:p w14:paraId="18479360" w14:textId="77777777" w:rsidR="000B594F" w:rsidRPr="000B594F" w:rsidRDefault="000B594F" w:rsidP="00FA6C6B">
      <w:pPr>
        <w:jc w:val="both"/>
        <w:rPr>
          <w:rFonts w:eastAsia="Times New Roman" w:cs="Times New Roman"/>
          <w:b/>
          <w:szCs w:val="24"/>
        </w:rPr>
      </w:pPr>
    </w:p>
    <w:p w14:paraId="0CED982E" w14:textId="77777777" w:rsidR="002D0B17" w:rsidRDefault="002E4865" w:rsidP="00FA6C6B">
      <w:pPr>
        <w:jc w:val="both"/>
        <w:rPr>
          <w:rFonts w:eastAsia="Times New Roman" w:cs="Times New Roman"/>
          <w:szCs w:val="24"/>
        </w:rPr>
      </w:pPr>
      <w:r w:rsidRPr="000B594F">
        <w:rPr>
          <w:rFonts w:eastAsia="Times New Roman" w:cs="Times New Roman"/>
          <w:szCs w:val="24"/>
        </w:rPr>
        <w:t>If Preauthorization</w:t>
      </w:r>
      <w:r>
        <w:rPr>
          <w:rFonts w:eastAsia="Times New Roman" w:cs="Arial"/>
          <w:b/>
          <w:szCs w:val="20"/>
        </w:rPr>
        <w:fldChar w:fldCharType="begin"/>
      </w:r>
      <w:r w:rsidRPr="000B594F">
        <w:rPr>
          <w:rFonts w:eastAsia="Times New Roman" w:cs="Arial"/>
          <w:szCs w:val="20"/>
        </w:rPr>
        <w:instrText xml:space="preserve"> XE "</w:instrText>
      </w:r>
      <w:r w:rsidRPr="000B594F">
        <w:rPr>
          <w:rFonts w:eastAsia="Times New Roman" w:cs="Arial"/>
          <w:bCs/>
          <w:szCs w:val="20"/>
        </w:rPr>
        <w:instrText>Preauthorization</w:instrText>
      </w:r>
      <w:r w:rsidRPr="000B594F">
        <w:rPr>
          <w:rFonts w:eastAsia="Times New Roman" w:cs="Arial"/>
          <w:szCs w:val="20"/>
        </w:rPr>
        <w:instrText xml:space="preserve">" </w:instrText>
      </w:r>
      <w:r>
        <w:rPr>
          <w:rFonts w:eastAsia="Times New Roman" w:cs="Arial"/>
          <w:b/>
          <w:szCs w:val="20"/>
        </w:rPr>
        <w:fldChar w:fldCharType="end"/>
      </w:r>
      <w:r w:rsidRPr="000B594F">
        <w:rPr>
          <w:rFonts w:eastAsia="Times New Roman" w:cs="Times New Roman"/>
          <w:szCs w:val="24"/>
        </w:rPr>
        <w:t xml:space="preserve"> is not received for an otherwise Covered Expense</w:t>
      </w:r>
      <w:r>
        <w:rPr>
          <w:rFonts w:eastAsia="Times New Roman" w:cs="Arial"/>
          <w:szCs w:val="20"/>
        </w:rPr>
        <w:fldChar w:fldCharType="begin"/>
      </w:r>
      <w:r w:rsidRPr="000B594F">
        <w:rPr>
          <w:rFonts w:eastAsia="Times New Roman" w:cs="Arial"/>
          <w:szCs w:val="20"/>
        </w:rPr>
        <w:instrText xml:space="preserve"> XE "Covered Expenses" </w:instrText>
      </w:r>
      <w:r>
        <w:rPr>
          <w:rFonts w:eastAsia="Times New Roman" w:cs="Arial"/>
          <w:szCs w:val="20"/>
        </w:rPr>
        <w:fldChar w:fldCharType="end"/>
      </w:r>
      <w:r w:rsidRPr="000B594F">
        <w:rPr>
          <w:rFonts w:eastAsia="Times New Roman" w:cs="Times New Roman"/>
          <w:szCs w:val="24"/>
        </w:rPr>
        <w:t xml:space="preserve"> related to an outpatient service, Benefits</w:t>
      </w:r>
      <w:r>
        <w:rPr>
          <w:rFonts w:eastAsia="Times New Roman" w:cs="Arial"/>
          <w:szCs w:val="20"/>
        </w:rPr>
        <w:fldChar w:fldCharType="begin"/>
      </w:r>
      <w:r w:rsidRPr="000B594F">
        <w:rPr>
          <w:rFonts w:eastAsia="Times New Roman" w:cs="Arial"/>
          <w:szCs w:val="20"/>
        </w:rPr>
        <w:instrText xml:space="preserve"> XE "Benefits" </w:instrText>
      </w:r>
      <w:r>
        <w:rPr>
          <w:rFonts w:eastAsia="Times New Roman" w:cs="Arial"/>
          <w:szCs w:val="20"/>
        </w:rPr>
        <w:fldChar w:fldCharType="end"/>
      </w:r>
      <w:r w:rsidRPr="000B594F">
        <w:rPr>
          <w:rFonts w:eastAsia="Times New Roman" w:cs="Times New Roman"/>
          <w:szCs w:val="24"/>
        </w:rPr>
        <w:t xml:space="preserve"> may be reduced as set forth on the Schedule of Benefits</w:t>
      </w:r>
      <w:r>
        <w:rPr>
          <w:rFonts w:eastAsia="Times New Roman" w:cs="Arial"/>
          <w:szCs w:val="20"/>
        </w:rPr>
        <w:fldChar w:fldCharType="begin"/>
      </w:r>
      <w:r w:rsidRPr="000B594F">
        <w:rPr>
          <w:rFonts w:eastAsia="Times New Roman" w:cs="Arial"/>
          <w:szCs w:val="20"/>
        </w:rPr>
        <w:instrText xml:space="preserve"> XE "Schedule of Benefits" </w:instrText>
      </w:r>
      <w:r>
        <w:rPr>
          <w:rFonts w:eastAsia="Times New Roman" w:cs="Arial"/>
          <w:bCs/>
          <w:szCs w:val="20"/>
        </w:rPr>
        <w:fldChar w:fldCharType="end"/>
      </w:r>
      <w:r w:rsidRPr="000B594F">
        <w:rPr>
          <w:rFonts w:eastAsia="Times New Roman" w:cs="Times New Roman"/>
          <w:szCs w:val="24"/>
        </w:rPr>
        <w:t>.</w:t>
      </w:r>
    </w:p>
    <w:p w14:paraId="11F3C912" w14:textId="77777777" w:rsidR="003E51ED" w:rsidRPr="000B594F" w:rsidRDefault="003E51ED" w:rsidP="00FA6C6B">
      <w:pPr>
        <w:jc w:val="both"/>
        <w:rPr>
          <w:rFonts w:eastAsia="Times New Roman" w:cs="Times New Roman"/>
          <w:szCs w:val="24"/>
        </w:rPr>
      </w:pPr>
      <w:bookmarkStart w:id="296" w:name="_Toc313013295"/>
    </w:p>
    <w:p w14:paraId="50757F65" w14:textId="77777777" w:rsidR="000B594F" w:rsidRPr="007E27FD" w:rsidRDefault="002E4865" w:rsidP="007E27FD">
      <w:pPr>
        <w:pStyle w:val="Heading3"/>
      </w:pPr>
      <w:bookmarkStart w:id="297" w:name="_Toc493608291"/>
      <w:bookmarkStart w:id="298" w:name="_Toc496506426"/>
      <w:bookmarkStart w:id="299" w:name="_Toc60132118"/>
      <w:r w:rsidRPr="007E27FD">
        <w:t>OVER-THE-COUNTER DRUGS</w:t>
      </w:r>
      <w:bookmarkEnd w:id="291"/>
      <w:bookmarkEnd w:id="296"/>
      <w:bookmarkEnd w:id="297"/>
      <w:bookmarkEnd w:id="298"/>
      <w:bookmarkEnd w:id="299"/>
    </w:p>
    <w:p w14:paraId="46A526F3" w14:textId="77777777" w:rsidR="000B594F" w:rsidRPr="000B594F" w:rsidRDefault="000B594F" w:rsidP="000B594F">
      <w:pPr>
        <w:keepNext/>
        <w:keepLines/>
        <w:rPr>
          <w:rFonts w:eastAsia="Times New Roman" w:cs="Times New Roman"/>
          <w:szCs w:val="24"/>
        </w:rPr>
      </w:pPr>
    </w:p>
    <w:p w14:paraId="48D40946" w14:textId="77777777" w:rsidR="000B594F" w:rsidRDefault="002E4865" w:rsidP="000B594F">
      <w:pPr>
        <w:keepLines/>
        <w:jc w:val="both"/>
        <w:rPr>
          <w:rFonts w:eastAsia="Times New Roman" w:cs="Arial"/>
          <w:szCs w:val="24"/>
        </w:rPr>
      </w:pPr>
      <w:r w:rsidRPr="000B594F">
        <w:rPr>
          <w:rFonts w:eastAsia="Times New Roman" w:cs="Arial"/>
          <w:szCs w:val="24"/>
        </w:rPr>
        <w:t>Drugs that are available on an over-the-counter basis or are otherwise available without a prescription, except for Over-the-Counter Drugs</w:t>
      </w:r>
      <w:r>
        <w:rPr>
          <w:rFonts w:eastAsia="MS Mincho" w:cs="Arial"/>
          <w:bCs/>
          <w:szCs w:val="20"/>
        </w:rPr>
        <w:fldChar w:fldCharType="begin"/>
      </w:r>
      <w:r w:rsidRPr="000B594F">
        <w:rPr>
          <w:rFonts w:eastAsia="Times New Roman" w:cs="Arial"/>
          <w:bCs/>
          <w:szCs w:val="20"/>
        </w:rPr>
        <w:instrText xml:space="preserve"> XE "</w:instrText>
      </w:r>
      <w:r w:rsidRPr="000B594F">
        <w:rPr>
          <w:rFonts w:eastAsia="MS Mincho" w:cs="Arial"/>
          <w:bCs/>
          <w:szCs w:val="20"/>
        </w:rPr>
        <w:instrText>Over-the-Counter Drug</w:instrText>
      </w:r>
      <w:r w:rsidRPr="000B594F">
        <w:rPr>
          <w:rFonts w:eastAsia="Times New Roman" w:cs="Arial"/>
          <w:bCs/>
          <w:szCs w:val="20"/>
        </w:rPr>
        <w:instrText xml:space="preserve">" </w:instrText>
      </w:r>
      <w:r>
        <w:rPr>
          <w:rFonts w:eastAsia="MS Mincho" w:cs="Arial"/>
          <w:bCs/>
          <w:szCs w:val="20"/>
        </w:rPr>
        <w:fldChar w:fldCharType="end"/>
      </w:r>
      <w:r w:rsidRPr="000B594F">
        <w:rPr>
          <w:rFonts w:eastAsia="Times New Roman" w:cs="Arial"/>
          <w:szCs w:val="24"/>
        </w:rPr>
        <w:t xml:space="preserve"> that are designated as Prescription Drugs</w:t>
      </w:r>
      <w:r>
        <w:rPr>
          <w:rFonts w:eastAsia="Times New Roman" w:cs="Arial"/>
          <w:szCs w:val="20"/>
        </w:rPr>
        <w:fldChar w:fldCharType="begin"/>
      </w:r>
      <w:r w:rsidRPr="000B594F">
        <w:rPr>
          <w:rFonts w:eastAsia="Times New Roman" w:cs="Arial"/>
          <w:szCs w:val="20"/>
        </w:rPr>
        <w:instrText xml:space="preserve"> XE "Prescription Drug" </w:instrText>
      </w:r>
      <w:r>
        <w:rPr>
          <w:rFonts w:eastAsia="Times New Roman" w:cs="Arial"/>
          <w:szCs w:val="20"/>
        </w:rPr>
        <w:fldChar w:fldCharType="end"/>
      </w:r>
      <w:r w:rsidRPr="000B594F">
        <w:rPr>
          <w:rFonts w:eastAsia="Times New Roman" w:cs="Arial"/>
          <w:szCs w:val="24"/>
        </w:rPr>
        <w:t xml:space="preserve"> by the Corporation</w:t>
      </w:r>
      <w:r>
        <w:rPr>
          <w:rFonts w:eastAsia="Times New Roman" w:cs="Arial"/>
          <w:bCs/>
          <w:szCs w:val="20"/>
        </w:rPr>
        <w:fldChar w:fldCharType="begin"/>
      </w:r>
      <w:r w:rsidRPr="000B594F">
        <w:rPr>
          <w:rFonts w:eastAsia="Times New Roman" w:cs="Arial"/>
          <w:bCs/>
          <w:szCs w:val="20"/>
        </w:rPr>
        <w:instrText xml:space="preserve"> XE "Corporation" </w:instrText>
      </w:r>
      <w:r>
        <w:rPr>
          <w:rFonts w:eastAsia="Times New Roman" w:cs="Arial"/>
          <w:bCs/>
          <w:szCs w:val="20"/>
        </w:rPr>
        <w:fldChar w:fldCharType="end"/>
      </w:r>
      <w:r w:rsidRPr="000B594F">
        <w:rPr>
          <w:rFonts w:eastAsia="Times New Roman" w:cs="Arial"/>
          <w:szCs w:val="24"/>
        </w:rPr>
        <w:t>, listed as covered on the PDL</w:t>
      </w:r>
      <w:r>
        <w:rPr>
          <w:rFonts w:eastAsia="Times New Roman" w:cs="Arial"/>
          <w:bCs/>
          <w:szCs w:val="20"/>
        </w:rPr>
        <w:fldChar w:fldCharType="begin"/>
      </w:r>
      <w:r w:rsidRPr="000B594F">
        <w:rPr>
          <w:rFonts w:eastAsia="Times New Roman" w:cs="Arial"/>
          <w:bCs/>
          <w:szCs w:val="20"/>
        </w:rPr>
        <w:instrText xml:space="preserve"> XE "Prescription Drug List" </w:instrText>
      </w:r>
      <w:r>
        <w:rPr>
          <w:rFonts w:eastAsia="Times New Roman" w:cs="Arial"/>
          <w:bCs/>
          <w:szCs w:val="20"/>
        </w:rPr>
        <w:fldChar w:fldCharType="end"/>
      </w:r>
      <w:r w:rsidRPr="000B594F">
        <w:rPr>
          <w:rFonts w:eastAsia="Times New Roman" w:cs="Arial"/>
          <w:szCs w:val="24"/>
        </w:rPr>
        <w:t xml:space="preserve"> accordingly and are prescribed by a Provider</w:t>
      </w:r>
      <w:r>
        <w:rPr>
          <w:rFonts w:eastAsia="Times New Roman" w:cs="Arial"/>
          <w:szCs w:val="20"/>
        </w:rPr>
        <w:fldChar w:fldCharType="begin"/>
      </w:r>
      <w:r w:rsidRPr="000B594F">
        <w:rPr>
          <w:rFonts w:eastAsia="Times New Roman" w:cs="Arial"/>
          <w:szCs w:val="20"/>
        </w:rPr>
        <w:instrText xml:space="preserve"> XE "Provider" </w:instrText>
      </w:r>
      <w:r>
        <w:rPr>
          <w:rFonts w:eastAsia="Times New Roman" w:cs="Arial"/>
          <w:szCs w:val="20"/>
        </w:rPr>
        <w:fldChar w:fldCharType="end"/>
      </w:r>
      <w:r w:rsidRPr="000B594F">
        <w:rPr>
          <w:rFonts w:eastAsia="Times New Roman" w:cs="Arial"/>
          <w:szCs w:val="24"/>
        </w:rPr>
        <w:t>.</w:t>
      </w:r>
    </w:p>
    <w:p w14:paraId="0974A9D6" w14:textId="77777777" w:rsidR="00473DE9" w:rsidRDefault="00473DE9" w:rsidP="000B594F">
      <w:pPr>
        <w:keepLines/>
        <w:jc w:val="both"/>
        <w:rPr>
          <w:rFonts w:eastAsia="Times New Roman" w:cs="Arial"/>
          <w:szCs w:val="24"/>
        </w:rPr>
      </w:pPr>
    </w:p>
    <w:p w14:paraId="5BA41D54" w14:textId="77777777" w:rsidR="00473DE9" w:rsidRDefault="002E4865" w:rsidP="00473DE9">
      <w:pPr>
        <w:pStyle w:val="Heading3"/>
      </w:pPr>
      <w:bookmarkStart w:id="300" w:name="_Toc60132119"/>
      <w:r w:rsidRPr="00A5065F">
        <w:t>PAIN MANAGEMENT</w:t>
      </w:r>
      <w:bookmarkEnd w:id="300"/>
    </w:p>
    <w:p w14:paraId="42060E43" w14:textId="77777777" w:rsidR="00473DE9" w:rsidRDefault="00473DE9" w:rsidP="002A3D02">
      <w:pPr>
        <w:jc w:val="both"/>
      </w:pPr>
    </w:p>
    <w:p w14:paraId="7D5DE5A5" w14:textId="77777777" w:rsidR="00473DE9" w:rsidRPr="00EE2FF5" w:rsidRDefault="002E4865" w:rsidP="002A3D02">
      <w:pPr>
        <w:jc w:val="both"/>
      </w:pPr>
      <w:r w:rsidRPr="00473DE9">
        <w:t>Services, supplies or charges for any kind of pain management, including but not limited to, wellness or alternative treatment programs, acupuncture, massage therapy</w:t>
      </w:r>
      <w:r w:rsidR="00702DE4" w:rsidRPr="0036017F">
        <w:rPr>
          <w:rFonts w:cs="Arial"/>
          <w:szCs w:val="20"/>
        </w:rPr>
        <w:t>, Transcutaneous Electrical Nerve Stimulation (TENS) unit therapy</w:t>
      </w:r>
      <w:r w:rsidR="00EE2FF5">
        <w:rPr>
          <w:bCs/>
        </w:rPr>
        <w:t xml:space="preserve"> </w:t>
      </w:r>
      <w:r w:rsidRPr="00473DE9">
        <w:rPr>
          <w:rFonts w:cs="Arial"/>
          <w:szCs w:val="20"/>
        </w:rPr>
        <w:t>and hypnotism. The Corporation may, in its discretion under certain limited circumstances, approve services for a multi-disciplinary pain management program, as defined herein. A multi-disciplinary pain management program is a program that includes physicians of different specialties and non-physician Providers who specialize in the assessment and management of patients with a range of painful diagnoses and chronic pain, the purpose of which is intended to provide the interventions needed to allow the patients to develop pain coping skills and discontinue analgesic medication. Services, supplies or charges for a multi-disciplinary pain management program must be Preauthorized in advance. Preauthorization approval shall be on a case by case basis, in the discretion of the Corporation, and contingent upon such program, and the Providers offering such program, complying with the Corporation’s Provider credentialing and medical policy requirements, which may change from time to time based on new evidence-based medical information available to the Corporation. The Member is solely responsible for seeking Preauthorization in advance, regardless of the state of location of the Provider offering the multi-disciplinary pain management program.</w:t>
      </w:r>
    </w:p>
    <w:p w14:paraId="163FEBD2" w14:textId="77777777" w:rsidR="002D0B17" w:rsidRDefault="002D0B17" w:rsidP="00473DE9">
      <w:bookmarkStart w:id="301" w:name="_Toc55808638"/>
      <w:bookmarkStart w:id="302" w:name="_Toc313013297"/>
    </w:p>
    <w:p w14:paraId="2D469AF3" w14:textId="77777777" w:rsidR="000B594F" w:rsidRPr="00E63D0E" w:rsidRDefault="002E4865" w:rsidP="00E63D0E">
      <w:pPr>
        <w:pStyle w:val="Heading3"/>
      </w:pPr>
      <w:bookmarkStart w:id="303" w:name="_Toc60132120"/>
      <w:r w:rsidRPr="000B594F">
        <w:t>PARTICIPATING PROVIDER CHARGES NOT PREAUTHORIZED</w:t>
      </w:r>
      <w:bookmarkEnd w:id="303"/>
    </w:p>
    <w:p w14:paraId="08B336F2" w14:textId="77777777" w:rsidR="000B594F" w:rsidRPr="000B594F" w:rsidRDefault="000B594F" w:rsidP="000B594F">
      <w:pPr>
        <w:rPr>
          <w:rFonts w:eastAsia="Times New Roman" w:cs="Times New Roman"/>
          <w:szCs w:val="24"/>
        </w:rPr>
      </w:pPr>
    </w:p>
    <w:p w14:paraId="5E4F8D25" w14:textId="77777777" w:rsidR="002D0B17" w:rsidRDefault="002E4865" w:rsidP="000B594F">
      <w:pPr>
        <w:jc w:val="both"/>
        <w:rPr>
          <w:rFonts w:eastAsia="Times New Roman" w:cs="Times New Roman"/>
          <w:szCs w:val="24"/>
        </w:rPr>
      </w:pPr>
      <w:r w:rsidRPr="000B594F">
        <w:rPr>
          <w:rFonts w:eastAsia="Times New Roman" w:cs="Times New Roman"/>
          <w:szCs w:val="24"/>
        </w:rPr>
        <w:t>For any service that requires Preauthorization, the penalty for not obtaining Preauthorization</w:t>
      </w:r>
      <w:r>
        <w:rPr>
          <w:rFonts w:eastAsia="Times New Roman" w:cs="Arial"/>
          <w:szCs w:val="20"/>
        </w:rPr>
        <w:fldChar w:fldCharType="begin"/>
      </w:r>
      <w:r w:rsidRPr="000B594F">
        <w:rPr>
          <w:rFonts w:eastAsia="Times New Roman" w:cs="Arial"/>
          <w:szCs w:val="20"/>
        </w:rPr>
        <w:instrText xml:space="preserve"> XE "Preauthorization" </w:instrText>
      </w:r>
      <w:r>
        <w:rPr>
          <w:rFonts w:eastAsia="Times New Roman" w:cs="Arial"/>
          <w:szCs w:val="20"/>
        </w:rPr>
        <w:fldChar w:fldCharType="end"/>
      </w:r>
      <w:r w:rsidRPr="000B594F">
        <w:rPr>
          <w:rFonts w:eastAsia="Times New Roman" w:cs="Times New Roman"/>
          <w:szCs w:val="24"/>
        </w:rPr>
        <w:t xml:space="preserve"> will vary from state to state, depending on the contractual agreements the BCBS Plan</w:t>
      </w:r>
      <w:r>
        <w:rPr>
          <w:rFonts w:eastAsia="Times New Roman" w:cs="Arial"/>
          <w:szCs w:val="20"/>
        </w:rPr>
        <w:fldChar w:fldCharType="begin"/>
      </w:r>
      <w:r w:rsidRPr="000B594F">
        <w:rPr>
          <w:rFonts w:eastAsia="Times New Roman" w:cs="Arial"/>
          <w:szCs w:val="20"/>
        </w:rPr>
        <w:instrText xml:space="preserve"> XE "Plan" </w:instrText>
      </w:r>
      <w:r>
        <w:rPr>
          <w:rFonts w:eastAsia="Times New Roman" w:cs="Arial"/>
          <w:szCs w:val="20"/>
        </w:rPr>
        <w:fldChar w:fldCharType="end"/>
      </w:r>
      <w:r w:rsidRPr="000B594F">
        <w:rPr>
          <w:rFonts w:eastAsia="Times New Roman" w:cs="Times New Roman"/>
          <w:szCs w:val="24"/>
        </w:rPr>
        <w:t xml:space="preserve"> has with its local Providers</w:t>
      </w:r>
      <w:r>
        <w:rPr>
          <w:rFonts w:eastAsia="Times New Roman" w:cs="Arial"/>
          <w:szCs w:val="20"/>
        </w:rPr>
        <w:fldChar w:fldCharType="begin"/>
      </w:r>
      <w:r w:rsidRPr="000B594F">
        <w:rPr>
          <w:rFonts w:eastAsia="Times New Roman" w:cs="Arial"/>
          <w:szCs w:val="20"/>
        </w:rPr>
        <w:instrText xml:space="preserve"> XE "Provider" </w:instrText>
      </w:r>
      <w:r>
        <w:rPr>
          <w:rFonts w:eastAsia="Times New Roman" w:cs="Arial"/>
          <w:szCs w:val="20"/>
        </w:rPr>
        <w:fldChar w:fldCharType="end"/>
      </w:r>
      <w:r w:rsidRPr="000B594F">
        <w:rPr>
          <w:rFonts w:eastAsia="Times New Roman" w:cs="Times New Roman"/>
          <w:szCs w:val="24"/>
        </w:rPr>
        <w:t xml:space="preserve"> in that state.  Generally, this is a penalty to the Provider, but in some cases, the Member</w:t>
      </w:r>
      <w:r>
        <w:rPr>
          <w:rFonts w:eastAsia="Times New Roman" w:cs="Arial"/>
          <w:szCs w:val="20"/>
        </w:rPr>
        <w:fldChar w:fldCharType="begin"/>
      </w:r>
      <w:r w:rsidRPr="000B594F">
        <w:rPr>
          <w:rFonts w:eastAsia="Times New Roman" w:cs="Arial"/>
          <w:szCs w:val="20"/>
        </w:rPr>
        <w:instrText xml:space="preserve"> XE "Member" </w:instrText>
      </w:r>
      <w:r>
        <w:rPr>
          <w:rFonts w:eastAsia="Times New Roman" w:cs="Arial"/>
          <w:szCs w:val="20"/>
        </w:rPr>
        <w:fldChar w:fldCharType="end"/>
      </w:r>
      <w:r w:rsidRPr="000B594F">
        <w:rPr>
          <w:rFonts w:eastAsia="Times New Roman" w:cs="Times New Roman"/>
          <w:szCs w:val="24"/>
        </w:rPr>
        <w:t xml:space="preserve"> may be held liable.</w:t>
      </w:r>
    </w:p>
    <w:p w14:paraId="2CE6BD3A" w14:textId="77777777" w:rsidR="003E51ED" w:rsidRPr="000B594F" w:rsidRDefault="003E51ED" w:rsidP="000B594F">
      <w:pPr>
        <w:jc w:val="both"/>
        <w:rPr>
          <w:rFonts w:eastAsia="Times New Roman" w:cs="Times New Roman"/>
          <w:szCs w:val="24"/>
        </w:rPr>
      </w:pPr>
    </w:p>
    <w:p w14:paraId="2AF62C6B" w14:textId="77777777" w:rsidR="000B594F" w:rsidRPr="00E63D0E" w:rsidRDefault="002E4865" w:rsidP="00E63D0E">
      <w:pPr>
        <w:pStyle w:val="Heading3"/>
      </w:pPr>
      <w:bookmarkStart w:id="304" w:name="_Toc493608293"/>
      <w:bookmarkStart w:id="305" w:name="_Toc496506427"/>
      <w:bookmarkStart w:id="306" w:name="_Toc60132121"/>
      <w:r w:rsidRPr="000B594F">
        <w:t>PHYSICAL THERAPY ADMISSIONS</w:t>
      </w:r>
      <w:bookmarkEnd w:id="301"/>
      <w:bookmarkEnd w:id="302"/>
      <w:bookmarkEnd w:id="304"/>
      <w:bookmarkEnd w:id="305"/>
      <w:bookmarkEnd w:id="306"/>
    </w:p>
    <w:p w14:paraId="4112D040" w14:textId="77777777" w:rsidR="000B594F" w:rsidRPr="000B594F" w:rsidRDefault="000B594F" w:rsidP="000B594F">
      <w:pPr>
        <w:keepNext/>
        <w:keepLines/>
        <w:rPr>
          <w:rFonts w:eastAsia="Times New Roman" w:cs="Times New Roman"/>
          <w:szCs w:val="24"/>
        </w:rPr>
      </w:pPr>
    </w:p>
    <w:p w14:paraId="09CBF6C1" w14:textId="77777777" w:rsidR="000B594F" w:rsidRPr="000B594F" w:rsidRDefault="002E4865" w:rsidP="000B594F">
      <w:pPr>
        <w:keepLines/>
        <w:jc w:val="both"/>
        <w:rPr>
          <w:rFonts w:eastAsia="Times New Roman" w:cs="Arial"/>
          <w:szCs w:val="24"/>
        </w:rPr>
      </w:pPr>
      <w:r w:rsidRPr="000B594F">
        <w:rPr>
          <w:rFonts w:eastAsia="Times New Roman" w:cs="Arial"/>
          <w:szCs w:val="24"/>
        </w:rPr>
        <w:t>All Admissions</w:t>
      </w:r>
      <w:r>
        <w:rPr>
          <w:rFonts w:eastAsia="Times New Roman" w:cs="Arial"/>
          <w:szCs w:val="24"/>
        </w:rPr>
        <w:fldChar w:fldCharType="begin"/>
      </w:r>
      <w:r w:rsidRPr="000B594F">
        <w:rPr>
          <w:rFonts w:eastAsia="Times New Roman" w:cs="Arial"/>
          <w:szCs w:val="24"/>
        </w:rPr>
        <w:instrText xml:space="preserve"> XE "Admission" </w:instrText>
      </w:r>
      <w:r>
        <w:rPr>
          <w:rFonts w:eastAsia="Times New Roman" w:cs="Arial"/>
          <w:szCs w:val="24"/>
        </w:rPr>
        <w:fldChar w:fldCharType="end"/>
      </w:r>
      <w:r w:rsidRPr="000B594F">
        <w:rPr>
          <w:rFonts w:eastAsia="Times New Roman" w:cs="Arial"/>
          <w:szCs w:val="24"/>
        </w:rPr>
        <w:t xml:space="preserve"> solely for physical therapy, except as provided in Article II.</w:t>
      </w:r>
    </w:p>
    <w:p w14:paraId="70C5F2DF" w14:textId="77777777" w:rsidR="000B594F" w:rsidRDefault="000B594F" w:rsidP="000B594F">
      <w:pPr>
        <w:keepLines/>
        <w:jc w:val="both"/>
        <w:rPr>
          <w:rFonts w:eastAsia="Times New Roman" w:cs="Times New Roman"/>
          <w:b/>
          <w:szCs w:val="24"/>
        </w:rPr>
      </w:pPr>
    </w:p>
    <w:p w14:paraId="75034E05" w14:textId="77777777" w:rsidR="000B594F" w:rsidRPr="00E63D0E" w:rsidRDefault="002E4865" w:rsidP="00E63D0E">
      <w:pPr>
        <w:pStyle w:val="Heading3"/>
      </w:pPr>
      <w:bookmarkStart w:id="307" w:name="_Toc55808643"/>
      <w:bookmarkStart w:id="308" w:name="_Toc313013303"/>
      <w:bookmarkStart w:id="309" w:name="_Toc493608297"/>
      <w:bookmarkStart w:id="310" w:name="_Toc496506429"/>
      <w:bookmarkStart w:id="311" w:name="_Toc60132122"/>
      <w:r w:rsidRPr="000B594F">
        <w:t>PREOPERATIVE ANESTHESIA CONSULTATION</w:t>
      </w:r>
      <w:bookmarkEnd w:id="307"/>
      <w:bookmarkEnd w:id="308"/>
      <w:bookmarkEnd w:id="309"/>
      <w:bookmarkEnd w:id="310"/>
      <w:bookmarkEnd w:id="311"/>
    </w:p>
    <w:p w14:paraId="1AD4FD25" w14:textId="77777777" w:rsidR="000B594F" w:rsidRPr="000B594F" w:rsidRDefault="000B594F" w:rsidP="000B594F">
      <w:pPr>
        <w:keepNext/>
        <w:keepLines/>
        <w:rPr>
          <w:rFonts w:eastAsia="Times New Roman" w:cs="Times New Roman"/>
          <w:szCs w:val="24"/>
        </w:rPr>
      </w:pPr>
    </w:p>
    <w:p w14:paraId="78003A7F" w14:textId="77777777" w:rsidR="0073319D" w:rsidRDefault="002E4865" w:rsidP="0073319D">
      <w:pPr>
        <w:keepLines/>
        <w:jc w:val="both"/>
        <w:rPr>
          <w:rFonts w:eastAsia="Times New Roman" w:cs="Arial"/>
          <w:szCs w:val="24"/>
        </w:rPr>
      </w:pPr>
      <w:r w:rsidRPr="000B594F">
        <w:rPr>
          <w:rFonts w:eastAsia="Times New Roman" w:cs="Arial"/>
          <w:szCs w:val="24"/>
        </w:rPr>
        <w:t>Charges for preoperative anesthesia consultation.</w:t>
      </w:r>
      <w:bookmarkStart w:id="312" w:name="_Toc496506430"/>
      <w:bookmarkStart w:id="313" w:name="_Toc55808645"/>
      <w:bookmarkStart w:id="314" w:name="_Toc313013305"/>
    </w:p>
    <w:p w14:paraId="3BD113F9" w14:textId="77777777" w:rsidR="0073319D" w:rsidRPr="0073319D" w:rsidRDefault="0073319D" w:rsidP="0073319D">
      <w:pPr>
        <w:keepLines/>
        <w:jc w:val="both"/>
        <w:rPr>
          <w:rFonts w:eastAsia="Times New Roman" w:cs="Arial"/>
          <w:szCs w:val="24"/>
        </w:rPr>
      </w:pPr>
    </w:p>
    <w:p w14:paraId="5EF7F86B" w14:textId="77777777" w:rsidR="00495DD5" w:rsidRPr="00E63D0E" w:rsidRDefault="002E4865" w:rsidP="00E63D0E">
      <w:pPr>
        <w:pStyle w:val="Heading3"/>
      </w:pPr>
      <w:bookmarkStart w:id="315" w:name="_Toc60132123"/>
      <w:r w:rsidRPr="000A4D65">
        <w:t>PRESCRIPTION DRUG COPAY CARD</w:t>
      </w:r>
      <w:bookmarkEnd w:id="312"/>
      <w:bookmarkEnd w:id="315"/>
    </w:p>
    <w:p w14:paraId="6A020D37" w14:textId="77777777" w:rsidR="00495DD5" w:rsidRPr="000A4D65" w:rsidRDefault="00495DD5" w:rsidP="00495DD5">
      <w:pPr>
        <w:keepNext/>
        <w:keepLines/>
        <w:jc w:val="both"/>
        <w:rPr>
          <w:rFonts w:eastAsia="Times New Roman" w:cs="Times New Roman"/>
          <w:b/>
          <w:szCs w:val="24"/>
        </w:rPr>
      </w:pPr>
    </w:p>
    <w:p w14:paraId="6BC1E9D8" w14:textId="77777777" w:rsidR="00495DD5" w:rsidRPr="00495DD5" w:rsidRDefault="002E4865" w:rsidP="00495DD5">
      <w:pPr>
        <w:keepLines/>
        <w:jc w:val="both"/>
        <w:rPr>
          <w:rFonts w:eastAsia="Times New Roman" w:cs="Arial"/>
          <w:szCs w:val="20"/>
        </w:rPr>
      </w:pPr>
      <w:r w:rsidRPr="000A4D65">
        <w:rPr>
          <w:rFonts w:eastAsia="Times New Roman" w:cs="Arial"/>
          <w:szCs w:val="20"/>
        </w:rPr>
        <w:t>Prescription Drugs</w:t>
      </w:r>
      <w:r w:rsidR="0036017F">
        <w:rPr>
          <w:rFonts w:eastAsia="Times New Roman" w:cs="Arial"/>
          <w:szCs w:val="20"/>
        </w:rPr>
        <w:t>, as determined by the Corporation,</w:t>
      </w:r>
      <w:r>
        <w:rPr>
          <w:rFonts w:eastAsia="Times New Roman" w:cs="Arial"/>
          <w:szCs w:val="20"/>
        </w:rPr>
        <w:fldChar w:fldCharType="begin"/>
      </w:r>
      <w:r w:rsidRPr="000A4D65">
        <w:rPr>
          <w:rFonts w:eastAsia="Times New Roman" w:cs="Arial"/>
          <w:szCs w:val="20"/>
        </w:rPr>
        <w:instrText xml:space="preserve"> XE "Prescription Drug" </w:instrText>
      </w:r>
      <w:r>
        <w:rPr>
          <w:rFonts w:eastAsia="Times New Roman" w:cs="Arial"/>
          <w:szCs w:val="20"/>
        </w:rPr>
        <w:fldChar w:fldCharType="end"/>
      </w:r>
      <w:r w:rsidRPr="000A4D65">
        <w:rPr>
          <w:rFonts w:eastAsia="Times New Roman" w:cs="Arial"/>
          <w:szCs w:val="20"/>
        </w:rPr>
        <w:t xml:space="preserve"> for which the costs and associated services are in any way paid for, through or under a pharmaceutical manufacturer or other discount card or coupon program on behalf of the Member</w:t>
      </w:r>
      <w:r>
        <w:rPr>
          <w:rFonts w:eastAsia="Times New Roman" w:cs="Arial"/>
          <w:szCs w:val="20"/>
        </w:rPr>
        <w:fldChar w:fldCharType="begin"/>
      </w:r>
      <w:r w:rsidRPr="000A4D65">
        <w:rPr>
          <w:rFonts w:eastAsia="Times New Roman" w:cs="Arial"/>
          <w:szCs w:val="20"/>
        </w:rPr>
        <w:instrText xml:space="preserve"> XE "Member" </w:instrText>
      </w:r>
      <w:r>
        <w:rPr>
          <w:rFonts w:eastAsia="Times New Roman" w:cs="Arial"/>
          <w:szCs w:val="20"/>
        </w:rPr>
        <w:fldChar w:fldCharType="end"/>
      </w:r>
      <w:r>
        <w:rPr>
          <w:rFonts w:eastAsia="Times New Roman" w:cs="Arial"/>
          <w:szCs w:val="20"/>
        </w:rPr>
        <w:t>.</w:t>
      </w:r>
    </w:p>
    <w:p w14:paraId="0934EEC5" w14:textId="77777777" w:rsidR="00EB417D" w:rsidRDefault="00EB417D" w:rsidP="009F65F7">
      <w:bookmarkStart w:id="316" w:name="_Toc55808644"/>
      <w:bookmarkStart w:id="317" w:name="_Toc313013304"/>
    </w:p>
    <w:p w14:paraId="4EB8B33D" w14:textId="77777777" w:rsidR="00EB417D" w:rsidRPr="00E63D0E" w:rsidRDefault="002E4865" w:rsidP="00EB417D">
      <w:pPr>
        <w:pStyle w:val="Heading3"/>
      </w:pPr>
      <w:bookmarkStart w:id="318" w:name="_Toc60132124"/>
      <w:r w:rsidRPr="000B594F">
        <w:t>PRESCRIPTION DRUGS</w:t>
      </w:r>
      <w:bookmarkEnd w:id="318"/>
    </w:p>
    <w:p w14:paraId="1EC1036E" w14:textId="77777777" w:rsidR="00EB417D" w:rsidRPr="000B594F" w:rsidRDefault="00EB417D" w:rsidP="00EB417D">
      <w:pPr>
        <w:keepNext/>
        <w:keepLines/>
        <w:rPr>
          <w:rFonts w:eastAsia="Times New Roman" w:cs="Times New Roman"/>
          <w:szCs w:val="24"/>
        </w:rPr>
      </w:pPr>
    </w:p>
    <w:p w14:paraId="6DAD4563" w14:textId="77777777" w:rsidR="00EB417D" w:rsidRDefault="002E4865" w:rsidP="00EB417D">
      <w:pPr>
        <w:keepLines/>
        <w:jc w:val="both"/>
        <w:rPr>
          <w:rFonts w:eastAsia="Times New Roman" w:cs="Arial"/>
          <w:szCs w:val="24"/>
        </w:rPr>
      </w:pPr>
      <w:r w:rsidRPr="000B594F">
        <w:rPr>
          <w:rFonts w:eastAsia="Times New Roman" w:cs="Arial"/>
          <w:szCs w:val="24"/>
        </w:rPr>
        <w:t>Charges for Prescription Drugs</w:t>
      </w:r>
      <w:r>
        <w:rPr>
          <w:rFonts w:eastAsia="Times New Roman" w:cs="Arial"/>
          <w:szCs w:val="24"/>
        </w:rPr>
        <w:fldChar w:fldCharType="begin"/>
      </w:r>
      <w:r w:rsidRPr="000B594F">
        <w:rPr>
          <w:rFonts w:eastAsia="Times New Roman" w:cs="Arial"/>
          <w:szCs w:val="24"/>
        </w:rPr>
        <w:instrText xml:space="preserve"> XE "Prescription Drug" </w:instrText>
      </w:r>
      <w:r>
        <w:rPr>
          <w:rFonts w:eastAsia="Times New Roman" w:cs="Arial"/>
          <w:bCs/>
          <w:szCs w:val="24"/>
        </w:rPr>
        <w:fldChar w:fldCharType="end"/>
      </w:r>
      <w:r w:rsidRPr="000B594F">
        <w:rPr>
          <w:rFonts w:eastAsia="Times New Roman" w:cs="Arial"/>
          <w:szCs w:val="24"/>
        </w:rPr>
        <w:t>.</w:t>
      </w:r>
    </w:p>
    <w:bookmarkEnd w:id="316"/>
    <w:bookmarkEnd w:id="317"/>
    <w:p w14:paraId="2B4BCA2C" w14:textId="77777777" w:rsidR="003E51ED" w:rsidRPr="000B594F" w:rsidRDefault="002E4865" w:rsidP="00EB417D">
      <w:pPr>
        <w:keepLines/>
        <w:jc w:val="both"/>
        <w:rPr>
          <w:rFonts w:eastAsia="Times New Roman" w:cs="Times New Roman"/>
          <w:szCs w:val="24"/>
        </w:rPr>
      </w:pPr>
      <w:r>
        <w:rPr>
          <w:rFonts w:eastAsia="Times New Roman" w:cs="Arial"/>
          <w:szCs w:val="24"/>
        </w:rPr>
        <w:t xml:space="preserve"> </w:t>
      </w:r>
    </w:p>
    <w:p w14:paraId="1597C058" w14:textId="77777777" w:rsidR="008877E4" w:rsidRPr="00083EF7" w:rsidRDefault="002E4865" w:rsidP="008877E4">
      <w:pPr>
        <w:pStyle w:val="Heading3"/>
        <w:keepLines/>
        <w:jc w:val="both"/>
        <w:rPr>
          <w:rFonts w:cs="Arial"/>
        </w:rPr>
      </w:pPr>
      <w:bookmarkStart w:id="319" w:name="_Toc60132125"/>
      <w:r w:rsidRPr="00083EF7">
        <w:rPr>
          <w:rFonts w:cs="Arial"/>
        </w:rPr>
        <w:t>PRIVATE DUTY NURSING</w:t>
      </w:r>
      <w:bookmarkEnd w:id="319"/>
      <w:r w:rsidRPr="00083EF7">
        <w:rPr>
          <w:rFonts w:cs="Arial"/>
        </w:rPr>
        <w:t xml:space="preserve"> </w:t>
      </w:r>
    </w:p>
    <w:p w14:paraId="79BAB8F2" w14:textId="77777777" w:rsidR="008877E4" w:rsidRPr="00083EF7" w:rsidRDefault="008877E4" w:rsidP="009F65F7"/>
    <w:p w14:paraId="0B5618F9" w14:textId="77777777" w:rsidR="008877E4" w:rsidRDefault="002E4865" w:rsidP="008877E4">
      <w:pPr>
        <w:jc w:val="both"/>
        <w:rPr>
          <w:rFonts w:eastAsia="Times New Roman" w:cs="Arial"/>
          <w:szCs w:val="24"/>
        </w:rPr>
      </w:pPr>
      <w:r w:rsidRPr="00083EF7">
        <w:t>PDN</w:t>
      </w:r>
      <w:r>
        <w:rPr>
          <w:rFonts w:cs="Arial"/>
          <w:szCs w:val="20"/>
        </w:rPr>
        <w:fldChar w:fldCharType="begin"/>
      </w:r>
      <w:r>
        <w:rPr>
          <w:rFonts w:cs="Arial"/>
          <w:szCs w:val="20"/>
        </w:rPr>
        <w:instrText xml:space="preserve"> XE "Private Duty Nursing</w:instrText>
      </w:r>
      <w:r w:rsidRPr="00211241">
        <w:rPr>
          <w:rFonts w:cs="Arial"/>
          <w:szCs w:val="20"/>
        </w:rPr>
        <w:instrText xml:space="preserve">" </w:instrText>
      </w:r>
      <w:r>
        <w:rPr>
          <w:rFonts w:cs="Arial"/>
          <w:szCs w:val="20"/>
        </w:rPr>
        <w:fldChar w:fldCharType="end"/>
      </w:r>
      <w:r w:rsidRPr="00083EF7">
        <w:t xml:space="preserve"> services.</w:t>
      </w:r>
    </w:p>
    <w:p w14:paraId="0108C215" w14:textId="77777777" w:rsidR="00360076" w:rsidRDefault="00360076">
      <w:pPr>
        <w:rPr>
          <w:b/>
          <w:highlight w:val="green"/>
        </w:rPr>
      </w:pPr>
      <w:bookmarkStart w:id="320" w:name="_Hlk21599362"/>
      <w:bookmarkEnd w:id="313"/>
      <w:bookmarkEnd w:id="314"/>
    </w:p>
    <w:p w14:paraId="480A46E4" w14:textId="77777777" w:rsidR="000B594F" w:rsidRPr="000B594F" w:rsidRDefault="002E4865" w:rsidP="00E63D0E">
      <w:pPr>
        <w:pStyle w:val="Heading3"/>
        <w:rPr>
          <w:b w:val="0"/>
          <w:bCs w:val="0"/>
        </w:rPr>
      </w:pPr>
      <w:bookmarkStart w:id="321" w:name="_Toc493608300"/>
      <w:bookmarkStart w:id="322" w:name="_Toc496506431"/>
      <w:bookmarkStart w:id="323" w:name="_Toc60132126"/>
      <w:bookmarkStart w:id="324" w:name="_Toc55808646"/>
      <w:bookmarkStart w:id="325" w:name="_Toc313013308"/>
      <w:bookmarkEnd w:id="320"/>
      <w:r w:rsidRPr="000B594F">
        <w:lastRenderedPageBreak/>
        <w:t>PROVIDER CHARGES</w:t>
      </w:r>
      <w:bookmarkEnd w:id="321"/>
      <w:bookmarkEnd w:id="322"/>
      <w:bookmarkEnd w:id="323"/>
      <w:r w:rsidRPr="000B594F">
        <w:t xml:space="preserve"> </w:t>
      </w:r>
    </w:p>
    <w:p w14:paraId="4D4E7990" w14:textId="77777777" w:rsidR="000B594F" w:rsidRPr="000B594F" w:rsidRDefault="000B594F" w:rsidP="000B594F">
      <w:pPr>
        <w:jc w:val="both"/>
        <w:rPr>
          <w:rFonts w:eastAsia="Times New Roman" w:cs="Times New Roman"/>
          <w:szCs w:val="24"/>
        </w:rPr>
      </w:pPr>
    </w:p>
    <w:p w14:paraId="569A5B5C" w14:textId="77777777" w:rsidR="000B594F" w:rsidRPr="000B594F" w:rsidRDefault="002E4865" w:rsidP="000B594F">
      <w:pPr>
        <w:jc w:val="both"/>
        <w:rPr>
          <w:rFonts w:eastAsia="Times New Roman" w:cs="Arial"/>
          <w:szCs w:val="24"/>
        </w:rPr>
      </w:pPr>
      <w:r w:rsidRPr="000B594F">
        <w:rPr>
          <w:rFonts w:eastAsia="Times New Roman" w:cs="Arial"/>
          <w:szCs w:val="24"/>
        </w:rPr>
        <w:t>Charges by a Provider</w:t>
      </w:r>
      <w:r>
        <w:rPr>
          <w:rFonts w:eastAsia="Times New Roman" w:cs="Arial"/>
          <w:szCs w:val="20"/>
        </w:rPr>
        <w:fldChar w:fldCharType="begin"/>
      </w:r>
      <w:r w:rsidRPr="000B594F">
        <w:rPr>
          <w:rFonts w:eastAsia="Times New Roman" w:cs="Arial"/>
          <w:szCs w:val="20"/>
        </w:rPr>
        <w:instrText xml:space="preserve"> XE "Provider" </w:instrText>
      </w:r>
      <w:r>
        <w:rPr>
          <w:rFonts w:eastAsia="Times New Roman" w:cs="Arial"/>
          <w:szCs w:val="20"/>
        </w:rPr>
        <w:fldChar w:fldCharType="end"/>
      </w:r>
      <w:r w:rsidRPr="000B594F">
        <w:rPr>
          <w:rFonts w:eastAsia="Times New Roman" w:cs="Arial"/>
          <w:szCs w:val="24"/>
        </w:rPr>
        <w:t xml:space="preserve"> for blood and blood derivatives and for charges for Prescription Drugs</w:t>
      </w:r>
      <w:r w:rsidR="00036791">
        <w:rPr>
          <w:rFonts w:eastAsia="Times New Roman" w:cs="Arial"/>
          <w:szCs w:val="24"/>
        </w:rPr>
        <w:t xml:space="preserve"> or Specialty Drugs</w:t>
      </w:r>
      <w:r>
        <w:rPr>
          <w:rFonts w:eastAsia="Times New Roman" w:cs="Arial"/>
          <w:szCs w:val="20"/>
        </w:rPr>
        <w:fldChar w:fldCharType="begin"/>
      </w:r>
      <w:r w:rsidRPr="000B594F">
        <w:rPr>
          <w:rFonts w:eastAsia="Times New Roman" w:cs="Arial"/>
          <w:szCs w:val="20"/>
        </w:rPr>
        <w:instrText xml:space="preserve"> XE "Prescription Drug" </w:instrText>
      </w:r>
      <w:r>
        <w:rPr>
          <w:rFonts w:eastAsia="Times New Roman" w:cs="Arial"/>
          <w:szCs w:val="20"/>
        </w:rPr>
        <w:fldChar w:fldCharType="end"/>
      </w:r>
      <w:r w:rsidRPr="000B594F">
        <w:rPr>
          <w:rFonts w:eastAsia="Times New Roman" w:cs="Courier New"/>
          <w:szCs w:val="18"/>
        </w:rPr>
        <w:t xml:space="preserve"> </w:t>
      </w:r>
      <w:r w:rsidRPr="000B594F">
        <w:rPr>
          <w:rFonts w:eastAsia="Times New Roman" w:cs="Arial"/>
          <w:szCs w:val="24"/>
        </w:rPr>
        <w:t>that are not consumed at the Provider’s office.</w:t>
      </w:r>
    </w:p>
    <w:p w14:paraId="7AAFAE49" w14:textId="77777777" w:rsidR="000B594F" w:rsidRPr="000B594F" w:rsidRDefault="000B594F" w:rsidP="000B594F">
      <w:pPr>
        <w:jc w:val="both"/>
        <w:rPr>
          <w:rFonts w:eastAsia="Times New Roman" w:cs="Arial"/>
          <w:szCs w:val="24"/>
        </w:rPr>
      </w:pPr>
    </w:p>
    <w:p w14:paraId="40BE2CDE" w14:textId="77777777" w:rsidR="000B594F" w:rsidRPr="00E63D0E" w:rsidRDefault="002E4865" w:rsidP="00E63D0E">
      <w:pPr>
        <w:pStyle w:val="Heading3"/>
      </w:pPr>
      <w:bookmarkStart w:id="326" w:name="_Toc493608301"/>
      <w:bookmarkStart w:id="327" w:name="_Toc496506432"/>
      <w:bookmarkStart w:id="328" w:name="_Toc60132127"/>
      <w:r w:rsidRPr="000B594F">
        <w:t>PSYCHOLOGICAL AND EDUCATIONAL TESTING</w:t>
      </w:r>
      <w:bookmarkEnd w:id="324"/>
      <w:bookmarkEnd w:id="325"/>
      <w:bookmarkEnd w:id="326"/>
      <w:bookmarkEnd w:id="327"/>
      <w:bookmarkEnd w:id="328"/>
    </w:p>
    <w:p w14:paraId="5ACC0E59" w14:textId="77777777" w:rsidR="000B594F" w:rsidRPr="000B594F" w:rsidRDefault="000B594F" w:rsidP="000B594F">
      <w:pPr>
        <w:keepNext/>
        <w:keepLines/>
        <w:jc w:val="both"/>
        <w:rPr>
          <w:rFonts w:eastAsia="Times New Roman" w:cs="Arial"/>
          <w:szCs w:val="24"/>
        </w:rPr>
      </w:pPr>
    </w:p>
    <w:p w14:paraId="614F5408" w14:textId="77777777" w:rsidR="000B594F" w:rsidRPr="000B594F" w:rsidRDefault="002E4865" w:rsidP="000B594F">
      <w:pPr>
        <w:keepLines/>
        <w:jc w:val="both"/>
        <w:rPr>
          <w:rFonts w:eastAsia="Times New Roman" w:cs="Arial"/>
          <w:szCs w:val="24"/>
        </w:rPr>
      </w:pPr>
      <w:r w:rsidRPr="000B594F">
        <w:rPr>
          <w:rFonts w:eastAsia="Times New Roman" w:cs="Arial"/>
          <w:szCs w:val="24"/>
        </w:rPr>
        <w:t xml:space="preserve">Psychological or educational diagnostic testing to determine job or occupational placement, school placement or for other educational purposes or to determine if a learning disability exists. </w:t>
      </w:r>
    </w:p>
    <w:p w14:paraId="3B579FBB" w14:textId="77777777" w:rsidR="000E0F75" w:rsidRDefault="000E0F75" w:rsidP="000B594F">
      <w:pPr>
        <w:keepLines/>
        <w:jc w:val="both"/>
        <w:rPr>
          <w:rFonts w:eastAsia="Times New Roman" w:cs="Arial"/>
          <w:szCs w:val="24"/>
        </w:rPr>
      </w:pPr>
    </w:p>
    <w:p w14:paraId="2B97A732" w14:textId="77777777" w:rsidR="000E0F75" w:rsidRDefault="002E4865" w:rsidP="000E0F75">
      <w:pPr>
        <w:pStyle w:val="Heading3"/>
        <w:keepLines/>
        <w:jc w:val="both"/>
        <w:rPr>
          <w:szCs w:val="20"/>
        </w:rPr>
      </w:pPr>
      <w:bookmarkStart w:id="329" w:name="_Toc60132128"/>
      <w:r w:rsidRPr="00324D63">
        <w:rPr>
          <w:szCs w:val="20"/>
        </w:rPr>
        <w:t>PULMONARY REHABILITATION</w:t>
      </w:r>
      <w:bookmarkEnd w:id="329"/>
    </w:p>
    <w:p w14:paraId="73F5EFF8" w14:textId="77777777" w:rsidR="000E0F75" w:rsidRPr="00FC0E91" w:rsidRDefault="000E0F75" w:rsidP="000E0F75"/>
    <w:p w14:paraId="3D03EFE2" w14:textId="77777777" w:rsidR="000E0F75" w:rsidRDefault="002E4865" w:rsidP="000E0F75">
      <w:pPr>
        <w:keepLines/>
        <w:jc w:val="both"/>
        <w:rPr>
          <w:spacing w:val="-3"/>
        </w:rPr>
      </w:pPr>
      <w:r>
        <w:t>P</w:t>
      </w:r>
      <w:r w:rsidRPr="00324D63">
        <w:rPr>
          <w:spacing w:val="-3"/>
        </w:rPr>
        <w:t xml:space="preserve">ulmonary </w:t>
      </w:r>
      <w:r>
        <w:rPr>
          <w:spacing w:val="-3"/>
        </w:rPr>
        <w:t>r</w:t>
      </w:r>
      <w:r w:rsidRPr="00324D63">
        <w:rPr>
          <w:spacing w:val="-3"/>
        </w:rPr>
        <w:t>ehabilitation, except in conjunction with a covered lung transplant</w:t>
      </w:r>
      <w:r>
        <w:rPr>
          <w:spacing w:val="-3"/>
        </w:rPr>
        <w:t>, and except as specified on the Schedule of Benefits</w:t>
      </w:r>
      <w:r>
        <w:fldChar w:fldCharType="begin"/>
      </w:r>
      <w:r w:rsidRPr="00324D63">
        <w:instrText xml:space="preserve"> XE "Schedule of Benefits" </w:instrText>
      </w:r>
      <w:r>
        <w:fldChar w:fldCharType="end"/>
      </w:r>
      <w:r w:rsidRPr="00324D63">
        <w:rPr>
          <w:spacing w:val="-3"/>
        </w:rPr>
        <w:t>.</w:t>
      </w:r>
    </w:p>
    <w:p w14:paraId="5B16956E" w14:textId="77777777" w:rsidR="000B594F" w:rsidRPr="000B594F" w:rsidRDefault="000B594F" w:rsidP="000B594F">
      <w:pPr>
        <w:keepLines/>
        <w:jc w:val="both"/>
        <w:rPr>
          <w:rFonts w:eastAsia="Times New Roman" w:cs="Times New Roman"/>
          <w:szCs w:val="24"/>
        </w:rPr>
      </w:pPr>
    </w:p>
    <w:p w14:paraId="0C6F7F1F" w14:textId="77777777" w:rsidR="000B594F" w:rsidRPr="00E63D0E" w:rsidRDefault="002E4865" w:rsidP="00E63D0E">
      <w:pPr>
        <w:pStyle w:val="Heading3"/>
      </w:pPr>
      <w:bookmarkStart w:id="330" w:name="_Toc493608305"/>
      <w:bookmarkStart w:id="331" w:name="_Toc496506434"/>
      <w:bookmarkStart w:id="332" w:name="_Toc60132129"/>
      <w:r w:rsidRPr="000B594F">
        <w:t>REPATRIATION</w:t>
      </w:r>
      <w:bookmarkEnd w:id="330"/>
      <w:bookmarkEnd w:id="331"/>
      <w:bookmarkEnd w:id="332"/>
    </w:p>
    <w:p w14:paraId="2C6C79CA" w14:textId="77777777" w:rsidR="000B594F" w:rsidRPr="000B594F" w:rsidRDefault="000B594F" w:rsidP="000B594F">
      <w:pPr>
        <w:keepLines/>
        <w:jc w:val="both"/>
        <w:rPr>
          <w:rFonts w:eastAsia="Times New Roman" w:cs="Times New Roman"/>
          <w:szCs w:val="20"/>
        </w:rPr>
      </w:pPr>
    </w:p>
    <w:p w14:paraId="588916B1" w14:textId="77777777" w:rsidR="000B594F" w:rsidRPr="000B594F" w:rsidRDefault="002E4865" w:rsidP="000B594F">
      <w:pPr>
        <w:keepLines/>
        <w:jc w:val="both"/>
        <w:rPr>
          <w:rFonts w:eastAsia="Times New Roman" w:cs="Times New Roman"/>
          <w:szCs w:val="24"/>
        </w:rPr>
      </w:pPr>
      <w:r w:rsidRPr="000B594F">
        <w:rPr>
          <w:rFonts w:eastAsia="Times New Roman" w:cs="Times New Roman"/>
          <w:szCs w:val="20"/>
        </w:rPr>
        <w:t>Services and supplies received as the result of transporting a Member</w:t>
      </w:r>
      <w:r>
        <w:rPr>
          <w:rFonts w:eastAsia="Times New Roman" w:cs="Arial"/>
          <w:szCs w:val="20"/>
        </w:rPr>
        <w:fldChar w:fldCharType="begin"/>
      </w:r>
      <w:r w:rsidRPr="000B594F">
        <w:rPr>
          <w:rFonts w:eastAsia="Times New Roman" w:cs="Arial"/>
          <w:szCs w:val="20"/>
        </w:rPr>
        <w:instrText xml:space="preserve"> XE "Member" </w:instrText>
      </w:r>
      <w:r>
        <w:rPr>
          <w:rFonts w:eastAsia="Times New Roman" w:cs="Arial"/>
          <w:szCs w:val="20"/>
        </w:rPr>
        <w:fldChar w:fldCharType="end"/>
      </w:r>
      <w:r w:rsidRPr="000B594F">
        <w:rPr>
          <w:rFonts w:eastAsia="Times New Roman" w:cs="Times New Roman"/>
          <w:szCs w:val="20"/>
        </w:rPr>
        <w:t>, regardless of cause, from a foreign country for the convenience of the Member or to the Member’s residence in the United States.</w:t>
      </w:r>
    </w:p>
    <w:p w14:paraId="1E387C1D" w14:textId="77777777" w:rsidR="000B594F" w:rsidRPr="000B594F" w:rsidRDefault="000B594F" w:rsidP="000B594F">
      <w:pPr>
        <w:keepLines/>
        <w:jc w:val="both"/>
        <w:rPr>
          <w:rFonts w:eastAsia="Times New Roman" w:cs="Times New Roman"/>
          <w:szCs w:val="24"/>
        </w:rPr>
      </w:pPr>
    </w:p>
    <w:p w14:paraId="77FE2904" w14:textId="77777777" w:rsidR="000B594F" w:rsidRPr="000B594F" w:rsidRDefault="002E4865" w:rsidP="000A795C">
      <w:pPr>
        <w:pStyle w:val="Heading3"/>
      </w:pPr>
      <w:bookmarkStart w:id="333" w:name="_Toc400720497"/>
      <w:bookmarkStart w:id="334" w:name="_Toc493608307"/>
      <w:bookmarkStart w:id="335" w:name="_Toc496506436"/>
      <w:bookmarkStart w:id="336" w:name="_Toc60132130"/>
      <w:r w:rsidRPr="000B594F">
        <w:t>SELF-INFLICTED INJURY</w:t>
      </w:r>
      <w:bookmarkEnd w:id="333"/>
      <w:bookmarkEnd w:id="334"/>
      <w:bookmarkEnd w:id="335"/>
      <w:bookmarkEnd w:id="336"/>
    </w:p>
    <w:p w14:paraId="6C787F67" w14:textId="77777777" w:rsidR="000B594F" w:rsidRPr="000B594F" w:rsidRDefault="000B594F" w:rsidP="009F65F7"/>
    <w:p w14:paraId="65BC837C" w14:textId="77777777" w:rsidR="000B594F" w:rsidRPr="000B594F" w:rsidRDefault="002E4865" w:rsidP="000B594F">
      <w:pPr>
        <w:jc w:val="both"/>
        <w:rPr>
          <w:rFonts w:eastAsia="Times New Roman" w:cs="Times New Roman"/>
          <w:szCs w:val="24"/>
        </w:rPr>
      </w:pPr>
      <w:r w:rsidRPr="000B594F">
        <w:rPr>
          <w:rFonts w:eastAsia="Times New Roman" w:cs="Times New Roman"/>
          <w:szCs w:val="24"/>
        </w:rPr>
        <w:t>Services and supplies received as the result of any intentionally self-inflicted injury that does not result from a medical condition or domestic violence.</w:t>
      </w:r>
    </w:p>
    <w:p w14:paraId="0C0D09A3" w14:textId="77777777" w:rsidR="00A84A79" w:rsidRDefault="00A84A79" w:rsidP="00E54E69">
      <w:pPr>
        <w:keepLines/>
        <w:jc w:val="both"/>
        <w:rPr>
          <w:rFonts w:eastAsia="Times New Roman" w:cs="Times New Roman"/>
          <w:bCs/>
          <w:szCs w:val="24"/>
        </w:rPr>
      </w:pPr>
    </w:p>
    <w:p w14:paraId="6B3760AB" w14:textId="77777777" w:rsidR="00E54E69" w:rsidRPr="00E54E69" w:rsidRDefault="002E4865" w:rsidP="00702DE4">
      <w:pPr>
        <w:pStyle w:val="Heading3"/>
      </w:pPr>
      <w:bookmarkStart w:id="337" w:name="_Toc60132131"/>
      <w:r w:rsidRPr="00E54E69">
        <w:t>SERVICES FOR CERTAIN DIAGNOSES OR DISORDERS</w:t>
      </w:r>
      <w:bookmarkEnd w:id="337"/>
    </w:p>
    <w:p w14:paraId="468471A3" w14:textId="77777777" w:rsidR="00E54E69" w:rsidRDefault="00E54E69" w:rsidP="00E54E69">
      <w:pPr>
        <w:keepLines/>
        <w:jc w:val="both"/>
        <w:rPr>
          <w:rFonts w:cs="Arial"/>
          <w:b/>
          <w:bCs/>
          <w:spacing w:val="-3"/>
        </w:rPr>
      </w:pPr>
    </w:p>
    <w:p w14:paraId="62085B3F" w14:textId="77777777" w:rsidR="000E0F75" w:rsidRDefault="002E4865" w:rsidP="000E0F75">
      <w:pPr>
        <w:keepLines/>
        <w:jc w:val="both"/>
        <w:rPr>
          <w:rFonts w:eastAsia="Times New Roman" w:cs="Times New Roman"/>
          <w:bCs/>
          <w:szCs w:val="24"/>
        </w:rPr>
      </w:pPr>
      <w:r w:rsidRPr="00A5065F">
        <w:rPr>
          <w:rFonts w:cs="Arial"/>
          <w:szCs w:val="20"/>
        </w:rPr>
        <w:t>Medical Supplies</w:t>
      </w:r>
      <w:r>
        <w:rPr>
          <w:rFonts w:cs="Arial"/>
        </w:rPr>
        <w:fldChar w:fldCharType="begin"/>
      </w:r>
      <w:r w:rsidRPr="00324D63">
        <w:rPr>
          <w:rFonts w:cs="Arial"/>
        </w:rPr>
        <w:instrText xml:space="preserve"> XE "Medical Supplies" </w:instrText>
      </w:r>
      <w:r>
        <w:rPr>
          <w:rFonts w:cs="Arial"/>
        </w:rPr>
        <w:fldChar w:fldCharType="end"/>
      </w:r>
      <w:r w:rsidRPr="00324D63">
        <w:rPr>
          <w:rFonts w:cs="Arial"/>
        </w:rPr>
        <w:t xml:space="preserve"> </w:t>
      </w:r>
      <w:r w:rsidRPr="00A5065F">
        <w:rPr>
          <w:rFonts w:cs="Arial"/>
          <w:szCs w:val="20"/>
        </w:rPr>
        <w:t xml:space="preserve">or services or charges for the diagnosis or treatment of learning disabilities, perceptual disorders, </w:t>
      </w:r>
      <w:r>
        <w:rPr>
          <w:rFonts w:cs="Arial"/>
          <w:szCs w:val="20"/>
        </w:rPr>
        <w:t>intellectual disabilities</w:t>
      </w:r>
      <w:r w:rsidRPr="00A5065F">
        <w:rPr>
          <w:rFonts w:cs="Arial"/>
          <w:szCs w:val="20"/>
        </w:rPr>
        <w:t xml:space="preserve">, vocational </w:t>
      </w:r>
      <w:r>
        <w:rPr>
          <w:rFonts w:cs="Arial"/>
          <w:szCs w:val="20"/>
        </w:rPr>
        <w:t>r</w:t>
      </w:r>
      <w:r w:rsidRPr="00A5065F">
        <w:rPr>
          <w:rFonts w:cs="Arial"/>
          <w:szCs w:val="20"/>
        </w:rPr>
        <w:t xml:space="preserve">ehabilitation, animal assisted therapy, eye movement desensitization and reprocessing (EMDR), </w:t>
      </w:r>
      <w:r>
        <w:rPr>
          <w:rFonts w:cs="Arial"/>
          <w:szCs w:val="20"/>
        </w:rPr>
        <w:t>b</w:t>
      </w:r>
      <w:r w:rsidRPr="00A5065F">
        <w:rPr>
          <w:rFonts w:cs="Arial"/>
          <w:szCs w:val="20"/>
        </w:rPr>
        <w:t xml:space="preserve">ehavioral </w:t>
      </w:r>
      <w:r>
        <w:rPr>
          <w:rFonts w:cs="Arial"/>
          <w:szCs w:val="20"/>
        </w:rPr>
        <w:t>t</w:t>
      </w:r>
      <w:r w:rsidRPr="00A5065F">
        <w:rPr>
          <w:rFonts w:cs="Arial"/>
          <w:szCs w:val="20"/>
        </w:rPr>
        <w:t>herapy for solitary maladaptive habits or rapid opiate detoxification</w:t>
      </w:r>
      <w:r>
        <w:rPr>
          <w:rFonts w:cs="Arial"/>
          <w:szCs w:val="20"/>
        </w:rPr>
        <w:t>, except as specified on the Schedule of Benefits</w:t>
      </w:r>
      <w:r>
        <w:rPr>
          <w:rFonts w:cs="Arial"/>
          <w:szCs w:val="20"/>
        </w:rPr>
        <w:fldChar w:fldCharType="begin"/>
      </w:r>
      <w:r w:rsidRPr="00A5065F">
        <w:rPr>
          <w:rFonts w:cs="Arial"/>
          <w:szCs w:val="20"/>
        </w:rPr>
        <w:instrText xml:space="preserve"> XE "Schedule of Benefits" </w:instrText>
      </w:r>
      <w:r>
        <w:rPr>
          <w:rFonts w:cs="Arial"/>
          <w:szCs w:val="20"/>
        </w:rPr>
        <w:fldChar w:fldCharType="end"/>
      </w:r>
      <w:r w:rsidRPr="00A5065F">
        <w:rPr>
          <w:rFonts w:cs="Arial"/>
          <w:szCs w:val="20"/>
        </w:rPr>
        <w:t>.</w:t>
      </w:r>
    </w:p>
    <w:p w14:paraId="75A16257" w14:textId="77777777" w:rsidR="000E0F75" w:rsidRPr="000B594F" w:rsidRDefault="000E0F75" w:rsidP="000B594F">
      <w:pPr>
        <w:keepLines/>
        <w:jc w:val="both"/>
        <w:rPr>
          <w:rFonts w:eastAsia="Times New Roman" w:cs="Times New Roman"/>
          <w:bCs/>
          <w:szCs w:val="24"/>
        </w:rPr>
      </w:pPr>
    </w:p>
    <w:p w14:paraId="4B46975F" w14:textId="77777777" w:rsidR="000B594F" w:rsidRPr="00E63D0E" w:rsidRDefault="002E4865" w:rsidP="00E63D0E">
      <w:pPr>
        <w:pStyle w:val="Heading3"/>
      </w:pPr>
      <w:bookmarkStart w:id="338" w:name="_Toc493608309"/>
      <w:bookmarkStart w:id="339" w:name="_Toc496506437"/>
      <w:bookmarkStart w:id="340" w:name="_Toc60132132"/>
      <w:r w:rsidRPr="00E63D0E">
        <w:t>SERVICES FOR COUNSELING OR PSYCHOTHERAPY</w:t>
      </w:r>
      <w:bookmarkEnd w:id="338"/>
      <w:bookmarkEnd w:id="339"/>
      <w:bookmarkEnd w:id="340"/>
    </w:p>
    <w:p w14:paraId="6E29E369" w14:textId="77777777" w:rsidR="000B594F" w:rsidRPr="000B594F" w:rsidRDefault="000B594F" w:rsidP="000B594F">
      <w:pPr>
        <w:rPr>
          <w:rFonts w:eastAsia="Times New Roman" w:cs="Times New Roman"/>
          <w:szCs w:val="24"/>
        </w:rPr>
      </w:pPr>
    </w:p>
    <w:p w14:paraId="5806336C" w14:textId="77777777" w:rsidR="000B594F" w:rsidRPr="000B594F" w:rsidRDefault="002E4865" w:rsidP="000B594F">
      <w:pPr>
        <w:rPr>
          <w:rFonts w:eastAsia="Times New Roman" w:cs="Times New Roman"/>
          <w:szCs w:val="20"/>
        </w:rPr>
      </w:pPr>
      <w:r w:rsidRPr="000B594F">
        <w:rPr>
          <w:rFonts w:eastAsia="Times New Roman" w:cs="Times New Roman"/>
          <w:szCs w:val="20"/>
        </w:rPr>
        <w:t>Counseling and psychotherapy services for the following conditions are not covered:</w:t>
      </w:r>
    </w:p>
    <w:p w14:paraId="00EF8EE1" w14:textId="77777777" w:rsidR="000B594F" w:rsidRPr="000B594F" w:rsidRDefault="000B594F" w:rsidP="000B594F">
      <w:pPr>
        <w:rPr>
          <w:rFonts w:eastAsia="Times New Roman" w:cs="Times New Roman"/>
          <w:b/>
          <w:szCs w:val="20"/>
        </w:rPr>
      </w:pPr>
    </w:p>
    <w:p w14:paraId="0148FCA6" w14:textId="77777777" w:rsidR="000B594F" w:rsidRPr="000B594F" w:rsidRDefault="002E4865" w:rsidP="00632427">
      <w:pPr>
        <w:numPr>
          <w:ilvl w:val="0"/>
          <w:numId w:val="28"/>
        </w:numPr>
        <w:autoSpaceDE w:val="0"/>
        <w:autoSpaceDN w:val="0"/>
        <w:adjustRightInd w:val="0"/>
        <w:rPr>
          <w:rFonts w:eastAsia="Times New Roman" w:cs="Arial"/>
          <w:szCs w:val="20"/>
        </w:rPr>
      </w:pPr>
      <w:r w:rsidRPr="000B594F">
        <w:rPr>
          <w:rFonts w:eastAsia="Times New Roman" w:cs="Arial"/>
          <w:szCs w:val="20"/>
        </w:rPr>
        <w:t>Feeding and eating disorders in early childhood and infancy;</w:t>
      </w:r>
    </w:p>
    <w:p w14:paraId="6811148A" w14:textId="77777777" w:rsidR="000B594F" w:rsidRPr="000B594F" w:rsidRDefault="000B594F" w:rsidP="000B594F">
      <w:pPr>
        <w:autoSpaceDE w:val="0"/>
        <w:autoSpaceDN w:val="0"/>
        <w:adjustRightInd w:val="0"/>
        <w:ind w:left="720"/>
        <w:rPr>
          <w:rFonts w:eastAsia="Times New Roman" w:cs="Arial"/>
          <w:szCs w:val="20"/>
        </w:rPr>
      </w:pPr>
    </w:p>
    <w:p w14:paraId="724DEC39" w14:textId="77777777" w:rsidR="000B594F" w:rsidRPr="000B594F" w:rsidRDefault="002E4865" w:rsidP="00632427">
      <w:pPr>
        <w:numPr>
          <w:ilvl w:val="0"/>
          <w:numId w:val="28"/>
        </w:numPr>
        <w:autoSpaceDE w:val="0"/>
        <w:autoSpaceDN w:val="0"/>
        <w:adjustRightInd w:val="0"/>
        <w:rPr>
          <w:rFonts w:eastAsia="Times New Roman" w:cs="Arial"/>
          <w:szCs w:val="20"/>
        </w:rPr>
      </w:pPr>
      <w:r w:rsidRPr="000B594F">
        <w:rPr>
          <w:rFonts w:eastAsia="Times New Roman" w:cs="Arial"/>
          <w:szCs w:val="20"/>
        </w:rPr>
        <w:t xml:space="preserve">Tic disorders, except when related to Tourette’s disorder; </w:t>
      </w:r>
    </w:p>
    <w:p w14:paraId="326C427D" w14:textId="77777777" w:rsidR="000B594F" w:rsidRPr="000B594F" w:rsidRDefault="000B594F" w:rsidP="000B594F">
      <w:pPr>
        <w:autoSpaceDE w:val="0"/>
        <w:autoSpaceDN w:val="0"/>
        <w:adjustRightInd w:val="0"/>
        <w:rPr>
          <w:rFonts w:eastAsia="Times New Roman" w:cs="Arial"/>
          <w:szCs w:val="20"/>
        </w:rPr>
      </w:pPr>
    </w:p>
    <w:p w14:paraId="7E3F91F1" w14:textId="77777777" w:rsidR="000B594F" w:rsidRPr="000B594F" w:rsidRDefault="002E4865" w:rsidP="00632427">
      <w:pPr>
        <w:numPr>
          <w:ilvl w:val="0"/>
          <w:numId w:val="28"/>
        </w:numPr>
        <w:autoSpaceDE w:val="0"/>
        <w:autoSpaceDN w:val="0"/>
        <w:adjustRightInd w:val="0"/>
        <w:rPr>
          <w:rFonts w:eastAsia="Times New Roman" w:cs="Arial"/>
          <w:szCs w:val="20"/>
        </w:rPr>
      </w:pPr>
      <w:r w:rsidRPr="000B594F">
        <w:rPr>
          <w:rFonts w:eastAsia="Times New Roman" w:cs="Arial"/>
          <w:szCs w:val="20"/>
        </w:rPr>
        <w:t>Mental disorders due to a general medical condition;</w:t>
      </w:r>
    </w:p>
    <w:p w14:paraId="67CED744" w14:textId="77777777" w:rsidR="000B594F" w:rsidRPr="000B594F" w:rsidRDefault="000B594F" w:rsidP="000B594F">
      <w:pPr>
        <w:autoSpaceDE w:val="0"/>
        <w:autoSpaceDN w:val="0"/>
        <w:adjustRightInd w:val="0"/>
        <w:rPr>
          <w:rFonts w:eastAsia="Times New Roman" w:cs="Arial"/>
          <w:szCs w:val="20"/>
        </w:rPr>
      </w:pPr>
    </w:p>
    <w:p w14:paraId="05252A57" w14:textId="77777777" w:rsidR="000B594F" w:rsidRPr="000B594F" w:rsidRDefault="002E4865" w:rsidP="00632427">
      <w:pPr>
        <w:numPr>
          <w:ilvl w:val="0"/>
          <w:numId w:val="28"/>
        </w:numPr>
        <w:autoSpaceDE w:val="0"/>
        <w:autoSpaceDN w:val="0"/>
        <w:adjustRightInd w:val="0"/>
        <w:rPr>
          <w:rFonts w:eastAsia="Times New Roman" w:cs="Arial"/>
          <w:szCs w:val="20"/>
        </w:rPr>
      </w:pPr>
      <w:r w:rsidRPr="000B594F">
        <w:rPr>
          <w:rFonts w:eastAsia="Times New Roman" w:cs="Arial"/>
          <w:szCs w:val="20"/>
        </w:rPr>
        <w:t xml:space="preserve">Sexual function disorders; </w:t>
      </w:r>
    </w:p>
    <w:p w14:paraId="7DD60EE3" w14:textId="77777777" w:rsidR="000B594F" w:rsidRPr="000B594F" w:rsidRDefault="000B594F" w:rsidP="000B594F">
      <w:pPr>
        <w:autoSpaceDE w:val="0"/>
        <w:autoSpaceDN w:val="0"/>
        <w:adjustRightInd w:val="0"/>
        <w:rPr>
          <w:rFonts w:eastAsia="Times New Roman" w:cs="Arial"/>
          <w:szCs w:val="20"/>
        </w:rPr>
      </w:pPr>
    </w:p>
    <w:p w14:paraId="18061F04" w14:textId="77777777" w:rsidR="000B594F" w:rsidRPr="000B594F" w:rsidRDefault="002E4865" w:rsidP="00632427">
      <w:pPr>
        <w:numPr>
          <w:ilvl w:val="0"/>
          <w:numId w:val="28"/>
        </w:numPr>
        <w:autoSpaceDE w:val="0"/>
        <w:autoSpaceDN w:val="0"/>
        <w:adjustRightInd w:val="0"/>
        <w:rPr>
          <w:rFonts w:eastAsia="Times New Roman" w:cs="Arial"/>
          <w:szCs w:val="20"/>
        </w:rPr>
      </w:pPr>
      <w:r w:rsidRPr="000B594F">
        <w:rPr>
          <w:rFonts w:eastAsia="Times New Roman" w:cs="Arial"/>
          <w:szCs w:val="20"/>
        </w:rPr>
        <w:t>Medication induced movement disorders; or,</w:t>
      </w:r>
    </w:p>
    <w:p w14:paraId="3DE09C5E" w14:textId="77777777" w:rsidR="000B594F" w:rsidRPr="000B594F" w:rsidRDefault="000B594F" w:rsidP="000B594F">
      <w:pPr>
        <w:autoSpaceDE w:val="0"/>
        <w:autoSpaceDN w:val="0"/>
        <w:adjustRightInd w:val="0"/>
        <w:rPr>
          <w:rFonts w:eastAsia="Times New Roman" w:cs="Arial"/>
          <w:szCs w:val="20"/>
        </w:rPr>
      </w:pPr>
    </w:p>
    <w:p w14:paraId="6CDB99AA" w14:textId="77777777" w:rsidR="000B594F" w:rsidRDefault="002E4865" w:rsidP="00632427">
      <w:pPr>
        <w:numPr>
          <w:ilvl w:val="0"/>
          <w:numId w:val="28"/>
        </w:numPr>
        <w:autoSpaceDE w:val="0"/>
        <w:autoSpaceDN w:val="0"/>
        <w:adjustRightInd w:val="0"/>
        <w:jc w:val="both"/>
        <w:rPr>
          <w:rFonts w:eastAsia="Times New Roman" w:cs="Arial"/>
          <w:szCs w:val="20"/>
        </w:rPr>
      </w:pPr>
      <w:r w:rsidRPr="000B594F">
        <w:rPr>
          <w:rFonts w:eastAsia="Times New Roman" w:cs="Arial"/>
          <w:szCs w:val="20"/>
        </w:rPr>
        <w:t>Nicotine dependence, except as specified on the Schedule of Benefits</w:t>
      </w:r>
      <w:r>
        <w:rPr>
          <w:rFonts w:eastAsia="Times New Roman" w:cs="Arial"/>
          <w:szCs w:val="24"/>
        </w:rPr>
        <w:fldChar w:fldCharType="begin"/>
      </w:r>
      <w:r w:rsidRPr="000B594F">
        <w:rPr>
          <w:rFonts w:eastAsia="Times New Roman" w:cs="Arial"/>
          <w:szCs w:val="24"/>
        </w:rPr>
        <w:instrText xml:space="preserve"> XE "Schedule of Benefits" </w:instrText>
      </w:r>
      <w:r>
        <w:rPr>
          <w:rFonts w:eastAsia="Times New Roman" w:cs="Arial"/>
          <w:szCs w:val="24"/>
        </w:rPr>
        <w:fldChar w:fldCharType="end"/>
      </w:r>
      <w:r w:rsidRPr="000B594F">
        <w:rPr>
          <w:rFonts w:eastAsia="Times New Roman" w:cs="Arial"/>
          <w:szCs w:val="20"/>
        </w:rPr>
        <w:t>.</w:t>
      </w:r>
    </w:p>
    <w:p w14:paraId="3FA2EE97" w14:textId="77777777" w:rsidR="0078126E" w:rsidRPr="002553AF" w:rsidRDefault="0078126E" w:rsidP="0078126E">
      <w:pPr>
        <w:autoSpaceDE w:val="0"/>
        <w:autoSpaceDN w:val="0"/>
        <w:adjustRightInd w:val="0"/>
        <w:jc w:val="both"/>
        <w:rPr>
          <w:rFonts w:eastAsia="Times New Roman" w:cs="Arial"/>
          <w:szCs w:val="20"/>
        </w:rPr>
      </w:pPr>
    </w:p>
    <w:p w14:paraId="68A7FCFB" w14:textId="77777777" w:rsidR="000B594F" w:rsidRPr="0078126E" w:rsidRDefault="002E4865" w:rsidP="0078126E">
      <w:pPr>
        <w:pStyle w:val="Heading3"/>
      </w:pPr>
      <w:bookmarkStart w:id="341" w:name="_Toc55808651"/>
      <w:bookmarkStart w:id="342" w:name="_Toc313013314"/>
      <w:bookmarkStart w:id="343" w:name="_Toc493608310"/>
      <w:bookmarkStart w:id="344" w:name="_Toc60132133"/>
      <w:r w:rsidRPr="0078126E">
        <w:rPr>
          <w:rStyle w:val="Heading3Char"/>
          <w:b/>
          <w:bCs/>
        </w:rPr>
        <w:t>SERVICES NOT LISTED AS COVERED BENEFITS</w:t>
      </w:r>
      <w:bookmarkEnd w:id="341"/>
      <w:bookmarkEnd w:id="342"/>
      <w:bookmarkEnd w:id="343"/>
      <w:bookmarkEnd w:id="344"/>
      <w:r>
        <w:fldChar w:fldCharType="begin"/>
      </w:r>
      <w:r w:rsidRPr="0078126E">
        <w:instrText xml:space="preserve"> XE "Benefits" </w:instrText>
      </w:r>
      <w:r>
        <w:fldChar w:fldCharType="end"/>
      </w:r>
      <w:r w:rsidRPr="0078126E">
        <w:t xml:space="preserve"> </w:t>
      </w:r>
    </w:p>
    <w:p w14:paraId="0FA11921" w14:textId="77777777" w:rsidR="000B594F" w:rsidRPr="000B594F" w:rsidRDefault="000B594F" w:rsidP="000B594F">
      <w:pPr>
        <w:keepNext/>
        <w:keepLines/>
        <w:rPr>
          <w:rFonts w:eastAsia="Times New Roman" w:cs="Times New Roman"/>
          <w:szCs w:val="24"/>
        </w:rPr>
      </w:pPr>
    </w:p>
    <w:p w14:paraId="324DC8B4" w14:textId="77777777" w:rsidR="000B594F" w:rsidRPr="000B594F" w:rsidRDefault="002E4865" w:rsidP="000B594F">
      <w:pPr>
        <w:keepLines/>
        <w:jc w:val="both"/>
        <w:rPr>
          <w:rFonts w:eastAsia="Times New Roman" w:cs="Arial"/>
          <w:szCs w:val="24"/>
        </w:rPr>
      </w:pPr>
      <w:r w:rsidRPr="000B594F">
        <w:rPr>
          <w:rFonts w:eastAsia="Times New Roman" w:cs="Arial"/>
          <w:szCs w:val="24"/>
        </w:rPr>
        <w:t>Medical Supplies</w:t>
      </w:r>
      <w:r>
        <w:rPr>
          <w:rFonts w:eastAsia="Times New Roman" w:cs="Arial"/>
          <w:szCs w:val="24"/>
        </w:rPr>
        <w:fldChar w:fldCharType="begin"/>
      </w:r>
      <w:r w:rsidRPr="000B594F">
        <w:rPr>
          <w:rFonts w:eastAsia="Times New Roman" w:cs="Arial"/>
          <w:szCs w:val="24"/>
        </w:rPr>
        <w:instrText xml:space="preserve"> XE "Medical Supplies" </w:instrText>
      </w:r>
      <w:r>
        <w:rPr>
          <w:rFonts w:eastAsia="Times New Roman" w:cs="Arial"/>
          <w:szCs w:val="24"/>
        </w:rPr>
        <w:fldChar w:fldCharType="end"/>
      </w:r>
      <w:r w:rsidRPr="000B594F">
        <w:rPr>
          <w:rFonts w:eastAsia="Times New Roman" w:cs="Arial"/>
          <w:szCs w:val="24"/>
        </w:rPr>
        <w:t xml:space="preserve"> or services or other items not specifically listed as a Benefit in Article II of this Plan of Benefits</w:t>
      </w:r>
      <w:r>
        <w:rPr>
          <w:rFonts w:eastAsia="Times New Roman" w:cs="Arial"/>
          <w:szCs w:val="24"/>
        </w:rPr>
        <w:fldChar w:fldCharType="begin"/>
      </w:r>
      <w:r w:rsidRPr="000B594F">
        <w:rPr>
          <w:rFonts w:eastAsia="Times New Roman" w:cs="Arial"/>
          <w:szCs w:val="24"/>
        </w:rPr>
        <w:instrText xml:space="preserve"> XE "</w:instrText>
      </w:r>
      <w:r w:rsidRPr="000B594F">
        <w:rPr>
          <w:rFonts w:eastAsia="Times New Roman" w:cs="Arial"/>
          <w:bCs/>
          <w:szCs w:val="24"/>
        </w:rPr>
        <w:instrText>Plan of Benefits</w:instrText>
      </w:r>
      <w:r w:rsidRPr="000B594F">
        <w:rPr>
          <w:rFonts w:eastAsia="Times New Roman" w:cs="Arial"/>
          <w:szCs w:val="24"/>
        </w:rPr>
        <w:instrText xml:space="preserve">" </w:instrText>
      </w:r>
      <w:r>
        <w:rPr>
          <w:rFonts w:eastAsia="Times New Roman" w:cs="Arial"/>
          <w:szCs w:val="24"/>
        </w:rPr>
        <w:fldChar w:fldCharType="end"/>
      </w:r>
      <w:r w:rsidRPr="000B594F">
        <w:rPr>
          <w:rFonts w:eastAsia="Times New Roman" w:cs="Arial"/>
          <w:szCs w:val="24"/>
        </w:rPr>
        <w:t xml:space="preserve"> or on the Schedule of Benefits</w:t>
      </w:r>
      <w:r>
        <w:rPr>
          <w:rFonts w:eastAsia="Times New Roman" w:cs="Arial"/>
          <w:szCs w:val="24"/>
        </w:rPr>
        <w:fldChar w:fldCharType="begin"/>
      </w:r>
      <w:r w:rsidRPr="000B594F">
        <w:rPr>
          <w:rFonts w:eastAsia="Times New Roman" w:cs="Arial"/>
          <w:szCs w:val="24"/>
        </w:rPr>
        <w:instrText xml:space="preserve"> XE "Schedule of Benefits" </w:instrText>
      </w:r>
      <w:r>
        <w:rPr>
          <w:rFonts w:eastAsia="Times New Roman" w:cs="Arial"/>
          <w:szCs w:val="24"/>
        </w:rPr>
        <w:fldChar w:fldCharType="end"/>
      </w:r>
      <w:r w:rsidRPr="000B594F">
        <w:rPr>
          <w:rFonts w:eastAsia="Times New Roman" w:cs="Arial"/>
          <w:szCs w:val="24"/>
        </w:rPr>
        <w:t>.</w:t>
      </w:r>
    </w:p>
    <w:p w14:paraId="6D196054" w14:textId="77777777" w:rsidR="000B594F" w:rsidRPr="000B594F" w:rsidRDefault="000B594F" w:rsidP="000B594F">
      <w:pPr>
        <w:keepLines/>
        <w:jc w:val="both"/>
        <w:rPr>
          <w:rFonts w:eastAsia="Times New Roman" w:cs="Arial"/>
          <w:szCs w:val="24"/>
        </w:rPr>
      </w:pPr>
    </w:p>
    <w:p w14:paraId="0191668A" w14:textId="77777777" w:rsidR="000B594F" w:rsidRPr="00E63D0E" w:rsidRDefault="002E4865" w:rsidP="00E63D0E">
      <w:pPr>
        <w:pStyle w:val="Heading3"/>
      </w:pPr>
      <w:bookmarkStart w:id="345" w:name="_Toc55808652"/>
      <w:bookmarkStart w:id="346" w:name="_Toc313013315"/>
      <w:bookmarkStart w:id="347" w:name="_Toc493608311"/>
      <w:bookmarkStart w:id="348" w:name="_Toc496506438"/>
      <w:bookmarkStart w:id="349" w:name="_Toc60132134"/>
      <w:r w:rsidRPr="000B594F">
        <w:lastRenderedPageBreak/>
        <w:t xml:space="preserve">SERVICES PRIOR TO MEMBER EFFECTIVE DATE OR </w:t>
      </w:r>
      <w:bookmarkEnd w:id="345"/>
      <w:bookmarkEnd w:id="346"/>
      <w:bookmarkEnd w:id="347"/>
      <w:bookmarkEnd w:id="348"/>
      <w:r w:rsidR="00DB365B">
        <w:t>PLAN OF BENEFITS EFFECTIVE DATE</w:t>
      </w:r>
      <w:bookmarkEnd w:id="349"/>
    </w:p>
    <w:p w14:paraId="42175E86" w14:textId="77777777" w:rsidR="000B594F" w:rsidRPr="000B594F" w:rsidRDefault="000B594F" w:rsidP="000B594F">
      <w:pPr>
        <w:keepNext/>
        <w:keepLines/>
        <w:rPr>
          <w:rFonts w:eastAsia="Times New Roman" w:cs="Times New Roman"/>
          <w:szCs w:val="24"/>
        </w:rPr>
      </w:pPr>
    </w:p>
    <w:p w14:paraId="159222D6" w14:textId="77777777" w:rsidR="000B594F" w:rsidRDefault="002E4865" w:rsidP="000B594F">
      <w:pPr>
        <w:keepLines/>
        <w:jc w:val="both"/>
        <w:rPr>
          <w:rFonts w:eastAsia="Times New Roman" w:cs="Arial"/>
          <w:szCs w:val="24"/>
        </w:rPr>
      </w:pPr>
      <w:r w:rsidRPr="000B594F">
        <w:rPr>
          <w:rFonts w:eastAsia="Times New Roman" w:cs="Arial"/>
          <w:szCs w:val="24"/>
        </w:rPr>
        <w:t>Any charges for Medical Supplies</w:t>
      </w:r>
      <w:r>
        <w:rPr>
          <w:rFonts w:eastAsia="Times New Roman" w:cs="Arial"/>
          <w:szCs w:val="24"/>
        </w:rPr>
        <w:fldChar w:fldCharType="begin"/>
      </w:r>
      <w:r w:rsidRPr="000B594F">
        <w:rPr>
          <w:rFonts w:eastAsia="Times New Roman" w:cs="Arial"/>
          <w:szCs w:val="24"/>
        </w:rPr>
        <w:instrText xml:space="preserve"> XE "Medical Supplies" </w:instrText>
      </w:r>
      <w:r>
        <w:rPr>
          <w:rFonts w:eastAsia="Times New Roman" w:cs="Arial"/>
          <w:szCs w:val="24"/>
        </w:rPr>
        <w:fldChar w:fldCharType="end"/>
      </w:r>
      <w:r w:rsidRPr="000B594F">
        <w:rPr>
          <w:rFonts w:eastAsia="Times New Roman" w:cs="Arial"/>
          <w:szCs w:val="24"/>
        </w:rPr>
        <w:t xml:space="preserve"> or services rendered to the Member</w:t>
      </w:r>
      <w:r>
        <w:rPr>
          <w:rFonts w:eastAsia="Times New Roman" w:cs="Arial"/>
          <w:szCs w:val="24"/>
        </w:rPr>
        <w:fldChar w:fldCharType="begin"/>
      </w:r>
      <w:r w:rsidRPr="000B594F">
        <w:rPr>
          <w:rFonts w:eastAsia="Times New Roman" w:cs="Arial"/>
          <w:szCs w:val="24"/>
        </w:rPr>
        <w:instrText xml:space="preserve"> XE "Member" </w:instrText>
      </w:r>
      <w:r>
        <w:rPr>
          <w:rFonts w:eastAsia="Times New Roman" w:cs="Arial"/>
          <w:szCs w:val="24"/>
        </w:rPr>
        <w:fldChar w:fldCharType="end"/>
      </w:r>
      <w:r w:rsidRPr="000B594F">
        <w:rPr>
          <w:rFonts w:eastAsia="Times New Roman" w:cs="Arial"/>
          <w:szCs w:val="24"/>
        </w:rPr>
        <w:t xml:space="preserve"> prior to the Member's effective date, the Employer’s Effective Date</w:t>
      </w:r>
      <w:r>
        <w:rPr>
          <w:rFonts w:eastAsia="Times New Roman" w:cs="Arial"/>
          <w:szCs w:val="24"/>
        </w:rPr>
        <w:fldChar w:fldCharType="begin"/>
      </w:r>
      <w:r w:rsidRPr="000B594F">
        <w:rPr>
          <w:rFonts w:eastAsia="Times New Roman" w:cs="Times New Roman"/>
          <w:szCs w:val="24"/>
        </w:rPr>
        <w:instrText xml:space="preserve"> XE "</w:instrText>
      </w:r>
      <w:r w:rsidRPr="000B594F">
        <w:rPr>
          <w:rFonts w:eastAsia="Times New Roman" w:cs="Times New Roman"/>
          <w:bCs/>
          <w:szCs w:val="24"/>
        </w:rPr>
        <w:instrText>Employer’s Effective</w:instrText>
      </w:r>
      <w:r w:rsidRPr="000B594F">
        <w:rPr>
          <w:rFonts w:eastAsia="Times New Roman" w:cs="Times New Roman"/>
          <w:b/>
          <w:szCs w:val="24"/>
        </w:rPr>
        <w:instrText xml:space="preserve"> </w:instrText>
      </w:r>
      <w:r w:rsidRPr="000B594F">
        <w:rPr>
          <w:rFonts w:eastAsia="Times New Roman" w:cs="Times New Roman"/>
          <w:bCs/>
          <w:szCs w:val="24"/>
        </w:rPr>
        <w:instrText>Date</w:instrText>
      </w:r>
      <w:r w:rsidRPr="000B594F">
        <w:rPr>
          <w:rFonts w:eastAsia="Times New Roman" w:cs="Times New Roman"/>
          <w:szCs w:val="24"/>
        </w:rPr>
        <w:instrText xml:space="preserve">" </w:instrText>
      </w:r>
      <w:r>
        <w:rPr>
          <w:rFonts w:eastAsia="Times New Roman" w:cs="Arial"/>
          <w:szCs w:val="24"/>
        </w:rPr>
        <w:fldChar w:fldCharType="end"/>
      </w:r>
      <w:r w:rsidRPr="000B594F">
        <w:rPr>
          <w:rFonts w:eastAsia="Times New Roman" w:cs="Arial"/>
          <w:szCs w:val="24"/>
        </w:rPr>
        <w:t xml:space="preserve"> or after the Member’s coverage terminates.</w:t>
      </w:r>
    </w:p>
    <w:p w14:paraId="224F16C1" w14:textId="77777777" w:rsidR="00EC6C2A" w:rsidRPr="000B594F" w:rsidRDefault="00EC6C2A" w:rsidP="000B594F">
      <w:pPr>
        <w:keepLines/>
        <w:jc w:val="both"/>
        <w:rPr>
          <w:rFonts w:eastAsia="Times New Roman" w:cs="Arial"/>
          <w:b/>
          <w:szCs w:val="24"/>
        </w:rPr>
      </w:pPr>
    </w:p>
    <w:p w14:paraId="4F28A7A1" w14:textId="77777777" w:rsidR="000B594F" w:rsidRPr="00E63D0E" w:rsidRDefault="002E4865" w:rsidP="00E63D0E">
      <w:pPr>
        <w:pStyle w:val="Heading3"/>
      </w:pPr>
      <w:bookmarkStart w:id="350" w:name="_Toc55808653"/>
      <w:bookmarkStart w:id="351" w:name="_Toc313013316"/>
      <w:bookmarkStart w:id="352" w:name="_Toc493608313"/>
      <w:bookmarkStart w:id="353" w:name="_Toc496506439"/>
      <w:bookmarkStart w:id="354" w:name="_Toc60132135"/>
      <w:r w:rsidRPr="000B594F">
        <w:t>SERVICES RENDERED BY FAMILY</w:t>
      </w:r>
      <w:bookmarkEnd w:id="350"/>
      <w:bookmarkEnd w:id="351"/>
      <w:bookmarkEnd w:id="352"/>
      <w:bookmarkEnd w:id="353"/>
      <w:bookmarkEnd w:id="354"/>
    </w:p>
    <w:p w14:paraId="65B3AA32" w14:textId="77777777" w:rsidR="000B594F" w:rsidRPr="000B594F" w:rsidRDefault="000B594F" w:rsidP="000B594F">
      <w:pPr>
        <w:keepNext/>
        <w:keepLines/>
        <w:rPr>
          <w:rFonts w:eastAsia="Times New Roman" w:cs="Times New Roman"/>
          <w:szCs w:val="24"/>
        </w:rPr>
      </w:pPr>
    </w:p>
    <w:p w14:paraId="389530C8" w14:textId="77777777" w:rsidR="000B594F" w:rsidRPr="000B594F" w:rsidRDefault="002E4865" w:rsidP="000B594F">
      <w:pPr>
        <w:keepLines/>
        <w:jc w:val="both"/>
        <w:rPr>
          <w:rFonts w:eastAsia="Times New Roman" w:cs="Arial"/>
          <w:szCs w:val="24"/>
        </w:rPr>
      </w:pPr>
      <w:r w:rsidRPr="000B594F">
        <w:rPr>
          <w:rFonts w:eastAsia="Times New Roman" w:cs="Arial"/>
          <w:szCs w:val="24"/>
        </w:rPr>
        <w:t>Any Medical Supplies</w:t>
      </w:r>
      <w:r>
        <w:rPr>
          <w:rFonts w:eastAsia="Times New Roman" w:cs="Arial"/>
          <w:szCs w:val="24"/>
        </w:rPr>
        <w:fldChar w:fldCharType="begin"/>
      </w:r>
      <w:r w:rsidRPr="000B594F">
        <w:rPr>
          <w:rFonts w:eastAsia="Times New Roman" w:cs="Arial"/>
          <w:szCs w:val="24"/>
        </w:rPr>
        <w:instrText xml:space="preserve"> XE "Medical Supplies" </w:instrText>
      </w:r>
      <w:r>
        <w:rPr>
          <w:rFonts w:eastAsia="Times New Roman" w:cs="Arial"/>
          <w:szCs w:val="24"/>
        </w:rPr>
        <w:fldChar w:fldCharType="end"/>
      </w:r>
      <w:r w:rsidRPr="000B594F">
        <w:rPr>
          <w:rFonts w:eastAsia="Times New Roman" w:cs="Arial"/>
          <w:szCs w:val="24"/>
        </w:rPr>
        <w:t xml:space="preserve"> or services rendered by a Member</w:t>
      </w:r>
      <w:r>
        <w:rPr>
          <w:rFonts w:eastAsia="Times New Roman" w:cs="Arial"/>
          <w:szCs w:val="24"/>
        </w:rPr>
        <w:fldChar w:fldCharType="begin"/>
      </w:r>
      <w:r w:rsidRPr="000B594F">
        <w:rPr>
          <w:rFonts w:eastAsia="Times New Roman" w:cs="Arial"/>
          <w:szCs w:val="24"/>
        </w:rPr>
        <w:instrText xml:space="preserve"> XE "Member" </w:instrText>
      </w:r>
      <w:r>
        <w:rPr>
          <w:rFonts w:eastAsia="Times New Roman" w:cs="Arial"/>
          <w:szCs w:val="24"/>
        </w:rPr>
        <w:fldChar w:fldCharType="end"/>
      </w:r>
      <w:r w:rsidRPr="000B594F">
        <w:rPr>
          <w:rFonts w:eastAsia="Times New Roman" w:cs="Arial"/>
          <w:szCs w:val="24"/>
        </w:rPr>
        <w:t xml:space="preserve"> to him or herself or rendered by a Member’s immediate family (parent, child, spouse, brother, sister, grandparent or in-law).</w:t>
      </w:r>
    </w:p>
    <w:p w14:paraId="4E7D42B8" w14:textId="77777777" w:rsidR="000B594F" w:rsidRPr="000B594F" w:rsidRDefault="000B594F" w:rsidP="000B594F">
      <w:pPr>
        <w:keepLines/>
        <w:jc w:val="both"/>
        <w:rPr>
          <w:rFonts w:eastAsia="Times New Roman" w:cs="Arial"/>
          <w:szCs w:val="24"/>
        </w:rPr>
      </w:pPr>
    </w:p>
    <w:p w14:paraId="3675736C" w14:textId="77777777" w:rsidR="00E54E69" w:rsidRPr="00324D63" w:rsidRDefault="002E4865" w:rsidP="00E54E69">
      <w:pPr>
        <w:pStyle w:val="Heading3"/>
      </w:pPr>
      <w:bookmarkStart w:id="355" w:name="_Toc55808655"/>
      <w:bookmarkStart w:id="356" w:name="_Toc313013319"/>
      <w:bookmarkStart w:id="357" w:name="_Toc524341995"/>
      <w:bookmarkStart w:id="358" w:name="_Toc60132136"/>
      <w:r w:rsidRPr="00324D63">
        <w:t>SEX CHANGE</w:t>
      </w:r>
      <w:bookmarkEnd w:id="355"/>
      <w:bookmarkEnd w:id="356"/>
      <w:bookmarkEnd w:id="357"/>
      <w:bookmarkEnd w:id="358"/>
    </w:p>
    <w:p w14:paraId="52D9C343" w14:textId="77777777" w:rsidR="00E54E69" w:rsidRPr="00324D63" w:rsidRDefault="00E54E69" w:rsidP="00E54E69">
      <w:pPr>
        <w:keepNext/>
        <w:keepLines/>
      </w:pPr>
    </w:p>
    <w:p w14:paraId="0724B0B1" w14:textId="77777777" w:rsidR="00E54E69" w:rsidRPr="00324D63" w:rsidRDefault="002E4865" w:rsidP="00E54E69">
      <w:pPr>
        <w:keepLines/>
        <w:jc w:val="both"/>
        <w:rPr>
          <w:rFonts w:cs="Arial"/>
        </w:rPr>
      </w:pPr>
      <w:r w:rsidRPr="00324D63">
        <w:rPr>
          <w:rFonts w:cs="Arial"/>
        </w:rPr>
        <w:t>Any Medical Supplies</w:t>
      </w:r>
      <w:r>
        <w:rPr>
          <w:rFonts w:cs="Arial"/>
        </w:rPr>
        <w:fldChar w:fldCharType="begin"/>
      </w:r>
      <w:r w:rsidRPr="00324D63">
        <w:rPr>
          <w:rFonts w:cs="Arial"/>
        </w:rPr>
        <w:instrText xml:space="preserve"> XE "Medical Supplies" </w:instrText>
      </w:r>
      <w:r>
        <w:rPr>
          <w:rFonts w:cs="Arial"/>
        </w:rPr>
        <w:fldChar w:fldCharType="end"/>
      </w:r>
      <w:r>
        <w:rPr>
          <w:rFonts w:cs="Arial"/>
        </w:rPr>
        <w:t xml:space="preserve">, </w:t>
      </w:r>
      <w:r w:rsidRPr="00324D63">
        <w:rPr>
          <w:rFonts w:cs="Arial"/>
        </w:rPr>
        <w:t>services or charges incurred for consultation, therapy, surgery or any procedures related to changing a Mem</w:t>
      </w:r>
      <w:r w:rsidRPr="007A523D">
        <w:rPr>
          <w:rFonts w:cs="Arial"/>
        </w:rPr>
        <w:t>ber’s</w:t>
      </w:r>
      <w:r>
        <w:rPr>
          <w:rFonts w:cs="Arial"/>
        </w:rPr>
        <w:fldChar w:fldCharType="begin"/>
      </w:r>
      <w:r w:rsidRPr="007A523D">
        <w:rPr>
          <w:rFonts w:cs="Arial"/>
        </w:rPr>
        <w:instrText xml:space="preserve"> XE "Member" </w:instrText>
      </w:r>
      <w:r>
        <w:rPr>
          <w:rFonts w:cs="Arial"/>
        </w:rPr>
        <w:fldChar w:fldCharType="end"/>
      </w:r>
      <w:r w:rsidRPr="007A523D">
        <w:rPr>
          <w:rFonts w:cs="Arial"/>
        </w:rPr>
        <w:t xml:space="preserve"> sex, except as specified in Article II.</w:t>
      </w:r>
    </w:p>
    <w:p w14:paraId="259B377E" w14:textId="77777777" w:rsidR="000B594F" w:rsidRPr="00CE4D80" w:rsidRDefault="000B594F" w:rsidP="00F61E0D">
      <w:pPr>
        <w:pStyle w:val="NoSpacing"/>
        <w:rPr>
          <w:rFonts w:ascii="Arial" w:hAnsi="Arial" w:cs="Arial"/>
          <w:sz w:val="20"/>
          <w:szCs w:val="20"/>
        </w:rPr>
      </w:pPr>
      <w:bookmarkStart w:id="359" w:name="_Toc313013323"/>
      <w:bookmarkStart w:id="360" w:name="_Toc55808657"/>
    </w:p>
    <w:p w14:paraId="4EAC914C" w14:textId="77777777" w:rsidR="000B594F" w:rsidRPr="000B594F" w:rsidRDefault="002E4865" w:rsidP="00237B1C">
      <w:pPr>
        <w:pStyle w:val="Heading3"/>
      </w:pPr>
      <w:bookmarkStart w:id="361" w:name="_Toc493608316"/>
      <w:bookmarkStart w:id="362" w:name="_Toc496506441"/>
      <w:bookmarkStart w:id="363" w:name="_Toc60132137"/>
      <w:r w:rsidRPr="000B594F">
        <w:t>TEMPOROMANDIBULAR JOINT (TMJ) DISORDER</w:t>
      </w:r>
      <w:bookmarkEnd w:id="359"/>
      <w:bookmarkEnd w:id="360"/>
      <w:bookmarkEnd w:id="361"/>
      <w:bookmarkEnd w:id="362"/>
      <w:bookmarkEnd w:id="363"/>
    </w:p>
    <w:p w14:paraId="4D4EF71C" w14:textId="77777777" w:rsidR="000B594F" w:rsidRPr="000B594F" w:rsidRDefault="000B594F" w:rsidP="000B594F">
      <w:pPr>
        <w:keepNext/>
        <w:keepLines/>
        <w:rPr>
          <w:rFonts w:eastAsia="Times New Roman" w:cs="Times New Roman"/>
          <w:szCs w:val="24"/>
        </w:rPr>
      </w:pPr>
    </w:p>
    <w:p w14:paraId="696AD997" w14:textId="77777777" w:rsidR="000B594F" w:rsidRPr="000B594F" w:rsidRDefault="002E4865" w:rsidP="000B594F">
      <w:pPr>
        <w:keepLines/>
        <w:jc w:val="both"/>
        <w:rPr>
          <w:rFonts w:eastAsia="Times New Roman" w:cs="Arial"/>
          <w:szCs w:val="24"/>
        </w:rPr>
      </w:pPr>
      <w:r w:rsidRPr="000B594F">
        <w:rPr>
          <w:rFonts w:eastAsia="Times New Roman" w:cs="Arial"/>
          <w:szCs w:val="24"/>
        </w:rPr>
        <w:t>Any service for the treatment of dysfunctions or derangements of the temporomandibular joint, regardless of cause.  This exclusion also applies to orthognathic surgery for the treatment of dysfunctions or derangements of the temporomandibular joint, regardless of cause, except as specified on the Schedule of Benefits</w:t>
      </w:r>
      <w:r>
        <w:rPr>
          <w:rFonts w:eastAsia="Times New Roman" w:cs="Arial"/>
          <w:szCs w:val="24"/>
        </w:rPr>
        <w:fldChar w:fldCharType="begin"/>
      </w:r>
      <w:r w:rsidRPr="000B594F">
        <w:rPr>
          <w:rFonts w:eastAsia="Times New Roman" w:cs="Arial"/>
          <w:szCs w:val="24"/>
        </w:rPr>
        <w:instrText xml:space="preserve"> XE "Schedule of Benefits" </w:instrText>
      </w:r>
      <w:r>
        <w:rPr>
          <w:rFonts w:eastAsia="Times New Roman" w:cs="Arial"/>
          <w:szCs w:val="24"/>
        </w:rPr>
        <w:fldChar w:fldCharType="end"/>
      </w:r>
      <w:r w:rsidRPr="000B594F">
        <w:rPr>
          <w:rFonts w:eastAsia="Times New Roman" w:cs="Arial"/>
          <w:szCs w:val="24"/>
        </w:rPr>
        <w:t>.</w:t>
      </w:r>
    </w:p>
    <w:p w14:paraId="432A6FB0" w14:textId="77777777" w:rsidR="000B714C" w:rsidRDefault="000B714C" w:rsidP="005E466B">
      <w:bookmarkStart w:id="364" w:name="_Toc55808658"/>
      <w:bookmarkStart w:id="365" w:name="_Toc313013324"/>
      <w:bookmarkStart w:id="366" w:name="_Toc493608318"/>
      <w:bookmarkStart w:id="367" w:name="_Toc496506442"/>
    </w:p>
    <w:p w14:paraId="4E0B9A1D" w14:textId="77777777" w:rsidR="000B594F" w:rsidRPr="00E63D0E" w:rsidRDefault="002E4865" w:rsidP="00E63D0E">
      <w:pPr>
        <w:pStyle w:val="Heading3"/>
      </w:pPr>
      <w:bookmarkStart w:id="368" w:name="_Toc60132138"/>
      <w:r w:rsidRPr="000B594F">
        <w:t>TRAVEL</w:t>
      </w:r>
      <w:bookmarkEnd w:id="364"/>
      <w:bookmarkEnd w:id="365"/>
      <w:bookmarkEnd w:id="366"/>
      <w:bookmarkEnd w:id="367"/>
      <w:bookmarkEnd w:id="368"/>
    </w:p>
    <w:p w14:paraId="2E2428F2" w14:textId="77777777" w:rsidR="000B594F" w:rsidRPr="000B594F" w:rsidRDefault="000B594F" w:rsidP="000B594F">
      <w:pPr>
        <w:keepNext/>
        <w:keepLines/>
        <w:rPr>
          <w:rFonts w:eastAsia="Times New Roman" w:cs="Times New Roman"/>
          <w:szCs w:val="24"/>
        </w:rPr>
      </w:pPr>
    </w:p>
    <w:p w14:paraId="3C43A0A9" w14:textId="77777777" w:rsidR="000B594F" w:rsidRPr="000B594F" w:rsidRDefault="002E4865" w:rsidP="000B594F">
      <w:pPr>
        <w:keepLines/>
        <w:jc w:val="both"/>
        <w:rPr>
          <w:rFonts w:eastAsia="Times New Roman" w:cs="Arial"/>
          <w:szCs w:val="24"/>
        </w:rPr>
      </w:pPr>
      <w:r w:rsidRPr="000B594F">
        <w:rPr>
          <w:rFonts w:eastAsia="Times New Roman" w:cs="Arial"/>
          <w:szCs w:val="24"/>
        </w:rPr>
        <w:t>Travel, whether or not recommended by a Provider</w:t>
      </w:r>
      <w:r>
        <w:rPr>
          <w:rFonts w:eastAsia="Times New Roman" w:cs="Arial"/>
          <w:szCs w:val="20"/>
        </w:rPr>
        <w:fldChar w:fldCharType="begin"/>
      </w:r>
      <w:r w:rsidRPr="000B594F">
        <w:rPr>
          <w:rFonts w:eastAsia="Times New Roman" w:cs="Arial"/>
          <w:szCs w:val="20"/>
        </w:rPr>
        <w:instrText xml:space="preserve"> XE "Provider" </w:instrText>
      </w:r>
      <w:r>
        <w:rPr>
          <w:rFonts w:eastAsia="Times New Roman" w:cs="Arial"/>
          <w:szCs w:val="20"/>
        </w:rPr>
        <w:fldChar w:fldCharType="end"/>
      </w:r>
      <w:r w:rsidRPr="000B594F">
        <w:rPr>
          <w:rFonts w:eastAsia="Times New Roman" w:cs="Times New Roman"/>
          <w:szCs w:val="24"/>
        </w:rPr>
        <w:t xml:space="preserve"> unless directly related to human organ or tissue transplants when Preauthorized</w:t>
      </w:r>
      <w:r>
        <w:rPr>
          <w:rFonts w:eastAsia="Times New Roman" w:cs="Times New Roman"/>
          <w:b/>
          <w:szCs w:val="24"/>
        </w:rPr>
        <w:fldChar w:fldCharType="begin"/>
      </w:r>
      <w:r w:rsidRPr="000B594F">
        <w:rPr>
          <w:rFonts w:eastAsia="Times New Roman" w:cs="Times New Roman"/>
          <w:szCs w:val="24"/>
        </w:rPr>
        <w:instrText xml:space="preserve"> XE "Preauthorized" </w:instrText>
      </w:r>
      <w:r>
        <w:rPr>
          <w:rFonts w:eastAsia="Times New Roman" w:cs="Times New Roman"/>
          <w:b/>
          <w:szCs w:val="24"/>
        </w:rPr>
        <w:fldChar w:fldCharType="end"/>
      </w:r>
      <w:r w:rsidRPr="000B594F">
        <w:rPr>
          <w:rFonts w:eastAsia="Times New Roman" w:cs="Arial"/>
          <w:szCs w:val="24"/>
        </w:rPr>
        <w:t xml:space="preserve"> and except as specified on the Schedule of Benefits</w:t>
      </w:r>
      <w:r>
        <w:rPr>
          <w:rFonts w:eastAsia="Times New Roman" w:cs="Arial"/>
          <w:szCs w:val="20"/>
        </w:rPr>
        <w:fldChar w:fldCharType="begin"/>
      </w:r>
      <w:r w:rsidRPr="000B594F">
        <w:rPr>
          <w:rFonts w:eastAsia="Times New Roman" w:cs="Arial"/>
          <w:szCs w:val="20"/>
        </w:rPr>
        <w:instrText xml:space="preserve"> XE "Schedule of Benefits" </w:instrText>
      </w:r>
      <w:r>
        <w:rPr>
          <w:rFonts w:eastAsia="Times New Roman" w:cs="Arial"/>
          <w:szCs w:val="20"/>
        </w:rPr>
        <w:fldChar w:fldCharType="end"/>
      </w:r>
      <w:r w:rsidRPr="000B594F">
        <w:rPr>
          <w:rFonts w:eastAsia="Times New Roman" w:cs="Arial"/>
          <w:szCs w:val="24"/>
        </w:rPr>
        <w:t>.</w:t>
      </w:r>
    </w:p>
    <w:p w14:paraId="09773795" w14:textId="77777777" w:rsidR="000B594F" w:rsidRPr="000B594F" w:rsidRDefault="000B594F" w:rsidP="00E54E69">
      <w:pPr>
        <w:suppressAutoHyphens/>
        <w:jc w:val="both"/>
        <w:rPr>
          <w:rFonts w:eastAsia="Times New Roman" w:cs="Times New Roman"/>
          <w:szCs w:val="24"/>
        </w:rPr>
      </w:pPr>
      <w:bookmarkStart w:id="369" w:name="_Toc55808659"/>
    </w:p>
    <w:p w14:paraId="3D9C0DD8" w14:textId="77777777" w:rsidR="00E505DB" w:rsidRPr="005C3393" w:rsidRDefault="002E4865" w:rsidP="005C3393">
      <w:pPr>
        <w:pStyle w:val="Heading3"/>
      </w:pPr>
      <w:bookmarkStart w:id="370" w:name="_Toc60132139"/>
      <w:bookmarkStart w:id="371" w:name="_Toc55808660"/>
      <w:bookmarkEnd w:id="369"/>
      <w:r w:rsidRPr="000B594F">
        <w:t>VISION CARE SERVICES</w:t>
      </w:r>
      <w:bookmarkEnd w:id="370"/>
      <w:r w:rsidR="005C3393">
        <w:br/>
      </w:r>
    </w:p>
    <w:p w14:paraId="26CBF295" w14:textId="77777777" w:rsidR="00E63D0E" w:rsidRDefault="002E4865" w:rsidP="000B594F">
      <w:pPr>
        <w:keepLines/>
        <w:jc w:val="both"/>
        <w:rPr>
          <w:rFonts w:eastAsia="Times New Roman" w:cs="Arial"/>
          <w:szCs w:val="24"/>
        </w:rPr>
      </w:pPr>
      <w:r w:rsidRPr="000B594F">
        <w:rPr>
          <w:rFonts w:eastAsia="Times New Roman" w:cs="Arial"/>
          <w:szCs w:val="24"/>
        </w:rPr>
        <w:t>Any Medical Supply or service rendered to a Member</w:t>
      </w:r>
      <w:r>
        <w:rPr>
          <w:rFonts w:eastAsia="Times New Roman" w:cs="Arial"/>
          <w:szCs w:val="24"/>
        </w:rPr>
        <w:fldChar w:fldCharType="begin"/>
      </w:r>
      <w:r w:rsidRPr="000B594F">
        <w:rPr>
          <w:rFonts w:eastAsia="Times New Roman" w:cs="Arial"/>
          <w:szCs w:val="24"/>
        </w:rPr>
        <w:instrText xml:space="preserve"> XE "Member" </w:instrText>
      </w:r>
      <w:r>
        <w:rPr>
          <w:rFonts w:eastAsia="Times New Roman" w:cs="Arial"/>
          <w:szCs w:val="24"/>
        </w:rPr>
        <w:fldChar w:fldCharType="end"/>
      </w:r>
      <w:r w:rsidRPr="000B594F">
        <w:rPr>
          <w:rFonts w:eastAsia="Times New Roman" w:cs="Arial"/>
          <w:szCs w:val="24"/>
        </w:rPr>
        <w:t xml:space="preserve"> for vision care</w:t>
      </w:r>
      <w:r w:rsidR="005916A3">
        <w:rPr>
          <w:rFonts w:eastAsia="Times New Roman" w:cs="Arial"/>
          <w:szCs w:val="24"/>
        </w:rPr>
        <w:t>, except as specified on the Schedule of Benefits.</w:t>
      </w:r>
    </w:p>
    <w:bookmarkEnd w:id="371"/>
    <w:p w14:paraId="7926132B" w14:textId="77777777" w:rsidR="000B594F" w:rsidRDefault="000B594F" w:rsidP="005C3393">
      <w:pPr>
        <w:keepLines/>
        <w:ind w:left="360"/>
        <w:jc w:val="both"/>
        <w:rPr>
          <w:rFonts w:eastAsia="Times New Roman" w:cs="Times New Roman"/>
          <w:szCs w:val="24"/>
        </w:rPr>
      </w:pPr>
    </w:p>
    <w:p w14:paraId="44BA5F0B" w14:textId="77777777" w:rsidR="000B594F" w:rsidRPr="00E63D0E" w:rsidRDefault="002E4865" w:rsidP="00E63D0E">
      <w:pPr>
        <w:pStyle w:val="Heading3"/>
      </w:pPr>
      <w:bookmarkStart w:id="372" w:name="_Toc313013330"/>
      <w:bookmarkStart w:id="373" w:name="_Toc493608321"/>
      <w:bookmarkStart w:id="374" w:name="_Toc496506443"/>
      <w:bookmarkStart w:id="375" w:name="_Toc60132140"/>
      <w:r w:rsidRPr="000B594F">
        <w:t>WORKERS’ COMPENSATION</w:t>
      </w:r>
      <w:bookmarkEnd w:id="372"/>
      <w:bookmarkEnd w:id="373"/>
      <w:r w:rsidRPr="000B594F">
        <w:t>/ON THE JOB INJURIES</w:t>
      </w:r>
      <w:bookmarkEnd w:id="374"/>
      <w:bookmarkEnd w:id="375"/>
    </w:p>
    <w:p w14:paraId="3CDCFDBE" w14:textId="77777777" w:rsidR="000B594F" w:rsidRPr="000B594F" w:rsidRDefault="000B594F" w:rsidP="000B594F">
      <w:pPr>
        <w:keepLines/>
        <w:jc w:val="both"/>
        <w:rPr>
          <w:rFonts w:eastAsia="Times New Roman" w:cs="Times New Roman"/>
          <w:szCs w:val="24"/>
        </w:rPr>
      </w:pPr>
    </w:p>
    <w:p w14:paraId="04FF2636" w14:textId="77777777" w:rsidR="000B594F" w:rsidRPr="000B594F" w:rsidRDefault="002E4865" w:rsidP="000B594F">
      <w:pPr>
        <w:keepLines/>
        <w:jc w:val="both"/>
        <w:rPr>
          <w:rFonts w:eastAsia="Times New Roman" w:cs="Times New Roman"/>
          <w:szCs w:val="24"/>
        </w:rPr>
      </w:pPr>
      <w:r w:rsidRPr="000B594F">
        <w:rPr>
          <w:rFonts w:eastAsia="Times New Roman" w:cs="Times New Roman"/>
          <w:szCs w:val="24"/>
        </w:rPr>
        <w:t xml:space="preserve">This Plan </w:t>
      </w:r>
      <w:r w:rsidR="00270280">
        <w:rPr>
          <w:rFonts w:eastAsia="Times New Roman" w:cs="Times New Roman"/>
          <w:szCs w:val="24"/>
        </w:rPr>
        <w:t xml:space="preserve">of Benefits </w:t>
      </w:r>
      <w:r w:rsidRPr="000B594F">
        <w:rPr>
          <w:rFonts w:eastAsia="Times New Roman" w:cs="Times New Roman"/>
          <w:szCs w:val="24"/>
        </w:rPr>
        <w:t>does not provide benefits for diagnosis, treatment or other service for any injury or illness that is sustained or alleged by a Member</w:t>
      </w:r>
      <w:r>
        <w:rPr>
          <w:rFonts w:eastAsia="Times New Roman" w:cs="Arial"/>
          <w:szCs w:val="24"/>
        </w:rPr>
        <w:fldChar w:fldCharType="begin"/>
      </w:r>
      <w:r w:rsidRPr="000B594F">
        <w:rPr>
          <w:rFonts w:eastAsia="Times New Roman" w:cs="Arial"/>
          <w:szCs w:val="24"/>
        </w:rPr>
        <w:instrText xml:space="preserve"> XE "Member" </w:instrText>
      </w:r>
      <w:r>
        <w:rPr>
          <w:rFonts w:eastAsia="Times New Roman" w:cs="Arial"/>
          <w:szCs w:val="24"/>
        </w:rPr>
        <w:fldChar w:fldCharType="end"/>
      </w:r>
      <w:r w:rsidRPr="000B594F">
        <w:rPr>
          <w:rFonts w:eastAsia="Times New Roman" w:cs="Times New Roman"/>
          <w:szCs w:val="24"/>
        </w:rPr>
        <w:t xml:space="preserve"> that arises out of, in connection with, or as the result of, any work for wage or profit when coverage is available under any Workers’ Compensation Act or similar federal or state law regarding on the job injuries is required or is otherwise available for the Member.  Benefits will not be provided under this Plan</w:t>
      </w:r>
      <w:r>
        <w:rPr>
          <w:rFonts w:eastAsia="Times New Roman" w:cs="Arial"/>
          <w:szCs w:val="24"/>
        </w:rPr>
        <w:fldChar w:fldCharType="begin"/>
      </w:r>
      <w:r w:rsidRPr="000B594F">
        <w:rPr>
          <w:rFonts w:eastAsia="Times New Roman" w:cs="Arial"/>
          <w:szCs w:val="24"/>
        </w:rPr>
        <w:instrText xml:space="preserve"> XE "Plan" </w:instrText>
      </w:r>
      <w:r>
        <w:rPr>
          <w:rFonts w:eastAsia="Times New Roman" w:cs="Arial"/>
          <w:szCs w:val="24"/>
        </w:rPr>
        <w:fldChar w:fldCharType="end"/>
      </w:r>
      <w:r w:rsidRPr="000B594F">
        <w:rPr>
          <w:rFonts w:eastAsia="Times New Roman" w:cs="Times New Roman"/>
          <w:szCs w:val="24"/>
        </w:rPr>
        <w:t xml:space="preserve"> </w:t>
      </w:r>
      <w:r w:rsidR="00270280">
        <w:rPr>
          <w:rFonts w:eastAsia="Times New Roman" w:cs="Times New Roman"/>
          <w:szCs w:val="24"/>
        </w:rPr>
        <w:t xml:space="preserve">of Benefits </w:t>
      </w:r>
      <w:r w:rsidRPr="000B594F">
        <w:rPr>
          <w:rFonts w:eastAsia="Times New Roman" w:cs="Times New Roman"/>
          <w:szCs w:val="24"/>
        </w:rPr>
        <w:t>if coverage under the Workers’ Compensation Act or similar law would have been available to the Member but the Member or Employer</w:t>
      </w:r>
      <w:r>
        <w:rPr>
          <w:rFonts w:eastAsia="Times New Roman" w:cs="Arial"/>
          <w:szCs w:val="24"/>
        </w:rPr>
        <w:fldChar w:fldCharType="begin"/>
      </w:r>
      <w:r w:rsidRPr="000B594F">
        <w:rPr>
          <w:rFonts w:eastAsia="Times New Roman" w:cs="Arial"/>
          <w:szCs w:val="24"/>
        </w:rPr>
        <w:instrText xml:space="preserve"> XE "Employer" </w:instrText>
      </w:r>
      <w:r>
        <w:rPr>
          <w:rFonts w:eastAsia="Times New Roman" w:cs="Arial"/>
          <w:szCs w:val="24"/>
        </w:rPr>
        <w:fldChar w:fldCharType="end"/>
      </w:r>
      <w:r w:rsidRPr="000B594F">
        <w:rPr>
          <w:rFonts w:eastAsia="Times New Roman" w:cs="Times New Roman"/>
          <w:szCs w:val="24"/>
        </w:rPr>
        <w:t xml:space="preserve"> elected exemption from available workers’ compensation coverage, waived entitlement to workers’ compensation benefits for which he/she is eligible, failed to timely file a claim for workers’ compensation benefits or the Member sought treatment for the injury or illness from a Provider</w:t>
      </w:r>
      <w:r>
        <w:rPr>
          <w:rFonts w:eastAsia="Times New Roman" w:cs="Arial"/>
          <w:szCs w:val="24"/>
        </w:rPr>
        <w:fldChar w:fldCharType="begin"/>
      </w:r>
      <w:r w:rsidRPr="000B594F">
        <w:rPr>
          <w:rFonts w:eastAsia="Times New Roman" w:cs="Arial"/>
          <w:szCs w:val="24"/>
        </w:rPr>
        <w:instrText xml:space="preserve"> XE "Provider" </w:instrText>
      </w:r>
      <w:r>
        <w:rPr>
          <w:rFonts w:eastAsia="Times New Roman" w:cs="Arial"/>
          <w:szCs w:val="24"/>
        </w:rPr>
        <w:fldChar w:fldCharType="end"/>
      </w:r>
      <w:r w:rsidRPr="000B594F">
        <w:rPr>
          <w:rFonts w:eastAsia="Times New Roman" w:cs="Arial"/>
          <w:szCs w:val="24"/>
        </w:rPr>
        <w:t xml:space="preserve"> </w:t>
      </w:r>
      <w:r w:rsidRPr="000B594F">
        <w:rPr>
          <w:rFonts w:eastAsia="Times New Roman" w:cs="Times New Roman"/>
          <w:szCs w:val="24"/>
        </w:rPr>
        <w:t>which is not authorized by the Member’s Employer or Workers’ Compensation Carrier.</w:t>
      </w:r>
    </w:p>
    <w:p w14:paraId="4B69A455" w14:textId="77777777" w:rsidR="000B594F" w:rsidRPr="000B594F" w:rsidRDefault="000B594F" w:rsidP="000B594F">
      <w:pPr>
        <w:keepLines/>
        <w:jc w:val="both"/>
        <w:rPr>
          <w:rFonts w:eastAsia="Times New Roman" w:cs="Times New Roman"/>
          <w:szCs w:val="24"/>
        </w:rPr>
      </w:pPr>
    </w:p>
    <w:p w14:paraId="2ED22BFE" w14:textId="77777777" w:rsidR="000B594F" w:rsidRPr="000B594F" w:rsidRDefault="002E4865" w:rsidP="000B594F">
      <w:pPr>
        <w:keepLines/>
        <w:jc w:val="both"/>
        <w:rPr>
          <w:rFonts w:eastAsia="Times New Roman" w:cs="Times New Roman"/>
          <w:szCs w:val="24"/>
        </w:rPr>
      </w:pPr>
      <w:r w:rsidRPr="000B594F">
        <w:rPr>
          <w:rFonts w:eastAsia="Times New Roman" w:cs="Times New Roman"/>
          <w:szCs w:val="24"/>
        </w:rPr>
        <w:t xml:space="preserve">If the </w:t>
      </w:r>
      <w:r w:rsidR="00270280">
        <w:rPr>
          <w:rFonts w:eastAsia="Times New Roman" w:cs="Times New Roman"/>
          <w:szCs w:val="24"/>
        </w:rPr>
        <w:t xml:space="preserve">Group Health </w:t>
      </w:r>
      <w:r w:rsidRPr="000B594F">
        <w:rPr>
          <w:rFonts w:eastAsia="Times New Roman" w:cs="Times New Roman"/>
          <w:szCs w:val="24"/>
        </w:rPr>
        <w:t>Plan</w:t>
      </w:r>
      <w:r>
        <w:rPr>
          <w:rFonts w:eastAsia="Times New Roman" w:cs="Arial"/>
          <w:szCs w:val="24"/>
        </w:rPr>
        <w:fldChar w:fldCharType="begin"/>
      </w:r>
      <w:r w:rsidRPr="000B594F">
        <w:rPr>
          <w:rFonts w:eastAsia="Times New Roman" w:cs="Arial"/>
          <w:szCs w:val="24"/>
        </w:rPr>
        <w:instrText xml:space="preserve"> XE "Plan" </w:instrText>
      </w:r>
      <w:r>
        <w:rPr>
          <w:rFonts w:eastAsia="Times New Roman" w:cs="Arial"/>
          <w:szCs w:val="24"/>
        </w:rPr>
        <w:fldChar w:fldCharType="end"/>
      </w:r>
      <w:r w:rsidRPr="000B594F">
        <w:rPr>
          <w:rFonts w:eastAsia="Times New Roman" w:cs="Times New Roman"/>
          <w:szCs w:val="24"/>
        </w:rPr>
        <w:t xml:space="preserve"> pays Benefits for an injury or illness and the </w:t>
      </w:r>
      <w:r w:rsidR="00270280">
        <w:rPr>
          <w:rFonts w:eastAsia="Times New Roman" w:cs="Times New Roman"/>
          <w:szCs w:val="24"/>
        </w:rPr>
        <w:t xml:space="preserve">Group Health </w:t>
      </w:r>
      <w:r w:rsidRPr="000B594F">
        <w:rPr>
          <w:rFonts w:eastAsia="Times New Roman" w:cs="Times New Roman"/>
          <w:szCs w:val="24"/>
        </w:rPr>
        <w:t>Plan determines the Member</w:t>
      </w:r>
      <w:r>
        <w:rPr>
          <w:rFonts w:eastAsia="Times New Roman" w:cs="Arial"/>
          <w:szCs w:val="24"/>
        </w:rPr>
        <w:fldChar w:fldCharType="begin"/>
      </w:r>
      <w:r w:rsidRPr="000B594F">
        <w:rPr>
          <w:rFonts w:eastAsia="Times New Roman" w:cs="Arial"/>
          <w:szCs w:val="24"/>
        </w:rPr>
        <w:instrText xml:space="preserve"> XE "Member" </w:instrText>
      </w:r>
      <w:r>
        <w:rPr>
          <w:rFonts w:eastAsia="Times New Roman" w:cs="Arial"/>
          <w:szCs w:val="24"/>
        </w:rPr>
        <w:fldChar w:fldCharType="end"/>
      </w:r>
      <w:r w:rsidRPr="000B594F">
        <w:rPr>
          <w:rFonts w:eastAsia="Times New Roman" w:cs="Times New Roman"/>
          <w:szCs w:val="24"/>
        </w:rPr>
        <w:t xml:space="preserve"> also received a recovery from the Employer</w:t>
      </w:r>
      <w:r>
        <w:rPr>
          <w:rFonts w:eastAsia="Times New Roman" w:cs="Arial"/>
          <w:szCs w:val="24"/>
        </w:rPr>
        <w:fldChar w:fldCharType="begin"/>
      </w:r>
      <w:r w:rsidRPr="000B594F">
        <w:rPr>
          <w:rFonts w:eastAsia="Times New Roman" w:cs="Arial"/>
          <w:szCs w:val="24"/>
        </w:rPr>
        <w:instrText xml:space="preserve"> XE "Employer" </w:instrText>
      </w:r>
      <w:r>
        <w:rPr>
          <w:rFonts w:eastAsia="Times New Roman" w:cs="Arial"/>
          <w:szCs w:val="24"/>
        </w:rPr>
        <w:fldChar w:fldCharType="end"/>
      </w:r>
      <w:r w:rsidRPr="000B594F">
        <w:rPr>
          <w:rFonts w:eastAsia="Times New Roman" w:cs="Times New Roman"/>
          <w:szCs w:val="24"/>
        </w:rPr>
        <w:t xml:space="preserve"> or Employer’s Workers’ Compensation Carrier by means of a settlement, judgment or other payment for the same injury or illness, the </w:t>
      </w:r>
      <w:r w:rsidR="00270280">
        <w:rPr>
          <w:rFonts w:eastAsia="Times New Roman" w:cs="Times New Roman"/>
          <w:szCs w:val="24"/>
        </w:rPr>
        <w:t xml:space="preserve">Group Health </w:t>
      </w:r>
      <w:r w:rsidRPr="000B594F">
        <w:rPr>
          <w:rFonts w:eastAsia="Times New Roman" w:cs="Times New Roman"/>
          <w:szCs w:val="24"/>
        </w:rPr>
        <w:t>Plan shall have the right of recovery as outlined in Article VII of this Plan of Benefits</w:t>
      </w:r>
      <w:r>
        <w:rPr>
          <w:rFonts w:eastAsia="Times New Roman" w:cs="Arial"/>
          <w:bCs/>
          <w:szCs w:val="20"/>
        </w:rPr>
        <w:fldChar w:fldCharType="begin"/>
      </w:r>
      <w:r w:rsidRPr="000B594F">
        <w:rPr>
          <w:rFonts w:eastAsia="Times New Roman" w:cs="Arial"/>
          <w:bCs/>
          <w:szCs w:val="20"/>
        </w:rPr>
        <w:instrText xml:space="preserve"> XE "Plan of Benefits" </w:instrText>
      </w:r>
      <w:r>
        <w:rPr>
          <w:rFonts w:eastAsia="Times New Roman" w:cs="Arial"/>
          <w:bCs/>
          <w:szCs w:val="20"/>
        </w:rPr>
        <w:fldChar w:fldCharType="end"/>
      </w:r>
      <w:r w:rsidRPr="000B594F">
        <w:rPr>
          <w:rFonts w:eastAsia="Times New Roman" w:cs="Times New Roman"/>
          <w:szCs w:val="24"/>
        </w:rPr>
        <w:t>.</w:t>
      </w:r>
    </w:p>
    <w:p w14:paraId="4FEE8451" w14:textId="77777777" w:rsidR="00136693" w:rsidRPr="00136693" w:rsidRDefault="00136693" w:rsidP="00621DD4">
      <w:pPr>
        <w:keepLines/>
        <w:jc w:val="both"/>
        <w:rPr>
          <w:rFonts w:cs="Arial"/>
        </w:rPr>
      </w:pPr>
    </w:p>
    <w:p w14:paraId="0C56F77D" w14:textId="77777777" w:rsidR="001551BD" w:rsidRPr="00F7340F" w:rsidRDefault="002E4865" w:rsidP="00046552">
      <w:pPr>
        <w:pStyle w:val="Heading1"/>
        <w:keepLines/>
        <w:widowControl w:val="0"/>
        <w:pBdr>
          <w:top w:val="single" w:sz="6" w:space="6" w:color="808080"/>
          <w:bottom w:val="single" w:sz="6" w:space="6" w:color="808080"/>
        </w:pBdr>
        <w:ind w:firstLine="720"/>
        <w:rPr>
          <w:rFonts w:cs="Arial"/>
          <w:bCs w:val="0"/>
          <w:sz w:val="24"/>
          <w:szCs w:val="20"/>
        </w:rPr>
      </w:pPr>
      <w:bookmarkStart w:id="376" w:name="_Toc495486734"/>
      <w:bookmarkStart w:id="377" w:name="_Toc496506444"/>
      <w:bookmarkStart w:id="378" w:name="_Toc60132141"/>
      <w:r w:rsidRPr="00F7340F">
        <w:rPr>
          <w:rFonts w:cs="Arial"/>
          <w:bCs w:val="0"/>
          <w:sz w:val="24"/>
          <w:szCs w:val="20"/>
        </w:rPr>
        <w:lastRenderedPageBreak/>
        <w:t>ARTICLE IV - COORDINATION OF BENEFITS</w:t>
      </w:r>
      <w:bookmarkEnd w:id="376"/>
      <w:bookmarkEnd w:id="377"/>
      <w:bookmarkEnd w:id="378"/>
    </w:p>
    <w:p w14:paraId="7F6124A3" w14:textId="77777777" w:rsidR="001551BD" w:rsidRPr="001551BD" w:rsidRDefault="001551BD" w:rsidP="00046552">
      <w:pPr>
        <w:keepNext/>
        <w:keepLines/>
        <w:jc w:val="both"/>
        <w:rPr>
          <w:rFonts w:eastAsia="Times New Roman" w:cs="Times New Roman"/>
          <w:b/>
          <w:szCs w:val="24"/>
        </w:rPr>
      </w:pPr>
    </w:p>
    <w:p w14:paraId="4CC78430" w14:textId="77777777" w:rsidR="001551BD" w:rsidRPr="001551BD" w:rsidRDefault="002E4865" w:rsidP="00632427">
      <w:pPr>
        <w:pStyle w:val="Heading2"/>
        <w:numPr>
          <w:ilvl w:val="0"/>
          <w:numId w:val="42"/>
        </w:numPr>
        <w:rPr>
          <w:b w:val="0"/>
          <w:bCs w:val="0"/>
        </w:rPr>
      </w:pPr>
      <w:bookmarkStart w:id="379" w:name="_Toc495486735"/>
      <w:bookmarkStart w:id="380" w:name="_Toc496506445"/>
      <w:bookmarkStart w:id="381" w:name="_Toc60132142"/>
      <w:r w:rsidRPr="001551BD">
        <w:t>APPLICABILITY</w:t>
      </w:r>
      <w:bookmarkEnd w:id="379"/>
      <w:bookmarkEnd w:id="380"/>
      <w:bookmarkEnd w:id="381"/>
      <w:r w:rsidRPr="001551BD">
        <w:t xml:space="preserve"> </w:t>
      </w:r>
    </w:p>
    <w:p w14:paraId="1D2712C3" w14:textId="77777777" w:rsidR="001551BD" w:rsidRPr="001551BD" w:rsidRDefault="001551BD" w:rsidP="00046552">
      <w:pPr>
        <w:keepNext/>
        <w:keepLines/>
        <w:jc w:val="both"/>
        <w:rPr>
          <w:rFonts w:eastAsia="Times New Roman" w:cs="Arial"/>
          <w:szCs w:val="24"/>
        </w:rPr>
      </w:pPr>
    </w:p>
    <w:p w14:paraId="7F0776D6" w14:textId="77777777" w:rsidR="001551BD" w:rsidRPr="001551BD" w:rsidRDefault="002E4865" w:rsidP="00046552">
      <w:pPr>
        <w:keepLines/>
        <w:ind w:left="360"/>
        <w:jc w:val="both"/>
        <w:rPr>
          <w:rFonts w:eastAsia="Times New Roman" w:cs="Arial"/>
          <w:szCs w:val="24"/>
        </w:rPr>
      </w:pPr>
      <w:r w:rsidRPr="001551BD">
        <w:rPr>
          <w:rFonts w:eastAsia="Times New Roman" w:cs="Arial"/>
          <w:szCs w:val="24"/>
        </w:rPr>
        <w:t>The coordination of benefits rules are intended to prevent duplicate payments from different Plans</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that otherwise cover a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Arial"/>
          <w:szCs w:val="24"/>
        </w:rPr>
        <w:t xml:space="preserve"> for the same Benefits</w:t>
      </w:r>
      <w:r>
        <w:rPr>
          <w:rFonts w:eastAsia="Times New Roman" w:cs="Arial"/>
          <w:szCs w:val="20"/>
        </w:rPr>
        <w:fldChar w:fldCharType="begin"/>
      </w:r>
      <w:r w:rsidRPr="001551BD">
        <w:rPr>
          <w:rFonts w:eastAsia="Times New Roman" w:cs="Arial"/>
          <w:szCs w:val="20"/>
        </w:rPr>
        <w:instrText xml:space="preserve"> XE "Benefits" </w:instrText>
      </w:r>
      <w:r>
        <w:rPr>
          <w:rFonts w:eastAsia="Times New Roman" w:cs="Arial"/>
          <w:szCs w:val="20"/>
        </w:rPr>
        <w:fldChar w:fldCharType="end"/>
      </w:r>
      <w:r w:rsidRPr="001551BD">
        <w:rPr>
          <w:rFonts w:eastAsia="Times New Roman" w:cs="Arial"/>
          <w:szCs w:val="24"/>
        </w:rPr>
        <w:t>.  The rules determine which is the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Pr="001551BD">
        <w:rPr>
          <w:rFonts w:eastAsia="Times New Roman" w:cs="Arial"/>
          <w:szCs w:val="24"/>
        </w:rPr>
        <w:t xml:space="preserve"> and which is the Secondary Plan</w:t>
      </w:r>
      <w:r>
        <w:rPr>
          <w:rFonts w:eastAsia="Times New Roman" w:cs="Arial"/>
          <w:szCs w:val="24"/>
        </w:rPr>
        <w:fldChar w:fldCharType="begin"/>
      </w:r>
      <w:r w:rsidRPr="001551BD">
        <w:rPr>
          <w:rFonts w:eastAsia="Times New Roman" w:cs="Arial"/>
          <w:szCs w:val="24"/>
        </w:rPr>
        <w:instrText xml:space="preserve"> XE "Secondary Plan" </w:instrText>
      </w:r>
      <w:r>
        <w:rPr>
          <w:rFonts w:eastAsia="Times New Roman" w:cs="Arial"/>
          <w:szCs w:val="24"/>
        </w:rPr>
        <w:fldChar w:fldCharType="end"/>
      </w:r>
      <w:r w:rsidRPr="001551BD">
        <w:rPr>
          <w:rFonts w:eastAsia="Times New Roman" w:cs="Arial"/>
          <w:szCs w:val="24"/>
        </w:rPr>
        <w:t>.</w:t>
      </w:r>
    </w:p>
    <w:p w14:paraId="5C66F231" w14:textId="77777777" w:rsidR="001551BD" w:rsidRPr="001551BD" w:rsidRDefault="001551BD" w:rsidP="001551BD">
      <w:pPr>
        <w:keepLines/>
        <w:ind w:left="360"/>
        <w:jc w:val="both"/>
        <w:rPr>
          <w:rFonts w:eastAsia="Times New Roman" w:cs="Arial"/>
          <w:szCs w:val="24"/>
        </w:rPr>
      </w:pPr>
    </w:p>
    <w:p w14:paraId="746624C7" w14:textId="77777777" w:rsidR="001551BD" w:rsidRPr="001551BD" w:rsidRDefault="002E4865" w:rsidP="001551BD">
      <w:pPr>
        <w:keepLines/>
        <w:ind w:left="360"/>
        <w:jc w:val="both"/>
        <w:rPr>
          <w:rFonts w:eastAsia="Times New Roman" w:cs="Arial"/>
          <w:b/>
          <w:bCs/>
          <w:szCs w:val="24"/>
        </w:rPr>
      </w:pPr>
      <w:r w:rsidRPr="001551BD">
        <w:rPr>
          <w:rFonts w:eastAsia="Times New Roman" w:cs="Arial"/>
          <w:szCs w:val="24"/>
        </w:rPr>
        <w:t>Generally, unless a specific rule applies, where a claim is submitted for payment under this Plan of Benefits</w:t>
      </w:r>
      <w:r>
        <w:rPr>
          <w:rFonts w:eastAsia="Times New Roman" w:cs="Arial"/>
          <w:szCs w:val="24"/>
        </w:rPr>
        <w:fldChar w:fldCharType="begin"/>
      </w:r>
      <w:r w:rsidRPr="001551BD">
        <w:rPr>
          <w:rFonts w:eastAsia="Times New Roman" w:cs="Arial"/>
          <w:szCs w:val="24"/>
        </w:rPr>
        <w:instrText xml:space="preserve"> XE "Plan of Benefits" </w:instrText>
      </w:r>
      <w:r>
        <w:rPr>
          <w:rFonts w:eastAsia="Times New Roman" w:cs="Arial"/>
          <w:szCs w:val="24"/>
        </w:rPr>
        <w:fldChar w:fldCharType="end"/>
      </w:r>
      <w:r w:rsidRPr="001551BD">
        <w:rPr>
          <w:rFonts w:eastAsia="Times New Roman" w:cs="Arial"/>
          <w:szCs w:val="24"/>
        </w:rPr>
        <w:t xml:space="preserve"> and one (1) or more other Plans</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this Plan of Benefits is the Secondary Plan</w:t>
      </w:r>
      <w:r>
        <w:rPr>
          <w:rFonts w:eastAsia="Times New Roman" w:cs="Arial"/>
          <w:szCs w:val="24"/>
        </w:rPr>
        <w:fldChar w:fldCharType="begin"/>
      </w:r>
      <w:r w:rsidRPr="001551BD">
        <w:rPr>
          <w:rFonts w:eastAsia="Times New Roman" w:cs="Arial"/>
          <w:szCs w:val="24"/>
        </w:rPr>
        <w:instrText xml:space="preserve"> XE "Secondary Plan" </w:instrText>
      </w:r>
      <w:r>
        <w:rPr>
          <w:rFonts w:eastAsia="Times New Roman" w:cs="Arial"/>
          <w:szCs w:val="24"/>
        </w:rPr>
        <w:fldChar w:fldCharType="end"/>
      </w:r>
      <w:r w:rsidRPr="001551BD">
        <w:rPr>
          <w:rFonts w:eastAsia="Times New Roman" w:cs="Arial"/>
          <w:szCs w:val="24"/>
        </w:rPr>
        <w:t xml:space="preserve">. </w:t>
      </w:r>
      <w:r w:rsidRPr="001551BD">
        <w:rPr>
          <w:rFonts w:eastAsia="Times New Roman" w:cs="Times New Roman"/>
          <w:szCs w:val="24"/>
        </w:rPr>
        <w:t>Additionally, special rules for the coordination of benefits with Medicare may also apply.</w:t>
      </w:r>
      <w:r w:rsidRPr="001551BD">
        <w:rPr>
          <w:rFonts w:eastAsia="Times New Roman" w:cs="Arial"/>
          <w:szCs w:val="24"/>
        </w:rPr>
        <w:t xml:space="preserve"> </w:t>
      </w:r>
      <w:r w:rsidR="00270280" w:rsidRPr="00270280">
        <w:rPr>
          <w:rFonts w:eastAsia="Times New Roman" w:cs="Arial"/>
          <w:szCs w:val="24"/>
        </w:rPr>
        <w:t>The Group Health Plan does not coordinate benefits with individual Plans.</w:t>
      </w:r>
    </w:p>
    <w:p w14:paraId="0D9DE47A" w14:textId="77777777" w:rsidR="001551BD" w:rsidRPr="001551BD" w:rsidRDefault="001551BD" w:rsidP="001551BD">
      <w:pPr>
        <w:keepLines/>
        <w:jc w:val="both"/>
        <w:rPr>
          <w:rFonts w:eastAsia="Times New Roman" w:cs="Arial"/>
          <w:szCs w:val="24"/>
        </w:rPr>
      </w:pPr>
    </w:p>
    <w:p w14:paraId="7D52CB4C" w14:textId="77777777" w:rsidR="001551BD" w:rsidRPr="00CF5E5D" w:rsidRDefault="002E4865" w:rsidP="00632427">
      <w:pPr>
        <w:pStyle w:val="Heading2"/>
        <w:numPr>
          <w:ilvl w:val="0"/>
          <w:numId w:val="42"/>
        </w:numPr>
      </w:pPr>
      <w:bookmarkStart w:id="382" w:name="_Toc495486736"/>
      <w:bookmarkStart w:id="383" w:name="_Toc496506446"/>
      <w:bookmarkStart w:id="384" w:name="_Toc60132143"/>
      <w:r w:rsidRPr="001551BD">
        <w:t>COORDINATION OF BENEFITS WITH AUTO INSURANCE</w:t>
      </w:r>
      <w:bookmarkEnd w:id="382"/>
      <w:bookmarkEnd w:id="383"/>
      <w:bookmarkEnd w:id="384"/>
    </w:p>
    <w:p w14:paraId="6C4E1E8A" w14:textId="77777777" w:rsidR="001551BD" w:rsidRPr="001551BD" w:rsidRDefault="001551BD" w:rsidP="001551BD">
      <w:pPr>
        <w:keepNext/>
        <w:keepLines/>
        <w:tabs>
          <w:tab w:val="left" w:pos="1218"/>
        </w:tabs>
        <w:rPr>
          <w:rFonts w:eastAsia="Times New Roman" w:cs="Times New Roman"/>
          <w:szCs w:val="24"/>
        </w:rPr>
      </w:pPr>
    </w:p>
    <w:p w14:paraId="0BF67EC2" w14:textId="77777777" w:rsidR="001551BD" w:rsidRPr="001551BD" w:rsidRDefault="002E4865" w:rsidP="001551BD">
      <w:pPr>
        <w:ind w:left="360"/>
        <w:jc w:val="both"/>
        <w:rPr>
          <w:rFonts w:eastAsia="Times New Roman" w:cs="Times New Roman"/>
          <w:szCs w:val="24"/>
        </w:rPr>
      </w:pPr>
      <w:r w:rsidRPr="001551BD">
        <w:rPr>
          <w:rFonts w:eastAsia="Times New Roman" w:cs="Times New Roman"/>
          <w:szCs w:val="24"/>
        </w:rPr>
        <w:t>This is a self-funded</w:t>
      </w:r>
      <w:r>
        <w:rPr>
          <w:rFonts w:eastAsia="Times New Roman" w:cs="Times New Roman"/>
          <w:szCs w:val="24"/>
        </w:rPr>
        <w:t xml:space="preserve"> ERISA</w:t>
      </w:r>
      <w:r w:rsidR="00856B54">
        <w:rPr>
          <w:rFonts w:eastAsia="Times New Roman" w:cs="Times New Roman"/>
          <w:szCs w:val="24"/>
        </w:rPr>
        <w:t xml:space="preserve"> </w:t>
      </w:r>
      <w:r>
        <w:rPr>
          <w:rFonts w:eastAsia="Times New Roman" w:cs="Times New Roman"/>
          <w:szCs w:val="24"/>
        </w:rPr>
        <w:t>P</w:t>
      </w:r>
      <w:r w:rsidRPr="001551BD">
        <w:rPr>
          <w:rFonts w:eastAsia="Times New Roman" w:cs="Times New Roman"/>
          <w:szCs w:val="24"/>
        </w:rPr>
        <w:t>lan which does not provide benefits for claims which are paid or payable under automobile insurance coverage.  Automobile insurance coverage shall include, but is not limited to, no-fault, personal injury protection, medical payments, liability, uninsured and underinsured coverage, umbrella or any other insurance coverage which may be paid or payable for the injury or illness.</w:t>
      </w:r>
    </w:p>
    <w:p w14:paraId="0A699E3D" w14:textId="77777777" w:rsidR="001551BD" w:rsidRPr="001551BD" w:rsidRDefault="001551BD" w:rsidP="001551BD">
      <w:pPr>
        <w:ind w:left="360"/>
        <w:jc w:val="both"/>
        <w:rPr>
          <w:rFonts w:eastAsia="Times New Roman" w:cs="Times New Roman"/>
          <w:szCs w:val="24"/>
        </w:rPr>
      </w:pPr>
    </w:p>
    <w:p w14:paraId="10E841C3" w14:textId="77777777" w:rsidR="001551BD" w:rsidRPr="001551BD" w:rsidRDefault="002E4865" w:rsidP="001551BD">
      <w:pPr>
        <w:ind w:left="360"/>
        <w:jc w:val="both"/>
        <w:rPr>
          <w:rFonts w:eastAsia="Times New Roman" w:cs="Times New Roman"/>
          <w:szCs w:val="24"/>
        </w:rPr>
      </w:pPr>
      <w:r w:rsidRPr="001551BD">
        <w:rPr>
          <w:rFonts w:eastAsia="Times New Roman" w:cs="Times New Roman"/>
          <w:szCs w:val="24"/>
        </w:rPr>
        <w:t>Although benefits for claims which are paid or payable under automobile insurance coverage are not covered by this Plan of Benefits</w:t>
      </w:r>
      <w:r>
        <w:rPr>
          <w:rFonts w:eastAsia="Times New Roman" w:cs="Arial"/>
          <w:szCs w:val="24"/>
        </w:rPr>
        <w:fldChar w:fldCharType="begin"/>
      </w:r>
      <w:r w:rsidRPr="001551BD">
        <w:rPr>
          <w:rFonts w:eastAsia="Times New Roman" w:cs="Arial"/>
          <w:szCs w:val="24"/>
        </w:rPr>
        <w:instrText xml:space="preserve"> XE "Plan of Benefits" </w:instrText>
      </w:r>
      <w:r>
        <w:rPr>
          <w:rFonts w:eastAsia="Times New Roman" w:cs="Arial"/>
          <w:szCs w:val="24"/>
        </w:rPr>
        <w:fldChar w:fldCharType="end"/>
      </w:r>
      <w:r w:rsidRPr="001551BD">
        <w:rPr>
          <w:rFonts w:eastAsia="Times New Roman" w:cs="Times New Roman"/>
          <w:szCs w:val="24"/>
        </w:rPr>
        <w:t>, the Group Health Plan</w:t>
      </w:r>
      <w:r>
        <w:rPr>
          <w:rFonts w:eastAsia="Times New Roman" w:cs="Arial"/>
          <w:szCs w:val="20"/>
        </w:rPr>
        <w:fldChar w:fldCharType="begin"/>
      </w:r>
      <w:r w:rsidR="00433B43">
        <w:rPr>
          <w:rFonts w:eastAsia="Times New Roman" w:cs="Arial"/>
          <w:szCs w:val="20"/>
        </w:rPr>
        <w:instrText>XE “Group Health Plan”</w:instrText>
      </w:r>
      <w:r w:rsidRPr="001551BD">
        <w:rPr>
          <w:rFonts w:eastAsia="Times New Roman" w:cs="Arial"/>
          <w:szCs w:val="20"/>
        </w:rPr>
        <w:instrText xml:space="preserve"> </w:instrText>
      </w:r>
      <w:r>
        <w:rPr>
          <w:rFonts w:eastAsia="Times New Roman" w:cs="Arial"/>
          <w:szCs w:val="20"/>
        </w:rPr>
        <w:fldChar w:fldCharType="end"/>
      </w:r>
      <w:r w:rsidR="00270280">
        <w:rPr>
          <w:rFonts w:eastAsia="Times New Roman" w:cs="Times New Roman"/>
          <w:szCs w:val="24"/>
        </w:rPr>
        <w:t xml:space="preserve"> or </w:t>
      </w:r>
      <w:r w:rsidRPr="001551BD">
        <w:rPr>
          <w:rFonts w:eastAsia="Times New Roman" w:cs="Times New Roman"/>
          <w:szCs w:val="24"/>
        </w:rPr>
        <w:t>Corporation</w:t>
      </w:r>
      <w:r>
        <w:rPr>
          <w:rFonts w:eastAsia="Times New Roman" w:cs="Arial"/>
          <w:szCs w:val="20"/>
        </w:rPr>
        <w:fldChar w:fldCharType="begin"/>
      </w:r>
      <w:r w:rsidRPr="001551BD">
        <w:rPr>
          <w:rFonts w:eastAsia="Times New Roman" w:cs="Times New Roman"/>
          <w:szCs w:val="24"/>
        </w:rPr>
        <w:instrText xml:space="preserve"> XE "Corporation" </w:instrText>
      </w:r>
      <w:r>
        <w:rPr>
          <w:rFonts w:eastAsia="Times New Roman" w:cs="Arial"/>
          <w:szCs w:val="20"/>
        </w:rPr>
        <w:fldChar w:fldCharType="end"/>
      </w:r>
      <w:r w:rsidRPr="001551BD">
        <w:rPr>
          <w:rFonts w:eastAsia="Times New Roman" w:cs="Times New Roman"/>
          <w:szCs w:val="24"/>
        </w:rPr>
        <w:t xml:space="preserve"> may, in its sole discretion, agree to extend Benefits</w:t>
      </w:r>
      <w:r>
        <w:rPr>
          <w:rFonts w:eastAsia="Times New Roman" w:cs="Arial"/>
          <w:szCs w:val="24"/>
        </w:rPr>
        <w:fldChar w:fldCharType="begin"/>
      </w:r>
      <w:r w:rsidRPr="001551BD">
        <w:rPr>
          <w:rFonts w:eastAsia="Times New Roman" w:cs="Arial"/>
          <w:szCs w:val="24"/>
        </w:rPr>
        <w:instrText xml:space="preserve"> XE "Benefits" </w:instrText>
      </w:r>
      <w:r>
        <w:rPr>
          <w:rFonts w:eastAsia="Times New Roman" w:cs="Arial"/>
          <w:szCs w:val="24"/>
        </w:rPr>
        <w:fldChar w:fldCharType="end"/>
      </w:r>
      <w:r w:rsidRPr="001551BD">
        <w:rPr>
          <w:rFonts w:eastAsia="Times New Roman" w:cs="Times New Roman"/>
          <w:szCs w:val="24"/>
        </w:rPr>
        <w:t xml:space="preserve"> to a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Times New Roman"/>
          <w:szCs w:val="24"/>
        </w:rPr>
        <w:t xml:space="preserve"> for the injury or illness.  In this instance, if a Member has automobile no-fault, personal injury protection or medical payments coverage, or if such coverage is extended to the Member through a group or their own automobile insurance carrier, that coverage is primary to the </w:t>
      </w:r>
      <w:r w:rsidR="00270280" w:rsidRPr="001551BD">
        <w:rPr>
          <w:rFonts w:eastAsia="Times New Roman" w:cs="Times New Roman"/>
          <w:szCs w:val="24"/>
        </w:rPr>
        <w:t xml:space="preserve">Group Health </w:t>
      </w:r>
      <w:r w:rsidRPr="001551BD">
        <w:rPr>
          <w:rFonts w:eastAsia="Times New Roman" w:cs="Times New Roman"/>
          <w:szCs w:val="24"/>
        </w:rPr>
        <w:t>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Times New Roman"/>
          <w:szCs w:val="24"/>
        </w:rPr>
        <w:t xml:space="preserve">.  The </w:t>
      </w:r>
      <w:r w:rsidR="00270280" w:rsidRPr="001551BD">
        <w:rPr>
          <w:rFonts w:eastAsia="Times New Roman" w:cs="Times New Roman"/>
          <w:szCs w:val="24"/>
        </w:rPr>
        <w:t xml:space="preserve">Group Health </w:t>
      </w:r>
      <w:r w:rsidRPr="001551BD">
        <w:rPr>
          <w:rFonts w:eastAsia="Times New Roman" w:cs="Times New Roman"/>
          <w:szCs w:val="24"/>
        </w:rPr>
        <w:t xml:space="preserve">Plan will always be secondary to automobile no-fault, personal injury protection or medical payments coverage plans and the </w:t>
      </w:r>
      <w:r w:rsidR="00270280" w:rsidRPr="001551BD">
        <w:rPr>
          <w:rFonts w:eastAsia="Times New Roman" w:cs="Times New Roman"/>
          <w:szCs w:val="24"/>
        </w:rPr>
        <w:t xml:space="preserve">Group Health </w:t>
      </w:r>
      <w:r w:rsidRPr="001551BD">
        <w:rPr>
          <w:rFonts w:eastAsia="Times New Roman" w:cs="Times New Roman"/>
          <w:szCs w:val="24"/>
        </w:rPr>
        <w:t xml:space="preserve">Plan will coordinate benefits for claims which are payable under those automobile policies. </w:t>
      </w:r>
    </w:p>
    <w:p w14:paraId="392F80C6" w14:textId="77777777" w:rsidR="001551BD" w:rsidRPr="001551BD" w:rsidRDefault="001551BD" w:rsidP="001551BD">
      <w:pPr>
        <w:ind w:left="360"/>
        <w:jc w:val="both"/>
        <w:rPr>
          <w:rFonts w:eastAsia="Times New Roman" w:cs="Times New Roman"/>
          <w:szCs w:val="24"/>
        </w:rPr>
      </w:pPr>
    </w:p>
    <w:p w14:paraId="6E6C08D7" w14:textId="77777777" w:rsidR="001551BD" w:rsidRPr="001551BD" w:rsidRDefault="002E4865" w:rsidP="001551BD">
      <w:pPr>
        <w:ind w:left="360"/>
        <w:jc w:val="both"/>
        <w:rPr>
          <w:rFonts w:eastAsia="Times New Roman" w:cs="Times New Roman"/>
          <w:szCs w:val="24"/>
        </w:rPr>
      </w:pPr>
      <w:r w:rsidRPr="001551BD">
        <w:rPr>
          <w:rFonts w:eastAsia="Times New Roman" w:cs="Times New Roman"/>
          <w:szCs w:val="24"/>
        </w:rPr>
        <w:t>If the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Times New Roman"/>
          <w:szCs w:val="24"/>
        </w:rPr>
        <w:t xml:space="preserve"> resides in a state where automobile no-fault, personal injury protection or medical payments coverage is mandatory and the Member does not have the state mandated automobile coverage, the </w:t>
      </w:r>
      <w:r w:rsidR="00270280" w:rsidRPr="001551BD">
        <w:rPr>
          <w:rFonts w:eastAsia="Times New Roman" w:cs="Times New Roman"/>
          <w:szCs w:val="24"/>
        </w:rPr>
        <w:t xml:space="preserve">Group Health </w:t>
      </w:r>
      <w:r w:rsidRPr="001551BD">
        <w:rPr>
          <w:rFonts w:eastAsia="Times New Roman" w:cs="Times New Roman"/>
          <w:szCs w:val="24"/>
        </w:rPr>
        <w:t>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Times New Roman"/>
          <w:szCs w:val="24"/>
        </w:rPr>
        <w:t xml:space="preserve"> will deny Benefits</w:t>
      </w:r>
      <w:r>
        <w:rPr>
          <w:rFonts w:eastAsia="Times New Roman" w:cs="Arial"/>
          <w:szCs w:val="24"/>
        </w:rPr>
        <w:fldChar w:fldCharType="begin"/>
      </w:r>
      <w:r w:rsidRPr="001551BD">
        <w:rPr>
          <w:rFonts w:eastAsia="Times New Roman" w:cs="Arial"/>
          <w:szCs w:val="24"/>
        </w:rPr>
        <w:instrText xml:space="preserve"> XE "Benefits" </w:instrText>
      </w:r>
      <w:r>
        <w:rPr>
          <w:rFonts w:eastAsia="Times New Roman" w:cs="Arial"/>
          <w:szCs w:val="24"/>
        </w:rPr>
        <w:fldChar w:fldCharType="end"/>
      </w:r>
      <w:r w:rsidRPr="001551BD">
        <w:rPr>
          <w:rFonts w:eastAsia="Times New Roman" w:cs="Times New Roman"/>
          <w:szCs w:val="24"/>
        </w:rPr>
        <w:t xml:space="preserve"> up to the amount of the state mandated automobile coverage. </w:t>
      </w:r>
    </w:p>
    <w:p w14:paraId="419C02F0" w14:textId="77777777" w:rsidR="001551BD" w:rsidRPr="001551BD" w:rsidRDefault="001551BD" w:rsidP="001551BD">
      <w:pPr>
        <w:ind w:left="360"/>
        <w:jc w:val="both"/>
        <w:rPr>
          <w:rFonts w:eastAsia="Times New Roman" w:cs="Times New Roman"/>
          <w:szCs w:val="24"/>
        </w:rPr>
      </w:pPr>
    </w:p>
    <w:p w14:paraId="19297B25" w14:textId="77777777" w:rsidR="001551BD" w:rsidRPr="001551BD" w:rsidRDefault="002E4865" w:rsidP="001551BD">
      <w:pPr>
        <w:ind w:left="360"/>
        <w:jc w:val="both"/>
        <w:rPr>
          <w:rFonts w:eastAsia="Times New Roman" w:cs="Times New Roman"/>
          <w:szCs w:val="24"/>
        </w:rPr>
      </w:pPr>
      <w:r w:rsidRPr="001551BD">
        <w:rPr>
          <w:rFonts w:eastAsia="Times New Roman" w:cs="Times New Roman"/>
          <w:szCs w:val="24"/>
        </w:rPr>
        <w:t>This coordination of benefits provision applies whether or not the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Times New Roman"/>
          <w:szCs w:val="24"/>
        </w:rPr>
        <w:t xml:space="preserve"> submits a claim under the automobile no-fault, personal injury protection or medical payments coverage.</w:t>
      </w:r>
    </w:p>
    <w:p w14:paraId="6765F8A1" w14:textId="77777777" w:rsidR="001551BD" w:rsidRPr="001551BD" w:rsidRDefault="001551BD" w:rsidP="001551BD">
      <w:pPr>
        <w:ind w:left="360"/>
        <w:jc w:val="both"/>
        <w:rPr>
          <w:rFonts w:eastAsia="Times New Roman" w:cs="Times New Roman"/>
          <w:szCs w:val="24"/>
        </w:rPr>
      </w:pPr>
    </w:p>
    <w:p w14:paraId="4E002F8C" w14:textId="77777777" w:rsidR="001551BD" w:rsidRPr="001551BD" w:rsidRDefault="002E4865" w:rsidP="001551BD">
      <w:pPr>
        <w:ind w:left="360"/>
        <w:jc w:val="both"/>
        <w:rPr>
          <w:rFonts w:eastAsia="Times New Roman" w:cs="Times New Roman"/>
          <w:szCs w:val="24"/>
        </w:rPr>
      </w:pPr>
      <w:r w:rsidRPr="001551BD">
        <w:rPr>
          <w:rFonts w:eastAsia="Times New Roman" w:cs="Times New Roman"/>
          <w:szCs w:val="24"/>
        </w:rPr>
        <w:t>As a condition of receiving Benefits</w:t>
      </w:r>
      <w:r>
        <w:rPr>
          <w:rFonts w:eastAsia="Times New Roman" w:cs="Arial"/>
          <w:szCs w:val="24"/>
        </w:rPr>
        <w:fldChar w:fldCharType="begin"/>
      </w:r>
      <w:r w:rsidRPr="001551BD">
        <w:rPr>
          <w:rFonts w:eastAsia="Times New Roman" w:cs="Arial"/>
          <w:szCs w:val="24"/>
        </w:rPr>
        <w:instrText xml:space="preserve"> XE "Benefits" </w:instrText>
      </w:r>
      <w:r>
        <w:rPr>
          <w:rFonts w:eastAsia="Times New Roman" w:cs="Arial"/>
          <w:szCs w:val="24"/>
        </w:rPr>
        <w:fldChar w:fldCharType="end"/>
      </w:r>
      <w:r w:rsidRPr="001551BD">
        <w:rPr>
          <w:rFonts w:eastAsia="Times New Roman" w:cs="Times New Roman"/>
          <w:szCs w:val="24"/>
        </w:rPr>
        <w:t>, the Member</w:t>
      </w:r>
      <w:r>
        <w:rPr>
          <w:rFonts w:eastAsia="Times New Roman" w:cs="Arial"/>
          <w:szCs w:val="20"/>
        </w:rPr>
        <w:fldChar w:fldCharType="begin"/>
      </w:r>
      <w:r w:rsidRPr="001551BD">
        <w:rPr>
          <w:rFonts w:eastAsia="Times New Roman" w:cs="Arial"/>
          <w:szCs w:val="20"/>
        </w:rPr>
        <w:instrText xml:space="preserve"> XE "Member" </w:instrText>
      </w:r>
      <w:r>
        <w:rPr>
          <w:rFonts w:eastAsia="Times New Roman" w:cs="Arial"/>
          <w:szCs w:val="20"/>
        </w:rPr>
        <w:fldChar w:fldCharType="end"/>
      </w:r>
      <w:r w:rsidRPr="001551BD">
        <w:rPr>
          <w:rFonts w:eastAsia="Times New Roman" w:cs="Times New Roman"/>
          <w:szCs w:val="24"/>
        </w:rPr>
        <w:t xml:space="preserve"> must:</w:t>
      </w:r>
    </w:p>
    <w:p w14:paraId="782CFFBF" w14:textId="77777777" w:rsidR="001551BD" w:rsidRPr="001551BD" w:rsidRDefault="001551BD" w:rsidP="001551BD">
      <w:pPr>
        <w:jc w:val="both"/>
        <w:rPr>
          <w:rFonts w:eastAsia="Times New Roman" w:cs="Times New Roman"/>
          <w:szCs w:val="24"/>
        </w:rPr>
      </w:pPr>
    </w:p>
    <w:p w14:paraId="715C462F" w14:textId="77777777" w:rsidR="001551BD" w:rsidRPr="001551BD" w:rsidRDefault="002E4865" w:rsidP="00632427">
      <w:pPr>
        <w:numPr>
          <w:ilvl w:val="0"/>
          <w:numId w:val="43"/>
        </w:numPr>
        <w:jc w:val="both"/>
        <w:rPr>
          <w:rFonts w:eastAsia="Times New Roman" w:cs="Times New Roman"/>
          <w:szCs w:val="24"/>
        </w:rPr>
      </w:pPr>
      <w:r w:rsidRPr="001551BD">
        <w:rPr>
          <w:rFonts w:eastAsia="Times New Roman" w:cs="Times New Roman"/>
          <w:szCs w:val="24"/>
        </w:rPr>
        <w:t>Immediately notify the Group Health Plan</w:t>
      </w:r>
      <w:r>
        <w:rPr>
          <w:rFonts w:eastAsia="Times New Roman" w:cs="Arial"/>
          <w:szCs w:val="20"/>
        </w:rPr>
        <w:fldChar w:fldCharType="begin"/>
      </w:r>
      <w:r w:rsidR="00433B43">
        <w:rPr>
          <w:rFonts w:eastAsia="Times New Roman" w:cs="Arial"/>
          <w:szCs w:val="20"/>
        </w:rPr>
        <w:instrText>XE “Group Health Plan”</w:instrText>
      </w:r>
      <w:r w:rsidRPr="001551BD">
        <w:rPr>
          <w:rFonts w:eastAsia="Times New Roman" w:cs="Arial"/>
          <w:szCs w:val="20"/>
        </w:rPr>
        <w:instrText xml:space="preserve"> </w:instrText>
      </w:r>
      <w:r>
        <w:rPr>
          <w:rFonts w:eastAsia="Times New Roman" w:cs="Arial"/>
          <w:szCs w:val="20"/>
        </w:rPr>
        <w:fldChar w:fldCharType="end"/>
      </w:r>
      <w:r w:rsidR="00270280">
        <w:rPr>
          <w:rFonts w:eastAsia="Times New Roman" w:cs="Times New Roman"/>
          <w:szCs w:val="24"/>
        </w:rPr>
        <w:t xml:space="preserve"> or </w:t>
      </w:r>
      <w:r w:rsidRPr="001551BD">
        <w:rPr>
          <w:rFonts w:eastAsia="Times New Roman" w:cs="Times New Roman"/>
          <w:szCs w:val="24"/>
        </w:rPr>
        <w:t>Corporation</w:t>
      </w:r>
      <w:r>
        <w:rPr>
          <w:rFonts w:eastAsia="Times New Roman" w:cs="Arial"/>
          <w:szCs w:val="20"/>
        </w:rPr>
        <w:fldChar w:fldCharType="begin"/>
      </w:r>
      <w:r w:rsidRPr="001551BD">
        <w:rPr>
          <w:rFonts w:eastAsia="Times New Roman" w:cs="Times New Roman"/>
          <w:szCs w:val="24"/>
        </w:rPr>
        <w:instrText xml:space="preserve"> XE "Corporation" </w:instrText>
      </w:r>
      <w:r>
        <w:rPr>
          <w:rFonts w:eastAsia="Times New Roman" w:cs="Arial"/>
          <w:szCs w:val="20"/>
        </w:rPr>
        <w:fldChar w:fldCharType="end"/>
      </w:r>
      <w:r w:rsidRPr="001551BD">
        <w:rPr>
          <w:rFonts w:eastAsia="Times New Roman" w:cs="Times New Roman"/>
          <w:szCs w:val="24"/>
        </w:rPr>
        <w:t xml:space="preserve"> of an injury or illness for which automobile insurance coverage may be liable, legally responsible, or otherwise makes a payment in connection with the injuries or illness; </w:t>
      </w:r>
    </w:p>
    <w:p w14:paraId="7BFD6664" w14:textId="77777777" w:rsidR="001551BD" w:rsidRPr="001551BD" w:rsidRDefault="001551BD" w:rsidP="001551BD">
      <w:pPr>
        <w:ind w:left="720"/>
        <w:jc w:val="both"/>
        <w:rPr>
          <w:rFonts w:eastAsia="Times New Roman" w:cs="Times New Roman"/>
          <w:szCs w:val="24"/>
        </w:rPr>
      </w:pPr>
    </w:p>
    <w:p w14:paraId="434E0B21" w14:textId="77777777" w:rsidR="001551BD" w:rsidRPr="001551BD" w:rsidRDefault="002E4865" w:rsidP="00632427">
      <w:pPr>
        <w:numPr>
          <w:ilvl w:val="0"/>
          <w:numId w:val="43"/>
        </w:numPr>
        <w:jc w:val="both"/>
        <w:rPr>
          <w:rFonts w:eastAsia="Times New Roman" w:cs="Times New Roman"/>
          <w:szCs w:val="24"/>
        </w:rPr>
      </w:pPr>
      <w:r w:rsidRPr="001551BD">
        <w:rPr>
          <w:rFonts w:eastAsia="Times New Roman" w:cs="Times New Roman"/>
          <w:szCs w:val="24"/>
        </w:rPr>
        <w:t xml:space="preserve">Execute and deliver </w:t>
      </w:r>
      <w:r w:rsidR="00270280">
        <w:rPr>
          <w:rFonts w:eastAsia="Times New Roman" w:cs="Times New Roman"/>
          <w:szCs w:val="24"/>
        </w:rPr>
        <w:t xml:space="preserve">to the Corporation </w:t>
      </w:r>
      <w:r w:rsidRPr="001551BD">
        <w:rPr>
          <w:rFonts w:eastAsia="Times New Roman" w:cs="Times New Roman"/>
          <w:szCs w:val="24"/>
        </w:rPr>
        <w:t>an accident questionnaire within one hundred eighty (180) days of the accident questionnaire being mailed to the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Times New Roman"/>
          <w:szCs w:val="24"/>
        </w:rPr>
        <w:t>;</w:t>
      </w:r>
    </w:p>
    <w:p w14:paraId="240DD41F" w14:textId="77777777" w:rsidR="001551BD" w:rsidRPr="001551BD" w:rsidRDefault="001551BD" w:rsidP="001551BD">
      <w:pPr>
        <w:jc w:val="both"/>
        <w:rPr>
          <w:rFonts w:eastAsia="Times New Roman" w:cs="Times New Roman"/>
          <w:szCs w:val="24"/>
        </w:rPr>
      </w:pPr>
    </w:p>
    <w:p w14:paraId="418F68A7" w14:textId="77777777" w:rsidR="001551BD" w:rsidRPr="001551BD" w:rsidRDefault="002E4865" w:rsidP="00632427">
      <w:pPr>
        <w:numPr>
          <w:ilvl w:val="0"/>
          <w:numId w:val="43"/>
        </w:numPr>
        <w:jc w:val="both"/>
        <w:rPr>
          <w:rFonts w:eastAsia="Times New Roman" w:cs="Times New Roman"/>
          <w:szCs w:val="24"/>
        </w:rPr>
      </w:pPr>
      <w:r w:rsidRPr="001551BD">
        <w:rPr>
          <w:rFonts w:eastAsia="Times New Roman" w:cs="Times New Roman"/>
          <w:szCs w:val="24"/>
        </w:rPr>
        <w:t>Deliver to the Group Health Plan</w:t>
      </w:r>
      <w:r>
        <w:rPr>
          <w:rFonts w:eastAsia="Times New Roman" w:cs="Arial"/>
          <w:szCs w:val="20"/>
        </w:rPr>
        <w:fldChar w:fldCharType="begin"/>
      </w:r>
      <w:r w:rsidR="00433B43">
        <w:rPr>
          <w:rFonts w:eastAsia="Times New Roman" w:cs="Arial"/>
          <w:szCs w:val="20"/>
        </w:rPr>
        <w:instrText>XE “Group Health Plan”</w:instrText>
      </w:r>
      <w:r w:rsidRPr="001551BD">
        <w:rPr>
          <w:rFonts w:eastAsia="Times New Roman" w:cs="Arial"/>
          <w:szCs w:val="20"/>
        </w:rPr>
        <w:instrText xml:space="preserve"> </w:instrText>
      </w:r>
      <w:r>
        <w:rPr>
          <w:rFonts w:eastAsia="Times New Roman" w:cs="Arial"/>
          <w:szCs w:val="20"/>
        </w:rPr>
        <w:fldChar w:fldCharType="end"/>
      </w:r>
      <w:r w:rsidR="00270280">
        <w:rPr>
          <w:rFonts w:eastAsia="Times New Roman" w:cs="Times New Roman"/>
          <w:szCs w:val="24"/>
        </w:rPr>
        <w:t xml:space="preserve"> or </w:t>
      </w:r>
      <w:r w:rsidRPr="001551BD">
        <w:rPr>
          <w:rFonts w:eastAsia="Times New Roman" w:cs="Times New Roman"/>
          <w:szCs w:val="24"/>
        </w:rPr>
        <w:t>Corporation</w:t>
      </w:r>
      <w:r>
        <w:rPr>
          <w:rFonts w:eastAsia="Times New Roman" w:cs="Arial"/>
          <w:szCs w:val="20"/>
        </w:rPr>
        <w:fldChar w:fldCharType="begin"/>
      </w:r>
      <w:r w:rsidRPr="001551BD">
        <w:rPr>
          <w:rFonts w:eastAsia="Times New Roman" w:cs="Times New Roman"/>
          <w:szCs w:val="24"/>
        </w:rPr>
        <w:instrText xml:space="preserve"> XE "Corporation" </w:instrText>
      </w:r>
      <w:r>
        <w:rPr>
          <w:rFonts w:eastAsia="Times New Roman" w:cs="Arial"/>
          <w:szCs w:val="20"/>
        </w:rPr>
        <w:fldChar w:fldCharType="end"/>
      </w:r>
      <w:r w:rsidRPr="001551BD">
        <w:rPr>
          <w:rFonts w:eastAsia="Times New Roman" w:cs="Times New Roman"/>
          <w:szCs w:val="24"/>
        </w:rPr>
        <w:t xml:space="preserve"> a copy of your Personal Injury Protection Log, Medical Payments log and/or Medical Authorization within ninety (90) days of being requested to do so;</w:t>
      </w:r>
    </w:p>
    <w:p w14:paraId="35AE9BC5" w14:textId="77777777" w:rsidR="001551BD" w:rsidRPr="001551BD" w:rsidRDefault="001551BD" w:rsidP="001551BD">
      <w:pPr>
        <w:jc w:val="both"/>
        <w:rPr>
          <w:rFonts w:eastAsia="Times New Roman" w:cs="Times New Roman"/>
          <w:szCs w:val="24"/>
        </w:rPr>
      </w:pPr>
    </w:p>
    <w:p w14:paraId="069AAAE3" w14:textId="77777777" w:rsidR="001551BD" w:rsidRPr="001551BD" w:rsidRDefault="002E4865" w:rsidP="00632427">
      <w:pPr>
        <w:numPr>
          <w:ilvl w:val="0"/>
          <w:numId w:val="43"/>
        </w:numPr>
        <w:jc w:val="both"/>
        <w:rPr>
          <w:rFonts w:eastAsia="Times New Roman" w:cs="Times New Roman"/>
          <w:szCs w:val="24"/>
        </w:rPr>
      </w:pPr>
      <w:r w:rsidRPr="001551BD">
        <w:rPr>
          <w:rFonts w:eastAsia="Times New Roman" w:cs="Times New Roman"/>
          <w:szCs w:val="24"/>
        </w:rPr>
        <w:lastRenderedPageBreak/>
        <w:t>Deliver to 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00270280">
        <w:rPr>
          <w:rFonts w:eastAsia="Times New Roman" w:cs="Times New Roman"/>
          <w:szCs w:val="24"/>
        </w:rPr>
        <w:t xml:space="preserve"> or </w:t>
      </w:r>
      <w:r w:rsidRPr="001551BD">
        <w:rPr>
          <w:rFonts w:eastAsia="Times New Roman" w:cs="Times New Roman"/>
          <w:szCs w:val="24"/>
        </w:rPr>
        <w:t>Corporation</w:t>
      </w:r>
      <w:r>
        <w:rPr>
          <w:rFonts w:eastAsia="Times New Roman" w:cs="Arial"/>
          <w:szCs w:val="20"/>
        </w:rPr>
        <w:fldChar w:fldCharType="begin"/>
      </w:r>
      <w:r w:rsidRPr="001551BD">
        <w:rPr>
          <w:rFonts w:eastAsia="Times New Roman" w:cs="Times New Roman"/>
          <w:szCs w:val="24"/>
        </w:rPr>
        <w:instrText xml:space="preserve"> XE "Corporation" </w:instrText>
      </w:r>
      <w:r>
        <w:rPr>
          <w:rFonts w:eastAsia="Times New Roman" w:cs="Arial"/>
          <w:szCs w:val="20"/>
        </w:rPr>
        <w:fldChar w:fldCharType="end"/>
      </w:r>
      <w:r w:rsidRPr="001551BD">
        <w:rPr>
          <w:rFonts w:eastAsia="Times New Roman" w:cs="Times New Roman"/>
          <w:szCs w:val="24"/>
        </w:rPr>
        <w:t xml:space="preserve"> a copy of the police report, incident or accident report, or any other reports issued as a result of the injuries or illness within ninety (90) days of being requested to do so; and, </w:t>
      </w:r>
    </w:p>
    <w:p w14:paraId="769A8387" w14:textId="77777777" w:rsidR="001551BD" w:rsidRPr="001551BD" w:rsidRDefault="001551BD" w:rsidP="001551BD">
      <w:pPr>
        <w:jc w:val="both"/>
        <w:rPr>
          <w:rFonts w:eastAsia="Times New Roman" w:cs="Times New Roman"/>
          <w:szCs w:val="24"/>
        </w:rPr>
      </w:pPr>
    </w:p>
    <w:p w14:paraId="20B4D3AC" w14:textId="77777777" w:rsidR="001551BD" w:rsidRPr="001551BD" w:rsidRDefault="002E4865" w:rsidP="00632427">
      <w:pPr>
        <w:numPr>
          <w:ilvl w:val="0"/>
          <w:numId w:val="43"/>
        </w:numPr>
        <w:jc w:val="both"/>
        <w:rPr>
          <w:rFonts w:eastAsia="Times New Roman" w:cs="Times New Roman"/>
          <w:szCs w:val="24"/>
        </w:rPr>
      </w:pPr>
      <w:r w:rsidRPr="001551BD">
        <w:rPr>
          <w:rFonts w:eastAsia="Times New Roman" w:cs="Times New Roman"/>
          <w:szCs w:val="24"/>
        </w:rPr>
        <w:t>Cooperate fully with the Group Health Plan</w:t>
      </w:r>
      <w:r w:rsidR="00270280">
        <w:rPr>
          <w:rFonts w:eastAsia="Times New Roman" w:cs="Times New Roman"/>
          <w:szCs w:val="24"/>
        </w:rPr>
        <w:t xml:space="preserve"> </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00270280">
        <w:rPr>
          <w:rFonts w:eastAsia="Times New Roman" w:cs="Times New Roman"/>
          <w:szCs w:val="24"/>
        </w:rPr>
        <w:t xml:space="preserve">or </w:t>
      </w:r>
      <w:r w:rsidRPr="001551BD">
        <w:rPr>
          <w:rFonts w:eastAsia="Times New Roman" w:cs="Times New Roman"/>
          <w:szCs w:val="24"/>
        </w:rPr>
        <w:t>Corporation</w:t>
      </w:r>
      <w:r>
        <w:rPr>
          <w:rFonts w:eastAsia="Times New Roman" w:cs="Arial"/>
          <w:szCs w:val="20"/>
        </w:rPr>
        <w:fldChar w:fldCharType="begin"/>
      </w:r>
      <w:r w:rsidRPr="001551BD">
        <w:rPr>
          <w:rFonts w:eastAsia="Times New Roman" w:cs="Times New Roman"/>
          <w:szCs w:val="24"/>
        </w:rPr>
        <w:instrText xml:space="preserve"> XE "Corporation" </w:instrText>
      </w:r>
      <w:r>
        <w:rPr>
          <w:rFonts w:eastAsia="Times New Roman" w:cs="Arial"/>
          <w:szCs w:val="20"/>
        </w:rPr>
        <w:fldChar w:fldCharType="end"/>
      </w:r>
      <w:r w:rsidRPr="001551BD">
        <w:rPr>
          <w:rFonts w:eastAsia="Times New Roman" w:cs="Times New Roman"/>
          <w:szCs w:val="24"/>
        </w:rPr>
        <w:t xml:space="preserve"> in its exercise of its rights under this provision, do nothing that would interfere with or diminish those rights and furnish any information re</w:t>
      </w:r>
      <w:r w:rsidR="00F621A9">
        <w:rPr>
          <w:rFonts w:eastAsia="Times New Roman" w:cs="Times New Roman"/>
          <w:szCs w:val="24"/>
        </w:rPr>
        <w:t xml:space="preserve">quired by the Group Health Plan or </w:t>
      </w:r>
      <w:r w:rsidRPr="001551BD">
        <w:rPr>
          <w:rFonts w:eastAsia="Times New Roman" w:cs="Times New Roman"/>
          <w:szCs w:val="24"/>
        </w:rPr>
        <w:t>Corporation.</w:t>
      </w:r>
    </w:p>
    <w:p w14:paraId="54292A40" w14:textId="77777777" w:rsidR="001551BD" w:rsidRPr="001551BD" w:rsidRDefault="001551BD" w:rsidP="001551BD">
      <w:pPr>
        <w:jc w:val="both"/>
        <w:rPr>
          <w:rFonts w:eastAsia="Times New Roman" w:cs="Times New Roman"/>
          <w:szCs w:val="24"/>
        </w:rPr>
      </w:pPr>
    </w:p>
    <w:p w14:paraId="4A46BF01" w14:textId="77777777" w:rsidR="001551BD" w:rsidRPr="001551BD" w:rsidRDefault="002E4865" w:rsidP="001551BD">
      <w:pPr>
        <w:ind w:left="360"/>
        <w:jc w:val="both"/>
        <w:rPr>
          <w:rFonts w:eastAsia="Times New Roman" w:cs="Times New Roman"/>
          <w:szCs w:val="24"/>
        </w:rPr>
      </w:pPr>
      <w:r w:rsidRPr="001551BD">
        <w:rPr>
          <w:rFonts w:eastAsia="Times New Roman" w:cs="Times New Roman"/>
          <w:szCs w:val="24"/>
        </w:rPr>
        <w:t xml:space="preserve">Failure to cooperate with the </w:t>
      </w:r>
      <w:r w:rsidR="00270280" w:rsidRPr="001551BD">
        <w:rPr>
          <w:rFonts w:eastAsia="Times New Roman" w:cs="Times New Roman"/>
          <w:szCs w:val="24"/>
        </w:rPr>
        <w:t xml:space="preserve">Group Health </w:t>
      </w:r>
      <w:r w:rsidRPr="001551BD">
        <w:rPr>
          <w:rFonts w:eastAsia="Times New Roman" w:cs="Times New Roman"/>
          <w:szCs w:val="24"/>
        </w:rPr>
        <w:t>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Times New Roman"/>
          <w:szCs w:val="24"/>
        </w:rPr>
        <w:t xml:space="preserve"> as required under this section will entitle 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00270280">
        <w:rPr>
          <w:rFonts w:eastAsia="Times New Roman" w:cs="Times New Roman"/>
          <w:szCs w:val="24"/>
        </w:rPr>
        <w:t xml:space="preserve"> or </w:t>
      </w:r>
      <w:r w:rsidRPr="001551BD">
        <w:rPr>
          <w:rFonts w:eastAsia="Times New Roman" w:cs="Times New Roman"/>
          <w:szCs w:val="24"/>
        </w:rPr>
        <w:t>Corporation</w:t>
      </w:r>
      <w:r>
        <w:rPr>
          <w:rFonts w:eastAsia="Times New Roman" w:cs="Arial"/>
          <w:szCs w:val="20"/>
        </w:rPr>
        <w:fldChar w:fldCharType="begin"/>
      </w:r>
      <w:r w:rsidRPr="001551BD">
        <w:rPr>
          <w:rFonts w:eastAsia="Times New Roman" w:cs="Times New Roman"/>
          <w:szCs w:val="24"/>
        </w:rPr>
        <w:instrText xml:space="preserve"> XE "Corporation" </w:instrText>
      </w:r>
      <w:r>
        <w:rPr>
          <w:rFonts w:eastAsia="Times New Roman" w:cs="Arial"/>
          <w:szCs w:val="20"/>
        </w:rPr>
        <w:fldChar w:fldCharType="end"/>
      </w:r>
      <w:r w:rsidRPr="001551BD">
        <w:rPr>
          <w:rFonts w:eastAsia="Times New Roman" w:cs="Times New Roman"/>
          <w:szCs w:val="24"/>
        </w:rPr>
        <w:t xml:space="preserve"> to invoke the Auto Accident Exclusion and deny payment for all claims relating to the injury or illness up to the amount of available or state mandated coverage.</w:t>
      </w:r>
    </w:p>
    <w:p w14:paraId="171A5678" w14:textId="77777777" w:rsidR="001551BD" w:rsidRPr="001551BD" w:rsidRDefault="001551BD" w:rsidP="001551BD">
      <w:pPr>
        <w:keepLines/>
        <w:jc w:val="both"/>
        <w:rPr>
          <w:rFonts w:eastAsia="Times New Roman" w:cs="Arial"/>
          <w:szCs w:val="24"/>
        </w:rPr>
      </w:pPr>
    </w:p>
    <w:p w14:paraId="6873E98C" w14:textId="77777777" w:rsidR="001551BD" w:rsidRPr="00CF5E5D" w:rsidRDefault="002E4865" w:rsidP="00632427">
      <w:pPr>
        <w:pStyle w:val="Heading2"/>
        <w:numPr>
          <w:ilvl w:val="0"/>
          <w:numId w:val="42"/>
        </w:numPr>
      </w:pPr>
      <w:bookmarkStart w:id="385" w:name="_Toc495486737"/>
      <w:bookmarkStart w:id="386" w:name="_Toc496506447"/>
      <w:bookmarkStart w:id="387" w:name="_Toc60132144"/>
      <w:r w:rsidRPr="001551BD">
        <w:t>ORDER OF DETERMINATION RULES FOR EMPLOYEE MEMBERS</w:t>
      </w:r>
      <w:bookmarkEnd w:id="385"/>
      <w:bookmarkEnd w:id="386"/>
      <w:bookmarkEnd w:id="387"/>
    </w:p>
    <w:p w14:paraId="41D3834A" w14:textId="77777777" w:rsidR="001551BD" w:rsidRPr="001551BD" w:rsidRDefault="001551BD" w:rsidP="005E466B"/>
    <w:p w14:paraId="6A608925" w14:textId="77777777" w:rsidR="001551BD" w:rsidRPr="001551BD" w:rsidRDefault="002E4865" w:rsidP="001551BD">
      <w:pPr>
        <w:keepNext/>
        <w:keepLines/>
        <w:ind w:left="360"/>
        <w:jc w:val="both"/>
        <w:rPr>
          <w:rFonts w:eastAsia="Times New Roman" w:cs="Arial"/>
          <w:szCs w:val="24"/>
        </w:rPr>
      </w:pPr>
      <w:r w:rsidRPr="001551BD">
        <w:rPr>
          <w:rFonts w:eastAsia="Times New Roman" w:cs="Arial"/>
          <w:szCs w:val="24"/>
        </w:rPr>
        <w:t>When a Member’s</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Arial"/>
          <w:szCs w:val="24"/>
        </w:rPr>
        <w:t xml:space="preserve"> claim is submitted under </w:t>
      </w:r>
      <w:r w:rsidRPr="001551BD">
        <w:rPr>
          <w:rFonts w:eastAsia="Times New Roman" w:cs="Times New Roman"/>
          <w:szCs w:val="24"/>
        </w:rPr>
        <w:t>th</w:t>
      </w:r>
      <w:r w:rsidR="00270280">
        <w:rPr>
          <w:rFonts w:eastAsia="Times New Roman" w:cs="Times New Roman"/>
          <w:szCs w:val="24"/>
        </w:rPr>
        <w:t>e</w:t>
      </w:r>
      <w:r w:rsidRPr="001551BD">
        <w:rPr>
          <w:rFonts w:eastAsia="Times New Roman" w:cs="Times New Roman"/>
          <w:szCs w:val="24"/>
        </w:rPr>
        <w:t xml:space="preserve"> Group Health Plan</w:t>
      </w:r>
      <w:r w:rsidRPr="001551BD">
        <w:rPr>
          <w:rFonts w:eastAsia="Times New Roman" w:cs="Arial"/>
          <w:szCs w:val="24"/>
        </w:rPr>
        <w:t xml:space="preserve"> and another Plan, </w:t>
      </w:r>
      <w:r w:rsidRPr="001551BD">
        <w:rPr>
          <w:rFonts w:eastAsia="Times New Roman" w:cs="Times New Roman"/>
          <w:szCs w:val="24"/>
        </w:rPr>
        <w:t>th</w:t>
      </w:r>
      <w:r w:rsidR="00270280">
        <w:rPr>
          <w:rFonts w:eastAsia="Times New Roman" w:cs="Times New Roman"/>
          <w:szCs w:val="24"/>
        </w:rPr>
        <w:t>e</w:t>
      </w:r>
      <w:r w:rsidRPr="001551BD">
        <w:rPr>
          <w:rFonts w:eastAsia="Times New Roman" w:cs="Times New Roman"/>
          <w:szCs w:val="24"/>
        </w:rPr>
        <w:t xml:space="preserv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is a Secondary Plan</w:t>
      </w:r>
      <w:r>
        <w:rPr>
          <w:rFonts w:eastAsia="Times New Roman" w:cs="Arial"/>
          <w:szCs w:val="24"/>
        </w:rPr>
        <w:fldChar w:fldCharType="begin"/>
      </w:r>
      <w:r w:rsidRPr="001551BD">
        <w:rPr>
          <w:rFonts w:eastAsia="Times New Roman" w:cs="Arial"/>
          <w:szCs w:val="24"/>
        </w:rPr>
        <w:instrText xml:space="preserve"> XE "Secondary Plan" </w:instrText>
      </w:r>
      <w:r>
        <w:rPr>
          <w:rFonts w:eastAsia="Times New Roman" w:cs="Arial"/>
          <w:szCs w:val="24"/>
        </w:rPr>
        <w:fldChar w:fldCharType="end"/>
      </w:r>
      <w:r w:rsidRPr="001551BD">
        <w:rPr>
          <w:rFonts w:eastAsia="Times New Roman" w:cs="Arial"/>
          <w:szCs w:val="24"/>
        </w:rPr>
        <w:t xml:space="preserve"> unless:</w:t>
      </w:r>
    </w:p>
    <w:p w14:paraId="147A336D" w14:textId="77777777" w:rsidR="001551BD" w:rsidRPr="001551BD" w:rsidRDefault="001551BD" w:rsidP="001551BD">
      <w:pPr>
        <w:keepNext/>
        <w:keepLines/>
        <w:jc w:val="both"/>
        <w:rPr>
          <w:rFonts w:eastAsia="Times New Roman" w:cs="Arial"/>
          <w:szCs w:val="24"/>
        </w:rPr>
      </w:pPr>
    </w:p>
    <w:p w14:paraId="2F138E0D" w14:textId="77777777" w:rsidR="001551BD" w:rsidRPr="001551BD" w:rsidRDefault="002E4865" w:rsidP="00632427">
      <w:pPr>
        <w:keepNext/>
        <w:keepLines/>
        <w:numPr>
          <w:ilvl w:val="0"/>
          <w:numId w:val="39"/>
        </w:numPr>
        <w:jc w:val="both"/>
        <w:rPr>
          <w:rFonts w:eastAsia="Times New Roman" w:cs="Arial"/>
          <w:szCs w:val="24"/>
        </w:rPr>
      </w:pPr>
      <w:r w:rsidRPr="001551BD">
        <w:rPr>
          <w:rFonts w:eastAsia="Times New Roman" w:cs="Arial"/>
          <w:szCs w:val="24"/>
        </w:rPr>
        <w:t xml:space="preserve">The other Plan has rules coordinating its benefits with those of </w:t>
      </w:r>
      <w:r w:rsidR="00F621A9">
        <w:rPr>
          <w:rFonts w:eastAsia="Times New Roman" w:cs="Times New Roman"/>
          <w:szCs w:val="24"/>
        </w:rPr>
        <w:t>the</w:t>
      </w:r>
      <w:r w:rsidRPr="001551BD">
        <w:rPr>
          <w:rFonts w:eastAsia="Times New Roman" w:cs="Times New Roman"/>
          <w:szCs w:val="24"/>
        </w:rPr>
        <w:t xml:space="preserve"> Group Health Plan</w:t>
      </w:r>
      <w:r>
        <w:rPr>
          <w:rFonts w:eastAsia="Times New Roman" w:cs="Arial"/>
          <w:b/>
          <w:szCs w:val="20"/>
        </w:rPr>
        <w:fldChar w:fldCharType="begin"/>
      </w:r>
      <w:r w:rsidRPr="001551BD">
        <w:rPr>
          <w:rFonts w:eastAsia="Times New Roman" w:cs="Arial"/>
          <w:szCs w:val="20"/>
        </w:rPr>
        <w:instrText>xe "Group Health Plan"</w:instrText>
      </w:r>
      <w:r>
        <w:rPr>
          <w:rFonts w:eastAsia="Times New Roman" w:cs="Arial"/>
          <w:b/>
          <w:szCs w:val="20"/>
        </w:rPr>
        <w:fldChar w:fldCharType="end"/>
      </w:r>
      <w:r w:rsidRPr="001551BD">
        <w:rPr>
          <w:rFonts w:eastAsia="Times New Roman" w:cs="Arial"/>
          <w:szCs w:val="24"/>
        </w:rPr>
        <w:t>;</w:t>
      </w:r>
    </w:p>
    <w:p w14:paraId="1C3D5E12" w14:textId="77777777" w:rsidR="001551BD" w:rsidRPr="001551BD" w:rsidRDefault="001551BD" w:rsidP="001551BD">
      <w:pPr>
        <w:keepLines/>
        <w:jc w:val="both"/>
        <w:rPr>
          <w:rFonts w:eastAsia="Times New Roman" w:cs="Arial"/>
          <w:b/>
          <w:szCs w:val="24"/>
        </w:rPr>
      </w:pPr>
    </w:p>
    <w:p w14:paraId="794E87BE" w14:textId="77777777" w:rsidR="001551BD" w:rsidRPr="001551BD" w:rsidRDefault="002E4865" w:rsidP="00632427">
      <w:pPr>
        <w:keepLines/>
        <w:numPr>
          <w:ilvl w:val="0"/>
          <w:numId w:val="39"/>
        </w:numPr>
        <w:jc w:val="both"/>
        <w:rPr>
          <w:rFonts w:eastAsia="Times New Roman" w:cs="Arial"/>
          <w:szCs w:val="24"/>
        </w:rPr>
      </w:pPr>
      <w:r w:rsidRPr="001551BD">
        <w:rPr>
          <w:rFonts w:eastAsia="Times New Roman" w:cs="Times New Roman"/>
          <w:szCs w:val="24"/>
        </w:rPr>
        <w:t>There is a statutory requirement establishing that 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Times New Roman"/>
          <w:szCs w:val="24"/>
        </w:rPr>
        <w:t xml:space="preserve"> is the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002A6DA8">
        <w:rPr>
          <w:rFonts w:eastAsia="Times New Roman" w:cs="Times New Roman"/>
          <w:szCs w:val="24"/>
        </w:rPr>
        <w:t xml:space="preserve"> </w:t>
      </w:r>
      <w:r w:rsidRPr="001551BD">
        <w:rPr>
          <w:rFonts w:eastAsia="Times New Roman" w:cs="Times New Roman"/>
          <w:szCs w:val="24"/>
        </w:rPr>
        <w:t xml:space="preserve">and such statutory requirement is not pre-empted by </w:t>
      </w:r>
      <w:r>
        <w:rPr>
          <w:rFonts w:eastAsia="Times New Roman" w:cs="Arial"/>
          <w:bCs/>
          <w:szCs w:val="24"/>
        </w:rPr>
        <w:fldChar w:fldCharType="begin"/>
      </w:r>
      <w:r w:rsidRPr="001551BD">
        <w:rPr>
          <w:rFonts w:eastAsia="Times New Roman" w:cs="Arial"/>
          <w:bCs/>
          <w:szCs w:val="24"/>
        </w:rPr>
        <w:instrText xml:space="preserve"> XE "ERISA" </w:instrText>
      </w:r>
      <w:r>
        <w:rPr>
          <w:rFonts w:eastAsia="Times New Roman" w:cs="Arial"/>
          <w:bCs/>
          <w:szCs w:val="24"/>
        </w:rPr>
        <w:fldChar w:fldCharType="end"/>
      </w:r>
      <w:r w:rsidRPr="001551BD">
        <w:rPr>
          <w:rFonts w:eastAsia="Times New Roman" w:cs="Times New Roman"/>
          <w:szCs w:val="24"/>
        </w:rPr>
        <w:t>ERISA</w:t>
      </w:r>
      <w:r w:rsidRPr="001551BD">
        <w:rPr>
          <w:rFonts w:eastAsia="Times New Roman" w:cs="Arial"/>
          <w:bCs/>
          <w:szCs w:val="24"/>
        </w:rPr>
        <w:t>; or,</w:t>
      </w:r>
    </w:p>
    <w:p w14:paraId="54BA6E7F" w14:textId="77777777" w:rsidR="001551BD" w:rsidRPr="001551BD" w:rsidRDefault="001551BD" w:rsidP="001551BD">
      <w:pPr>
        <w:keepLines/>
        <w:jc w:val="both"/>
        <w:rPr>
          <w:rFonts w:eastAsia="Times New Roman" w:cs="Arial"/>
          <w:szCs w:val="24"/>
        </w:rPr>
      </w:pPr>
    </w:p>
    <w:p w14:paraId="0F2DDC53" w14:textId="77777777" w:rsidR="001551BD" w:rsidRPr="001551BD" w:rsidRDefault="002E4865" w:rsidP="00632427">
      <w:pPr>
        <w:keepLines/>
        <w:numPr>
          <w:ilvl w:val="0"/>
          <w:numId w:val="39"/>
        </w:numPr>
        <w:jc w:val="both"/>
        <w:rPr>
          <w:rFonts w:eastAsia="Times New Roman" w:cs="Arial"/>
          <w:szCs w:val="24"/>
        </w:rPr>
      </w:pPr>
      <w:r w:rsidRPr="001551BD">
        <w:rPr>
          <w:rFonts w:eastAsia="Times New Roman" w:cs="Times New Roman"/>
          <w:szCs w:val="24"/>
        </w:rPr>
        <w:t>Both the other Plan’s</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Times New Roman"/>
          <w:szCs w:val="24"/>
        </w:rPr>
        <w:t xml:space="preserve"> rules and th</w:t>
      </w:r>
      <w:r w:rsidR="00270280">
        <w:rPr>
          <w:rFonts w:eastAsia="Times New Roman" w:cs="Times New Roman"/>
          <w:szCs w:val="24"/>
        </w:rPr>
        <w:t>e</w:t>
      </w:r>
      <w:r w:rsidRPr="001551BD">
        <w:rPr>
          <w:rFonts w:eastAsia="Times New Roman" w:cs="Times New Roman"/>
          <w:szCs w:val="24"/>
        </w:rPr>
        <w:t xml:space="preserve"> Group Health Plan’s</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Times New Roman"/>
          <w:szCs w:val="24"/>
        </w:rPr>
        <w:t xml:space="preserve"> rules require that Benefits</w:t>
      </w:r>
      <w:r>
        <w:rPr>
          <w:rFonts w:eastAsia="Times New Roman" w:cs="Arial"/>
          <w:szCs w:val="24"/>
        </w:rPr>
        <w:fldChar w:fldCharType="begin"/>
      </w:r>
      <w:r w:rsidRPr="001551BD">
        <w:rPr>
          <w:rFonts w:eastAsia="Times New Roman" w:cs="Arial"/>
          <w:szCs w:val="24"/>
        </w:rPr>
        <w:instrText xml:space="preserve"> XE "Benefits" </w:instrText>
      </w:r>
      <w:r>
        <w:rPr>
          <w:rFonts w:eastAsia="Times New Roman" w:cs="Arial"/>
          <w:szCs w:val="24"/>
        </w:rPr>
        <w:fldChar w:fldCharType="end"/>
      </w:r>
      <w:r w:rsidRPr="001551BD">
        <w:rPr>
          <w:rFonts w:eastAsia="Times New Roman" w:cs="Times New Roman"/>
          <w:szCs w:val="24"/>
        </w:rPr>
        <w:t xml:space="preserve"> under this </w:t>
      </w:r>
      <w:r w:rsidR="00270280">
        <w:rPr>
          <w:rFonts w:eastAsia="Times New Roman" w:cs="Times New Roman"/>
          <w:szCs w:val="24"/>
        </w:rPr>
        <w:t>Plan of Benefits</w:t>
      </w:r>
      <w:r w:rsidRPr="001551BD">
        <w:rPr>
          <w:rFonts w:eastAsia="Times New Roman" w:cs="Times New Roman"/>
          <w:szCs w:val="24"/>
        </w:rPr>
        <w:t xml:space="preserve"> be determined before those of the other Plan.</w:t>
      </w:r>
    </w:p>
    <w:p w14:paraId="6D6A1BFD" w14:textId="77777777" w:rsidR="001551BD" w:rsidRPr="001551BD" w:rsidRDefault="001551BD" w:rsidP="005E466B"/>
    <w:p w14:paraId="1AC0AFD3" w14:textId="77777777" w:rsidR="001551BD" w:rsidRPr="00CF5E5D" w:rsidRDefault="002E4865" w:rsidP="00632427">
      <w:pPr>
        <w:pStyle w:val="Heading2"/>
        <w:numPr>
          <w:ilvl w:val="0"/>
          <w:numId w:val="42"/>
        </w:numPr>
      </w:pPr>
      <w:bookmarkStart w:id="388" w:name="_Toc495486738"/>
      <w:bookmarkStart w:id="389" w:name="_Toc496506448"/>
      <w:bookmarkStart w:id="390" w:name="_Toc60132145"/>
      <w:r w:rsidRPr="001551BD">
        <w:t>ADDITIONAL ORDER OF DETERMINATION RULES</w:t>
      </w:r>
      <w:bookmarkEnd w:id="388"/>
      <w:bookmarkEnd w:id="389"/>
      <w:bookmarkEnd w:id="390"/>
    </w:p>
    <w:p w14:paraId="6D25EF51" w14:textId="77777777" w:rsidR="001551BD" w:rsidRPr="001551BD" w:rsidRDefault="001551BD" w:rsidP="005E466B"/>
    <w:p w14:paraId="635AE312" w14:textId="77777777" w:rsidR="001551BD" w:rsidRPr="001551BD" w:rsidRDefault="002E4865" w:rsidP="001551BD">
      <w:pPr>
        <w:keepNext/>
        <w:keepLines/>
        <w:ind w:left="360"/>
        <w:jc w:val="both"/>
        <w:rPr>
          <w:rFonts w:eastAsia="Times New Roman" w:cs="Arial"/>
          <w:szCs w:val="24"/>
        </w:rPr>
      </w:pPr>
      <w:r w:rsidRPr="001551BD">
        <w:rPr>
          <w:rFonts w:eastAsia="Times New Roman" w:cs="Arial"/>
          <w:szCs w:val="24"/>
        </w:rPr>
        <w:t>The coordination of benefits is determined using the first of the following rules that apply:</w:t>
      </w:r>
    </w:p>
    <w:p w14:paraId="30C61211" w14:textId="77777777" w:rsidR="001551BD" w:rsidRPr="001551BD" w:rsidRDefault="001551BD" w:rsidP="001551BD">
      <w:pPr>
        <w:keepNext/>
        <w:keepLines/>
        <w:jc w:val="both"/>
        <w:rPr>
          <w:rFonts w:eastAsia="Times New Roman" w:cs="Arial"/>
          <w:szCs w:val="24"/>
        </w:rPr>
      </w:pPr>
    </w:p>
    <w:p w14:paraId="39AFD890" w14:textId="77777777" w:rsidR="001551BD" w:rsidRPr="001551BD" w:rsidRDefault="002E4865" w:rsidP="00632427">
      <w:pPr>
        <w:keepNext/>
        <w:keepLines/>
        <w:numPr>
          <w:ilvl w:val="0"/>
          <w:numId w:val="40"/>
        </w:numPr>
        <w:jc w:val="both"/>
        <w:rPr>
          <w:rFonts w:eastAsia="Times New Roman" w:cs="Arial"/>
          <w:szCs w:val="24"/>
        </w:rPr>
      </w:pPr>
      <w:r w:rsidRPr="001551BD">
        <w:rPr>
          <w:rFonts w:eastAsia="Times New Roman" w:cs="Arial"/>
          <w:szCs w:val="24"/>
        </w:rPr>
        <w:t xml:space="preserve">Dependents </w:t>
      </w:r>
    </w:p>
    <w:p w14:paraId="2A13E39B" w14:textId="77777777" w:rsidR="001551BD" w:rsidRPr="001551BD" w:rsidRDefault="001551BD" w:rsidP="001551BD">
      <w:pPr>
        <w:keepNext/>
        <w:keepLines/>
        <w:jc w:val="both"/>
        <w:rPr>
          <w:rFonts w:eastAsia="Times New Roman" w:cs="Arial"/>
          <w:szCs w:val="24"/>
        </w:rPr>
      </w:pPr>
    </w:p>
    <w:p w14:paraId="580F7C3C" w14:textId="77777777" w:rsidR="001551BD" w:rsidRPr="001551BD" w:rsidRDefault="002E4865" w:rsidP="00632427">
      <w:pPr>
        <w:keepLines/>
        <w:numPr>
          <w:ilvl w:val="0"/>
          <w:numId w:val="34"/>
        </w:numPr>
        <w:jc w:val="both"/>
        <w:rPr>
          <w:rFonts w:eastAsia="Times New Roman" w:cs="Arial"/>
          <w:szCs w:val="24"/>
        </w:rPr>
      </w:pPr>
      <w:r w:rsidRPr="001551BD">
        <w:rPr>
          <w:rFonts w:eastAsia="Times New Roman" w:cs="Arial"/>
          <w:szCs w:val="24"/>
        </w:rPr>
        <w:t>The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that covers an individual as an Employee</w:t>
      </w:r>
      <w:r>
        <w:rPr>
          <w:rFonts w:eastAsia="Times New Roman" w:cs="Arial"/>
          <w:bCs/>
          <w:szCs w:val="24"/>
        </w:rPr>
        <w:fldChar w:fldCharType="begin"/>
      </w:r>
      <w:r w:rsidRPr="001551BD">
        <w:rPr>
          <w:rFonts w:eastAsia="Times New Roman" w:cs="Arial"/>
          <w:b/>
          <w:bCs/>
          <w:szCs w:val="24"/>
        </w:rPr>
        <w:instrText xml:space="preserve"> </w:instrText>
      </w:r>
      <w:r w:rsidRPr="001551BD">
        <w:rPr>
          <w:rFonts w:eastAsia="Times New Roman" w:cs="Arial"/>
          <w:szCs w:val="24"/>
        </w:rPr>
        <w:instrText>XE "</w:instrText>
      </w:r>
      <w:r w:rsidRPr="001551BD">
        <w:rPr>
          <w:rFonts w:eastAsia="Times New Roman" w:cs="Arial"/>
          <w:bCs/>
          <w:szCs w:val="24"/>
        </w:rPr>
        <w:instrText>Employee</w:instrText>
      </w:r>
      <w:r w:rsidRPr="001551BD">
        <w:rPr>
          <w:rFonts w:eastAsia="Times New Roman" w:cs="Arial"/>
          <w:szCs w:val="24"/>
        </w:rPr>
        <w:instrText>"</w:instrText>
      </w:r>
      <w:r w:rsidRPr="001551BD">
        <w:rPr>
          <w:rFonts w:eastAsia="Times New Roman" w:cs="Arial"/>
          <w:b/>
          <w:bCs/>
          <w:szCs w:val="24"/>
        </w:rPr>
        <w:instrText xml:space="preserve"> </w:instrText>
      </w:r>
      <w:r>
        <w:rPr>
          <w:rFonts w:eastAsia="Times New Roman" w:cs="Arial"/>
          <w:szCs w:val="24"/>
        </w:rPr>
        <w:fldChar w:fldCharType="end"/>
      </w:r>
      <w:r w:rsidRPr="001551BD">
        <w:rPr>
          <w:rFonts w:eastAsia="Times New Roman" w:cs="Arial"/>
          <w:szCs w:val="24"/>
        </w:rPr>
        <w:t xml:space="preserve"> or retiree is the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Pr="001551BD">
        <w:rPr>
          <w:rFonts w:eastAsia="Times New Roman" w:cs="Arial"/>
          <w:szCs w:val="24"/>
        </w:rPr>
        <w:t>.</w:t>
      </w:r>
    </w:p>
    <w:p w14:paraId="651DFC36" w14:textId="77777777" w:rsidR="001551BD" w:rsidRPr="001551BD" w:rsidRDefault="001551BD" w:rsidP="001551BD">
      <w:pPr>
        <w:keepLines/>
        <w:jc w:val="both"/>
        <w:rPr>
          <w:rFonts w:eastAsia="Times New Roman" w:cs="Arial"/>
          <w:szCs w:val="24"/>
        </w:rPr>
      </w:pPr>
    </w:p>
    <w:p w14:paraId="4A618B78" w14:textId="77777777" w:rsidR="001551BD" w:rsidRPr="001551BD" w:rsidRDefault="002E4865" w:rsidP="00632427">
      <w:pPr>
        <w:keepNext/>
        <w:keepLines/>
        <w:numPr>
          <w:ilvl w:val="0"/>
          <w:numId w:val="40"/>
        </w:numPr>
        <w:jc w:val="both"/>
        <w:rPr>
          <w:rFonts w:eastAsia="Times New Roman" w:cs="Arial"/>
          <w:szCs w:val="24"/>
        </w:rPr>
      </w:pPr>
      <w:r w:rsidRPr="001551BD">
        <w:rPr>
          <w:rFonts w:eastAsia="Times New Roman" w:cs="Arial"/>
          <w:szCs w:val="24"/>
        </w:rPr>
        <w:t>Dependent Child - Parents not Separated or Divorced</w:t>
      </w:r>
    </w:p>
    <w:p w14:paraId="1B304AFF" w14:textId="77777777" w:rsidR="001551BD" w:rsidRPr="001551BD" w:rsidRDefault="001551BD" w:rsidP="001551BD">
      <w:pPr>
        <w:keepNext/>
        <w:keepLines/>
        <w:jc w:val="both"/>
        <w:rPr>
          <w:rFonts w:eastAsia="Times New Roman" w:cs="Arial"/>
          <w:szCs w:val="24"/>
        </w:rPr>
      </w:pPr>
    </w:p>
    <w:p w14:paraId="26B9C84B" w14:textId="77777777" w:rsidR="001551BD" w:rsidRDefault="002E4865" w:rsidP="001551BD">
      <w:pPr>
        <w:keepNext/>
        <w:keepLines/>
        <w:ind w:left="720"/>
        <w:jc w:val="both"/>
        <w:rPr>
          <w:rFonts w:eastAsia="Times New Roman" w:cs="Arial"/>
          <w:szCs w:val="24"/>
        </w:rPr>
      </w:pPr>
      <w:r w:rsidRPr="001551BD">
        <w:rPr>
          <w:rFonts w:eastAsia="Times New Roman" w:cs="Arial"/>
          <w:szCs w:val="24"/>
        </w:rPr>
        <w:t>When th</w:t>
      </w:r>
      <w:r w:rsidR="00270280">
        <w:rPr>
          <w:rFonts w:eastAsia="Times New Roman" w:cs="Arial"/>
          <w:szCs w:val="24"/>
        </w:rPr>
        <w:t>e</w:t>
      </w:r>
      <w:r w:rsidRPr="001551BD">
        <w:rPr>
          <w:rFonts w:eastAsia="Times New Roman" w:cs="Arial"/>
          <w:szCs w:val="24"/>
        </w:rPr>
        <w:t xml:space="preserv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and another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cover the same child as a dependent then benefits are determined in the following order:</w:t>
      </w:r>
    </w:p>
    <w:p w14:paraId="4045ACCE" w14:textId="77777777" w:rsidR="00290076" w:rsidRPr="007535BE" w:rsidRDefault="00290076" w:rsidP="001551BD">
      <w:pPr>
        <w:keepNext/>
        <w:keepLines/>
        <w:ind w:left="720"/>
        <w:jc w:val="both"/>
        <w:rPr>
          <w:rFonts w:eastAsia="Times New Roman" w:cs="Arial"/>
          <w:szCs w:val="24"/>
        </w:rPr>
      </w:pPr>
    </w:p>
    <w:p w14:paraId="4C032038" w14:textId="77777777" w:rsidR="00290076" w:rsidRPr="007535BE" w:rsidRDefault="002E4865" w:rsidP="00632427">
      <w:pPr>
        <w:keepNext/>
        <w:keepLines/>
        <w:numPr>
          <w:ilvl w:val="1"/>
          <w:numId w:val="35"/>
        </w:numPr>
        <w:tabs>
          <w:tab w:val="clear" w:pos="1440"/>
        </w:tabs>
        <w:ind w:left="1080"/>
        <w:jc w:val="both"/>
        <w:rPr>
          <w:rFonts w:eastAsia="Times New Roman" w:cs="Arial"/>
          <w:szCs w:val="24"/>
        </w:rPr>
      </w:pPr>
      <w:r w:rsidRPr="007535BE">
        <w:rPr>
          <w:rFonts w:eastAsia="Times New Roman" w:cs="Arial"/>
          <w:szCs w:val="24"/>
        </w:rPr>
        <w:t>The Plan</w:t>
      </w:r>
      <w:r>
        <w:rPr>
          <w:rFonts w:eastAsia="Times New Roman" w:cs="Arial"/>
          <w:szCs w:val="24"/>
        </w:rPr>
        <w:fldChar w:fldCharType="begin"/>
      </w:r>
      <w:r w:rsidRPr="007535BE">
        <w:rPr>
          <w:rFonts w:eastAsia="Times New Roman" w:cs="Arial"/>
          <w:szCs w:val="24"/>
        </w:rPr>
        <w:instrText xml:space="preserve"> XE "Plan" </w:instrText>
      </w:r>
      <w:r>
        <w:rPr>
          <w:rFonts w:eastAsia="Times New Roman" w:cs="Arial"/>
          <w:szCs w:val="24"/>
        </w:rPr>
        <w:fldChar w:fldCharType="end"/>
      </w:r>
      <w:r w:rsidRPr="007535BE">
        <w:rPr>
          <w:rFonts w:eastAsia="Times New Roman" w:cs="Arial"/>
          <w:szCs w:val="24"/>
        </w:rPr>
        <w:t xml:space="preserve"> of the parent whose birthday falls earlier in the year (month and date) is the Primary Plan</w:t>
      </w:r>
      <w:r>
        <w:rPr>
          <w:rFonts w:eastAsia="Times New Roman" w:cs="Arial"/>
          <w:szCs w:val="24"/>
        </w:rPr>
        <w:fldChar w:fldCharType="begin"/>
      </w:r>
      <w:r w:rsidRPr="007535BE">
        <w:rPr>
          <w:rFonts w:eastAsia="Times New Roman" w:cs="Arial"/>
          <w:szCs w:val="24"/>
        </w:rPr>
        <w:instrText xml:space="preserve"> XE "Primary Plan" </w:instrText>
      </w:r>
      <w:r>
        <w:rPr>
          <w:rFonts w:eastAsia="Times New Roman" w:cs="Arial"/>
          <w:szCs w:val="24"/>
        </w:rPr>
        <w:fldChar w:fldCharType="end"/>
      </w:r>
      <w:r w:rsidRPr="007535BE">
        <w:rPr>
          <w:rFonts w:eastAsia="Times New Roman" w:cs="Arial"/>
          <w:szCs w:val="24"/>
        </w:rPr>
        <w:t>.</w:t>
      </w:r>
    </w:p>
    <w:p w14:paraId="2EF7E5D4" w14:textId="77777777" w:rsidR="00290076" w:rsidRPr="007535BE" w:rsidRDefault="00290076" w:rsidP="00290076">
      <w:pPr>
        <w:keepNext/>
        <w:keepLines/>
        <w:ind w:left="-360"/>
        <w:jc w:val="both"/>
        <w:rPr>
          <w:rFonts w:eastAsia="Times New Roman" w:cs="Arial"/>
          <w:szCs w:val="24"/>
        </w:rPr>
      </w:pPr>
    </w:p>
    <w:p w14:paraId="7738B58D" w14:textId="77777777" w:rsidR="00290076" w:rsidRPr="007535BE" w:rsidRDefault="002E4865" w:rsidP="00632427">
      <w:pPr>
        <w:keepLines/>
        <w:numPr>
          <w:ilvl w:val="1"/>
          <w:numId w:val="35"/>
        </w:numPr>
        <w:tabs>
          <w:tab w:val="clear" w:pos="1440"/>
        </w:tabs>
        <w:ind w:left="1080"/>
        <w:jc w:val="both"/>
        <w:rPr>
          <w:rFonts w:eastAsia="Times New Roman" w:cs="Arial"/>
          <w:szCs w:val="24"/>
        </w:rPr>
      </w:pPr>
      <w:r w:rsidRPr="007535BE">
        <w:rPr>
          <w:rFonts w:eastAsia="Times New Roman" w:cs="Arial"/>
          <w:szCs w:val="24"/>
        </w:rPr>
        <w:t>If both parents have the same birthday, the Plan</w:t>
      </w:r>
      <w:r>
        <w:rPr>
          <w:rFonts w:eastAsia="Times New Roman" w:cs="Arial"/>
          <w:szCs w:val="24"/>
        </w:rPr>
        <w:fldChar w:fldCharType="begin"/>
      </w:r>
      <w:r w:rsidRPr="007535BE">
        <w:rPr>
          <w:rFonts w:eastAsia="Times New Roman" w:cs="Arial"/>
          <w:szCs w:val="24"/>
        </w:rPr>
        <w:instrText xml:space="preserve"> XE "Plan" </w:instrText>
      </w:r>
      <w:r>
        <w:rPr>
          <w:rFonts w:eastAsia="Times New Roman" w:cs="Arial"/>
          <w:szCs w:val="24"/>
        </w:rPr>
        <w:fldChar w:fldCharType="end"/>
      </w:r>
      <w:r w:rsidRPr="007535BE">
        <w:rPr>
          <w:rFonts w:eastAsia="Times New Roman" w:cs="Arial"/>
          <w:szCs w:val="24"/>
        </w:rPr>
        <w:t xml:space="preserve"> that has covered a parent longer is the Primary Plan.</w:t>
      </w:r>
      <w:r>
        <w:rPr>
          <w:rFonts w:eastAsia="Times New Roman" w:cs="Arial"/>
          <w:szCs w:val="24"/>
        </w:rPr>
        <w:fldChar w:fldCharType="begin"/>
      </w:r>
      <w:r w:rsidRPr="007535BE">
        <w:rPr>
          <w:rFonts w:eastAsia="Times New Roman" w:cs="Arial"/>
          <w:szCs w:val="24"/>
        </w:rPr>
        <w:instrText xml:space="preserve"> XE "Primary Plan" </w:instrText>
      </w:r>
      <w:r>
        <w:rPr>
          <w:rFonts w:eastAsia="Times New Roman" w:cs="Arial"/>
          <w:szCs w:val="24"/>
        </w:rPr>
        <w:fldChar w:fldCharType="end"/>
      </w:r>
    </w:p>
    <w:p w14:paraId="5599E39F" w14:textId="77777777" w:rsidR="00290076" w:rsidRPr="007535BE" w:rsidRDefault="00290076" w:rsidP="00290076">
      <w:pPr>
        <w:keepLines/>
        <w:jc w:val="both"/>
        <w:rPr>
          <w:rFonts w:eastAsia="Times New Roman" w:cs="Arial"/>
          <w:szCs w:val="24"/>
        </w:rPr>
      </w:pPr>
    </w:p>
    <w:p w14:paraId="0BBE3F47" w14:textId="77777777" w:rsidR="00290076" w:rsidRPr="007535BE" w:rsidRDefault="002E4865" w:rsidP="00632427">
      <w:pPr>
        <w:keepLines/>
        <w:numPr>
          <w:ilvl w:val="1"/>
          <w:numId w:val="35"/>
        </w:numPr>
        <w:tabs>
          <w:tab w:val="clear" w:pos="1440"/>
        </w:tabs>
        <w:ind w:left="1080"/>
        <w:jc w:val="both"/>
        <w:rPr>
          <w:rFonts w:eastAsia="Times New Roman" w:cs="Arial"/>
          <w:szCs w:val="24"/>
        </w:rPr>
      </w:pPr>
      <w:r w:rsidRPr="007535BE">
        <w:rPr>
          <w:rFonts w:eastAsia="Times New Roman" w:cs="Times New Roman"/>
          <w:szCs w:val="24"/>
        </w:rPr>
        <w:t>If the other Plan</w:t>
      </w:r>
      <w:r>
        <w:rPr>
          <w:rFonts w:eastAsia="Times New Roman" w:cs="Arial"/>
          <w:szCs w:val="24"/>
        </w:rPr>
        <w:fldChar w:fldCharType="begin"/>
      </w:r>
      <w:r w:rsidRPr="007535BE">
        <w:rPr>
          <w:rFonts w:eastAsia="Times New Roman" w:cs="Arial"/>
          <w:szCs w:val="24"/>
        </w:rPr>
        <w:instrText xml:space="preserve"> XE "Plan" </w:instrText>
      </w:r>
      <w:r>
        <w:rPr>
          <w:rFonts w:eastAsia="Times New Roman" w:cs="Arial"/>
          <w:szCs w:val="24"/>
        </w:rPr>
        <w:fldChar w:fldCharType="end"/>
      </w:r>
      <w:r w:rsidRPr="007535BE">
        <w:rPr>
          <w:rFonts w:eastAsia="Times New Roman" w:cs="Times New Roman"/>
          <w:szCs w:val="24"/>
        </w:rPr>
        <w:t> does not have the rule described in (a) above but instead has a rule based upon the gender of the parent and if, as a result, the Plan and the Corporation</w:t>
      </w:r>
      <w:r>
        <w:rPr>
          <w:rFonts w:eastAsia="Times New Roman" w:cs="Arial"/>
          <w:bCs/>
          <w:szCs w:val="24"/>
        </w:rPr>
        <w:fldChar w:fldCharType="begin"/>
      </w:r>
      <w:r w:rsidRPr="007535BE">
        <w:rPr>
          <w:rFonts w:eastAsia="Times New Roman" w:cs="Arial"/>
          <w:bCs/>
          <w:szCs w:val="24"/>
        </w:rPr>
        <w:instrText xml:space="preserve"> XE "Corporation" </w:instrText>
      </w:r>
      <w:r>
        <w:rPr>
          <w:rFonts w:eastAsia="Times New Roman" w:cs="Arial"/>
          <w:bCs/>
          <w:szCs w:val="24"/>
        </w:rPr>
        <w:fldChar w:fldCharType="end"/>
      </w:r>
      <w:r w:rsidRPr="007535BE">
        <w:rPr>
          <w:rFonts w:eastAsia="Times New Roman" w:cs="Times New Roman"/>
          <w:szCs w:val="24"/>
        </w:rPr>
        <w:t xml:space="preserve"> do not agree on the order of benefits, the gender rule in the other Plan will apply.</w:t>
      </w:r>
    </w:p>
    <w:p w14:paraId="1C8E4B94" w14:textId="77777777" w:rsidR="00290076" w:rsidRPr="007535BE" w:rsidRDefault="00290076" w:rsidP="00290076">
      <w:pPr>
        <w:keepLines/>
        <w:ind w:left="720"/>
        <w:jc w:val="both"/>
        <w:rPr>
          <w:rFonts w:eastAsia="Times New Roman" w:cs="Arial"/>
          <w:szCs w:val="24"/>
        </w:rPr>
      </w:pPr>
    </w:p>
    <w:p w14:paraId="19F63CDE" w14:textId="77777777" w:rsidR="00290076" w:rsidRPr="007535BE" w:rsidRDefault="002E4865" w:rsidP="00FD0D7B">
      <w:pPr>
        <w:keepLines/>
        <w:ind w:left="720"/>
        <w:jc w:val="both"/>
        <w:rPr>
          <w:rFonts w:eastAsia="Times New Roman" w:cs="Arial"/>
          <w:szCs w:val="24"/>
        </w:rPr>
      </w:pPr>
      <w:r>
        <w:rPr>
          <w:rFonts w:eastAsia="Times New Roman" w:cs="Arial"/>
          <w:szCs w:val="24"/>
        </w:rPr>
        <w:t>The ''</w:t>
      </w:r>
      <w:r w:rsidRPr="007535BE">
        <w:rPr>
          <w:rFonts w:eastAsia="Times New Roman" w:cs="Arial"/>
          <w:szCs w:val="24"/>
        </w:rPr>
        <w:t>birthday rule</w:t>
      </w:r>
      <w:r>
        <w:rPr>
          <w:rFonts w:eastAsia="Times New Roman" w:cs="Arial"/>
          <w:szCs w:val="24"/>
        </w:rPr>
        <w:t>''</w:t>
      </w:r>
      <w:r w:rsidRPr="007535BE">
        <w:rPr>
          <w:rFonts w:eastAsia="Times New Roman" w:cs="Arial"/>
          <w:szCs w:val="24"/>
        </w:rPr>
        <w:t xml:space="preserve"> does not use the years of the parents’ birth in determining which has the earlier birthday.</w:t>
      </w:r>
    </w:p>
    <w:p w14:paraId="1689CACC" w14:textId="77777777" w:rsidR="001551BD" w:rsidRPr="001551BD" w:rsidRDefault="001551BD" w:rsidP="00FD0D7B">
      <w:pPr>
        <w:keepNext/>
        <w:keepLines/>
        <w:ind w:left="720"/>
        <w:jc w:val="both"/>
        <w:rPr>
          <w:rFonts w:eastAsia="Times New Roman" w:cs="Arial"/>
          <w:szCs w:val="24"/>
        </w:rPr>
      </w:pPr>
    </w:p>
    <w:p w14:paraId="3F35A5CA" w14:textId="77777777" w:rsidR="001551BD" w:rsidRPr="001551BD" w:rsidRDefault="002E4865" w:rsidP="00632427">
      <w:pPr>
        <w:keepNext/>
        <w:keepLines/>
        <w:numPr>
          <w:ilvl w:val="0"/>
          <w:numId w:val="40"/>
        </w:numPr>
        <w:jc w:val="both"/>
        <w:rPr>
          <w:rFonts w:eastAsia="Times New Roman" w:cs="Arial"/>
          <w:szCs w:val="24"/>
        </w:rPr>
      </w:pPr>
      <w:r w:rsidRPr="001551BD">
        <w:rPr>
          <w:rFonts w:eastAsia="Times New Roman" w:cs="Arial"/>
          <w:szCs w:val="24"/>
        </w:rPr>
        <w:t xml:space="preserve">Dependent Child - Separated or Divorced Parents </w:t>
      </w:r>
    </w:p>
    <w:p w14:paraId="0825FA46" w14:textId="77777777" w:rsidR="001551BD" w:rsidRPr="001551BD" w:rsidRDefault="001551BD" w:rsidP="001551BD">
      <w:pPr>
        <w:keepNext/>
        <w:keepLines/>
        <w:jc w:val="both"/>
        <w:rPr>
          <w:rFonts w:eastAsia="Times New Roman" w:cs="Arial"/>
          <w:szCs w:val="24"/>
        </w:rPr>
      </w:pPr>
    </w:p>
    <w:p w14:paraId="33FEF246" w14:textId="77777777" w:rsidR="001551BD" w:rsidRPr="001551BD" w:rsidRDefault="002E4865" w:rsidP="001551BD">
      <w:pPr>
        <w:keepNext/>
        <w:keepLines/>
        <w:ind w:left="720"/>
        <w:jc w:val="both"/>
        <w:rPr>
          <w:rFonts w:eastAsia="Times New Roman" w:cs="Arial"/>
          <w:szCs w:val="24"/>
        </w:rPr>
      </w:pPr>
      <w:r w:rsidRPr="001551BD">
        <w:rPr>
          <w:rFonts w:eastAsia="Times New Roman" w:cs="Arial"/>
          <w:szCs w:val="24"/>
        </w:rPr>
        <w:t>If two (2) or more Plans</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cover a person as a dependent child of divorced, separated or unmarried parents, benefits for the child are determined in the following order: </w:t>
      </w:r>
    </w:p>
    <w:p w14:paraId="56A12CAA" w14:textId="77777777" w:rsidR="001551BD" w:rsidRPr="001551BD" w:rsidRDefault="001551BD" w:rsidP="001551BD">
      <w:pPr>
        <w:keepNext/>
        <w:keepLines/>
        <w:jc w:val="both"/>
        <w:rPr>
          <w:rFonts w:eastAsia="Times New Roman" w:cs="Arial"/>
          <w:szCs w:val="24"/>
        </w:rPr>
      </w:pPr>
    </w:p>
    <w:p w14:paraId="003B494F" w14:textId="77777777" w:rsidR="001551BD" w:rsidRPr="001551BD" w:rsidRDefault="002E4865" w:rsidP="00632427">
      <w:pPr>
        <w:keepNext/>
        <w:keepLines/>
        <w:numPr>
          <w:ilvl w:val="0"/>
          <w:numId w:val="37"/>
        </w:numPr>
        <w:jc w:val="both"/>
        <w:rPr>
          <w:rFonts w:eastAsia="Times New Roman" w:cs="Arial"/>
          <w:szCs w:val="24"/>
        </w:rPr>
      </w:pPr>
      <w:r w:rsidRPr="001551BD">
        <w:rPr>
          <w:rFonts w:eastAsia="Times New Roman" w:cs="Arial"/>
          <w:szCs w:val="24"/>
        </w:rPr>
        <w:t>First, the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of the parent with custody of the child; </w:t>
      </w:r>
    </w:p>
    <w:p w14:paraId="7D77FD1D" w14:textId="77777777" w:rsidR="001551BD" w:rsidRPr="001551BD" w:rsidRDefault="001551BD" w:rsidP="001551BD">
      <w:pPr>
        <w:keepNext/>
        <w:keepLines/>
        <w:jc w:val="both"/>
        <w:rPr>
          <w:rFonts w:eastAsia="Times New Roman" w:cs="Arial"/>
          <w:szCs w:val="24"/>
        </w:rPr>
      </w:pPr>
    </w:p>
    <w:p w14:paraId="7F36422F" w14:textId="77777777" w:rsidR="001551BD" w:rsidRPr="001551BD" w:rsidRDefault="002E4865" w:rsidP="00632427">
      <w:pPr>
        <w:keepLines/>
        <w:numPr>
          <w:ilvl w:val="0"/>
          <w:numId w:val="37"/>
        </w:numPr>
        <w:jc w:val="both"/>
        <w:rPr>
          <w:rFonts w:eastAsia="Times New Roman" w:cs="Arial"/>
          <w:szCs w:val="24"/>
        </w:rPr>
      </w:pPr>
      <w:r w:rsidRPr="001551BD">
        <w:rPr>
          <w:rFonts w:eastAsia="Times New Roman" w:cs="Arial"/>
          <w:szCs w:val="24"/>
        </w:rPr>
        <w:t>Second, the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of the parent’s spouse with the custody of the child; </w:t>
      </w:r>
    </w:p>
    <w:p w14:paraId="5F960F04" w14:textId="77777777" w:rsidR="001551BD" w:rsidRPr="001551BD" w:rsidRDefault="001551BD" w:rsidP="001551BD">
      <w:pPr>
        <w:keepLines/>
        <w:jc w:val="both"/>
        <w:rPr>
          <w:rFonts w:eastAsia="Times New Roman" w:cs="Arial"/>
          <w:szCs w:val="24"/>
        </w:rPr>
      </w:pPr>
    </w:p>
    <w:p w14:paraId="1ACAF5BB" w14:textId="77777777" w:rsidR="001551BD" w:rsidRPr="001551BD" w:rsidRDefault="002E4865" w:rsidP="00632427">
      <w:pPr>
        <w:keepLines/>
        <w:numPr>
          <w:ilvl w:val="0"/>
          <w:numId w:val="37"/>
        </w:numPr>
        <w:jc w:val="both"/>
        <w:rPr>
          <w:rFonts w:eastAsia="Times New Roman" w:cs="Arial"/>
          <w:szCs w:val="24"/>
        </w:rPr>
      </w:pPr>
      <w:r w:rsidRPr="001551BD">
        <w:rPr>
          <w:rFonts w:eastAsia="Times New Roman" w:cs="Arial"/>
          <w:szCs w:val="24"/>
        </w:rPr>
        <w:t>Third, the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of the parent not having custody of the child; or,</w:t>
      </w:r>
    </w:p>
    <w:p w14:paraId="7741C246" w14:textId="77777777" w:rsidR="001551BD" w:rsidRPr="001551BD" w:rsidRDefault="001551BD" w:rsidP="001551BD">
      <w:pPr>
        <w:keepLines/>
        <w:jc w:val="both"/>
        <w:rPr>
          <w:rFonts w:eastAsia="Times New Roman" w:cs="Arial"/>
          <w:szCs w:val="24"/>
        </w:rPr>
      </w:pPr>
    </w:p>
    <w:p w14:paraId="30C6F23D" w14:textId="77777777" w:rsidR="001551BD" w:rsidRPr="001551BD" w:rsidRDefault="002E4865" w:rsidP="00632427">
      <w:pPr>
        <w:keepLines/>
        <w:numPr>
          <w:ilvl w:val="0"/>
          <w:numId w:val="37"/>
        </w:numPr>
        <w:jc w:val="both"/>
        <w:rPr>
          <w:rFonts w:eastAsia="Times New Roman" w:cs="Arial"/>
          <w:szCs w:val="24"/>
        </w:rPr>
      </w:pPr>
      <w:r w:rsidRPr="001551BD">
        <w:rPr>
          <w:rFonts w:eastAsia="Times New Roman" w:cs="Arial"/>
          <w:szCs w:val="24"/>
        </w:rPr>
        <w:t>Fourth, the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of the parent’s spouse not having custody of the child.</w:t>
      </w:r>
    </w:p>
    <w:p w14:paraId="5B47DCE9" w14:textId="77777777" w:rsidR="001551BD" w:rsidRPr="001551BD" w:rsidRDefault="001551BD" w:rsidP="001551BD">
      <w:pPr>
        <w:keepLines/>
        <w:jc w:val="both"/>
        <w:rPr>
          <w:rFonts w:eastAsia="Times New Roman" w:cs="Arial"/>
          <w:szCs w:val="24"/>
        </w:rPr>
      </w:pPr>
    </w:p>
    <w:p w14:paraId="6EF2ACCF" w14:textId="77777777" w:rsidR="001551BD" w:rsidRPr="001551BD" w:rsidRDefault="002E4865" w:rsidP="001551BD">
      <w:pPr>
        <w:keepLines/>
        <w:ind w:left="720"/>
        <w:jc w:val="both"/>
        <w:rPr>
          <w:rFonts w:eastAsia="Times New Roman" w:cs="Arial"/>
          <w:szCs w:val="24"/>
        </w:rPr>
      </w:pPr>
      <w:r w:rsidRPr="001551BD">
        <w:rPr>
          <w:rFonts w:eastAsia="Times New Roman" w:cs="Arial"/>
          <w:szCs w:val="24"/>
        </w:rPr>
        <w:t>Notwithstanding the foregoing, if the specific terms of a court decree state that one of the parents is responsible for the healthcare expenses (or health insurance coverage) of the child and the entity obligated to pay or provide the benefits of the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of that parent has actual knowledge of those terms, that Plan is the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Pr="001551BD">
        <w:rPr>
          <w:rFonts w:eastAsia="Times New Roman" w:cs="Arial"/>
          <w:szCs w:val="24"/>
        </w:rPr>
        <w:t>.  If the parent with responsibility for healthcare expenses has no health insurance coverage for the dependent child, but that parent’s spouse does have coverage, the spouse’s Plan is the Primary Plan.  This paragraph does not apply with respect to any claim determination period or Plan year during which any Benefits</w:t>
      </w:r>
      <w:r>
        <w:rPr>
          <w:rFonts w:eastAsia="Times New Roman" w:cs="Arial"/>
          <w:szCs w:val="24"/>
        </w:rPr>
        <w:fldChar w:fldCharType="begin"/>
      </w:r>
      <w:r w:rsidRPr="001551BD">
        <w:rPr>
          <w:rFonts w:eastAsia="Times New Roman" w:cs="Arial"/>
          <w:szCs w:val="24"/>
        </w:rPr>
        <w:instrText xml:space="preserve"> XE "Benefits" </w:instrText>
      </w:r>
      <w:r>
        <w:rPr>
          <w:rFonts w:eastAsia="Times New Roman" w:cs="Arial"/>
          <w:szCs w:val="24"/>
        </w:rPr>
        <w:fldChar w:fldCharType="end"/>
      </w:r>
      <w:r w:rsidRPr="001551BD">
        <w:rPr>
          <w:rFonts w:eastAsia="Times New Roman" w:cs="Arial"/>
          <w:szCs w:val="24"/>
        </w:rPr>
        <w:t xml:space="preserve"> are actually paid or provided before the Plan has actual knowledge</w:t>
      </w:r>
      <w:r w:rsidRPr="001551BD">
        <w:rPr>
          <w:rFonts w:eastAsia="Times New Roman" w:cs="Times New Roman"/>
          <w:szCs w:val="24"/>
        </w:rPr>
        <w:t xml:space="preserve"> of the existence of an applicable court decree.</w:t>
      </w:r>
    </w:p>
    <w:p w14:paraId="6EDC7D0E" w14:textId="77777777" w:rsidR="001551BD" w:rsidRPr="001551BD" w:rsidRDefault="001551BD" w:rsidP="001551BD">
      <w:pPr>
        <w:keepLines/>
        <w:ind w:left="720"/>
        <w:jc w:val="both"/>
        <w:rPr>
          <w:rFonts w:eastAsia="Times New Roman" w:cs="Arial"/>
          <w:szCs w:val="24"/>
        </w:rPr>
      </w:pPr>
    </w:p>
    <w:p w14:paraId="1BB665AB" w14:textId="77777777" w:rsidR="001551BD" w:rsidRPr="001551BD" w:rsidRDefault="002E4865" w:rsidP="001551BD">
      <w:pPr>
        <w:ind w:left="720"/>
        <w:jc w:val="both"/>
        <w:rPr>
          <w:rFonts w:eastAsia="Times New Roman" w:cs="Arial"/>
          <w:szCs w:val="24"/>
        </w:rPr>
      </w:pPr>
      <w:r w:rsidRPr="001551BD">
        <w:rPr>
          <w:rFonts w:eastAsia="Times New Roman" w:cs="Arial"/>
          <w:szCs w:val="24"/>
        </w:rPr>
        <w:t xml:space="preserve">If the specific terms of a court decree state that the parents shall share joint custody without stating that one of the parents is responsible for the healthcare expenses of the child (or if the order provides that both parents are responsible), the Plans covering the child shall follow the order of determination rules outlined </w:t>
      </w:r>
      <w:r w:rsidRPr="001551BD">
        <w:rPr>
          <w:rFonts w:eastAsia="Times New Roman" w:cs="Times New Roman"/>
          <w:szCs w:val="24"/>
        </w:rPr>
        <w:t>in Article IV(D)(2)</w:t>
      </w:r>
      <w:r w:rsidRPr="001551BD">
        <w:rPr>
          <w:rFonts w:eastAsia="Times New Roman" w:cs="Arial"/>
          <w:szCs w:val="24"/>
        </w:rPr>
        <w:t>.</w:t>
      </w:r>
      <w:r w:rsidR="00270280" w:rsidRPr="00270280">
        <w:t xml:space="preserve"> </w:t>
      </w:r>
      <w:r w:rsidR="00270280" w:rsidRPr="00270280">
        <w:rPr>
          <w:rFonts w:eastAsia="Times New Roman" w:cs="Arial"/>
          <w:szCs w:val="24"/>
        </w:rPr>
        <w:t>Once the dependent child reaches the age of eighteen (18) and/or the terms of the court decree are no longer applicable, the Plan which has covered the dependent for a longer period of time will be primary.</w:t>
      </w:r>
    </w:p>
    <w:p w14:paraId="3F671408" w14:textId="77777777" w:rsidR="001551BD" w:rsidRPr="001551BD" w:rsidRDefault="001551BD" w:rsidP="001551BD">
      <w:pPr>
        <w:keepLines/>
        <w:jc w:val="both"/>
        <w:rPr>
          <w:rFonts w:eastAsia="Times New Roman" w:cs="Arial"/>
          <w:szCs w:val="24"/>
        </w:rPr>
      </w:pPr>
    </w:p>
    <w:p w14:paraId="7078589C" w14:textId="77777777" w:rsidR="001551BD" w:rsidRPr="001551BD" w:rsidRDefault="002E4865" w:rsidP="00632427">
      <w:pPr>
        <w:keepNext/>
        <w:keepLines/>
        <w:numPr>
          <w:ilvl w:val="0"/>
          <w:numId w:val="40"/>
        </w:numPr>
        <w:jc w:val="both"/>
        <w:rPr>
          <w:rFonts w:eastAsia="Times New Roman" w:cs="Arial"/>
          <w:szCs w:val="24"/>
        </w:rPr>
      </w:pPr>
      <w:r w:rsidRPr="001551BD">
        <w:rPr>
          <w:rFonts w:eastAsia="Times New Roman" w:cs="Arial"/>
          <w:szCs w:val="24"/>
        </w:rPr>
        <w:t>Active and Inactive Employees</w:t>
      </w:r>
      <w:r>
        <w:rPr>
          <w:rFonts w:eastAsia="Times New Roman" w:cs="Arial"/>
          <w:bCs/>
          <w:szCs w:val="24"/>
        </w:rPr>
        <w:fldChar w:fldCharType="begin"/>
      </w:r>
      <w:r w:rsidRPr="001551BD">
        <w:rPr>
          <w:rFonts w:eastAsia="Times New Roman" w:cs="Arial"/>
          <w:b/>
          <w:bCs/>
          <w:szCs w:val="24"/>
        </w:rPr>
        <w:instrText xml:space="preserve"> </w:instrText>
      </w:r>
      <w:r w:rsidRPr="001551BD">
        <w:rPr>
          <w:rFonts w:eastAsia="Times New Roman" w:cs="Arial"/>
          <w:szCs w:val="24"/>
        </w:rPr>
        <w:instrText>XE "</w:instrText>
      </w:r>
      <w:r w:rsidRPr="001551BD">
        <w:rPr>
          <w:rFonts w:eastAsia="Times New Roman" w:cs="Arial"/>
          <w:bCs/>
          <w:szCs w:val="24"/>
        </w:rPr>
        <w:instrText>Employee</w:instrText>
      </w:r>
      <w:r w:rsidRPr="001551BD">
        <w:rPr>
          <w:rFonts w:eastAsia="Times New Roman" w:cs="Arial"/>
          <w:szCs w:val="24"/>
        </w:rPr>
        <w:instrText>"</w:instrText>
      </w:r>
      <w:r w:rsidRPr="001551BD">
        <w:rPr>
          <w:rFonts w:eastAsia="Times New Roman" w:cs="Arial"/>
          <w:b/>
          <w:bCs/>
          <w:szCs w:val="24"/>
        </w:rPr>
        <w:instrText xml:space="preserve"> </w:instrText>
      </w:r>
      <w:r>
        <w:rPr>
          <w:rFonts w:eastAsia="Times New Roman" w:cs="Arial"/>
          <w:szCs w:val="24"/>
        </w:rPr>
        <w:fldChar w:fldCharType="end"/>
      </w:r>
      <w:r w:rsidRPr="001551BD">
        <w:rPr>
          <w:rFonts w:eastAsia="Times New Roman" w:cs="Arial"/>
          <w:szCs w:val="24"/>
        </w:rPr>
        <w:t xml:space="preserve">   </w:t>
      </w:r>
    </w:p>
    <w:p w14:paraId="53EC537A" w14:textId="77777777" w:rsidR="001551BD" w:rsidRPr="001551BD" w:rsidRDefault="001551BD" w:rsidP="001551BD">
      <w:pPr>
        <w:keepNext/>
        <w:keepLines/>
        <w:jc w:val="both"/>
        <w:rPr>
          <w:rFonts w:eastAsia="Times New Roman" w:cs="Arial"/>
          <w:szCs w:val="24"/>
        </w:rPr>
      </w:pPr>
    </w:p>
    <w:p w14:paraId="2C4B646F" w14:textId="77777777" w:rsidR="001551BD" w:rsidRPr="001551BD" w:rsidRDefault="002E4865" w:rsidP="001551BD">
      <w:pPr>
        <w:keepLines/>
        <w:ind w:left="720"/>
        <w:jc w:val="both"/>
        <w:rPr>
          <w:rFonts w:eastAsia="Times New Roman" w:cs="Arial"/>
          <w:szCs w:val="24"/>
        </w:rPr>
      </w:pPr>
      <w:r w:rsidRPr="001551BD">
        <w:rPr>
          <w:rFonts w:eastAsia="Times New Roman" w:cs="Arial"/>
          <w:szCs w:val="24"/>
        </w:rPr>
        <w:t>The benefits of the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that covers a person as an Employee</w:t>
      </w:r>
      <w:r>
        <w:rPr>
          <w:rFonts w:eastAsia="Times New Roman" w:cs="Arial"/>
          <w:bCs/>
          <w:szCs w:val="24"/>
        </w:rPr>
        <w:fldChar w:fldCharType="begin"/>
      </w:r>
      <w:r w:rsidRPr="001551BD">
        <w:rPr>
          <w:rFonts w:eastAsia="Times New Roman" w:cs="Arial"/>
          <w:b/>
          <w:bCs/>
          <w:szCs w:val="24"/>
        </w:rPr>
        <w:instrText xml:space="preserve"> </w:instrText>
      </w:r>
      <w:r w:rsidRPr="001551BD">
        <w:rPr>
          <w:rFonts w:eastAsia="Times New Roman" w:cs="Arial"/>
          <w:szCs w:val="24"/>
        </w:rPr>
        <w:instrText>XE "</w:instrText>
      </w:r>
      <w:r w:rsidRPr="001551BD">
        <w:rPr>
          <w:rFonts w:eastAsia="Times New Roman" w:cs="Arial"/>
          <w:bCs/>
          <w:szCs w:val="24"/>
        </w:rPr>
        <w:instrText>Employee</w:instrText>
      </w:r>
      <w:r w:rsidRPr="001551BD">
        <w:rPr>
          <w:rFonts w:eastAsia="Times New Roman" w:cs="Arial"/>
          <w:szCs w:val="24"/>
        </w:rPr>
        <w:instrText>"</w:instrText>
      </w:r>
      <w:r w:rsidRPr="001551BD">
        <w:rPr>
          <w:rFonts w:eastAsia="Times New Roman" w:cs="Arial"/>
          <w:b/>
          <w:bCs/>
          <w:szCs w:val="24"/>
        </w:rPr>
        <w:instrText xml:space="preserve"> </w:instrText>
      </w:r>
      <w:r>
        <w:rPr>
          <w:rFonts w:eastAsia="Times New Roman" w:cs="Arial"/>
          <w:szCs w:val="24"/>
        </w:rPr>
        <w:fldChar w:fldCharType="end"/>
      </w:r>
      <w:r w:rsidRPr="001551BD">
        <w:rPr>
          <w:rFonts w:eastAsia="Times New Roman" w:cs="Arial"/>
          <w:szCs w:val="24"/>
        </w:rPr>
        <w:t xml:space="preserve"> who is neither laid off nor retired or as that Employee's dependent is the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Pr="001551BD">
        <w:rPr>
          <w:rFonts w:eastAsia="Times New Roman" w:cs="Arial"/>
          <w:szCs w:val="24"/>
        </w:rPr>
        <w:t>.  If the Secondary Plan</w:t>
      </w:r>
      <w:r>
        <w:rPr>
          <w:rFonts w:eastAsia="Times New Roman" w:cs="Arial"/>
          <w:szCs w:val="24"/>
        </w:rPr>
        <w:fldChar w:fldCharType="begin"/>
      </w:r>
      <w:r w:rsidRPr="001551BD">
        <w:rPr>
          <w:rFonts w:eastAsia="Times New Roman" w:cs="Arial"/>
          <w:szCs w:val="24"/>
        </w:rPr>
        <w:instrText xml:space="preserve"> XE "Secondary Plan" </w:instrText>
      </w:r>
      <w:r>
        <w:rPr>
          <w:rFonts w:eastAsia="Times New Roman" w:cs="Arial"/>
          <w:szCs w:val="24"/>
        </w:rPr>
        <w:fldChar w:fldCharType="end"/>
      </w:r>
      <w:r w:rsidRPr="001551BD">
        <w:rPr>
          <w:rFonts w:eastAsia="Times New Roman" w:cs="Arial"/>
          <w:szCs w:val="24"/>
        </w:rPr>
        <w:t xml:space="preserve"> does not have this rule, and if, as a result, the Plans do not agree on the order of Covered Expenses</w:t>
      </w:r>
      <w:r>
        <w:rPr>
          <w:rFonts w:eastAsia="Times New Roman" w:cs="Arial"/>
          <w:szCs w:val="24"/>
        </w:rPr>
        <w:fldChar w:fldCharType="begin"/>
      </w:r>
      <w:r w:rsidRPr="001551BD">
        <w:rPr>
          <w:rFonts w:eastAsia="Times New Roman" w:cs="Arial"/>
          <w:szCs w:val="24"/>
        </w:rPr>
        <w:instrText xml:space="preserve"> XE "Covered Expenses" </w:instrText>
      </w:r>
      <w:r>
        <w:rPr>
          <w:rFonts w:eastAsia="Times New Roman" w:cs="Arial"/>
          <w:szCs w:val="24"/>
        </w:rPr>
        <w:fldChar w:fldCharType="end"/>
      </w:r>
      <w:r w:rsidRPr="001551BD">
        <w:rPr>
          <w:rFonts w:eastAsia="Times New Roman" w:cs="Arial"/>
          <w:szCs w:val="24"/>
        </w:rPr>
        <w:t>, this rule does not apply.</w:t>
      </w:r>
    </w:p>
    <w:p w14:paraId="6358CC7D" w14:textId="77777777" w:rsidR="001551BD" w:rsidRPr="001551BD" w:rsidRDefault="001551BD" w:rsidP="001551BD">
      <w:pPr>
        <w:keepLines/>
        <w:jc w:val="both"/>
        <w:rPr>
          <w:rFonts w:eastAsia="Times New Roman" w:cs="Arial"/>
          <w:szCs w:val="24"/>
        </w:rPr>
      </w:pPr>
    </w:p>
    <w:p w14:paraId="60A9D344" w14:textId="77777777" w:rsidR="001551BD" w:rsidRPr="001551BD" w:rsidRDefault="002E4865" w:rsidP="00632427">
      <w:pPr>
        <w:keepNext/>
        <w:keepLines/>
        <w:numPr>
          <w:ilvl w:val="0"/>
          <w:numId w:val="40"/>
        </w:numPr>
        <w:jc w:val="both"/>
        <w:rPr>
          <w:rFonts w:eastAsia="Times New Roman" w:cs="Arial"/>
          <w:szCs w:val="24"/>
        </w:rPr>
      </w:pPr>
      <w:r w:rsidRPr="001551BD">
        <w:rPr>
          <w:rFonts w:eastAsia="Times New Roman" w:cs="Arial"/>
          <w:szCs w:val="24"/>
        </w:rPr>
        <w:t xml:space="preserve">Medicare </w:t>
      </w:r>
    </w:p>
    <w:p w14:paraId="6E1ABB35" w14:textId="77777777" w:rsidR="001551BD" w:rsidRPr="001551BD" w:rsidRDefault="001551BD" w:rsidP="001551BD">
      <w:pPr>
        <w:keepNext/>
        <w:keepLines/>
        <w:jc w:val="both"/>
        <w:rPr>
          <w:rFonts w:eastAsia="Times New Roman" w:cs="Arial"/>
          <w:szCs w:val="24"/>
        </w:rPr>
      </w:pPr>
    </w:p>
    <w:p w14:paraId="128CC27D" w14:textId="77777777" w:rsidR="001551BD" w:rsidRPr="001551BD" w:rsidRDefault="002E4865" w:rsidP="001551BD">
      <w:pPr>
        <w:keepLines/>
        <w:ind w:left="720"/>
        <w:jc w:val="both"/>
        <w:rPr>
          <w:rFonts w:eastAsia="Times New Roman" w:cs="Arial"/>
          <w:szCs w:val="24"/>
        </w:rPr>
      </w:pPr>
      <w:r w:rsidRPr="001551BD">
        <w:rPr>
          <w:rFonts w:eastAsia="Times New Roman" w:cs="Arial"/>
          <w:szCs w:val="24"/>
        </w:rPr>
        <w:t>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is a Primary Plan</w:t>
      </w:r>
      <w:r>
        <w:rPr>
          <w:rFonts w:eastAsia="Times New Roman" w:cs="Arial"/>
          <w:szCs w:val="20"/>
        </w:rPr>
        <w:fldChar w:fldCharType="begin"/>
      </w:r>
      <w:r w:rsidRPr="001551BD">
        <w:rPr>
          <w:rFonts w:eastAsia="Times New Roman" w:cs="Arial"/>
          <w:szCs w:val="20"/>
        </w:rPr>
        <w:instrText xml:space="preserve"> XE "Primary Plan" </w:instrText>
      </w:r>
      <w:r>
        <w:rPr>
          <w:rFonts w:eastAsia="Times New Roman" w:cs="Arial"/>
          <w:szCs w:val="20"/>
        </w:rPr>
        <w:fldChar w:fldCharType="end"/>
      </w:r>
      <w:r w:rsidRPr="001551BD">
        <w:rPr>
          <w:rFonts w:eastAsia="Times New Roman" w:cs="Arial"/>
          <w:szCs w:val="24"/>
        </w:rPr>
        <w:t xml:space="preserve"> except where federal law mandates that the Group Health Plan is the Secondary Plan</w:t>
      </w:r>
      <w:r>
        <w:rPr>
          <w:rFonts w:eastAsia="Times New Roman" w:cs="Arial"/>
          <w:szCs w:val="20"/>
        </w:rPr>
        <w:fldChar w:fldCharType="begin"/>
      </w:r>
      <w:r w:rsidRPr="001551BD">
        <w:rPr>
          <w:rFonts w:eastAsia="Times New Roman" w:cs="Arial"/>
          <w:szCs w:val="20"/>
        </w:rPr>
        <w:instrText xml:space="preserve"> XE "Secondary Plan" </w:instrText>
      </w:r>
      <w:r>
        <w:rPr>
          <w:rFonts w:eastAsia="Times New Roman" w:cs="Arial"/>
          <w:szCs w:val="20"/>
        </w:rPr>
        <w:fldChar w:fldCharType="end"/>
      </w:r>
      <w:r w:rsidRPr="001551BD">
        <w:rPr>
          <w:rFonts w:eastAsia="Times New Roman" w:cs="Arial"/>
          <w:szCs w:val="24"/>
        </w:rPr>
        <w:t xml:space="preserve">.  </w:t>
      </w:r>
      <w:r w:rsidRPr="001551BD">
        <w:rPr>
          <w:rFonts w:eastAsia="Times New Roman" w:cs="Arial"/>
          <w:szCs w:val="20"/>
        </w:rPr>
        <w:t>Any claims where Medicare is primary must be filed by the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Arial"/>
          <w:szCs w:val="20"/>
        </w:rPr>
        <w:t xml:space="preserve"> after Medicare payment is made.</w:t>
      </w:r>
    </w:p>
    <w:p w14:paraId="3D0DEDFB" w14:textId="77777777" w:rsidR="001551BD" w:rsidRPr="001551BD" w:rsidRDefault="001551BD" w:rsidP="001551BD">
      <w:pPr>
        <w:keepLines/>
        <w:ind w:left="720"/>
        <w:jc w:val="both"/>
        <w:rPr>
          <w:rFonts w:eastAsia="Times New Roman" w:cs="Arial"/>
          <w:szCs w:val="24"/>
        </w:rPr>
      </w:pPr>
    </w:p>
    <w:p w14:paraId="5A6F9557" w14:textId="77777777" w:rsidR="001551BD" w:rsidRPr="001551BD" w:rsidRDefault="002E4865" w:rsidP="00632427">
      <w:pPr>
        <w:keepNext/>
        <w:keepLines/>
        <w:numPr>
          <w:ilvl w:val="0"/>
          <w:numId w:val="40"/>
        </w:numPr>
        <w:jc w:val="both"/>
        <w:rPr>
          <w:rFonts w:eastAsia="Times New Roman" w:cs="Arial"/>
          <w:szCs w:val="24"/>
        </w:rPr>
      </w:pPr>
      <w:r w:rsidRPr="001551BD">
        <w:rPr>
          <w:rFonts w:eastAsia="Times New Roman" w:cs="Arial"/>
          <w:szCs w:val="24"/>
        </w:rPr>
        <w:t>Longer and Shorter Length of Coverage</w:t>
      </w:r>
    </w:p>
    <w:p w14:paraId="05C11EAC" w14:textId="77777777" w:rsidR="001551BD" w:rsidRPr="001551BD" w:rsidRDefault="001551BD" w:rsidP="001551BD">
      <w:pPr>
        <w:keepNext/>
        <w:keepLines/>
        <w:jc w:val="both"/>
        <w:rPr>
          <w:rFonts w:eastAsia="Times New Roman" w:cs="Arial"/>
          <w:szCs w:val="24"/>
        </w:rPr>
      </w:pPr>
    </w:p>
    <w:p w14:paraId="5CC26DD2" w14:textId="77777777" w:rsidR="001551BD" w:rsidRPr="001551BD" w:rsidRDefault="002E4865" w:rsidP="001551BD">
      <w:pPr>
        <w:keepLines/>
        <w:ind w:left="720"/>
        <w:jc w:val="both"/>
        <w:rPr>
          <w:rFonts w:eastAsia="Times New Roman" w:cs="Arial"/>
          <w:szCs w:val="24"/>
        </w:rPr>
      </w:pPr>
      <w:r w:rsidRPr="001551BD">
        <w:rPr>
          <w:rFonts w:eastAsia="Times New Roman" w:cs="Arial"/>
          <w:szCs w:val="24"/>
        </w:rPr>
        <w:t>If none of the above rules determines the order of benefits, the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that has covered the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Arial"/>
          <w:szCs w:val="24"/>
        </w:rPr>
        <w:t xml:space="preserve"> longer is the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Pr="001551BD">
        <w:rPr>
          <w:rFonts w:eastAsia="Times New Roman" w:cs="Arial"/>
          <w:szCs w:val="24"/>
        </w:rPr>
        <w:t>.</w:t>
      </w:r>
    </w:p>
    <w:p w14:paraId="29FBFA1E" w14:textId="77777777" w:rsidR="001551BD" w:rsidRPr="001551BD" w:rsidRDefault="001551BD" w:rsidP="001551BD">
      <w:pPr>
        <w:keepLines/>
        <w:jc w:val="both"/>
        <w:rPr>
          <w:rFonts w:eastAsia="Times New Roman" w:cs="Arial"/>
          <w:szCs w:val="24"/>
        </w:rPr>
      </w:pPr>
    </w:p>
    <w:p w14:paraId="42B708CC" w14:textId="77777777" w:rsidR="001551BD" w:rsidRPr="001551BD" w:rsidRDefault="002E4865" w:rsidP="00632427">
      <w:pPr>
        <w:keepNext/>
        <w:keepLines/>
        <w:numPr>
          <w:ilvl w:val="0"/>
          <w:numId w:val="40"/>
        </w:numPr>
        <w:jc w:val="both"/>
        <w:rPr>
          <w:rFonts w:eastAsia="Times New Roman" w:cs="Arial"/>
          <w:szCs w:val="24"/>
        </w:rPr>
      </w:pPr>
      <w:r w:rsidRPr="001551BD">
        <w:rPr>
          <w:rFonts w:eastAsia="Times New Roman" w:cs="Arial"/>
          <w:szCs w:val="24"/>
        </w:rPr>
        <w:t>COBRA</w:t>
      </w:r>
      <w:r>
        <w:rPr>
          <w:rFonts w:eastAsia="Times New Roman" w:cs="Arial"/>
          <w:szCs w:val="24"/>
        </w:rPr>
        <w:fldChar w:fldCharType="begin"/>
      </w:r>
      <w:r w:rsidRPr="001551BD">
        <w:rPr>
          <w:rFonts w:eastAsia="Times New Roman" w:cs="Arial"/>
          <w:szCs w:val="24"/>
        </w:rPr>
        <w:instrText xml:space="preserve"> XE "COBRA" </w:instrText>
      </w:r>
      <w:r>
        <w:rPr>
          <w:rFonts w:eastAsia="Times New Roman" w:cs="Arial"/>
          <w:szCs w:val="24"/>
        </w:rPr>
        <w:fldChar w:fldCharType="end"/>
      </w:r>
    </w:p>
    <w:p w14:paraId="02D940EC" w14:textId="77777777" w:rsidR="001551BD" w:rsidRPr="001551BD" w:rsidRDefault="001551BD" w:rsidP="001551BD">
      <w:pPr>
        <w:keepNext/>
        <w:keepLines/>
        <w:jc w:val="both"/>
        <w:rPr>
          <w:rFonts w:eastAsia="Times New Roman" w:cs="Arial"/>
          <w:szCs w:val="24"/>
        </w:rPr>
      </w:pPr>
    </w:p>
    <w:p w14:paraId="639C43CC" w14:textId="77777777" w:rsidR="001551BD" w:rsidRPr="001551BD" w:rsidRDefault="002E4865" w:rsidP="001551BD">
      <w:pPr>
        <w:keepLines/>
        <w:ind w:left="720"/>
        <w:jc w:val="both"/>
        <w:rPr>
          <w:rFonts w:eastAsia="Times New Roman" w:cs="Arial"/>
          <w:szCs w:val="24"/>
        </w:rPr>
      </w:pPr>
      <w:r w:rsidRPr="001551BD">
        <w:rPr>
          <w:rFonts w:eastAsia="Times New Roman" w:cs="Arial"/>
          <w:szCs w:val="24"/>
        </w:rPr>
        <w:t>COBRA allows coverage to begin or continue under certain circumstances if the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Arial"/>
          <w:szCs w:val="24"/>
        </w:rPr>
        <w:t xml:space="preserve"> already has or obtains coverage under a </w:t>
      </w:r>
      <w:r w:rsidR="00270280">
        <w:rPr>
          <w:rFonts w:eastAsia="Times New Roman" w:cs="Arial"/>
          <w:szCs w:val="24"/>
        </w:rPr>
        <w:t>g</w:t>
      </w:r>
      <w:r w:rsidRPr="001551BD">
        <w:rPr>
          <w:rFonts w:eastAsia="Times New Roman" w:cs="Arial"/>
          <w:szCs w:val="24"/>
        </w:rPr>
        <w:t xml:space="preserve">roup </w:t>
      </w:r>
      <w:r w:rsidR="00270280">
        <w:rPr>
          <w:rFonts w:eastAsia="Times New Roman" w:cs="Arial"/>
          <w:szCs w:val="24"/>
        </w:rPr>
        <w:t>h</w:t>
      </w:r>
      <w:r w:rsidRPr="001551BD">
        <w:rPr>
          <w:rFonts w:eastAsia="Times New Roman" w:cs="Arial"/>
          <w:szCs w:val="24"/>
        </w:rPr>
        <w:t xml:space="preserve">ealth </w:t>
      </w:r>
      <w:r w:rsidR="00F621A9">
        <w:rPr>
          <w:rFonts w:eastAsia="Times New Roman" w:cs="Arial"/>
          <w:szCs w:val="24"/>
        </w:rPr>
        <w:t>P</w:t>
      </w:r>
      <w:r w:rsidRPr="001551BD">
        <w:rPr>
          <w:rFonts w:eastAsia="Times New Roman" w:cs="Arial"/>
          <w:szCs w:val="24"/>
        </w:rPr>
        <w:t>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In these instances, two policies may cover the Member, and the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providing COBRA coverage will be the Secondary Plan</w:t>
      </w:r>
      <w:r>
        <w:rPr>
          <w:rFonts w:eastAsia="Times New Roman" w:cs="Arial"/>
          <w:szCs w:val="24"/>
        </w:rPr>
        <w:fldChar w:fldCharType="begin"/>
      </w:r>
      <w:r w:rsidRPr="001551BD">
        <w:rPr>
          <w:rFonts w:eastAsia="Times New Roman" w:cs="Arial"/>
          <w:szCs w:val="24"/>
        </w:rPr>
        <w:instrText xml:space="preserve"> XE "Secondary Plan" </w:instrText>
      </w:r>
      <w:r>
        <w:rPr>
          <w:rFonts w:eastAsia="Times New Roman" w:cs="Arial"/>
          <w:szCs w:val="24"/>
        </w:rPr>
        <w:fldChar w:fldCharType="end"/>
      </w:r>
      <w:r w:rsidRPr="001551BD">
        <w:rPr>
          <w:rFonts w:eastAsia="Times New Roman" w:cs="Arial"/>
          <w:szCs w:val="24"/>
        </w:rPr>
        <w:t xml:space="preserve">. </w:t>
      </w:r>
    </w:p>
    <w:p w14:paraId="7CE1CD70" w14:textId="77777777" w:rsidR="001551BD" w:rsidRPr="001551BD" w:rsidRDefault="001551BD" w:rsidP="001551BD">
      <w:pPr>
        <w:keepLines/>
        <w:ind w:left="360"/>
        <w:jc w:val="both"/>
        <w:rPr>
          <w:rFonts w:eastAsia="Times New Roman" w:cs="Arial"/>
          <w:szCs w:val="24"/>
        </w:rPr>
      </w:pPr>
    </w:p>
    <w:p w14:paraId="7D933AD8" w14:textId="77777777" w:rsidR="001551BD" w:rsidRPr="00CF5E5D" w:rsidRDefault="002E4865" w:rsidP="00632427">
      <w:pPr>
        <w:pStyle w:val="Heading2"/>
        <w:numPr>
          <w:ilvl w:val="0"/>
          <w:numId w:val="42"/>
        </w:numPr>
      </w:pPr>
      <w:bookmarkStart w:id="391" w:name="_Toc495486739"/>
      <w:bookmarkStart w:id="392" w:name="_Toc496506449"/>
      <w:bookmarkStart w:id="393" w:name="_Toc60132146"/>
      <w:r w:rsidRPr="001551BD">
        <w:t>EFFECT ON BENEFITS OF THIS PLAN OF BENEFITS</w:t>
      </w:r>
      <w:bookmarkEnd w:id="391"/>
      <w:bookmarkEnd w:id="392"/>
      <w:bookmarkEnd w:id="393"/>
      <w:r w:rsidRPr="001551BD">
        <w:t xml:space="preserve"> </w:t>
      </w:r>
    </w:p>
    <w:p w14:paraId="144565BC" w14:textId="77777777" w:rsidR="001551BD" w:rsidRPr="001551BD" w:rsidRDefault="001551BD" w:rsidP="005E466B"/>
    <w:p w14:paraId="455C9B1D" w14:textId="77777777" w:rsidR="001551BD" w:rsidRPr="001551BD" w:rsidRDefault="002E4865" w:rsidP="00632427">
      <w:pPr>
        <w:keepNext/>
        <w:keepLines/>
        <w:numPr>
          <w:ilvl w:val="0"/>
          <w:numId w:val="41"/>
        </w:numPr>
        <w:jc w:val="both"/>
        <w:rPr>
          <w:rFonts w:eastAsia="Times New Roman" w:cs="Arial"/>
          <w:szCs w:val="24"/>
        </w:rPr>
      </w:pPr>
      <w:r w:rsidRPr="001551BD">
        <w:rPr>
          <w:rFonts w:eastAsia="Times New Roman" w:cs="Arial"/>
          <w:szCs w:val="24"/>
        </w:rPr>
        <w:t>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as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Pr="001551BD">
        <w:rPr>
          <w:rFonts w:eastAsia="Times New Roman" w:cs="Arial"/>
          <w:szCs w:val="24"/>
        </w:rPr>
        <w:t xml:space="preserve"> </w:t>
      </w:r>
    </w:p>
    <w:p w14:paraId="0CB77BC2" w14:textId="77777777" w:rsidR="001551BD" w:rsidRPr="001551BD" w:rsidRDefault="001551BD" w:rsidP="001551BD">
      <w:pPr>
        <w:keepNext/>
        <w:keepLines/>
        <w:ind w:left="360"/>
        <w:jc w:val="both"/>
        <w:rPr>
          <w:rFonts w:eastAsia="Times New Roman" w:cs="Arial"/>
          <w:szCs w:val="24"/>
        </w:rPr>
      </w:pPr>
    </w:p>
    <w:p w14:paraId="76137B3E" w14:textId="77777777" w:rsidR="001551BD" w:rsidRPr="001551BD" w:rsidRDefault="002E4865" w:rsidP="001551BD">
      <w:pPr>
        <w:keepNext/>
        <w:keepLines/>
        <w:ind w:left="720"/>
        <w:jc w:val="both"/>
        <w:rPr>
          <w:rFonts w:eastAsia="Times New Roman" w:cs="Arial"/>
          <w:szCs w:val="24"/>
        </w:rPr>
      </w:pPr>
      <w:r w:rsidRPr="001551BD">
        <w:rPr>
          <w:rFonts w:eastAsia="Times New Roman" w:cs="Arial"/>
          <w:szCs w:val="24"/>
        </w:rPr>
        <w:t>When 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is the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Pr="001551BD">
        <w:rPr>
          <w:rFonts w:eastAsia="Times New Roman" w:cs="Arial"/>
          <w:szCs w:val="24"/>
        </w:rPr>
        <w:t>, the Benefits</w:t>
      </w:r>
      <w:r>
        <w:rPr>
          <w:rFonts w:eastAsia="Times New Roman" w:cs="Arial"/>
          <w:szCs w:val="24"/>
        </w:rPr>
        <w:fldChar w:fldCharType="begin"/>
      </w:r>
      <w:r w:rsidRPr="001551BD">
        <w:rPr>
          <w:rFonts w:eastAsia="Times New Roman" w:cs="Arial"/>
          <w:szCs w:val="24"/>
        </w:rPr>
        <w:instrText xml:space="preserve"> XE "Benefits" </w:instrText>
      </w:r>
      <w:r>
        <w:rPr>
          <w:rFonts w:eastAsia="Times New Roman" w:cs="Arial"/>
          <w:szCs w:val="24"/>
        </w:rPr>
        <w:fldChar w:fldCharType="end"/>
      </w:r>
      <w:r w:rsidRPr="001551BD">
        <w:rPr>
          <w:rFonts w:eastAsia="Times New Roman" w:cs="Arial"/>
          <w:szCs w:val="24"/>
        </w:rPr>
        <w:t xml:space="preserve"> shall be determined without consideration of the benefits of any other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w:t>
      </w:r>
    </w:p>
    <w:p w14:paraId="646BFB72" w14:textId="77777777" w:rsidR="001551BD" w:rsidRPr="001551BD" w:rsidRDefault="001551BD" w:rsidP="001551BD">
      <w:pPr>
        <w:keepNext/>
        <w:keepLines/>
        <w:jc w:val="both"/>
        <w:rPr>
          <w:rFonts w:eastAsia="Times New Roman" w:cs="Arial"/>
          <w:szCs w:val="24"/>
        </w:rPr>
      </w:pPr>
    </w:p>
    <w:p w14:paraId="1D9A436C" w14:textId="77777777" w:rsidR="001551BD" w:rsidRPr="001551BD" w:rsidRDefault="002E4865" w:rsidP="00632427">
      <w:pPr>
        <w:keepNext/>
        <w:keepLines/>
        <w:numPr>
          <w:ilvl w:val="0"/>
          <w:numId w:val="41"/>
        </w:numPr>
        <w:jc w:val="both"/>
        <w:rPr>
          <w:rFonts w:eastAsia="Times New Roman" w:cs="Arial"/>
          <w:szCs w:val="24"/>
        </w:rPr>
      </w:pPr>
      <w:r w:rsidRPr="001551BD">
        <w:rPr>
          <w:rFonts w:eastAsia="Times New Roman" w:cs="Arial"/>
          <w:szCs w:val="24"/>
        </w:rPr>
        <w:t>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as Secondary Plan</w:t>
      </w:r>
      <w:r>
        <w:rPr>
          <w:rFonts w:eastAsia="Times New Roman" w:cs="Arial"/>
          <w:szCs w:val="24"/>
        </w:rPr>
        <w:fldChar w:fldCharType="begin"/>
      </w:r>
      <w:r w:rsidRPr="001551BD">
        <w:rPr>
          <w:rFonts w:eastAsia="Times New Roman" w:cs="Arial"/>
          <w:szCs w:val="24"/>
        </w:rPr>
        <w:instrText xml:space="preserve"> XE "Secondary Plan" </w:instrText>
      </w:r>
      <w:r>
        <w:rPr>
          <w:rFonts w:eastAsia="Times New Roman" w:cs="Arial"/>
          <w:szCs w:val="24"/>
        </w:rPr>
        <w:fldChar w:fldCharType="end"/>
      </w:r>
    </w:p>
    <w:p w14:paraId="42193524" w14:textId="77777777" w:rsidR="001551BD" w:rsidRPr="001551BD" w:rsidRDefault="001551BD" w:rsidP="001551BD">
      <w:pPr>
        <w:keepNext/>
        <w:keepLines/>
        <w:jc w:val="both"/>
        <w:rPr>
          <w:rFonts w:eastAsia="Times New Roman" w:cs="Arial"/>
          <w:szCs w:val="24"/>
        </w:rPr>
      </w:pPr>
    </w:p>
    <w:p w14:paraId="5C1874AD" w14:textId="77777777" w:rsidR="001551BD" w:rsidRPr="001551BD" w:rsidRDefault="002E4865" w:rsidP="001551BD">
      <w:pPr>
        <w:keepNext/>
        <w:keepLines/>
        <w:ind w:left="720"/>
        <w:jc w:val="both"/>
        <w:rPr>
          <w:rFonts w:eastAsia="Times New Roman" w:cs="Arial"/>
          <w:szCs w:val="24"/>
        </w:rPr>
      </w:pPr>
      <w:r w:rsidRPr="001551BD">
        <w:rPr>
          <w:rFonts w:eastAsia="Times New Roman" w:cs="Arial"/>
          <w:szCs w:val="24"/>
        </w:rPr>
        <w:t>When 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is a Secondary Plan</w:t>
      </w:r>
      <w:r>
        <w:rPr>
          <w:rFonts w:eastAsia="Times New Roman" w:cs="Arial"/>
          <w:szCs w:val="24"/>
        </w:rPr>
        <w:fldChar w:fldCharType="begin"/>
      </w:r>
      <w:r w:rsidRPr="001551BD">
        <w:rPr>
          <w:rFonts w:eastAsia="Times New Roman" w:cs="Arial"/>
          <w:szCs w:val="24"/>
        </w:rPr>
        <w:instrText xml:space="preserve"> XE "Secondary Plan" </w:instrText>
      </w:r>
      <w:r>
        <w:rPr>
          <w:rFonts w:eastAsia="Times New Roman" w:cs="Arial"/>
          <w:szCs w:val="24"/>
        </w:rPr>
        <w:fldChar w:fldCharType="end"/>
      </w:r>
      <w:r w:rsidRPr="001551BD">
        <w:rPr>
          <w:rFonts w:eastAsia="Times New Roman" w:cs="Arial"/>
          <w:szCs w:val="24"/>
        </w:rPr>
        <w:t>, the Benefits</w:t>
      </w:r>
      <w:r>
        <w:rPr>
          <w:rFonts w:eastAsia="Times New Roman" w:cs="Arial"/>
          <w:szCs w:val="24"/>
        </w:rPr>
        <w:fldChar w:fldCharType="begin"/>
      </w:r>
      <w:r w:rsidRPr="001551BD">
        <w:rPr>
          <w:rFonts w:eastAsia="Times New Roman" w:cs="Arial"/>
          <w:szCs w:val="24"/>
        </w:rPr>
        <w:instrText xml:space="preserve"> XE "Benefits" </w:instrText>
      </w:r>
      <w:r>
        <w:rPr>
          <w:rFonts w:eastAsia="Times New Roman" w:cs="Arial"/>
          <w:szCs w:val="24"/>
        </w:rPr>
        <w:fldChar w:fldCharType="end"/>
      </w:r>
      <w:r w:rsidRPr="001551BD">
        <w:rPr>
          <w:rFonts w:eastAsia="Times New Roman" w:cs="Arial"/>
          <w:szCs w:val="24"/>
        </w:rPr>
        <w:t xml:space="preserve"> will be reduced when the sum of the following exceeds the Covered Expenses</w:t>
      </w:r>
      <w:r>
        <w:rPr>
          <w:rFonts w:eastAsia="Times New Roman" w:cs="Arial"/>
          <w:szCs w:val="24"/>
        </w:rPr>
        <w:fldChar w:fldCharType="begin"/>
      </w:r>
      <w:r w:rsidRPr="001551BD">
        <w:rPr>
          <w:rFonts w:eastAsia="Times New Roman" w:cs="Arial"/>
          <w:szCs w:val="24"/>
        </w:rPr>
        <w:instrText xml:space="preserve"> XE "Covered Expenses" </w:instrText>
      </w:r>
      <w:r>
        <w:rPr>
          <w:rFonts w:eastAsia="Times New Roman" w:cs="Arial"/>
          <w:szCs w:val="24"/>
        </w:rPr>
        <w:fldChar w:fldCharType="end"/>
      </w:r>
      <w:r w:rsidRPr="001551BD">
        <w:rPr>
          <w:rFonts w:eastAsia="Times New Roman" w:cs="Arial"/>
          <w:szCs w:val="24"/>
        </w:rPr>
        <w:t xml:space="preserve"> in a Benefit Year</w:t>
      </w:r>
      <w:r>
        <w:rPr>
          <w:rFonts w:eastAsia="Times New Roman" w:cs="Arial"/>
          <w:szCs w:val="24"/>
        </w:rPr>
        <w:fldChar w:fldCharType="begin"/>
      </w:r>
      <w:r w:rsidRPr="001551BD">
        <w:rPr>
          <w:rFonts w:eastAsia="Times New Roman" w:cs="Arial"/>
          <w:szCs w:val="24"/>
        </w:rPr>
        <w:instrText xml:space="preserve"> XE "Benefit Year" </w:instrText>
      </w:r>
      <w:r>
        <w:rPr>
          <w:rFonts w:eastAsia="Times New Roman" w:cs="Arial"/>
          <w:szCs w:val="24"/>
        </w:rPr>
        <w:fldChar w:fldCharType="end"/>
      </w:r>
      <w:r w:rsidRPr="001551BD">
        <w:rPr>
          <w:rFonts w:eastAsia="Times New Roman" w:cs="Arial"/>
          <w:szCs w:val="24"/>
        </w:rPr>
        <w:t>:</w:t>
      </w:r>
    </w:p>
    <w:p w14:paraId="3140FF71" w14:textId="77777777" w:rsidR="001551BD" w:rsidRPr="001551BD" w:rsidRDefault="001551BD" w:rsidP="001551BD">
      <w:pPr>
        <w:keepNext/>
        <w:keepLines/>
        <w:jc w:val="both"/>
        <w:rPr>
          <w:rFonts w:eastAsia="Times New Roman" w:cs="Arial"/>
          <w:szCs w:val="24"/>
        </w:rPr>
      </w:pPr>
    </w:p>
    <w:p w14:paraId="25946FCA" w14:textId="77777777" w:rsidR="001551BD" w:rsidRPr="001551BD" w:rsidRDefault="002E4865" w:rsidP="00632427">
      <w:pPr>
        <w:keepNext/>
        <w:keepLines/>
        <w:numPr>
          <w:ilvl w:val="0"/>
          <w:numId w:val="38"/>
        </w:numPr>
        <w:jc w:val="both"/>
        <w:rPr>
          <w:rFonts w:eastAsia="Times New Roman" w:cs="Arial"/>
          <w:szCs w:val="24"/>
        </w:rPr>
      </w:pPr>
      <w:r w:rsidRPr="001551BD">
        <w:rPr>
          <w:rFonts w:eastAsia="Times New Roman" w:cs="Arial"/>
          <w:szCs w:val="24"/>
        </w:rPr>
        <w:t>The Covered Expenses</w:t>
      </w:r>
      <w:r>
        <w:rPr>
          <w:rFonts w:eastAsia="Times New Roman" w:cs="Arial"/>
          <w:szCs w:val="24"/>
        </w:rPr>
        <w:fldChar w:fldCharType="begin"/>
      </w:r>
      <w:r w:rsidRPr="001551BD">
        <w:rPr>
          <w:rFonts w:eastAsia="Times New Roman" w:cs="Arial"/>
          <w:szCs w:val="24"/>
        </w:rPr>
        <w:instrText xml:space="preserve"> XE "Covered Expenses" </w:instrText>
      </w:r>
      <w:r>
        <w:rPr>
          <w:rFonts w:eastAsia="Times New Roman" w:cs="Arial"/>
          <w:szCs w:val="24"/>
        </w:rPr>
        <w:fldChar w:fldCharType="end"/>
      </w:r>
      <w:r w:rsidRPr="001551BD">
        <w:rPr>
          <w:rFonts w:eastAsia="Times New Roman" w:cs="Arial"/>
          <w:szCs w:val="24"/>
        </w:rPr>
        <w:t xml:space="preserve"> in the absence of this coordination of benefits provision; plus </w:t>
      </w:r>
    </w:p>
    <w:p w14:paraId="4A9154C6" w14:textId="77777777" w:rsidR="001551BD" w:rsidRPr="001551BD" w:rsidRDefault="001551BD" w:rsidP="001551BD">
      <w:pPr>
        <w:keepNext/>
        <w:keepLines/>
        <w:jc w:val="both"/>
        <w:rPr>
          <w:rFonts w:eastAsia="Times New Roman" w:cs="Arial"/>
          <w:szCs w:val="24"/>
        </w:rPr>
      </w:pPr>
    </w:p>
    <w:p w14:paraId="446E1934" w14:textId="77777777" w:rsidR="001551BD" w:rsidRPr="001551BD" w:rsidRDefault="002E4865" w:rsidP="00632427">
      <w:pPr>
        <w:keepLines/>
        <w:numPr>
          <w:ilvl w:val="0"/>
          <w:numId w:val="38"/>
        </w:numPr>
        <w:jc w:val="both"/>
        <w:rPr>
          <w:rFonts w:eastAsia="Times New Roman" w:cs="Arial"/>
          <w:szCs w:val="24"/>
        </w:rPr>
      </w:pPr>
      <w:r w:rsidRPr="001551BD">
        <w:rPr>
          <w:rFonts w:eastAsia="Times New Roman" w:cs="Arial"/>
          <w:szCs w:val="24"/>
        </w:rPr>
        <w:t>The expenses that would be payable under the other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in the absence of provisions with a purpose like that of this coordination of benefits provision, whether or not a claim is made.</w:t>
      </w:r>
    </w:p>
    <w:p w14:paraId="4EC9C199" w14:textId="77777777" w:rsidR="001551BD" w:rsidRPr="001551BD" w:rsidRDefault="001551BD" w:rsidP="001551BD">
      <w:pPr>
        <w:keepLines/>
        <w:jc w:val="both"/>
        <w:rPr>
          <w:rFonts w:eastAsia="Times New Roman" w:cs="Arial"/>
          <w:szCs w:val="24"/>
        </w:rPr>
      </w:pPr>
    </w:p>
    <w:p w14:paraId="2D14DF07" w14:textId="77777777" w:rsidR="001551BD" w:rsidRPr="001551BD" w:rsidRDefault="002E4865" w:rsidP="00534B50">
      <w:pPr>
        <w:keepLines/>
        <w:ind w:left="720"/>
        <w:jc w:val="both"/>
        <w:rPr>
          <w:rFonts w:eastAsia="Times New Roman" w:cs="Arial"/>
          <w:szCs w:val="24"/>
        </w:rPr>
      </w:pPr>
      <w:r w:rsidRPr="001551BD">
        <w:rPr>
          <w:rFonts w:eastAsia="Times New Roman" w:cs="Arial"/>
          <w:szCs w:val="24"/>
        </w:rPr>
        <w:t>When the sum of these two (2) amounts exceeds the maximum amount payable for Covered Expenses</w:t>
      </w:r>
      <w:r>
        <w:rPr>
          <w:rFonts w:eastAsia="Times New Roman" w:cs="Arial"/>
          <w:szCs w:val="24"/>
        </w:rPr>
        <w:fldChar w:fldCharType="begin"/>
      </w:r>
      <w:r w:rsidRPr="001551BD">
        <w:rPr>
          <w:rFonts w:eastAsia="Times New Roman" w:cs="Arial"/>
          <w:szCs w:val="24"/>
        </w:rPr>
        <w:instrText xml:space="preserve"> XE "Covered Expenses" </w:instrText>
      </w:r>
      <w:r>
        <w:rPr>
          <w:rFonts w:eastAsia="Times New Roman" w:cs="Arial"/>
          <w:szCs w:val="24"/>
        </w:rPr>
        <w:fldChar w:fldCharType="end"/>
      </w:r>
      <w:r w:rsidRPr="001551BD">
        <w:rPr>
          <w:rFonts w:eastAsia="Times New Roman" w:cs="Arial"/>
          <w:szCs w:val="24"/>
        </w:rPr>
        <w:t xml:space="preserve"> in a Benefit Year</w:t>
      </w:r>
      <w:r>
        <w:rPr>
          <w:rFonts w:eastAsia="Times New Roman" w:cs="Arial"/>
          <w:szCs w:val="24"/>
        </w:rPr>
        <w:fldChar w:fldCharType="begin"/>
      </w:r>
      <w:r w:rsidRPr="001551BD">
        <w:rPr>
          <w:rFonts w:eastAsia="Times New Roman" w:cs="Arial"/>
          <w:szCs w:val="24"/>
        </w:rPr>
        <w:instrText xml:space="preserve"> XE "Benefit Year" </w:instrText>
      </w:r>
      <w:r>
        <w:rPr>
          <w:rFonts w:eastAsia="Times New Roman" w:cs="Arial"/>
          <w:szCs w:val="24"/>
        </w:rPr>
        <w:fldChar w:fldCharType="end"/>
      </w:r>
      <w:r w:rsidRPr="001551BD">
        <w:rPr>
          <w:rFonts w:eastAsia="Times New Roman" w:cs="Arial"/>
          <w:szCs w:val="24"/>
        </w:rPr>
        <w:t>, the Covered Expenses will be reduced so that they and the Benefits payable under the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Pr="001551BD">
        <w:rPr>
          <w:rFonts w:eastAsia="Times New Roman" w:cs="Arial"/>
          <w:szCs w:val="24"/>
        </w:rPr>
        <w:t xml:space="preserve"> do not total more than the Covered Expenses.  When the Covered Expenses of 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are reduced in this manner, each Benefit is reduced in proportion and then charged against any applicable limit of the Group Health Plan.  </w:t>
      </w:r>
      <w:r w:rsidR="00534B50" w:rsidRPr="00151C91">
        <w:rPr>
          <w:rFonts w:eastAsia="Times New Roman" w:cs="Arial"/>
          <w:szCs w:val="24"/>
        </w:rPr>
        <w:t>The benefits payable by the Primary Plan and the Benefits</w:t>
      </w:r>
      <w:r>
        <w:rPr>
          <w:rFonts w:eastAsia="Times New Roman" w:cs="Arial"/>
          <w:szCs w:val="24"/>
        </w:rPr>
        <w:fldChar w:fldCharType="begin"/>
      </w:r>
      <w:r w:rsidR="00534B50" w:rsidRPr="00151C91">
        <w:rPr>
          <w:rFonts w:eastAsia="Times New Roman" w:cs="Arial"/>
          <w:szCs w:val="24"/>
        </w:rPr>
        <w:instrText xml:space="preserve"> XE "Benefits" </w:instrText>
      </w:r>
      <w:r>
        <w:rPr>
          <w:rFonts w:eastAsia="Times New Roman" w:cs="Arial"/>
          <w:szCs w:val="24"/>
        </w:rPr>
        <w:fldChar w:fldCharType="end"/>
      </w:r>
      <w:r w:rsidR="00534B50" w:rsidRPr="00151C91">
        <w:rPr>
          <w:rFonts w:eastAsia="Times New Roman" w:cs="Arial"/>
          <w:szCs w:val="24"/>
        </w:rPr>
        <w:t xml:space="preserve"> payable by the </w:t>
      </w:r>
      <w:r w:rsidR="00534B50" w:rsidRPr="00151C91">
        <w:rPr>
          <w:rFonts w:eastAsia="Times New Roman" w:cs="Arial"/>
          <w:szCs w:val="20"/>
        </w:rPr>
        <w:t>Group Health Plan</w:t>
      </w:r>
      <w:r w:rsidR="00534B50" w:rsidRPr="00151C91">
        <w:rPr>
          <w:rFonts w:eastAsia="Times New Roman" w:cs="Arial"/>
          <w:szCs w:val="24"/>
        </w:rPr>
        <w:t xml:space="preserve"> will not total more than the Allowable Charge</w:t>
      </w:r>
      <w:r>
        <w:rPr>
          <w:rFonts w:eastAsia="Times New Roman" w:cs="Arial"/>
          <w:szCs w:val="24"/>
        </w:rPr>
        <w:fldChar w:fldCharType="begin"/>
      </w:r>
      <w:r w:rsidR="00534B50" w:rsidRPr="00151C91">
        <w:rPr>
          <w:rFonts w:eastAsia="Times New Roman" w:cs="Arial"/>
          <w:b/>
          <w:szCs w:val="24"/>
        </w:rPr>
        <w:instrText xml:space="preserve"> </w:instrText>
      </w:r>
      <w:r w:rsidR="00534B50" w:rsidRPr="00151C91">
        <w:rPr>
          <w:rFonts w:eastAsia="Times New Roman" w:cs="Arial"/>
          <w:bCs/>
          <w:szCs w:val="24"/>
        </w:rPr>
        <w:instrText>XE</w:instrText>
      </w:r>
      <w:r w:rsidR="00534B50" w:rsidRPr="00151C91">
        <w:rPr>
          <w:rFonts w:eastAsia="Times New Roman" w:cs="Arial"/>
          <w:b/>
          <w:szCs w:val="24"/>
        </w:rPr>
        <w:instrText xml:space="preserve"> </w:instrText>
      </w:r>
      <w:r w:rsidR="00534B50" w:rsidRPr="00151C91">
        <w:rPr>
          <w:rFonts w:eastAsia="Times New Roman" w:cs="Arial"/>
          <w:bCs/>
          <w:szCs w:val="24"/>
        </w:rPr>
        <w:instrText>"</w:instrText>
      </w:r>
      <w:r w:rsidR="00534B50" w:rsidRPr="00151C91">
        <w:rPr>
          <w:rFonts w:eastAsia="Times New Roman" w:cs="Arial"/>
          <w:szCs w:val="24"/>
        </w:rPr>
        <w:instrText>Allowable Charge</w:instrText>
      </w:r>
      <w:r w:rsidR="00534B50" w:rsidRPr="00151C91">
        <w:rPr>
          <w:rFonts w:eastAsia="Times New Roman" w:cs="Arial"/>
          <w:bCs/>
          <w:szCs w:val="24"/>
        </w:rPr>
        <w:instrText>"</w:instrText>
      </w:r>
      <w:r w:rsidR="00534B50" w:rsidRPr="00151C91">
        <w:rPr>
          <w:rFonts w:eastAsia="Times New Roman" w:cs="Arial"/>
          <w:b/>
          <w:szCs w:val="24"/>
        </w:rPr>
        <w:instrText xml:space="preserve"> </w:instrText>
      </w:r>
      <w:r>
        <w:rPr>
          <w:rFonts w:eastAsia="Times New Roman" w:cs="Arial"/>
          <w:szCs w:val="24"/>
        </w:rPr>
        <w:fldChar w:fldCharType="end"/>
      </w:r>
      <w:r w:rsidR="00534B50" w:rsidRPr="00151C91">
        <w:rPr>
          <w:rFonts w:eastAsia="Times New Roman" w:cs="Arial"/>
          <w:szCs w:val="24"/>
        </w:rPr>
        <w:t>.</w:t>
      </w:r>
    </w:p>
    <w:p w14:paraId="14BCDE38" w14:textId="77777777" w:rsidR="001551BD" w:rsidRPr="001551BD" w:rsidRDefault="002E4865" w:rsidP="001551BD">
      <w:pPr>
        <w:keepLines/>
        <w:ind w:left="720"/>
        <w:jc w:val="both"/>
        <w:rPr>
          <w:rFonts w:eastAsia="Times New Roman" w:cs="Arial"/>
          <w:szCs w:val="24"/>
        </w:rPr>
      </w:pPr>
      <w:r w:rsidRPr="001551BD">
        <w:rPr>
          <w:rFonts w:eastAsia="Times New Roman" w:cs="Arial"/>
          <w:szCs w:val="24"/>
        </w:rPr>
        <w:t xml:space="preserve"> </w:t>
      </w:r>
    </w:p>
    <w:p w14:paraId="2CA5D98B" w14:textId="77777777" w:rsidR="001551BD" w:rsidRPr="001551BD" w:rsidRDefault="002E4865" w:rsidP="00632427">
      <w:pPr>
        <w:numPr>
          <w:ilvl w:val="0"/>
          <w:numId w:val="41"/>
        </w:numPr>
        <w:jc w:val="both"/>
        <w:rPr>
          <w:rFonts w:eastAsia="Times New Roman" w:cs="Arial"/>
          <w:szCs w:val="24"/>
        </w:rPr>
      </w:pPr>
      <w:r w:rsidRPr="001551BD">
        <w:rPr>
          <w:rFonts w:eastAsia="Times New Roman" w:cs="Arial"/>
          <w:szCs w:val="24"/>
        </w:rPr>
        <w:t>When a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provides benefits in the form of services, the reasonable cash value of each service rendered will be considered for purposes of determining the appropriate level of coverage available.</w:t>
      </w:r>
    </w:p>
    <w:p w14:paraId="7197831C" w14:textId="77777777" w:rsidR="001551BD" w:rsidRPr="001551BD" w:rsidRDefault="001551BD" w:rsidP="001551BD">
      <w:pPr>
        <w:keepNext/>
        <w:keepLines/>
        <w:ind w:left="360"/>
        <w:jc w:val="both"/>
        <w:rPr>
          <w:rFonts w:eastAsia="Times New Roman" w:cs="Arial"/>
          <w:szCs w:val="24"/>
        </w:rPr>
      </w:pPr>
    </w:p>
    <w:p w14:paraId="5C8DAC4D" w14:textId="77777777" w:rsidR="001551BD" w:rsidRPr="001551BD" w:rsidRDefault="002E4865" w:rsidP="00632427">
      <w:pPr>
        <w:numPr>
          <w:ilvl w:val="0"/>
          <w:numId w:val="41"/>
        </w:numPr>
        <w:jc w:val="both"/>
        <w:rPr>
          <w:rFonts w:eastAsia="Times New Roman" w:cs="Arial"/>
          <w:szCs w:val="24"/>
        </w:rPr>
      </w:pPr>
      <w:r w:rsidRPr="001551BD">
        <w:rPr>
          <w:rFonts w:eastAsia="Times New Roman" w:cs="Arial"/>
          <w:szCs w:val="24"/>
        </w:rPr>
        <w:t>The difference between the cost of a private Hospital</w:t>
      </w:r>
      <w:r>
        <w:rPr>
          <w:rFonts w:eastAsia="Times New Roman" w:cs="Arial"/>
          <w:szCs w:val="24"/>
        </w:rPr>
        <w:fldChar w:fldCharType="begin"/>
      </w:r>
      <w:r w:rsidRPr="001551BD">
        <w:rPr>
          <w:rFonts w:eastAsia="Times New Roman" w:cs="Arial"/>
          <w:szCs w:val="24"/>
        </w:rPr>
        <w:instrText xml:space="preserve"> XE "Hospital" </w:instrText>
      </w:r>
      <w:r>
        <w:rPr>
          <w:rFonts w:eastAsia="Times New Roman" w:cs="Arial"/>
          <w:szCs w:val="24"/>
        </w:rPr>
        <w:fldChar w:fldCharType="end"/>
      </w:r>
      <w:r w:rsidRPr="001551BD">
        <w:rPr>
          <w:rFonts w:eastAsia="Times New Roman" w:cs="Arial"/>
          <w:szCs w:val="24"/>
        </w:rPr>
        <w:t xml:space="preserve"> room and the cost of a semi-private Hospital room is not a Covered Expense</w:t>
      </w:r>
      <w:r>
        <w:rPr>
          <w:rFonts w:eastAsia="Times New Roman" w:cs="Arial"/>
          <w:szCs w:val="24"/>
        </w:rPr>
        <w:fldChar w:fldCharType="begin"/>
      </w:r>
      <w:r w:rsidRPr="001551BD">
        <w:rPr>
          <w:rFonts w:eastAsia="Times New Roman" w:cs="Arial"/>
          <w:szCs w:val="24"/>
        </w:rPr>
        <w:instrText xml:space="preserve"> XE "Covered Expenses" </w:instrText>
      </w:r>
      <w:r>
        <w:rPr>
          <w:rFonts w:eastAsia="Times New Roman" w:cs="Arial"/>
          <w:szCs w:val="24"/>
        </w:rPr>
        <w:fldChar w:fldCharType="end"/>
      </w:r>
      <w:r w:rsidRPr="001551BD">
        <w:rPr>
          <w:rFonts w:eastAsia="Times New Roman" w:cs="Arial"/>
          <w:szCs w:val="24"/>
        </w:rPr>
        <w:t xml:space="preserve"> unless the Member’s</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Arial"/>
          <w:szCs w:val="24"/>
        </w:rPr>
        <w:t xml:space="preserve"> Admission in a private Hospital room is Medically Necessary</w:t>
      </w:r>
      <w:r>
        <w:rPr>
          <w:rFonts w:eastAsia="Times New Roman" w:cs="Arial"/>
          <w:szCs w:val="24"/>
        </w:rPr>
        <w:fldChar w:fldCharType="begin"/>
      </w:r>
      <w:r w:rsidRPr="001551BD">
        <w:rPr>
          <w:rFonts w:eastAsia="Times New Roman" w:cs="Arial"/>
          <w:szCs w:val="24"/>
        </w:rPr>
        <w:instrText xml:space="preserve"> XE "Medically Necessary" </w:instrText>
      </w:r>
      <w:r>
        <w:rPr>
          <w:rFonts w:eastAsia="Times New Roman" w:cs="Arial"/>
          <w:szCs w:val="24"/>
        </w:rPr>
        <w:fldChar w:fldCharType="end"/>
      </w:r>
      <w:r w:rsidRPr="001551BD">
        <w:rPr>
          <w:rFonts w:eastAsia="Times New Roman" w:cs="Arial"/>
          <w:szCs w:val="24"/>
        </w:rPr>
        <w:t>.  When benefits are reduced under a Primary Plan</w:t>
      </w:r>
      <w:r>
        <w:rPr>
          <w:rFonts w:eastAsia="Times New Roman" w:cs="Arial"/>
          <w:szCs w:val="24"/>
        </w:rPr>
        <w:fldChar w:fldCharType="begin"/>
      </w:r>
      <w:r w:rsidRPr="001551BD">
        <w:rPr>
          <w:rFonts w:eastAsia="Times New Roman" w:cs="Arial"/>
          <w:szCs w:val="24"/>
        </w:rPr>
        <w:instrText xml:space="preserve"> XE "Primary Plan" </w:instrText>
      </w:r>
      <w:r>
        <w:rPr>
          <w:rFonts w:eastAsia="Times New Roman" w:cs="Arial"/>
          <w:szCs w:val="24"/>
        </w:rPr>
        <w:fldChar w:fldCharType="end"/>
      </w:r>
      <w:r w:rsidRPr="001551BD">
        <w:rPr>
          <w:rFonts w:eastAsia="Times New Roman" w:cs="Arial"/>
          <w:szCs w:val="24"/>
        </w:rPr>
        <w:t xml:space="preserve"> because a Member does not comply with the Primary Plan’s requirements, the amount of such reduction in benefits will not be a Covered Expense. </w:t>
      </w:r>
    </w:p>
    <w:p w14:paraId="4217EBCD" w14:textId="77777777" w:rsidR="001551BD" w:rsidRPr="001551BD" w:rsidRDefault="001551BD" w:rsidP="005E466B"/>
    <w:p w14:paraId="2ABDEB8B" w14:textId="77777777" w:rsidR="001551BD" w:rsidRPr="00CF5E5D" w:rsidRDefault="002E4865" w:rsidP="00632427">
      <w:pPr>
        <w:pStyle w:val="Heading2"/>
        <w:numPr>
          <w:ilvl w:val="0"/>
          <w:numId w:val="42"/>
        </w:numPr>
      </w:pPr>
      <w:bookmarkStart w:id="394" w:name="_Toc495486740"/>
      <w:bookmarkStart w:id="395" w:name="_Toc496506450"/>
      <w:bookmarkStart w:id="396" w:name="_Toc60132147"/>
      <w:r w:rsidRPr="001551BD">
        <w:t>RIGHT TO RECEIVE AND RELEASE NEEDED INFORMATION</w:t>
      </w:r>
      <w:bookmarkEnd w:id="394"/>
      <w:bookmarkEnd w:id="395"/>
      <w:bookmarkEnd w:id="396"/>
    </w:p>
    <w:p w14:paraId="530205B1" w14:textId="77777777" w:rsidR="001551BD" w:rsidRPr="001551BD" w:rsidRDefault="001551BD" w:rsidP="001551BD">
      <w:pPr>
        <w:keepNext/>
        <w:keepLines/>
        <w:jc w:val="both"/>
        <w:rPr>
          <w:rFonts w:eastAsia="Times New Roman" w:cs="Arial"/>
          <w:szCs w:val="24"/>
        </w:rPr>
      </w:pPr>
    </w:p>
    <w:p w14:paraId="0FA13B1C" w14:textId="77777777" w:rsidR="001551BD" w:rsidRPr="001551BD" w:rsidRDefault="002E4865" w:rsidP="001551BD">
      <w:pPr>
        <w:keepLines/>
        <w:ind w:left="360"/>
        <w:jc w:val="both"/>
        <w:rPr>
          <w:rFonts w:eastAsia="Times New Roman" w:cs="Arial"/>
          <w:szCs w:val="24"/>
        </w:rPr>
      </w:pPr>
      <w:r w:rsidRPr="001551BD">
        <w:rPr>
          <w:rFonts w:eastAsia="Times New Roman" w:cs="Arial"/>
          <w:szCs w:val="24"/>
        </w:rPr>
        <w:t xml:space="preserve">The </w:t>
      </w:r>
      <w:r w:rsidRPr="001551BD">
        <w:rPr>
          <w:rFonts w:eastAsia="Times New Roman" w:cs="Times New Roman"/>
          <w:szCs w:val="24"/>
        </w:rPr>
        <w:t>Group Health Plan</w:t>
      </w:r>
      <w:r>
        <w:rPr>
          <w:rFonts w:eastAsia="Times New Roman" w:cs="Times New Roman"/>
          <w:szCs w:val="24"/>
        </w:rPr>
        <w:fldChar w:fldCharType="begin"/>
      </w:r>
      <w:r w:rsidR="00433B43">
        <w:rPr>
          <w:rFonts w:eastAsia="Times New Roman" w:cs="Times New Roman"/>
          <w:szCs w:val="24"/>
        </w:rPr>
        <w:instrText>XE “Group Health Plan”</w:instrText>
      </w:r>
      <w:r w:rsidRPr="001551BD">
        <w:rPr>
          <w:rFonts w:eastAsia="Times New Roman" w:cs="Times New Roman"/>
          <w:szCs w:val="24"/>
        </w:rPr>
        <w:instrText xml:space="preserve"> </w:instrText>
      </w:r>
      <w:r>
        <w:rPr>
          <w:rFonts w:eastAsia="Times New Roman" w:cs="Times New Roman"/>
          <w:szCs w:val="24"/>
        </w:rPr>
        <w:fldChar w:fldCharType="end"/>
      </w:r>
      <w:r w:rsidRPr="001551BD">
        <w:rPr>
          <w:rFonts w:eastAsia="Times New Roman" w:cs="Times New Roman"/>
          <w:szCs w:val="24"/>
        </w:rPr>
        <w:t xml:space="preserve"> (including through the </w:t>
      </w:r>
      <w:r w:rsidRPr="001551BD">
        <w:rPr>
          <w:rFonts w:eastAsia="Times New Roman" w:cs="Arial"/>
          <w:szCs w:val="20"/>
        </w:rPr>
        <w:t>Corporation</w:t>
      </w:r>
      <w:r w:rsidRPr="001551BD">
        <w:rPr>
          <w:rFonts w:eastAsia="Times New Roman" w:cs="Times New Roman"/>
          <w:szCs w:val="24"/>
        </w:rPr>
        <w:t>)</w:t>
      </w:r>
      <w:r w:rsidRPr="001551BD">
        <w:rPr>
          <w:rFonts w:eastAsia="Times New Roman" w:cs="Arial"/>
          <w:szCs w:val="24"/>
        </w:rPr>
        <w:t xml:space="preserve"> is entitled to such information as it deems reasonably necessary to apply these coordination of benefit provisions, and the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Arial"/>
          <w:szCs w:val="24"/>
        </w:rPr>
        <w:t xml:space="preserve"> and the Employer</w:t>
      </w:r>
      <w:r>
        <w:rPr>
          <w:rFonts w:eastAsia="Times New Roman" w:cs="Arial"/>
          <w:szCs w:val="24"/>
        </w:rPr>
        <w:fldChar w:fldCharType="begin"/>
      </w:r>
      <w:r w:rsidRPr="001551BD">
        <w:rPr>
          <w:rFonts w:eastAsia="Times New Roman" w:cs="Arial"/>
          <w:szCs w:val="24"/>
        </w:rPr>
        <w:instrText xml:space="preserve"> XE "Employer" </w:instrText>
      </w:r>
      <w:r>
        <w:rPr>
          <w:rFonts w:eastAsia="Times New Roman" w:cs="Arial"/>
          <w:szCs w:val="24"/>
        </w:rPr>
        <w:fldChar w:fldCharType="end"/>
      </w:r>
      <w:r w:rsidRPr="001551BD">
        <w:rPr>
          <w:rFonts w:eastAsia="Times New Roman" w:cs="Arial"/>
          <w:szCs w:val="24"/>
        </w:rPr>
        <w:t xml:space="preserve"> must provide any such information as reasonably requested</w:t>
      </w:r>
      <w:r w:rsidRPr="001551BD">
        <w:rPr>
          <w:rFonts w:eastAsia="Times New Roman" w:cs="Times New Roman"/>
          <w:szCs w:val="24"/>
        </w:rPr>
        <w:t>.</w:t>
      </w:r>
      <w:r w:rsidRPr="001551BD">
        <w:rPr>
          <w:rFonts w:eastAsia="Times New Roman" w:cs="Arial"/>
          <w:szCs w:val="24"/>
        </w:rPr>
        <w:t xml:space="preserve"> </w:t>
      </w:r>
    </w:p>
    <w:p w14:paraId="3765528D" w14:textId="77777777" w:rsidR="001551BD" w:rsidRPr="001551BD" w:rsidRDefault="001551BD" w:rsidP="001551BD">
      <w:pPr>
        <w:keepLines/>
        <w:jc w:val="both"/>
        <w:rPr>
          <w:rFonts w:eastAsia="Times New Roman" w:cs="Arial"/>
          <w:szCs w:val="24"/>
        </w:rPr>
      </w:pPr>
    </w:p>
    <w:p w14:paraId="451CB999" w14:textId="77777777" w:rsidR="001551BD" w:rsidRPr="00CF5E5D" w:rsidRDefault="002E4865" w:rsidP="00632427">
      <w:pPr>
        <w:pStyle w:val="Heading2"/>
        <w:numPr>
          <w:ilvl w:val="0"/>
          <w:numId w:val="42"/>
        </w:numPr>
      </w:pPr>
      <w:bookmarkStart w:id="397" w:name="_Toc495486741"/>
      <w:bookmarkStart w:id="398" w:name="_Toc496506451"/>
      <w:bookmarkStart w:id="399" w:name="_Toc60132148"/>
      <w:r w:rsidRPr="001551BD">
        <w:t>PAYMENT</w:t>
      </w:r>
      <w:bookmarkEnd w:id="397"/>
      <w:bookmarkEnd w:id="398"/>
      <w:bookmarkEnd w:id="399"/>
    </w:p>
    <w:p w14:paraId="7A08FC45" w14:textId="77777777" w:rsidR="001551BD" w:rsidRPr="001551BD" w:rsidRDefault="001551BD" w:rsidP="001551BD">
      <w:pPr>
        <w:keepNext/>
        <w:keepLines/>
        <w:jc w:val="both"/>
        <w:rPr>
          <w:rFonts w:eastAsia="Times New Roman" w:cs="Arial"/>
          <w:szCs w:val="24"/>
        </w:rPr>
      </w:pPr>
    </w:p>
    <w:p w14:paraId="45C2CD2A" w14:textId="77777777" w:rsidR="001551BD" w:rsidRPr="001551BD" w:rsidRDefault="002E4865" w:rsidP="001551BD">
      <w:pPr>
        <w:keepLines/>
        <w:ind w:left="360"/>
        <w:jc w:val="both"/>
        <w:rPr>
          <w:rFonts w:eastAsia="Times New Roman" w:cs="Arial"/>
          <w:szCs w:val="24"/>
        </w:rPr>
      </w:pPr>
      <w:r w:rsidRPr="001551BD">
        <w:rPr>
          <w:rFonts w:eastAsia="Times New Roman" w:cs="Arial"/>
          <w:szCs w:val="24"/>
        </w:rPr>
        <w:t>A payment made under another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xml:space="preserve"> may include an amount that should have been paid under the 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In such a case, the </w:t>
      </w:r>
      <w:r w:rsidRPr="001551BD">
        <w:rPr>
          <w:rFonts w:eastAsia="Times New Roman" w:cs="Times New Roman"/>
          <w:szCs w:val="24"/>
        </w:rPr>
        <w:t>Group Health Plan</w:t>
      </w:r>
      <w:r w:rsidRPr="001551BD">
        <w:rPr>
          <w:rFonts w:eastAsia="Times New Roman" w:cs="Arial"/>
          <w:szCs w:val="24"/>
        </w:rPr>
        <w:t xml:space="preserve"> may pay that amount to the organization that made such payment.  That amount will then be treated as though it has been paid under the Group Health Plan.  The term "payment" includes providing Benefits</w:t>
      </w:r>
      <w:r>
        <w:rPr>
          <w:rFonts w:eastAsia="Times New Roman" w:cs="Arial"/>
          <w:szCs w:val="24"/>
        </w:rPr>
        <w:fldChar w:fldCharType="begin"/>
      </w:r>
      <w:r w:rsidRPr="001551BD">
        <w:rPr>
          <w:rFonts w:eastAsia="Times New Roman" w:cs="Arial"/>
          <w:szCs w:val="24"/>
        </w:rPr>
        <w:instrText xml:space="preserve"> XE "Benefits" </w:instrText>
      </w:r>
      <w:r>
        <w:rPr>
          <w:rFonts w:eastAsia="Times New Roman" w:cs="Arial"/>
          <w:szCs w:val="24"/>
        </w:rPr>
        <w:fldChar w:fldCharType="end"/>
      </w:r>
      <w:r w:rsidRPr="001551BD">
        <w:rPr>
          <w:rFonts w:eastAsia="Times New Roman" w:cs="Arial"/>
          <w:szCs w:val="24"/>
        </w:rPr>
        <w:t xml:space="preserve"> in the form of services, in which case "payment" means the reasonable cash value of the Benefits</w:t>
      </w:r>
      <w:r>
        <w:rPr>
          <w:rFonts w:eastAsia="Times New Roman" w:cs="Arial"/>
          <w:szCs w:val="24"/>
        </w:rPr>
        <w:fldChar w:fldCharType="begin"/>
      </w:r>
      <w:r w:rsidRPr="001551BD">
        <w:rPr>
          <w:rFonts w:eastAsia="Times New Roman" w:cs="Arial"/>
          <w:szCs w:val="24"/>
        </w:rPr>
        <w:instrText xml:space="preserve"> XE "Benefits" </w:instrText>
      </w:r>
      <w:r>
        <w:rPr>
          <w:rFonts w:eastAsia="Times New Roman" w:cs="Arial"/>
          <w:szCs w:val="24"/>
        </w:rPr>
        <w:fldChar w:fldCharType="end"/>
      </w:r>
      <w:r w:rsidRPr="001551BD">
        <w:rPr>
          <w:rFonts w:eastAsia="Times New Roman" w:cs="Arial"/>
          <w:szCs w:val="24"/>
        </w:rPr>
        <w:t xml:space="preserve"> provided in the form of services.</w:t>
      </w:r>
    </w:p>
    <w:p w14:paraId="5D45A5E3" w14:textId="77777777" w:rsidR="001551BD" w:rsidRPr="001551BD" w:rsidRDefault="001551BD" w:rsidP="001551BD">
      <w:pPr>
        <w:keepLines/>
        <w:jc w:val="both"/>
        <w:rPr>
          <w:rFonts w:eastAsia="Times New Roman" w:cs="Arial"/>
          <w:szCs w:val="24"/>
        </w:rPr>
      </w:pPr>
    </w:p>
    <w:p w14:paraId="53F9E94E" w14:textId="77777777" w:rsidR="001551BD" w:rsidRPr="00CF5E5D" w:rsidRDefault="002E4865" w:rsidP="00632427">
      <w:pPr>
        <w:pStyle w:val="Heading2"/>
        <w:numPr>
          <w:ilvl w:val="0"/>
          <w:numId w:val="42"/>
        </w:numPr>
      </w:pPr>
      <w:bookmarkStart w:id="400" w:name="_Toc495486742"/>
      <w:bookmarkStart w:id="401" w:name="_Toc496506452"/>
      <w:bookmarkStart w:id="402" w:name="_Toc60132149"/>
      <w:r w:rsidRPr="001551BD">
        <w:lastRenderedPageBreak/>
        <w:t>RIGHT OF RECOVERY</w:t>
      </w:r>
      <w:bookmarkEnd w:id="400"/>
      <w:bookmarkEnd w:id="401"/>
      <w:bookmarkEnd w:id="402"/>
    </w:p>
    <w:p w14:paraId="35782822" w14:textId="77777777" w:rsidR="001551BD" w:rsidRPr="001551BD" w:rsidRDefault="001551BD" w:rsidP="001551BD">
      <w:pPr>
        <w:keepNext/>
        <w:keepLines/>
        <w:jc w:val="both"/>
        <w:rPr>
          <w:rFonts w:eastAsia="Times New Roman" w:cs="Arial"/>
          <w:szCs w:val="24"/>
        </w:rPr>
      </w:pPr>
    </w:p>
    <w:p w14:paraId="5DA86F2D" w14:textId="77777777" w:rsidR="001551BD" w:rsidRDefault="002E4865" w:rsidP="001551BD">
      <w:pPr>
        <w:keepLines/>
        <w:ind w:left="360"/>
        <w:jc w:val="both"/>
        <w:rPr>
          <w:rFonts w:eastAsia="Times New Roman" w:cs="Arial"/>
          <w:szCs w:val="24"/>
        </w:rPr>
      </w:pPr>
      <w:r w:rsidRPr="001551BD">
        <w:rPr>
          <w:rFonts w:eastAsia="Times New Roman" w:cs="Arial"/>
          <w:szCs w:val="24"/>
        </w:rPr>
        <w:t xml:space="preserve">If the amount of the payments made by the </w:t>
      </w:r>
      <w:r w:rsidRPr="001551BD">
        <w:rPr>
          <w:rFonts w:eastAsia="Times New Roman" w:cs="Times New Roman"/>
          <w:szCs w:val="24"/>
        </w:rPr>
        <w:t>Group Health Plan</w:t>
      </w:r>
      <w:r>
        <w:rPr>
          <w:rFonts w:eastAsia="Times New Roman" w:cs="Arial"/>
          <w:szCs w:val="24"/>
        </w:rPr>
        <w:fldChar w:fldCharType="begin"/>
      </w:r>
      <w:r w:rsidR="00433B43">
        <w:rPr>
          <w:rFonts w:eastAsia="Times New Roman" w:cs="Arial"/>
          <w:szCs w:val="24"/>
        </w:rPr>
        <w:instrText>XE “Group Health Plan”</w:instrText>
      </w:r>
      <w:r w:rsidRPr="001551BD">
        <w:rPr>
          <w:rFonts w:eastAsia="Times New Roman" w:cs="Arial"/>
          <w:szCs w:val="24"/>
        </w:rPr>
        <w:instrText xml:space="preserve"> </w:instrText>
      </w:r>
      <w:r>
        <w:rPr>
          <w:rFonts w:eastAsia="Times New Roman" w:cs="Arial"/>
          <w:szCs w:val="24"/>
        </w:rPr>
        <w:fldChar w:fldCharType="end"/>
      </w:r>
      <w:r w:rsidRPr="001551BD">
        <w:rPr>
          <w:rFonts w:eastAsia="Times New Roman" w:cs="Arial"/>
          <w:szCs w:val="24"/>
        </w:rPr>
        <w:t xml:space="preserve"> is more than the </w:t>
      </w:r>
      <w:r w:rsidRPr="001551BD">
        <w:rPr>
          <w:rFonts w:eastAsia="Times New Roman" w:cs="Times New Roman"/>
          <w:szCs w:val="24"/>
        </w:rPr>
        <w:t>Group Health Plan</w:t>
      </w:r>
      <w:r w:rsidRPr="001551BD">
        <w:rPr>
          <w:rFonts w:eastAsia="Times New Roman" w:cs="Arial"/>
          <w:szCs w:val="24"/>
        </w:rPr>
        <w:t xml:space="preserve"> should have paid</w:t>
      </w:r>
      <w:r w:rsidR="00270280">
        <w:rPr>
          <w:rFonts w:eastAsia="Times New Roman" w:cs="Arial"/>
          <w:szCs w:val="24"/>
        </w:rPr>
        <w:t>,</w:t>
      </w:r>
      <w:r w:rsidRPr="001551BD">
        <w:rPr>
          <w:rFonts w:eastAsia="Times New Roman" w:cs="Arial"/>
          <w:szCs w:val="24"/>
        </w:rPr>
        <w:t xml:space="preserve"> the </w:t>
      </w:r>
      <w:r w:rsidRPr="001551BD">
        <w:rPr>
          <w:rFonts w:eastAsia="Times New Roman" w:cs="Times New Roman"/>
          <w:szCs w:val="24"/>
        </w:rPr>
        <w:t>Group Health Plan</w:t>
      </w:r>
      <w:r w:rsidRPr="001551BD">
        <w:rPr>
          <w:rFonts w:eastAsia="Times New Roman" w:cs="Arial"/>
          <w:szCs w:val="24"/>
        </w:rPr>
        <w:t xml:space="preserve"> may recover the excess or overpayment from the Member</w:t>
      </w:r>
      <w:r>
        <w:rPr>
          <w:rFonts w:eastAsia="Times New Roman" w:cs="Arial"/>
          <w:szCs w:val="24"/>
        </w:rPr>
        <w:fldChar w:fldCharType="begin"/>
      </w:r>
      <w:r w:rsidRPr="001551BD">
        <w:rPr>
          <w:rFonts w:eastAsia="Times New Roman" w:cs="Arial"/>
          <w:szCs w:val="24"/>
        </w:rPr>
        <w:instrText xml:space="preserve"> XE "Member" </w:instrText>
      </w:r>
      <w:r>
        <w:rPr>
          <w:rFonts w:eastAsia="Times New Roman" w:cs="Arial"/>
          <w:szCs w:val="24"/>
        </w:rPr>
        <w:fldChar w:fldCharType="end"/>
      </w:r>
      <w:r w:rsidRPr="001551BD">
        <w:rPr>
          <w:rFonts w:eastAsia="Times New Roman" w:cs="Arial"/>
          <w:szCs w:val="24"/>
        </w:rPr>
        <w:t xml:space="preserve"> on whose behalf it has made payments, from a Provider</w:t>
      </w:r>
      <w:r>
        <w:rPr>
          <w:rFonts w:eastAsia="Times New Roman" w:cs="Arial"/>
          <w:szCs w:val="24"/>
        </w:rPr>
        <w:fldChar w:fldCharType="begin"/>
      </w:r>
      <w:r w:rsidRPr="001551BD">
        <w:rPr>
          <w:rFonts w:eastAsia="Times New Roman" w:cs="Arial"/>
          <w:szCs w:val="24"/>
        </w:rPr>
        <w:instrText xml:space="preserve"> XE "Provider" </w:instrText>
      </w:r>
      <w:r>
        <w:rPr>
          <w:rFonts w:eastAsia="Times New Roman" w:cs="Arial"/>
          <w:szCs w:val="24"/>
        </w:rPr>
        <w:fldChar w:fldCharType="end"/>
      </w:r>
      <w:r w:rsidRPr="001551BD">
        <w:rPr>
          <w:rFonts w:eastAsia="Times New Roman" w:cs="Arial"/>
          <w:szCs w:val="24"/>
        </w:rPr>
        <w:t>, any group insurer, Plan</w:t>
      </w:r>
      <w:r>
        <w:rPr>
          <w:rFonts w:eastAsia="Times New Roman" w:cs="Arial"/>
          <w:szCs w:val="24"/>
        </w:rPr>
        <w:fldChar w:fldCharType="begin"/>
      </w:r>
      <w:r w:rsidRPr="001551BD">
        <w:rPr>
          <w:rFonts w:eastAsia="Times New Roman" w:cs="Arial"/>
          <w:szCs w:val="24"/>
        </w:rPr>
        <w:instrText xml:space="preserve"> XE "Plan" </w:instrText>
      </w:r>
      <w:r>
        <w:rPr>
          <w:rFonts w:eastAsia="Times New Roman" w:cs="Arial"/>
          <w:szCs w:val="24"/>
        </w:rPr>
        <w:fldChar w:fldCharType="end"/>
      </w:r>
      <w:r w:rsidRPr="001551BD">
        <w:rPr>
          <w:rFonts w:eastAsia="Times New Roman" w:cs="Arial"/>
          <w:szCs w:val="24"/>
        </w:rPr>
        <w:t>, or any other person or organization contractually obligated to such Member with respect to such overpayments.</w:t>
      </w:r>
    </w:p>
    <w:p w14:paraId="21BDEE7C" w14:textId="77777777" w:rsidR="00601FE4" w:rsidRDefault="00601FE4" w:rsidP="00601FE4">
      <w:pPr>
        <w:keepLines/>
        <w:jc w:val="both"/>
        <w:rPr>
          <w:rFonts w:eastAsia="Times New Roman" w:cs="Arial"/>
          <w:szCs w:val="24"/>
        </w:rPr>
      </w:pPr>
    </w:p>
    <w:p w14:paraId="0E72DC6C" w14:textId="77777777" w:rsidR="00601FE4" w:rsidRDefault="002E4865" w:rsidP="00601FE4">
      <w:pPr>
        <w:pStyle w:val="Heading1"/>
        <w:keepLines/>
        <w:widowControl w:val="0"/>
        <w:pBdr>
          <w:top w:val="single" w:sz="6" w:space="6" w:color="808080"/>
          <w:bottom w:val="single" w:sz="6" w:space="6" w:color="808080"/>
        </w:pBdr>
        <w:rPr>
          <w:rFonts w:cs="Arial"/>
          <w:bCs w:val="0"/>
          <w:sz w:val="24"/>
          <w:szCs w:val="20"/>
        </w:rPr>
      </w:pPr>
      <w:bookmarkStart w:id="403" w:name="_Toc495486743"/>
      <w:bookmarkStart w:id="404" w:name="_Toc496506453"/>
      <w:bookmarkStart w:id="405" w:name="_Toc60132150"/>
      <w:r>
        <w:rPr>
          <w:rFonts w:cs="Arial"/>
          <w:bCs w:val="0"/>
          <w:sz w:val="24"/>
          <w:szCs w:val="20"/>
        </w:rPr>
        <w:t>ARTICLE V</w:t>
      </w:r>
      <w:r w:rsidRPr="00A5065F">
        <w:rPr>
          <w:rFonts w:cs="Arial"/>
          <w:bCs w:val="0"/>
          <w:sz w:val="24"/>
          <w:szCs w:val="20"/>
        </w:rPr>
        <w:t xml:space="preserve"> –</w:t>
      </w:r>
      <w:r>
        <w:rPr>
          <w:rFonts w:cs="Arial"/>
          <w:bCs w:val="0"/>
          <w:sz w:val="24"/>
          <w:szCs w:val="20"/>
        </w:rPr>
        <w:t xml:space="preserve"> </w:t>
      </w:r>
      <w:r w:rsidRPr="00A5065F">
        <w:rPr>
          <w:rFonts w:cs="Arial"/>
          <w:bCs w:val="0"/>
          <w:sz w:val="24"/>
          <w:szCs w:val="20"/>
        </w:rPr>
        <w:t>CONTINUATION OF COVERAGE</w:t>
      </w:r>
      <w:bookmarkEnd w:id="403"/>
      <w:bookmarkEnd w:id="404"/>
      <w:bookmarkEnd w:id="405"/>
    </w:p>
    <w:p w14:paraId="677ED8C0" w14:textId="77777777" w:rsidR="00497F81" w:rsidRDefault="00497F81" w:rsidP="005E466B"/>
    <w:p w14:paraId="084E1C77" w14:textId="77777777" w:rsidR="00601FE4" w:rsidRPr="00497F81" w:rsidRDefault="002E4865" w:rsidP="00497F81">
      <w:pPr>
        <w:pStyle w:val="Heading2"/>
        <w:tabs>
          <w:tab w:val="left" w:pos="360"/>
        </w:tabs>
        <w:rPr>
          <w:rFonts w:cs="Arial"/>
          <w:bCs w:val="0"/>
        </w:rPr>
      </w:pPr>
      <w:bookmarkStart w:id="406" w:name="_Toc496506454"/>
      <w:bookmarkStart w:id="407" w:name="_Toc60132151"/>
      <w:bookmarkStart w:id="408" w:name="OLE_LINK46"/>
      <w:bookmarkStart w:id="409" w:name="OLE_LINK47"/>
      <w:r w:rsidRPr="00497F81">
        <w:rPr>
          <w:rFonts w:cs="Arial"/>
          <w:bCs w:val="0"/>
        </w:rPr>
        <w:t>A.</w:t>
      </w:r>
      <w:r w:rsidRPr="00497F81">
        <w:rPr>
          <w:rFonts w:cs="Arial"/>
          <w:bCs w:val="0"/>
        </w:rPr>
        <w:tab/>
        <w:t>CONTINUATION</w:t>
      </w:r>
      <w:bookmarkEnd w:id="406"/>
      <w:bookmarkEnd w:id="407"/>
    </w:p>
    <w:bookmarkEnd w:id="408"/>
    <w:bookmarkEnd w:id="409"/>
    <w:p w14:paraId="37A6A51F" w14:textId="77777777" w:rsidR="00601FE4" w:rsidRPr="00410350" w:rsidRDefault="00601FE4" w:rsidP="00601FE4"/>
    <w:p w14:paraId="0F197054" w14:textId="77777777" w:rsidR="00601FE4" w:rsidRPr="00A5065F" w:rsidRDefault="002E4865" w:rsidP="00632427">
      <w:pPr>
        <w:keepNext/>
        <w:keepLines/>
        <w:numPr>
          <w:ilvl w:val="1"/>
          <w:numId w:val="48"/>
        </w:numPr>
        <w:tabs>
          <w:tab w:val="clear" w:pos="1440"/>
          <w:tab w:val="left" w:pos="720"/>
        </w:tabs>
        <w:ind w:left="720" w:hanging="360"/>
        <w:jc w:val="both"/>
        <w:rPr>
          <w:rFonts w:cs="Arial"/>
        </w:rPr>
      </w:pPr>
      <w:r w:rsidRPr="00A5065F">
        <w:rPr>
          <w:rFonts w:cs="Arial"/>
        </w:rPr>
        <w:t xml:space="preserve">COBRA </w:t>
      </w:r>
    </w:p>
    <w:p w14:paraId="5DF706BA" w14:textId="77777777" w:rsidR="00601FE4" w:rsidRPr="00A5065F" w:rsidRDefault="00601FE4" w:rsidP="00601FE4">
      <w:pPr>
        <w:keepNext/>
        <w:keepLines/>
        <w:jc w:val="both"/>
        <w:rPr>
          <w:rFonts w:cs="Arial"/>
        </w:rPr>
      </w:pPr>
    </w:p>
    <w:p w14:paraId="68CA00F5" w14:textId="77777777" w:rsidR="00601FE4" w:rsidRPr="006B7E01" w:rsidRDefault="002E4865" w:rsidP="00632427">
      <w:pPr>
        <w:keepLines/>
        <w:numPr>
          <w:ilvl w:val="0"/>
          <w:numId w:val="49"/>
        </w:numPr>
        <w:jc w:val="both"/>
        <w:rPr>
          <w:rFonts w:cs="Arial"/>
        </w:rPr>
      </w:pPr>
      <w:r>
        <w:rPr>
          <w:rFonts w:cs="Arial"/>
        </w:rPr>
        <w:t>Plan Administrator and Sponsor</w:t>
      </w:r>
    </w:p>
    <w:p w14:paraId="2893ACB8" w14:textId="77777777" w:rsidR="00601FE4" w:rsidRDefault="00601FE4" w:rsidP="00601FE4">
      <w:pPr>
        <w:keepLines/>
        <w:ind w:left="1080"/>
        <w:jc w:val="both"/>
      </w:pPr>
    </w:p>
    <w:p w14:paraId="4455D008" w14:textId="77777777" w:rsidR="00601FE4" w:rsidRPr="00324D63" w:rsidRDefault="002E4865" w:rsidP="00601FE4">
      <w:pPr>
        <w:keepLines/>
        <w:ind w:left="1080"/>
        <w:jc w:val="both"/>
        <w:rPr>
          <w:rFonts w:cs="Arial"/>
        </w:rPr>
      </w:pPr>
      <w:r w:rsidRPr="00A5065F">
        <w:t>The Employer</w:t>
      </w:r>
      <w:r>
        <w:fldChar w:fldCharType="begin"/>
      </w:r>
      <w:r w:rsidRPr="00A5065F">
        <w:instrText xml:space="preserve"> XE "Employer" </w:instrText>
      </w:r>
      <w:r>
        <w:fldChar w:fldCharType="end"/>
      </w:r>
      <w:r w:rsidRPr="00A5065F">
        <w:t xml:space="preserve"> is both the Plan Administrator</w:t>
      </w:r>
      <w:r>
        <w:fldChar w:fldCharType="begin"/>
      </w:r>
      <w:r w:rsidRPr="00A5065F">
        <w:instrText xml:space="preserve"> XE "Plan Administrator" </w:instrText>
      </w:r>
      <w:r>
        <w:fldChar w:fldCharType="end"/>
      </w:r>
      <w:r w:rsidRPr="00A5065F">
        <w:t xml:space="preserve"> and Plan Sponsor</w:t>
      </w:r>
      <w:r>
        <w:rPr>
          <w:rFonts w:cs="Arial"/>
        </w:rPr>
        <w:fldChar w:fldCharType="begin"/>
      </w:r>
      <w:r w:rsidRPr="00A5065F">
        <w:rPr>
          <w:rFonts w:cs="Arial"/>
        </w:rPr>
        <w:instrText xml:space="preserve"> XE "</w:instrText>
      </w:r>
      <w:r w:rsidRPr="00A5065F">
        <w:rPr>
          <w:rFonts w:cs="Arial"/>
          <w:bCs/>
        </w:rPr>
        <w:instrText>Plan Sponsor</w:instrText>
      </w:r>
      <w:r w:rsidRPr="00A5065F">
        <w:rPr>
          <w:rFonts w:cs="Arial"/>
        </w:rPr>
        <w:instrText xml:space="preserve">" </w:instrText>
      </w:r>
      <w:r>
        <w:rPr>
          <w:rFonts w:cs="Arial"/>
        </w:rPr>
        <w:fldChar w:fldCharType="end"/>
      </w:r>
      <w:r w:rsidRPr="00A5065F">
        <w:t xml:space="preserve"> </w:t>
      </w:r>
      <w:r>
        <w:t>for</w:t>
      </w:r>
      <w:r w:rsidRPr="00A5065F">
        <w:t xml:space="preserve"> the </w:t>
      </w:r>
      <w:r>
        <w:t>Group Health Plan</w:t>
      </w:r>
      <w:r>
        <w:rPr>
          <w:rFonts w:cs="Arial"/>
        </w:rPr>
        <w:fldChar w:fldCharType="begin"/>
      </w:r>
      <w:r w:rsidR="00433B43">
        <w:rPr>
          <w:rFonts w:cs="Arial"/>
        </w:rPr>
        <w:instrText>XE “Group Health Plan”</w:instrText>
      </w:r>
      <w:r w:rsidRPr="00A5065F">
        <w:rPr>
          <w:rFonts w:cs="Arial"/>
        </w:rPr>
        <w:instrText xml:space="preserve"> </w:instrText>
      </w:r>
      <w:r>
        <w:rPr>
          <w:rFonts w:cs="Arial"/>
        </w:rPr>
        <w:fldChar w:fldCharType="end"/>
      </w:r>
      <w:r w:rsidRPr="00A5065F">
        <w:t>.  The Employer agrees to offer continuation of coverage pursuant to the</w:t>
      </w:r>
      <w:r w:rsidRPr="00324D63">
        <w:t xml:space="preserve"> provisions of COBRA, if required, to eligible Members</w:t>
      </w:r>
      <w:r>
        <w:rPr>
          <w:rFonts w:cs="Arial"/>
          <w:szCs w:val="20"/>
        </w:rPr>
        <w:fldChar w:fldCharType="begin"/>
      </w:r>
      <w:r w:rsidRPr="00A97DCB">
        <w:rPr>
          <w:rFonts w:cs="Arial"/>
          <w:szCs w:val="20"/>
        </w:rPr>
        <w:instrText xml:space="preserve"> XE "Member" </w:instrText>
      </w:r>
      <w:r>
        <w:rPr>
          <w:rFonts w:cs="Arial"/>
          <w:szCs w:val="20"/>
        </w:rPr>
        <w:fldChar w:fldCharType="end"/>
      </w:r>
      <w:r w:rsidRPr="00324D63">
        <w:t xml:space="preserve"> while the </w:t>
      </w:r>
      <w:r>
        <w:t>Group Health Plan</w:t>
      </w:r>
      <w:r w:rsidRPr="00324D63">
        <w:t xml:space="preserve"> is in force.  COBRA</w:t>
      </w:r>
      <w:r>
        <w:rPr>
          <w:rFonts w:cs="Arial"/>
          <w:bCs/>
        </w:rPr>
        <w:fldChar w:fldCharType="begin"/>
      </w:r>
      <w:r w:rsidRPr="000C3DF3">
        <w:rPr>
          <w:rFonts w:cs="Arial"/>
          <w:bCs/>
        </w:rPr>
        <w:instrText xml:space="preserve"> XE "COBRA" </w:instrText>
      </w:r>
      <w:r>
        <w:rPr>
          <w:rFonts w:cs="Arial"/>
          <w:bCs/>
        </w:rPr>
        <w:fldChar w:fldCharType="end"/>
      </w:r>
      <w:r w:rsidRPr="00324D63">
        <w:t xml:space="preserve"> requires the Employer to allow eligible individuals to continue their health coverage for eighteen (18), twenty-nine (29) or thirty-six (36) months, depending on the Qualifying Event</w:t>
      </w:r>
      <w:r>
        <w:fldChar w:fldCharType="begin"/>
      </w:r>
      <w:r w:rsidRPr="00324D63">
        <w:instrText xml:space="preserve"> XE "Qualifying Event" </w:instrText>
      </w:r>
      <w:r>
        <w:fldChar w:fldCharType="end"/>
      </w:r>
      <w:r w:rsidRPr="00324D63">
        <w:t xml:space="preserve">. </w:t>
      </w:r>
    </w:p>
    <w:p w14:paraId="2B1A9DCC" w14:textId="77777777" w:rsidR="00601FE4" w:rsidRPr="00324D63" w:rsidRDefault="00601FE4" w:rsidP="00601FE4">
      <w:pPr>
        <w:keepLines/>
        <w:jc w:val="both"/>
        <w:rPr>
          <w:rFonts w:cs="Arial"/>
        </w:rPr>
      </w:pPr>
    </w:p>
    <w:p w14:paraId="37245B40" w14:textId="77777777" w:rsidR="00601FE4" w:rsidRPr="00324D63" w:rsidRDefault="002E4865" w:rsidP="00632427">
      <w:pPr>
        <w:keepNext/>
        <w:keepLines/>
        <w:numPr>
          <w:ilvl w:val="0"/>
          <w:numId w:val="49"/>
        </w:numPr>
        <w:jc w:val="both"/>
      </w:pPr>
      <w:r w:rsidRPr="00324D63">
        <w:t>Disabled Members</w:t>
      </w:r>
    </w:p>
    <w:p w14:paraId="08CD6C50" w14:textId="77777777" w:rsidR="00601FE4" w:rsidRPr="00324D63" w:rsidRDefault="00601FE4" w:rsidP="00601FE4">
      <w:pPr>
        <w:keepNext/>
        <w:keepLines/>
        <w:jc w:val="both"/>
      </w:pPr>
    </w:p>
    <w:p w14:paraId="4BC0E62B" w14:textId="77777777" w:rsidR="00601FE4" w:rsidRPr="00324D63" w:rsidRDefault="002E4865" w:rsidP="00601FE4">
      <w:pPr>
        <w:keepNext/>
        <w:keepLines/>
        <w:ind w:left="1080"/>
        <w:jc w:val="both"/>
      </w:pPr>
      <w:r w:rsidRPr="00324D63">
        <w:t>To be eligible for up to twenty-nine (29) months of continuation of coverage due to disability, an Employee</w:t>
      </w:r>
      <w:r>
        <w:fldChar w:fldCharType="begin"/>
      </w:r>
      <w:r w:rsidRPr="00324D63">
        <w:instrText xml:space="preserve"> XE "Employee" </w:instrText>
      </w:r>
      <w:r>
        <w:fldChar w:fldCharType="end"/>
      </w:r>
      <w:r w:rsidRPr="00324D63">
        <w:t xml:space="preserve"> or </w:t>
      </w:r>
      <w:r>
        <w:t>d</w:t>
      </w:r>
      <w:r w:rsidRPr="00324D63">
        <w:t>ependent who:</w:t>
      </w:r>
    </w:p>
    <w:p w14:paraId="424AE6CC" w14:textId="77777777" w:rsidR="00601FE4" w:rsidRPr="00324D63" w:rsidRDefault="00601FE4" w:rsidP="00601FE4">
      <w:pPr>
        <w:keepNext/>
        <w:keepLines/>
        <w:jc w:val="both"/>
      </w:pPr>
    </w:p>
    <w:p w14:paraId="4E84FE85" w14:textId="77777777" w:rsidR="00601FE4" w:rsidRPr="00A5065F" w:rsidRDefault="002E4865" w:rsidP="00632427">
      <w:pPr>
        <w:keepNext/>
        <w:keepLines/>
        <w:numPr>
          <w:ilvl w:val="0"/>
          <w:numId w:val="50"/>
        </w:numPr>
        <w:tabs>
          <w:tab w:val="clear" w:pos="1260"/>
        </w:tabs>
        <w:ind w:left="1440" w:hanging="360"/>
        <w:jc w:val="both"/>
      </w:pPr>
      <w:r w:rsidRPr="00324D63">
        <w:t xml:space="preserve">is determined to be disabled under Title II or </w:t>
      </w:r>
      <w:r w:rsidRPr="00A5065F">
        <w:t xml:space="preserve">XVI of the Social Security Act, </w:t>
      </w:r>
    </w:p>
    <w:p w14:paraId="5F25090F" w14:textId="77777777" w:rsidR="00601FE4" w:rsidRPr="00A5065F" w:rsidRDefault="00601FE4" w:rsidP="00601FE4">
      <w:pPr>
        <w:keepNext/>
        <w:keepLines/>
        <w:ind w:left="1440" w:hanging="360"/>
        <w:jc w:val="both"/>
      </w:pPr>
    </w:p>
    <w:p w14:paraId="2AD96F00" w14:textId="77777777" w:rsidR="00601FE4" w:rsidRPr="00A5065F" w:rsidRDefault="002E4865" w:rsidP="00632427">
      <w:pPr>
        <w:keepNext/>
        <w:keepLines/>
        <w:numPr>
          <w:ilvl w:val="0"/>
          <w:numId w:val="50"/>
        </w:numPr>
        <w:tabs>
          <w:tab w:val="clear" w:pos="1260"/>
        </w:tabs>
        <w:ind w:left="1440" w:hanging="360"/>
        <w:jc w:val="both"/>
      </w:pPr>
      <w:r w:rsidRPr="00A5065F">
        <w:t>with a disability onset date either before the COBRA</w:t>
      </w:r>
      <w:r>
        <w:rPr>
          <w:rFonts w:cs="Arial"/>
        </w:rPr>
        <w:fldChar w:fldCharType="begin"/>
      </w:r>
      <w:r w:rsidRPr="00A5065F">
        <w:rPr>
          <w:rFonts w:cs="Arial"/>
        </w:rPr>
        <w:instrText xml:space="preserve"> XE "COBRA" </w:instrText>
      </w:r>
      <w:r>
        <w:rPr>
          <w:rFonts w:cs="Arial"/>
        </w:rPr>
        <w:fldChar w:fldCharType="end"/>
      </w:r>
      <w:r w:rsidRPr="00A5065F">
        <w:t xml:space="preserve"> event or within the first sixty (60) days of the COBRA continuation coverage must provide a copy of the notice of the determination of disability to the Employer</w:t>
      </w:r>
      <w:r>
        <w:fldChar w:fldCharType="begin"/>
      </w:r>
      <w:r w:rsidRPr="00A5065F">
        <w:instrText xml:space="preserve"> XE "Employer" </w:instrText>
      </w:r>
      <w:r>
        <w:fldChar w:fldCharType="end"/>
      </w:r>
      <w:r w:rsidRPr="00A5065F">
        <w:t xml:space="preserve"> within:</w:t>
      </w:r>
    </w:p>
    <w:p w14:paraId="728411B6" w14:textId="77777777" w:rsidR="00601FE4" w:rsidRPr="00A5065F" w:rsidRDefault="00601FE4" w:rsidP="00601FE4">
      <w:pPr>
        <w:keepLines/>
        <w:tabs>
          <w:tab w:val="num" w:pos="1620"/>
        </w:tabs>
        <w:ind w:left="1620" w:hanging="180"/>
        <w:jc w:val="both"/>
      </w:pPr>
    </w:p>
    <w:p w14:paraId="4FA87498" w14:textId="77777777" w:rsidR="00601FE4" w:rsidRPr="00A5065F" w:rsidRDefault="002E4865" w:rsidP="00632427">
      <w:pPr>
        <w:keepLines/>
        <w:numPr>
          <w:ilvl w:val="1"/>
          <w:numId w:val="47"/>
        </w:numPr>
        <w:ind w:left="1800"/>
        <w:jc w:val="both"/>
      </w:pPr>
      <w:r w:rsidRPr="00A5065F">
        <w:t>sixty (60) days of the determination of disability; and,</w:t>
      </w:r>
    </w:p>
    <w:p w14:paraId="0C8DC044" w14:textId="77777777" w:rsidR="00601FE4" w:rsidRPr="00A5065F" w:rsidRDefault="00601FE4" w:rsidP="00601FE4">
      <w:pPr>
        <w:keepLines/>
        <w:tabs>
          <w:tab w:val="num" w:pos="1800"/>
        </w:tabs>
        <w:ind w:left="1800" w:hanging="360"/>
        <w:jc w:val="both"/>
      </w:pPr>
    </w:p>
    <w:p w14:paraId="3515AA66" w14:textId="77777777" w:rsidR="00601FE4" w:rsidRPr="00A5065F" w:rsidRDefault="002E4865" w:rsidP="00632427">
      <w:pPr>
        <w:keepLines/>
        <w:numPr>
          <w:ilvl w:val="1"/>
          <w:numId w:val="47"/>
        </w:numPr>
        <w:ind w:left="1800"/>
        <w:jc w:val="both"/>
      </w:pPr>
      <w:r w:rsidRPr="00A5065F">
        <w:t>before the end of the first eighteen (18) months of COBRA</w:t>
      </w:r>
      <w:r>
        <w:fldChar w:fldCharType="begin"/>
      </w:r>
      <w:r w:rsidRPr="00A5065F">
        <w:instrText xml:space="preserve"> XE "COBRA" </w:instrText>
      </w:r>
      <w:r>
        <w:fldChar w:fldCharType="end"/>
      </w:r>
      <w:r w:rsidRPr="00A5065F">
        <w:t xml:space="preserve"> coverage.</w:t>
      </w:r>
    </w:p>
    <w:p w14:paraId="1B36DFA7" w14:textId="77777777" w:rsidR="00601FE4" w:rsidRPr="00A5065F" w:rsidRDefault="00601FE4" w:rsidP="00601FE4">
      <w:pPr>
        <w:keepLines/>
        <w:tabs>
          <w:tab w:val="num" w:pos="1800"/>
        </w:tabs>
        <w:ind w:left="1800" w:hanging="360"/>
        <w:jc w:val="both"/>
      </w:pPr>
    </w:p>
    <w:p w14:paraId="232EBFEB" w14:textId="77777777" w:rsidR="00601FE4" w:rsidRPr="00A5065F" w:rsidRDefault="002E4865" w:rsidP="00601FE4">
      <w:pPr>
        <w:keepLines/>
        <w:ind w:left="1080"/>
        <w:jc w:val="both"/>
      </w:pPr>
      <w:r w:rsidRPr="00A5065F">
        <w:t>Such Employee</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A5065F">
        <w:t xml:space="preserve"> or </w:t>
      </w:r>
      <w:r>
        <w:t>d</w:t>
      </w:r>
      <w:r w:rsidRPr="00A5065F">
        <w:t>ependent must also notify the Employer</w:t>
      </w:r>
      <w:r>
        <w:rPr>
          <w:rFonts w:cs="Arial"/>
        </w:rPr>
        <w:fldChar w:fldCharType="begin"/>
      </w:r>
      <w:r w:rsidRPr="00A5065F">
        <w:rPr>
          <w:rFonts w:cs="Arial"/>
        </w:rPr>
        <w:instrText xml:space="preserve"> XE "Employer" </w:instrText>
      </w:r>
      <w:r>
        <w:rPr>
          <w:rFonts w:cs="Arial"/>
        </w:rPr>
        <w:fldChar w:fldCharType="end"/>
      </w:r>
      <w:r w:rsidRPr="00A5065F">
        <w:t xml:space="preserve"> within thirty (30) days of any determination that the Employee or </w:t>
      </w:r>
      <w:r>
        <w:t>d</w:t>
      </w:r>
      <w:r w:rsidRPr="00A5065F">
        <w:t>ependent is no longer disabled.</w:t>
      </w:r>
    </w:p>
    <w:p w14:paraId="53856154" w14:textId="77777777" w:rsidR="00601FE4" w:rsidRPr="00A5065F" w:rsidRDefault="00601FE4" w:rsidP="00601FE4">
      <w:pPr>
        <w:keepNext/>
        <w:keepLines/>
        <w:jc w:val="both"/>
        <w:rPr>
          <w:rFonts w:cs="Arial"/>
        </w:rPr>
      </w:pPr>
    </w:p>
    <w:p w14:paraId="3EF3ADE1" w14:textId="77777777" w:rsidR="00601FE4" w:rsidRPr="00A5065F" w:rsidRDefault="002E4865" w:rsidP="00632427">
      <w:pPr>
        <w:keepNext/>
        <w:keepLines/>
        <w:numPr>
          <w:ilvl w:val="0"/>
          <w:numId w:val="51"/>
        </w:numPr>
        <w:jc w:val="both"/>
        <w:rPr>
          <w:rFonts w:cs="Arial"/>
        </w:rPr>
      </w:pPr>
      <w:r w:rsidRPr="00A5065F">
        <w:rPr>
          <w:rFonts w:cs="Arial"/>
        </w:rPr>
        <w:t>Notice of Qualifying Event by the Member</w:t>
      </w:r>
    </w:p>
    <w:p w14:paraId="25626CD4" w14:textId="77777777" w:rsidR="00601FE4" w:rsidRPr="00A5065F" w:rsidRDefault="00601FE4" w:rsidP="00601FE4">
      <w:pPr>
        <w:keepNext/>
        <w:keepLines/>
        <w:jc w:val="both"/>
        <w:rPr>
          <w:rFonts w:cs="Arial"/>
        </w:rPr>
      </w:pPr>
    </w:p>
    <w:p w14:paraId="4BF5BD8F" w14:textId="77777777" w:rsidR="00601FE4" w:rsidRPr="00324D63" w:rsidRDefault="002E4865" w:rsidP="00601FE4">
      <w:pPr>
        <w:keepLines/>
        <w:ind w:left="1080"/>
        <w:jc w:val="both"/>
        <w:rPr>
          <w:rFonts w:cs="Arial"/>
        </w:rPr>
      </w:pPr>
      <w:r w:rsidRPr="00A5065F">
        <w:rPr>
          <w:rFonts w:cs="Arial"/>
        </w:rPr>
        <w:t>Each Member</w:t>
      </w:r>
      <w:r>
        <w:rPr>
          <w:rFonts w:cs="Arial"/>
        </w:rPr>
        <w:fldChar w:fldCharType="begin"/>
      </w:r>
      <w:r w:rsidRPr="00A5065F">
        <w:rPr>
          <w:rFonts w:cs="Arial"/>
        </w:rPr>
        <w:instrText xml:space="preserve"> XE "Member" </w:instrText>
      </w:r>
      <w:r>
        <w:rPr>
          <w:rFonts w:cs="Arial"/>
        </w:rPr>
        <w:fldChar w:fldCharType="end"/>
      </w:r>
      <w:r w:rsidRPr="00A5065F">
        <w:rPr>
          <w:rFonts w:cs="Arial"/>
        </w:rPr>
        <w:t xml:space="preserve"> is responsible for notifying the Employer</w:t>
      </w:r>
      <w:r>
        <w:rPr>
          <w:rFonts w:cs="Arial"/>
        </w:rPr>
        <w:fldChar w:fldCharType="begin"/>
      </w:r>
      <w:r w:rsidRPr="00A5065F">
        <w:rPr>
          <w:rFonts w:cs="Arial"/>
        </w:rPr>
        <w:instrText xml:space="preserve"> XE "Employer" </w:instrText>
      </w:r>
      <w:r>
        <w:rPr>
          <w:rFonts w:cs="Arial"/>
        </w:rPr>
        <w:fldChar w:fldCharType="end"/>
      </w:r>
      <w:r w:rsidRPr="00A5065F">
        <w:rPr>
          <w:rFonts w:cs="Arial"/>
        </w:rPr>
        <w:t xml:space="preserve"> within</w:t>
      </w:r>
      <w:r w:rsidRPr="00324D63">
        <w:rPr>
          <w:rFonts w:cs="Arial"/>
        </w:rPr>
        <w:t xml:space="preserve"> sixty (60) days of such Member’s Qualifying Event</w:t>
      </w:r>
      <w:r>
        <w:rPr>
          <w:rFonts w:cs="Arial"/>
          <w:bCs/>
          <w:spacing w:val="10"/>
          <w:kern w:val="20"/>
        </w:rPr>
        <w:fldChar w:fldCharType="begin"/>
      </w:r>
      <w:r w:rsidRPr="00324D63">
        <w:rPr>
          <w:rFonts w:cs="Arial"/>
          <w:bCs/>
        </w:rPr>
        <w:instrText xml:space="preserve"> XE "</w:instrText>
      </w:r>
      <w:r w:rsidRPr="00324D63">
        <w:rPr>
          <w:rFonts w:cs="Arial"/>
          <w:bCs/>
          <w:spacing w:val="10"/>
          <w:kern w:val="20"/>
        </w:rPr>
        <w:instrText>Qualifying Event</w:instrText>
      </w:r>
      <w:r w:rsidRPr="00324D63">
        <w:rPr>
          <w:rFonts w:cs="Arial"/>
          <w:bCs/>
        </w:rPr>
        <w:instrText xml:space="preserve">" </w:instrText>
      </w:r>
      <w:r>
        <w:rPr>
          <w:rFonts w:cs="Arial"/>
          <w:bCs/>
          <w:spacing w:val="10"/>
          <w:kern w:val="20"/>
        </w:rPr>
        <w:fldChar w:fldCharType="end"/>
      </w:r>
      <w:r w:rsidRPr="00324D63">
        <w:rPr>
          <w:rFonts w:cs="Arial"/>
        </w:rPr>
        <w:t xml:space="preserve"> due to divorce, </w:t>
      </w:r>
      <w:r>
        <w:rPr>
          <w:rFonts w:cs="Arial"/>
        </w:rPr>
        <w:t xml:space="preserve">legal </w:t>
      </w:r>
      <w:r w:rsidRPr="00324D63">
        <w:rPr>
          <w:rFonts w:cs="Arial"/>
        </w:rPr>
        <w:t xml:space="preserve">separation or when a </w:t>
      </w:r>
      <w:r>
        <w:rPr>
          <w:rFonts w:cs="Arial"/>
        </w:rPr>
        <w:t>d</w:t>
      </w:r>
      <w:r w:rsidRPr="00324D63">
        <w:rPr>
          <w:rFonts w:cs="Arial"/>
        </w:rPr>
        <w:t xml:space="preserve">ependent ceases dependency.  If the Member does not give such notice, the Member is not entitled to continuation coverage. </w:t>
      </w:r>
    </w:p>
    <w:p w14:paraId="2D75E7CC" w14:textId="77777777" w:rsidR="00601FE4" w:rsidRPr="00324D63" w:rsidRDefault="00601FE4" w:rsidP="00601FE4">
      <w:pPr>
        <w:keepLines/>
        <w:jc w:val="both"/>
        <w:rPr>
          <w:rFonts w:cs="Arial"/>
        </w:rPr>
      </w:pPr>
    </w:p>
    <w:p w14:paraId="1F4A5693" w14:textId="77777777" w:rsidR="00601FE4" w:rsidRPr="00324D63" w:rsidRDefault="002E4865" w:rsidP="00632427">
      <w:pPr>
        <w:keepNext/>
        <w:keepLines/>
        <w:numPr>
          <w:ilvl w:val="0"/>
          <w:numId w:val="52"/>
        </w:numPr>
        <w:jc w:val="both"/>
        <w:rPr>
          <w:rFonts w:cs="Arial"/>
        </w:rPr>
      </w:pPr>
      <w:r w:rsidRPr="00324D63">
        <w:rPr>
          <w:rFonts w:cs="Arial"/>
        </w:rPr>
        <w:lastRenderedPageBreak/>
        <w:t>Notice by the Employer to the Member</w:t>
      </w:r>
    </w:p>
    <w:p w14:paraId="01E81A9A" w14:textId="77777777" w:rsidR="00601FE4" w:rsidRPr="00324D63" w:rsidRDefault="00601FE4" w:rsidP="00601FE4">
      <w:pPr>
        <w:keepNext/>
        <w:keepLines/>
        <w:jc w:val="both"/>
        <w:rPr>
          <w:rFonts w:cs="Arial"/>
        </w:rPr>
      </w:pPr>
    </w:p>
    <w:p w14:paraId="40512737" w14:textId="77777777" w:rsidR="00601FE4" w:rsidRPr="00324D63" w:rsidRDefault="002E4865" w:rsidP="00601FE4">
      <w:pPr>
        <w:keepLines/>
        <w:ind w:left="1080"/>
        <w:jc w:val="both"/>
        <w:rPr>
          <w:rFonts w:cs="Arial"/>
        </w:rPr>
      </w:pPr>
      <w:r w:rsidRPr="00324D63">
        <w:rPr>
          <w:rFonts w:cs="Arial"/>
        </w:rPr>
        <w:t>The Employer</w:t>
      </w:r>
      <w:r>
        <w:rPr>
          <w:rFonts w:cs="Arial"/>
        </w:rPr>
        <w:fldChar w:fldCharType="begin"/>
      </w:r>
      <w:r w:rsidRPr="00A5065F">
        <w:rPr>
          <w:rFonts w:cs="Arial"/>
        </w:rPr>
        <w:instrText xml:space="preserve"> XE "Employer" </w:instrText>
      </w:r>
      <w:r>
        <w:rPr>
          <w:rFonts w:cs="Arial"/>
        </w:rPr>
        <w:fldChar w:fldCharType="end"/>
      </w:r>
      <w:r w:rsidRPr="00324D63">
        <w:rPr>
          <w:rFonts w:cs="Arial"/>
        </w:rPr>
        <w:t xml:space="preserve"> must notify the </w:t>
      </w:r>
      <w:r>
        <w:rPr>
          <w:rFonts w:cs="Arial"/>
        </w:rPr>
        <w:t>COBRA Administrator</w:t>
      </w:r>
      <w:r>
        <w:rPr>
          <w:rFonts w:cs="Arial"/>
          <w:bCs/>
        </w:rPr>
        <w:fldChar w:fldCharType="begin"/>
      </w:r>
      <w:r w:rsidRPr="000C3DF3">
        <w:rPr>
          <w:rFonts w:cs="Arial"/>
          <w:bCs/>
        </w:rPr>
        <w:instrText xml:space="preserve"> XE "COBRA</w:instrText>
      </w:r>
      <w:r>
        <w:rPr>
          <w:rFonts w:cs="Arial"/>
          <w:bCs/>
        </w:rPr>
        <w:instrText xml:space="preserve"> Administrator</w:instrText>
      </w:r>
      <w:r w:rsidRPr="000C3DF3">
        <w:rPr>
          <w:rFonts w:cs="Arial"/>
          <w:bCs/>
        </w:rPr>
        <w:instrText xml:space="preserve">" </w:instrText>
      </w:r>
      <w:r>
        <w:rPr>
          <w:rFonts w:cs="Arial"/>
          <w:bCs/>
        </w:rPr>
        <w:fldChar w:fldCharType="end"/>
      </w:r>
      <w:r w:rsidRPr="00324D63">
        <w:rPr>
          <w:rFonts w:cs="Arial"/>
        </w:rPr>
        <w:t xml:space="preserve"> no later than thirty (30) days </w:t>
      </w:r>
      <w:r w:rsidRPr="00324D63">
        <w:t>after the date the Member</w:t>
      </w:r>
      <w:r>
        <w:rPr>
          <w:rFonts w:cs="Arial"/>
          <w:szCs w:val="20"/>
        </w:rPr>
        <w:fldChar w:fldCharType="begin"/>
      </w:r>
      <w:r w:rsidRPr="00A97DCB">
        <w:rPr>
          <w:rFonts w:cs="Arial"/>
          <w:szCs w:val="20"/>
        </w:rPr>
        <w:instrText xml:space="preserve"> XE "Member" </w:instrText>
      </w:r>
      <w:r>
        <w:rPr>
          <w:rFonts w:cs="Arial"/>
          <w:szCs w:val="20"/>
        </w:rPr>
        <w:fldChar w:fldCharType="end"/>
      </w:r>
      <w:r w:rsidRPr="00324D63">
        <w:t xml:space="preserve"> </w:t>
      </w:r>
      <w:r w:rsidRPr="00324D63">
        <w:rPr>
          <w:rFonts w:cs="Arial"/>
        </w:rPr>
        <w:t xml:space="preserve">loses </w:t>
      </w:r>
      <w:r w:rsidRPr="00B24AFD">
        <w:rPr>
          <w:rFonts w:cs="Arial"/>
        </w:rPr>
        <w:t>coverage due to a COBRA event</w:t>
      </w:r>
      <w:r>
        <w:rPr>
          <w:rFonts w:cs="Arial"/>
        </w:rPr>
        <w:fldChar w:fldCharType="begin"/>
      </w:r>
      <w:r w:rsidRPr="00B24AFD">
        <w:rPr>
          <w:rFonts w:cs="Arial"/>
        </w:rPr>
        <w:instrText xml:space="preserve"> XE "Qualifying Event" </w:instrText>
      </w:r>
      <w:r>
        <w:rPr>
          <w:rFonts w:cs="Arial"/>
        </w:rPr>
        <w:fldChar w:fldCharType="end"/>
      </w:r>
      <w:r w:rsidRPr="00B24AFD">
        <w:rPr>
          <w:rFonts w:cs="Arial"/>
        </w:rPr>
        <w:t>. The COBRA Administrator must send a COBRA</w:t>
      </w:r>
      <w:r>
        <w:rPr>
          <w:rFonts w:cs="Arial"/>
        </w:rPr>
        <w:fldChar w:fldCharType="begin"/>
      </w:r>
      <w:r w:rsidRPr="00B24AFD">
        <w:rPr>
          <w:rFonts w:cs="Arial"/>
        </w:rPr>
        <w:instrText xml:space="preserve"> XE "COBRA" </w:instrText>
      </w:r>
      <w:r>
        <w:rPr>
          <w:rFonts w:cs="Arial"/>
        </w:rPr>
        <w:fldChar w:fldCharType="end"/>
      </w:r>
      <w:r w:rsidRPr="00B24AFD">
        <w:rPr>
          <w:rFonts w:cs="Arial"/>
        </w:rPr>
        <w:t xml:space="preserve"> Election Notice to each Member no later than fourteen (14) days after receipt of the notice from the Employer.  Notice to the </w:t>
      </w:r>
      <w:r>
        <w:rPr>
          <w:rFonts w:cs="Arial"/>
        </w:rPr>
        <w:t>d</w:t>
      </w:r>
      <w:r w:rsidRPr="00B24AFD">
        <w:rPr>
          <w:rFonts w:cs="Arial"/>
        </w:rPr>
        <w:t xml:space="preserve">ependent spouse is deemed notice to any </w:t>
      </w:r>
      <w:r>
        <w:rPr>
          <w:rFonts w:cs="Arial"/>
        </w:rPr>
        <w:t>d</w:t>
      </w:r>
      <w:r w:rsidRPr="00B24AFD">
        <w:rPr>
          <w:rFonts w:cs="Arial"/>
        </w:rPr>
        <w:t>ependent of the spouse.</w:t>
      </w:r>
      <w:r w:rsidRPr="00324D63">
        <w:rPr>
          <w:rFonts w:cs="Arial"/>
        </w:rPr>
        <w:t xml:space="preserve"> </w:t>
      </w:r>
    </w:p>
    <w:p w14:paraId="045A3557" w14:textId="77777777" w:rsidR="00601FE4" w:rsidRPr="00324D63" w:rsidRDefault="00601FE4" w:rsidP="00601FE4">
      <w:pPr>
        <w:keepLines/>
        <w:jc w:val="both"/>
        <w:rPr>
          <w:rFonts w:cs="Arial"/>
        </w:rPr>
      </w:pPr>
    </w:p>
    <w:p w14:paraId="13BCF23F" w14:textId="77777777" w:rsidR="00601FE4" w:rsidRPr="00324D63" w:rsidRDefault="002E4865" w:rsidP="00632427">
      <w:pPr>
        <w:keepNext/>
        <w:keepLines/>
        <w:numPr>
          <w:ilvl w:val="0"/>
          <w:numId w:val="52"/>
        </w:numPr>
        <w:jc w:val="both"/>
        <w:rPr>
          <w:rFonts w:cs="Arial"/>
        </w:rPr>
      </w:pPr>
      <w:r w:rsidRPr="00324D63">
        <w:rPr>
          <w:rFonts w:cs="Arial"/>
        </w:rPr>
        <w:t>Election of Coverage</w:t>
      </w:r>
    </w:p>
    <w:p w14:paraId="52A611BC" w14:textId="77777777" w:rsidR="00601FE4" w:rsidRPr="00324D63" w:rsidRDefault="00601FE4" w:rsidP="00601FE4">
      <w:pPr>
        <w:keepNext/>
        <w:keepLines/>
        <w:jc w:val="both"/>
        <w:rPr>
          <w:rFonts w:cs="Arial"/>
        </w:rPr>
      </w:pPr>
    </w:p>
    <w:p w14:paraId="480331A3" w14:textId="77777777" w:rsidR="00601FE4" w:rsidRPr="00324D63" w:rsidRDefault="002E4865" w:rsidP="00601FE4">
      <w:pPr>
        <w:keepNext/>
        <w:keepLines/>
        <w:ind w:left="1080"/>
        <w:jc w:val="both"/>
        <w:rPr>
          <w:rFonts w:cs="Arial"/>
        </w:rPr>
      </w:pPr>
      <w:r w:rsidRPr="00324D63">
        <w:rPr>
          <w:rFonts w:cs="Arial"/>
        </w:rPr>
        <w:t>Continuation coverage is not automatic.  The Member</w:t>
      </w:r>
      <w:r>
        <w:rPr>
          <w:rFonts w:cs="Arial"/>
        </w:rPr>
        <w:fldChar w:fldCharType="begin"/>
      </w:r>
      <w:r w:rsidRPr="00324D63">
        <w:rPr>
          <w:rFonts w:cs="Arial"/>
        </w:rPr>
        <w:instrText xml:space="preserve"> XE "Member" </w:instrText>
      </w:r>
      <w:r>
        <w:rPr>
          <w:rFonts w:cs="Arial"/>
        </w:rPr>
        <w:fldChar w:fldCharType="end"/>
      </w:r>
      <w:r w:rsidRPr="00324D63">
        <w:rPr>
          <w:rFonts w:cs="Arial"/>
        </w:rPr>
        <w:t xml:space="preserve"> must elect continuation coverage within sixty (60) days of the later of: </w:t>
      </w:r>
    </w:p>
    <w:p w14:paraId="3D9419F9" w14:textId="77777777" w:rsidR="00601FE4" w:rsidRPr="00324D63" w:rsidRDefault="00601FE4" w:rsidP="00601FE4">
      <w:pPr>
        <w:keepNext/>
        <w:keepLines/>
        <w:jc w:val="both"/>
        <w:rPr>
          <w:rFonts w:cs="Arial"/>
        </w:rPr>
      </w:pPr>
    </w:p>
    <w:p w14:paraId="75B5448A" w14:textId="77777777" w:rsidR="00601FE4" w:rsidRPr="00324D63" w:rsidRDefault="002E4865" w:rsidP="00632427">
      <w:pPr>
        <w:keepLines/>
        <w:numPr>
          <w:ilvl w:val="0"/>
          <w:numId w:val="46"/>
        </w:numPr>
        <w:tabs>
          <w:tab w:val="clear" w:pos="1260"/>
        </w:tabs>
        <w:ind w:left="1440"/>
        <w:jc w:val="both"/>
        <w:rPr>
          <w:rFonts w:cs="Arial"/>
        </w:rPr>
      </w:pPr>
      <w:r w:rsidRPr="00324D63">
        <w:rPr>
          <w:rFonts w:cs="Arial"/>
        </w:rPr>
        <w:t>The date the Member’s</w:t>
      </w:r>
      <w:r>
        <w:rPr>
          <w:rFonts w:cs="Arial"/>
        </w:rPr>
        <w:fldChar w:fldCharType="begin"/>
      </w:r>
      <w:r w:rsidRPr="00324D63">
        <w:rPr>
          <w:rFonts w:cs="Arial"/>
        </w:rPr>
        <w:instrText xml:space="preserve"> XE "Member" </w:instrText>
      </w:r>
      <w:r>
        <w:rPr>
          <w:rFonts w:cs="Arial"/>
        </w:rPr>
        <w:fldChar w:fldCharType="end"/>
      </w:r>
      <w:r w:rsidRPr="00324D63">
        <w:rPr>
          <w:rFonts w:cs="Arial"/>
        </w:rPr>
        <w:t xml:space="preserve"> coverage under the </w:t>
      </w:r>
      <w:r>
        <w:rPr>
          <w:rFonts w:cs="Arial"/>
        </w:rPr>
        <w:t>Group Health Plan</w:t>
      </w:r>
      <w:r>
        <w:rPr>
          <w:rFonts w:cs="Arial"/>
        </w:rPr>
        <w:fldChar w:fldCharType="begin"/>
      </w:r>
      <w:r w:rsidR="00433B43">
        <w:rPr>
          <w:rFonts w:cs="Arial"/>
        </w:rPr>
        <w:instrText>XE “Group Health Plan”</w:instrText>
      </w:r>
      <w:r w:rsidRPr="00324D63">
        <w:rPr>
          <w:rFonts w:cs="Arial"/>
        </w:rPr>
        <w:instrText xml:space="preserve"> </w:instrText>
      </w:r>
      <w:r>
        <w:rPr>
          <w:rFonts w:cs="Arial"/>
        </w:rPr>
        <w:fldChar w:fldCharType="end"/>
      </w:r>
      <w:r w:rsidRPr="00324D63">
        <w:rPr>
          <w:rFonts w:cs="Arial"/>
        </w:rPr>
        <w:t xml:space="preserve"> ceases because of the Qualifying Event</w:t>
      </w:r>
      <w:r>
        <w:rPr>
          <w:rFonts w:cs="Arial"/>
        </w:rPr>
        <w:fldChar w:fldCharType="begin"/>
      </w:r>
      <w:r w:rsidRPr="00324D63">
        <w:rPr>
          <w:rFonts w:cs="Arial"/>
        </w:rPr>
        <w:instrText xml:space="preserve"> XE "Qualifying Event" </w:instrText>
      </w:r>
      <w:r>
        <w:rPr>
          <w:rFonts w:cs="Arial"/>
        </w:rPr>
        <w:fldChar w:fldCharType="end"/>
      </w:r>
      <w:r w:rsidRPr="00324D63">
        <w:rPr>
          <w:rFonts w:cs="Arial"/>
        </w:rPr>
        <w:t>;</w:t>
      </w:r>
    </w:p>
    <w:p w14:paraId="46134F3A" w14:textId="77777777" w:rsidR="00601FE4" w:rsidRPr="00324D63" w:rsidRDefault="00601FE4" w:rsidP="00601FE4">
      <w:pPr>
        <w:keepNext/>
        <w:keepLines/>
        <w:jc w:val="both"/>
        <w:rPr>
          <w:rFonts w:cs="Arial"/>
        </w:rPr>
      </w:pPr>
    </w:p>
    <w:p w14:paraId="6DD34FE4" w14:textId="77777777" w:rsidR="00601FE4" w:rsidRPr="00324D63" w:rsidRDefault="002E4865" w:rsidP="00632427">
      <w:pPr>
        <w:keepLines/>
        <w:numPr>
          <w:ilvl w:val="0"/>
          <w:numId w:val="46"/>
        </w:numPr>
        <w:tabs>
          <w:tab w:val="clear" w:pos="1260"/>
        </w:tabs>
        <w:ind w:left="1440"/>
        <w:jc w:val="both"/>
        <w:rPr>
          <w:rFonts w:cs="Arial"/>
        </w:rPr>
      </w:pPr>
      <w:r w:rsidRPr="00324D63">
        <w:rPr>
          <w:rFonts w:cs="Arial"/>
        </w:rPr>
        <w:t>The date the Member</w:t>
      </w:r>
      <w:r>
        <w:rPr>
          <w:rFonts w:cs="Arial"/>
        </w:rPr>
        <w:fldChar w:fldCharType="begin"/>
      </w:r>
      <w:r w:rsidRPr="00324D63">
        <w:rPr>
          <w:rFonts w:cs="Arial"/>
        </w:rPr>
        <w:instrText xml:space="preserve"> XE "Member" </w:instrText>
      </w:r>
      <w:r>
        <w:rPr>
          <w:rFonts w:cs="Arial"/>
        </w:rPr>
        <w:fldChar w:fldCharType="end"/>
      </w:r>
      <w:r w:rsidRPr="00324D63">
        <w:rPr>
          <w:rFonts w:cs="Arial"/>
        </w:rPr>
        <w:t xml:space="preserve"> is sent notice by the Employer</w:t>
      </w:r>
      <w:r>
        <w:rPr>
          <w:rFonts w:cs="Arial"/>
        </w:rPr>
        <w:fldChar w:fldCharType="begin"/>
      </w:r>
      <w:r w:rsidRPr="00324D63">
        <w:rPr>
          <w:rFonts w:cs="Arial"/>
        </w:rPr>
        <w:instrText xml:space="preserve"> XE "Employer" </w:instrText>
      </w:r>
      <w:r>
        <w:rPr>
          <w:rFonts w:cs="Arial"/>
        </w:rPr>
        <w:fldChar w:fldCharType="end"/>
      </w:r>
      <w:r w:rsidRPr="00324D63">
        <w:rPr>
          <w:rFonts w:cs="Arial"/>
        </w:rPr>
        <w:t xml:space="preserve"> of the right to elect continuation coverage; or, </w:t>
      </w:r>
    </w:p>
    <w:p w14:paraId="5EACC647" w14:textId="77777777" w:rsidR="00601FE4" w:rsidRPr="00324D63" w:rsidRDefault="00601FE4" w:rsidP="00601FE4">
      <w:pPr>
        <w:keepNext/>
        <w:keepLines/>
        <w:ind w:left="1440" w:hanging="180"/>
        <w:jc w:val="both"/>
        <w:rPr>
          <w:rFonts w:cs="Arial"/>
        </w:rPr>
      </w:pPr>
    </w:p>
    <w:p w14:paraId="253F73BA" w14:textId="77777777" w:rsidR="00601FE4" w:rsidRPr="00324D63" w:rsidRDefault="002E4865" w:rsidP="00632427">
      <w:pPr>
        <w:keepLines/>
        <w:numPr>
          <w:ilvl w:val="0"/>
          <w:numId w:val="46"/>
        </w:numPr>
        <w:tabs>
          <w:tab w:val="clear" w:pos="1260"/>
        </w:tabs>
        <w:ind w:left="1440"/>
        <w:jc w:val="both"/>
        <w:rPr>
          <w:rFonts w:cs="Arial"/>
        </w:rPr>
      </w:pPr>
      <w:r w:rsidRPr="00324D63">
        <w:rPr>
          <w:rFonts w:cs="Arial"/>
        </w:rPr>
        <w:t>The date the Member</w:t>
      </w:r>
      <w:r>
        <w:rPr>
          <w:rFonts w:cs="Arial"/>
        </w:rPr>
        <w:fldChar w:fldCharType="begin"/>
      </w:r>
      <w:r w:rsidRPr="00324D63">
        <w:rPr>
          <w:rFonts w:cs="Arial"/>
        </w:rPr>
        <w:instrText xml:space="preserve"> XE "Member" </w:instrText>
      </w:r>
      <w:r>
        <w:rPr>
          <w:rFonts w:cs="Arial"/>
        </w:rPr>
        <w:fldChar w:fldCharType="end"/>
      </w:r>
      <w:r w:rsidRPr="00324D63">
        <w:rPr>
          <w:rFonts w:cs="Arial"/>
        </w:rPr>
        <w:t xml:space="preserve"> becomes an “eligible individual” (as that term is used in the Trade Act of 2002) provided that such election is made not later than six (6) months after the Qualifying Event</w:t>
      </w:r>
      <w:r>
        <w:rPr>
          <w:rFonts w:cs="Arial"/>
          <w:bCs/>
          <w:spacing w:val="10"/>
          <w:kern w:val="20"/>
        </w:rPr>
        <w:fldChar w:fldCharType="begin"/>
      </w:r>
      <w:r w:rsidRPr="00324D63">
        <w:rPr>
          <w:rFonts w:cs="Arial"/>
          <w:bCs/>
        </w:rPr>
        <w:instrText xml:space="preserve"> XE "</w:instrText>
      </w:r>
      <w:r w:rsidRPr="00324D63">
        <w:rPr>
          <w:rFonts w:cs="Arial"/>
          <w:bCs/>
          <w:spacing w:val="10"/>
          <w:kern w:val="20"/>
        </w:rPr>
        <w:instrText>Qualifying Event</w:instrText>
      </w:r>
      <w:r w:rsidRPr="00324D63">
        <w:rPr>
          <w:rFonts w:cs="Arial"/>
          <w:bCs/>
        </w:rPr>
        <w:instrText xml:space="preserve">" </w:instrText>
      </w:r>
      <w:r>
        <w:rPr>
          <w:rFonts w:cs="Arial"/>
          <w:bCs/>
          <w:spacing w:val="10"/>
          <w:kern w:val="20"/>
        </w:rPr>
        <w:fldChar w:fldCharType="end"/>
      </w:r>
      <w:r w:rsidRPr="00324D63">
        <w:rPr>
          <w:rFonts w:cs="Arial"/>
        </w:rPr>
        <w:t xml:space="preserve"> that gives rise to eligibility under the Trade Act of 2002</w:t>
      </w:r>
      <w:r>
        <w:rPr>
          <w:rFonts w:cs="Arial"/>
        </w:rPr>
        <w:t xml:space="preserve"> (TAA)</w:t>
      </w:r>
      <w:r w:rsidRPr="00324D63">
        <w:rPr>
          <w:rFonts w:cs="Arial"/>
        </w:rPr>
        <w:t>.</w:t>
      </w:r>
    </w:p>
    <w:p w14:paraId="0E47698F" w14:textId="77777777" w:rsidR="00601FE4" w:rsidRPr="00324D63" w:rsidRDefault="00601FE4" w:rsidP="00601FE4">
      <w:pPr>
        <w:keepLines/>
        <w:jc w:val="both"/>
        <w:rPr>
          <w:rFonts w:cs="Arial"/>
        </w:rPr>
      </w:pPr>
    </w:p>
    <w:p w14:paraId="64A95542" w14:textId="77777777" w:rsidR="00601FE4" w:rsidRPr="00324D63" w:rsidRDefault="002E4865" w:rsidP="00632427">
      <w:pPr>
        <w:keepNext/>
        <w:keepLines/>
        <w:numPr>
          <w:ilvl w:val="0"/>
          <w:numId w:val="52"/>
        </w:numPr>
        <w:jc w:val="both"/>
        <w:rPr>
          <w:rFonts w:cs="Arial"/>
        </w:rPr>
      </w:pPr>
      <w:r w:rsidRPr="00324D63">
        <w:rPr>
          <w:rFonts w:cs="Arial"/>
        </w:rPr>
        <w:t>Premium Required</w:t>
      </w:r>
    </w:p>
    <w:p w14:paraId="4F38BBAA" w14:textId="77777777" w:rsidR="00601FE4" w:rsidRPr="00324D63" w:rsidRDefault="00601FE4" w:rsidP="00601FE4">
      <w:pPr>
        <w:keepNext/>
        <w:keepLines/>
        <w:jc w:val="both"/>
        <w:rPr>
          <w:rFonts w:cs="Arial"/>
        </w:rPr>
      </w:pPr>
    </w:p>
    <w:p w14:paraId="4E8437CE" w14:textId="77777777" w:rsidR="00601FE4" w:rsidRDefault="002E4865" w:rsidP="00601FE4">
      <w:pPr>
        <w:ind w:left="1080"/>
        <w:jc w:val="both"/>
      </w:pPr>
      <w:r>
        <w:t>The Member</w:t>
      </w:r>
      <w:r>
        <w:rPr>
          <w:rFonts w:cs="Arial"/>
        </w:rPr>
        <w:fldChar w:fldCharType="begin"/>
      </w:r>
      <w:r w:rsidRPr="00324D63">
        <w:rPr>
          <w:rFonts w:cs="Arial"/>
        </w:rPr>
        <w:instrText xml:space="preserve"> XE "Member" </w:instrText>
      </w:r>
      <w:r>
        <w:rPr>
          <w:rFonts w:cs="Arial"/>
        </w:rPr>
        <w:fldChar w:fldCharType="end"/>
      </w:r>
      <w:r>
        <w:t xml:space="preserve"> will be required to pay a premium for the continuation coverage and shall have the option to make payment in monthly installments.  The Member has forty-five (45) days from the date of election to pay the first premium, which includes the period when coverage commenced, regardless of the date that the first premium is due.</w:t>
      </w:r>
    </w:p>
    <w:p w14:paraId="415DCBE1" w14:textId="77777777" w:rsidR="00601FE4" w:rsidRDefault="00601FE4" w:rsidP="00601FE4">
      <w:pPr>
        <w:ind w:left="720"/>
        <w:jc w:val="both"/>
      </w:pPr>
    </w:p>
    <w:p w14:paraId="46633BBF" w14:textId="77777777" w:rsidR="00601FE4" w:rsidRPr="00A5065F" w:rsidRDefault="002E4865" w:rsidP="00601FE4">
      <w:pPr>
        <w:ind w:left="1080"/>
        <w:jc w:val="both"/>
        <w:rPr>
          <w:rFonts w:cs="Arial"/>
          <w:szCs w:val="20"/>
        </w:rPr>
      </w:pPr>
      <w:r w:rsidRPr="007E592C">
        <w:t>The TAA created a new tax credit for certain individuals who become eligible for trade adjustment assistance and for certain retired Employees</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A5065F">
        <w:rPr>
          <w:rFonts w:cs="Arial"/>
        </w:rPr>
        <w:t xml:space="preserve"> </w:t>
      </w:r>
      <w:r w:rsidRPr="007E592C">
        <w:t xml:space="preserve">who are receiving pension payments from the Pension Benefit Guaranty </w:t>
      </w:r>
      <w:r>
        <w:rPr>
          <w:rFonts w:cs="Arial"/>
          <w:szCs w:val="20"/>
        </w:rPr>
        <w:t>Corporation</w:t>
      </w:r>
      <w:r w:rsidRPr="007E592C">
        <w:t xml:space="preserve"> (PBGC) (eligible individuals</w:t>
      </w:r>
      <w:r w:rsidRPr="00A5065F">
        <w:t xml:space="preserve">).  Under the new tax provisions, eligible individuals can either take a tax credit or get advance payment of a percentage of the </w:t>
      </w:r>
      <w:r>
        <w:t>p</w:t>
      </w:r>
      <w:r w:rsidRPr="00A5065F">
        <w:t>remiums paid for qualified health insurance, including continuation coverage.  If you have questions about these new tax provisions, you may call the Health Coverage Tax Credit Customer Contact Center toll</w:t>
      </w:r>
      <w:r>
        <w:t xml:space="preserve"> free at 866-628-4282. </w:t>
      </w:r>
      <w:r w:rsidRPr="00A5065F">
        <w:t xml:space="preserve"> TTD/TTY callers may call tol</w:t>
      </w:r>
      <w:r>
        <w:t xml:space="preserve">l </w:t>
      </w:r>
      <w:r w:rsidRPr="00A5065F">
        <w:t>free at 866-626-4282.</w:t>
      </w:r>
      <w:r>
        <w:t xml:space="preserve"> </w:t>
      </w:r>
      <w:r w:rsidRPr="00A5065F">
        <w:t xml:space="preserve"> More information about the </w:t>
      </w:r>
      <w:r>
        <w:t>TAA</w:t>
      </w:r>
      <w:r w:rsidRPr="00A5065F">
        <w:t xml:space="preserve"> is also available at</w:t>
      </w:r>
      <w:r>
        <w:t xml:space="preserve"> </w:t>
      </w:r>
      <w:r w:rsidRPr="007D76E4">
        <w:t>www.doleta.gov/tradeact/</w:t>
      </w:r>
      <w:r w:rsidRPr="00A5065F">
        <w:t>.</w:t>
      </w:r>
    </w:p>
    <w:p w14:paraId="67F7F363" w14:textId="77777777" w:rsidR="00601FE4" w:rsidRPr="00A5065F" w:rsidRDefault="00601FE4" w:rsidP="00601FE4">
      <w:pPr>
        <w:keepLines/>
        <w:ind w:left="1080"/>
        <w:jc w:val="both"/>
        <w:rPr>
          <w:rFonts w:cs="Arial"/>
        </w:rPr>
      </w:pPr>
    </w:p>
    <w:p w14:paraId="2E411779" w14:textId="77777777" w:rsidR="00601FE4" w:rsidRPr="00324D63" w:rsidRDefault="002E4865" w:rsidP="00632427">
      <w:pPr>
        <w:keepNext/>
        <w:keepLines/>
        <w:numPr>
          <w:ilvl w:val="0"/>
          <w:numId w:val="52"/>
        </w:numPr>
        <w:jc w:val="both"/>
        <w:rPr>
          <w:rFonts w:cs="Arial"/>
        </w:rPr>
      </w:pPr>
      <w:r w:rsidRPr="00A5065F">
        <w:rPr>
          <w:rFonts w:cs="Arial"/>
        </w:rPr>
        <w:lastRenderedPageBreak/>
        <w:t>Length of COBRA</w:t>
      </w:r>
      <w:r>
        <w:rPr>
          <w:rFonts w:cs="Arial"/>
        </w:rPr>
        <w:fldChar w:fldCharType="begin"/>
      </w:r>
      <w:r w:rsidRPr="00A5065F">
        <w:rPr>
          <w:rFonts w:cs="Arial"/>
        </w:rPr>
        <w:instrText xml:space="preserve"> XE "COBRA" </w:instrText>
      </w:r>
      <w:r>
        <w:rPr>
          <w:rFonts w:cs="Arial"/>
        </w:rPr>
        <w:fldChar w:fldCharType="end"/>
      </w:r>
      <w:r w:rsidRPr="00324D63">
        <w:rPr>
          <w:rFonts w:cs="Arial"/>
        </w:rPr>
        <w:t xml:space="preserve"> Coverage</w:t>
      </w:r>
    </w:p>
    <w:p w14:paraId="122E5620" w14:textId="77777777" w:rsidR="00601FE4" w:rsidRPr="00324D63" w:rsidRDefault="00601FE4" w:rsidP="00601FE4">
      <w:pPr>
        <w:keepNext/>
        <w:keepLines/>
        <w:jc w:val="both"/>
        <w:rPr>
          <w:rFonts w:cs="Arial"/>
        </w:rPr>
      </w:pPr>
    </w:p>
    <w:p w14:paraId="16AAC2F3" w14:textId="77777777" w:rsidR="00601FE4" w:rsidRPr="00324D63" w:rsidRDefault="002E4865" w:rsidP="00601FE4">
      <w:pPr>
        <w:keepLines/>
        <w:ind w:left="1080"/>
        <w:jc w:val="both"/>
      </w:pPr>
      <w:r w:rsidRPr="00324D63">
        <w:rPr>
          <w:rFonts w:cs="Arial"/>
        </w:rPr>
        <w:t>The maximum period for continuation coverage for a Qualifying Event</w:t>
      </w:r>
      <w:r>
        <w:rPr>
          <w:rFonts w:cs="Arial"/>
        </w:rPr>
        <w:fldChar w:fldCharType="begin"/>
      </w:r>
      <w:r w:rsidRPr="00324D63">
        <w:rPr>
          <w:rFonts w:cs="Arial"/>
        </w:rPr>
        <w:instrText xml:space="preserve"> XE "Qualifying Event" </w:instrText>
      </w:r>
      <w:r>
        <w:rPr>
          <w:rFonts w:cs="Arial"/>
        </w:rPr>
        <w:fldChar w:fldCharType="end"/>
      </w:r>
      <w:r w:rsidRPr="00324D63">
        <w:rPr>
          <w:rFonts w:cs="Arial"/>
        </w:rPr>
        <w:t xml:space="preserve"> involving termination of employment or a reduction in hours is </w:t>
      </w:r>
      <w:r>
        <w:rPr>
          <w:rFonts w:cs="Arial"/>
        </w:rPr>
        <w:t xml:space="preserve">generally </w:t>
      </w:r>
      <w:r w:rsidRPr="00324D63">
        <w:rPr>
          <w:rFonts w:cs="Arial"/>
        </w:rPr>
        <w:t>eighteen (18) months.  An Employee</w:t>
      </w:r>
      <w:r>
        <w:rPr>
          <w:rFonts w:cs="Arial"/>
        </w:rPr>
        <w:fldChar w:fldCharType="begin"/>
      </w:r>
      <w:r w:rsidRPr="00324D63">
        <w:rPr>
          <w:rFonts w:cs="Arial"/>
        </w:rPr>
        <w:instrText xml:space="preserve"> XE "Employee" </w:instrText>
      </w:r>
      <w:r>
        <w:rPr>
          <w:rFonts w:cs="Arial"/>
        </w:rPr>
        <w:fldChar w:fldCharType="end"/>
      </w:r>
      <w:r w:rsidRPr="00324D63">
        <w:rPr>
          <w:rFonts w:cs="Arial"/>
        </w:rPr>
        <w:t xml:space="preserve"> or </w:t>
      </w:r>
      <w:r>
        <w:rPr>
          <w:rFonts w:cs="Arial"/>
        </w:rPr>
        <w:t>d</w:t>
      </w:r>
      <w:r w:rsidRPr="00324D63">
        <w:rPr>
          <w:rFonts w:cs="Arial"/>
        </w:rPr>
        <w:t>ependent who is determined to be disabled under Title II or XVI of the Social Security Act before the COBRA event or within the first sixty (60) days of COBRA</w:t>
      </w:r>
      <w:r>
        <w:rPr>
          <w:rFonts w:cs="Arial"/>
          <w:bCs/>
        </w:rPr>
        <w:fldChar w:fldCharType="begin"/>
      </w:r>
      <w:r w:rsidRPr="000C3DF3">
        <w:rPr>
          <w:rFonts w:cs="Arial"/>
          <w:bCs/>
        </w:rPr>
        <w:instrText xml:space="preserve"> XE "COBRA" </w:instrText>
      </w:r>
      <w:r>
        <w:rPr>
          <w:rFonts w:cs="Arial"/>
          <w:bCs/>
        </w:rPr>
        <w:fldChar w:fldCharType="end"/>
      </w:r>
      <w:r w:rsidRPr="00324D63">
        <w:rPr>
          <w:rFonts w:cs="Arial"/>
        </w:rPr>
        <w:t xml:space="preserve"> continuation coverage is entitled to twenty-nine (29) months of continuation coverage, but only if such Employee</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A5065F">
        <w:rPr>
          <w:rFonts w:cs="Arial"/>
        </w:rPr>
        <w:t xml:space="preserve"> </w:t>
      </w:r>
      <w:r w:rsidRPr="00324D63">
        <w:rPr>
          <w:rFonts w:cs="Arial"/>
        </w:rPr>
        <w:t xml:space="preserve">or </w:t>
      </w:r>
      <w:r>
        <w:rPr>
          <w:rFonts w:cs="Arial"/>
        </w:rPr>
        <w:t>d</w:t>
      </w:r>
      <w:r w:rsidRPr="00324D63">
        <w:rPr>
          <w:rFonts w:cs="Arial"/>
        </w:rPr>
        <w:t xml:space="preserve">ependent has provided notice of the determination of disability within sixty (60) days after determination is issued and before the end of eighteen (18) months of coverage.  If a second Qualifying Event occurs within this period of continuation coverage, the coverage for any affected </w:t>
      </w:r>
      <w:r>
        <w:rPr>
          <w:rFonts w:cs="Arial"/>
        </w:rPr>
        <w:t>d</w:t>
      </w:r>
      <w:r w:rsidRPr="00324D63">
        <w:rPr>
          <w:rFonts w:cs="Arial"/>
        </w:rPr>
        <w:t>ependent who was a Member</w:t>
      </w:r>
      <w:r>
        <w:rPr>
          <w:rFonts w:cs="Arial"/>
        </w:rPr>
        <w:fldChar w:fldCharType="begin"/>
      </w:r>
      <w:r w:rsidRPr="00324D63">
        <w:rPr>
          <w:rFonts w:cs="Arial"/>
        </w:rPr>
        <w:instrText xml:space="preserve"> XE "Member" </w:instrText>
      </w:r>
      <w:r>
        <w:rPr>
          <w:rFonts w:cs="Arial"/>
        </w:rPr>
        <w:fldChar w:fldCharType="end"/>
      </w:r>
      <w:r w:rsidRPr="00324D63">
        <w:rPr>
          <w:rFonts w:cs="Arial"/>
        </w:rPr>
        <w:t xml:space="preserve"> under the </w:t>
      </w:r>
      <w:r>
        <w:rPr>
          <w:rFonts w:cs="Arial"/>
        </w:rPr>
        <w:t>Group Health Plan</w:t>
      </w:r>
      <w:r>
        <w:rPr>
          <w:rFonts w:cs="Arial"/>
        </w:rPr>
        <w:fldChar w:fldCharType="begin"/>
      </w:r>
      <w:r w:rsidR="00433B43">
        <w:rPr>
          <w:rFonts w:cs="Arial"/>
        </w:rPr>
        <w:instrText>XE “Group Health Plan”</w:instrText>
      </w:r>
      <w:r w:rsidRPr="00324D63">
        <w:rPr>
          <w:rFonts w:cs="Arial"/>
        </w:rPr>
        <w:instrText xml:space="preserve"> </w:instrText>
      </w:r>
      <w:r>
        <w:rPr>
          <w:rFonts w:cs="Arial"/>
        </w:rPr>
        <w:fldChar w:fldCharType="end"/>
      </w:r>
      <w:r w:rsidRPr="00324D63">
        <w:rPr>
          <w:rFonts w:cs="Arial"/>
        </w:rPr>
        <w:t xml:space="preserve"> both at the time of the first and the second Qualifying Events may be extended up to thirty-six (36) months from the first Qualifying Event.  For all other Qualifying Events, the maximum period of coverage is thirty-six (36) months.  </w:t>
      </w:r>
      <w:r w:rsidRPr="00324D63">
        <w:t>Below is a list of circumstances and the period of COBRA coverage for each circumstance.</w:t>
      </w:r>
    </w:p>
    <w:p w14:paraId="30059608" w14:textId="77777777" w:rsidR="00601FE4" w:rsidRPr="00324D63" w:rsidRDefault="00601FE4" w:rsidP="00601FE4">
      <w:pPr>
        <w:keepLines/>
        <w:ind w:left="2160"/>
        <w:jc w:val="both"/>
      </w:pPr>
    </w:p>
    <w:p w14:paraId="61597BC2" w14:textId="77777777" w:rsidR="00601FE4" w:rsidRPr="00324D63" w:rsidRDefault="002E4865" w:rsidP="00632427">
      <w:pPr>
        <w:keepLines/>
        <w:numPr>
          <w:ilvl w:val="0"/>
          <w:numId w:val="53"/>
        </w:numPr>
        <w:tabs>
          <w:tab w:val="clear" w:pos="1800"/>
          <w:tab w:val="left" w:pos="1440"/>
        </w:tabs>
        <w:ind w:left="1440" w:hanging="360"/>
        <w:jc w:val="both"/>
        <w:rPr>
          <w:rFonts w:cs="Arial"/>
        </w:rPr>
      </w:pPr>
      <w:r w:rsidRPr="00324D63">
        <w:rPr>
          <w:rFonts w:cs="Arial"/>
        </w:rPr>
        <w:t>Eighteen (18) months for Employees</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A5065F">
        <w:rPr>
          <w:rFonts w:cs="Arial"/>
        </w:rPr>
        <w:t xml:space="preserve"> </w:t>
      </w:r>
      <w:r w:rsidRPr="00324D63">
        <w:rPr>
          <w:rFonts w:cs="Arial"/>
        </w:rPr>
        <w:t>whose working hours are reduc</w:t>
      </w:r>
      <w:r>
        <w:rPr>
          <w:rFonts w:cs="Arial"/>
        </w:rPr>
        <w:t>ed, from full-time to part-time</w:t>
      </w:r>
      <w:r w:rsidRPr="00324D63">
        <w:rPr>
          <w:rFonts w:cs="Arial"/>
        </w:rPr>
        <w:t xml:space="preserve"> for instance and any </w:t>
      </w:r>
      <w:r>
        <w:rPr>
          <w:rFonts w:cs="Arial"/>
        </w:rPr>
        <w:t>d</w:t>
      </w:r>
      <w:r w:rsidRPr="00324D63">
        <w:rPr>
          <w:rFonts w:cs="Arial"/>
        </w:rPr>
        <w:t>ependents who also lose coverage for this reason.</w:t>
      </w:r>
    </w:p>
    <w:p w14:paraId="40EDACED" w14:textId="77777777" w:rsidR="00601FE4" w:rsidRPr="00324D63" w:rsidRDefault="00601FE4" w:rsidP="00601FE4">
      <w:pPr>
        <w:keepLines/>
        <w:tabs>
          <w:tab w:val="left" w:pos="1440"/>
        </w:tabs>
        <w:ind w:left="1440" w:hanging="360"/>
        <w:jc w:val="both"/>
        <w:rPr>
          <w:rFonts w:cs="Arial"/>
        </w:rPr>
      </w:pPr>
    </w:p>
    <w:p w14:paraId="790FC5B4" w14:textId="77777777" w:rsidR="00601FE4" w:rsidRPr="00324D63" w:rsidRDefault="002E4865" w:rsidP="00632427">
      <w:pPr>
        <w:keepLines/>
        <w:numPr>
          <w:ilvl w:val="0"/>
          <w:numId w:val="53"/>
        </w:numPr>
        <w:tabs>
          <w:tab w:val="clear" w:pos="1800"/>
          <w:tab w:val="left" w:pos="1440"/>
        </w:tabs>
        <w:ind w:left="1440" w:hanging="360"/>
        <w:jc w:val="both"/>
        <w:rPr>
          <w:rFonts w:cs="Arial"/>
        </w:rPr>
      </w:pPr>
      <w:r w:rsidRPr="00324D63">
        <w:rPr>
          <w:rFonts w:cs="Arial"/>
        </w:rPr>
        <w:t>Eighteen (18) months for Employees</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324D63">
        <w:rPr>
          <w:rFonts w:cs="Arial"/>
        </w:rPr>
        <w:t xml:space="preserve"> who voluntarily quit work and any </w:t>
      </w:r>
      <w:r>
        <w:rPr>
          <w:rFonts w:cs="Arial"/>
        </w:rPr>
        <w:t>d</w:t>
      </w:r>
      <w:r w:rsidRPr="00324D63">
        <w:rPr>
          <w:rFonts w:cs="Arial"/>
        </w:rPr>
        <w:t>ependents who also lose coverage for this reason.</w:t>
      </w:r>
    </w:p>
    <w:p w14:paraId="6D2080C6" w14:textId="77777777" w:rsidR="00601FE4" w:rsidRPr="00A5065F" w:rsidRDefault="00601FE4" w:rsidP="00601FE4">
      <w:pPr>
        <w:keepLines/>
        <w:tabs>
          <w:tab w:val="left" w:pos="1440"/>
        </w:tabs>
        <w:ind w:left="1440" w:hanging="360"/>
        <w:jc w:val="both"/>
        <w:rPr>
          <w:rFonts w:cs="Arial"/>
        </w:rPr>
      </w:pPr>
    </w:p>
    <w:p w14:paraId="12F92BD6" w14:textId="77777777" w:rsidR="00601FE4" w:rsidRPr="00A5065F" w:rsidRDefault="002E4865" w:rsidP="00632427">
      <w:pPr>
        <w:keepLines/>
        <w:numPr>
          <w:ilvl w:val="0"/>
          <w:numId w:val="53"/>
        </w:numPr>
        <w:tabs>
          <w:tab w:val="clear" w:pos="1800"/>
          <w:tab w:val="left" w:pos="1440"/>
        </w:tabs>
        <w:ind w:left="1440" w:hanging="360"/>
        <w:jc w:val="both"/>
        <w:rPr>
          <w:rFonts w:cs="Arial"/>
        </w:rPr>
      </w:pPr>
      <w:r w:rsidRPr="00A5065F">
        <w:rPr>
          <w:rFonts w:cs="Arial"/>
        </w:rPr>
        <w:t>Eighteen (18) months for Employees</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A5065F">
        <w:rPr>
          <w:rFonts w:cs="Arial"/>
        </w:rPr>
        <w:t xml:space="preserve"> who are part of a layoff and any </w:t>
      </w:r>
      <w:r>
        <w:rPr>
          <w:rFonts w:cs="Arial"/>
        </w:rPr>
        <w:t>d</w:t>
      </w:r>
      <w:r w:rsidRPr="00A5065F">
        <w:rPr>
          <w:rFonts w:cs="Arial"/>
        </w:rPr>
        <w:t>ependents who also lose coverage for this reason.</w:t>
      </w:r>
    </w:p>
    <w:p w14:paraId="7C13669D" w14:textId="77777777" w:rsidR="00601FE4" w:rsidRPr="00A5065F" w:rsidRDefault="00601FE4" w:rsidP="00601FE4">
      <w:pPr>
        <w:keepLines/>
        <w:tabs>
          <w:tab w:val="left" w:pos="1440"/>
        </w:tabs>
        <w:ind w:left="1440" w:hanging="360"/>
        <w:jc w:val="both"/>
        <w:rPr>
          <w:rFonts w:cs="Arial"/>
        </w:rPr>
      </w:pPr>
    </w:p>
    <w:p w14:paraId="0F5485E1" w14:textId="77777777" w:rsidR="00601FE4" w:rsidRPr="00A5065F" w:rsidRDefault="002E4865" w:rsidP="00632427">
      <w:pPr>
        <w:keepLines/>
        <w:numPr>
          <w:ilvl w:val="0"/>
          <w:numId w:val="53"/>
        </w:numPr>
        <w:tabs>
          <w:tab w:val="clear" w:pos="1800"/>
          <w:tab w:val="left" w:pos="1440"/>
        </w:tabs>
        <w:ind w:left="1440" w:hanging="360"/>
        <w:jc w:val="both"/>
        <w:rPr>
          <w:rFonts w:cs="Arial"/>
        </w:rPr>
      </w:pPr>
      <w:r w:rsidRPr="00A5065F">
        <w:rPr>
          <w:rFonts w:cs="Arial"/>
        </w:rPr>
        <w:t>Eighteen (18) months for Employees</w:t>
      </w:r>
      <w:r>
        <w:rPr>
          <w:rFonts w:cs="Arial"/>
        </w:rPr>
        <w:fldChar w:fldCharType="begin"/>
      </w:r>
      <w:r w:rsidRPr="00A5065F">
        <w:rPr>
          <w:rFonts w:cs="Arial"/>
        </w:rPr>
        <w:instrText xml:space="preserve"> XE "Employee" </w:instrText>
      </w:r>
      <w:r>
        <w:rPr>
          <w:rFonts w:cs="Arial"/>
        </w:rPr>
        <w:fldChar w:fldCharType="end"/>
      </w:r>
      <w:r w:rsidRPr="00A5065F">
        <w:rPr>
          <w:rFonts w:cs="Arial"/>
        </w:rPr>
        <w:t xml:space="preserve"> who are fired, unless the firing is due to gross misconduct, and any </w:t>
      </w:r>
      <w:r>
        <w:rPr>
          <w:rFonts w:cs="Arial"/>
        </w:rPr>
        <w:t>d</w:t>
      </w:r>
      <w:r w:rsidRPr="00A5065F">
        <w:rPr>
          <w:rFonts w:cs="Arial"/>
        </w:rPr>
        <w:t xml:space="preserve">ependents who also lose coverage for this reason. </w:t>
      </w:r>
    </w:p>
    <w:p w14:paraId="38A0D17F" w14:textId="77777777" w:rsidR="00601FE4" w:rsidRPr="00A5065F" w:rsidRDefault="00601FE4" w:rsidP="00601FE4">
      <w:pPr>
        <w:keepLines/>
        <w:ind w:left="1620" w:hanging="360"/>
        <w:jc w:val="both"/>
        <w:rPr>
          <w:rFonts w:cs="Arial"/>
        </w:rPr>
      </w:pPr>
    </w:p>
    <w:p w14:paraId="0C91B6ED" w14:textId="77777777" w:rsidR="00601FE4" w:rsidRPr="00A5065F" w:rsidRDefault="002E4865" w:rsidP="00632427">
      <w:pPr>
        <w:keepLines/>
        <w:numPr>
          <w:ilvl w:val="0"/>
          <w:numId w:val="53"/>
        </w:numPr>
        <w:tabs>
          <w:tab w:val="clear" w:pos="1800"/>
          <w:tab w:val="left" w:pos="1440"/>
        </w:tabs>
        <w:ind w:left="1440" w:hanging="360"/>
        <w:jc w:val="both"/>
        <w:rPr>
          <w:rFonts w:cs="Arial"/>
        </w:rPr>
      </w:pPr>
      <w:r w:rsidRPr="00A5065F">
        <w:rPr>
          <w:rFonts w:cs="Arial"/>
        </w:rPr>
        <w:t>Twenty-nine (29) months for Employees</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A5065F">
        <w:rPr>
          <w:rFonts w:cs="Arial"/>
        </w:rPr>
        <w:t xml:space="preserve"> and all covered </w:t>
      </w:r>
      <w:r>
        <w:rPr>
          <w:rFonts w:cs="Arial"/>
        </w:rPr>
        <w:t>d</w:t>
      </w:r>
      <w:r w:rsidRPr="00A5065F">
        <w:rPr>
          <w:rFonts w:cs="Arial"/>
        </w:rPr>
        <w:t>ependents who are determined to be disabled under the Social Security Act during the first sixty (60) days after termination of employment or reduction of hours of employment.  Notice of the Social Security Disability determination must be given to the COBRA Administrator</w:t>
      </w:r>
      <w:r>
        <w:rPr>
          <w:rFonts w:cs="Arial"/>
          <w:bCs/>
        </w:rPr>
        <w:fldChar w:fldCharType="begin"/>
      </w:r>
      <w:r w:rsidRPr="000C3DF3">
        <w:rPr>
          <w:rFonts w:cs="Arial"/>
          <w:bCs/>
        </w:rPr>
        <w:instrText xml:space="preserve"> XE "COBRA</w:instrText>
      </w:r>
      <w:r>
        <w:rPr>
          <w:rFonts w:cs="Arial"/>
          <w:bCs/>
        </w:rPr>
        <w:instrText xml:space="preserve"> Administrator</w:instrText>
      </w:r>
      <w:r w:rsidRPr="000C3DF3">
        <w:rPr>
          <w:rFonts w:cs="Arial"/>
          <w:bCs/>
        </w:rPr>
        <w:instrText xml:space="preserve">" </w:instrText>
      </w:r>
      <w:r>
        <w:rPr>
          <w:rFonts w:cs="Arial"/>
          <w:bCs/>
        </w:rPr>
        <w:fldChar w:fldCharType="end"/>
      </w:r>
      <w:r w:rsidRPr="00A5065F">
        <w:rPr>
          <w:rFonts w:cs="Arial"/>
        </w:rPr>
        <w:t xml:space="preserve"> within sixty (60) days of the determination of disability and before the end of the first eighteen (18) months of continuation of coverage.</w:t>
      </w:r>
    </w:p>
    <w:p w14:paraId="4D236801" w14:textId="77777777" w:rsidR="00601FE4" w:rsidRPr="00A5065F" w:rsidRDefault="00601FE4" w:rsidP="00601FE4">
      <w:pPr>
        <w:keepLines/>
        <w:tabs>
          <w:tab w:val="left" w:pos="1440"/>
        </w:tabs>
        <w:ind w:left="1440" w:hanging="360"/>
        <w:jc w:val="both"/>
        <w:rPr>
          <w:rFonts w:cs="Arial"/>
        </w:rPr>
      </w:pPr>
    </w:p>
    <w:p w14:paraId="6259DA42" w14:textId="77777777" w:rsidR="00601FE4" w:rsidRPr="00A5065F" w:rsidRDefault="002E4865" w:rsidP="00632427">
      <w:pPr>
        <w:keepLines/>
        <w:numPr>
          <w:ilvl w:val="0"/>
          <w:numId w:val="53"/>
        </w:numPr>
        <w:tabs>
          <w:tab w:val="clear" w:pos="1800"/>
          <w:tab w:val="left" w:pos="1440"/>
        </w:tabs>
        <w:ind w:left="1440" w:hanging="360"/>
        <w:jc w:val="both"/>
        <w:rPr>
          <w:rFonts w:cs="Arial"/>
        </w:rPr>
      </w:pPr>
      <w:r w:rsidRPr="00A5065F">
        <w:rPr>
          <w:rFonts w:cs="Arial"/>
        </w:rPr>
        <w:t>Thirty-six (36) months for Employees'</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A5065F">
        <w:rPr>
          <w:rFonts w:cs="Arial"/>
        </w:rPr>
        <w:t xml:space="preserve"> widows or widowers and their </w:t>
      </w:r>
      <w:r>
        <w:rPr>
          <w:rFonts w:cs="Arial"/>
        </w:rPr>
        <w:t>d</w:t>
      </w:r>
      <w:r w:rsidRPr="00A5065F">
        <w:rPr>
          <w:rFonts w:cs="Arial"/>
        </w:rPr>
        <w:t xml:space="preserve">ependent </w:t>
      </w:r>
      <w:r>
        <w:rPr>
          <w:rFonts w:cs="Arial"/>
        </w:rPr>
        <w:t>c</w:t>
      </w:r>
      <w:r w:rsidRPr="00A5065F">
        <w:rPr>
          <w:rFonts w:cs="Arial"/>
        </w:rPr>
        <w:t>hildren.</w:t>
      </w:r>
    </w:p>
    <w:p w14:paraId="2C170565" w14:textId="77777777" w:rsidR="00601FE4" w:rsidRPr="00A5065F" w:rsidRDefault="00601FE4" w:rsidP="00601FE4">
      <w:pPr>
        <w:keepLines/>
        <w:tabs>
          <w:tab w:val="left" w:pos="1440"/>
        </w:tabs>
        <w:ind w:left="1440" w:hanging="360"/>
        <w:jc w:val="both"/>
        <w:rPr>
          <w:rFonts w:cs="Arial"/>
        </w:rPr>
      </w:pPr>
    </w:p>
    <w:p w14:paraId="0A36D15B" w14:textId="77777777" w:rsidR="00601FE4" w:rsidRPr="00A5065F" w:rsidRDefault="002E4865" w:rsidP="00632427">
      <w:pPr>
        <w:keepLines/>
        <w:numPr>
          <w:ilvl w:val="0"/>
          <w:numId w:val="53"/>
        </w:numPr>
        <w:tabs>
          <w:tab w:val="clear" w:pos="1800"/>
          <w:tab w:val="left" w:pos="1440"/>
        </w:tabs>
        <w:ind w:left="1440" w:hanging="360"/>
        <w:jc w:val="both"/>
        <w:rPr>
          <w:rFonts w:cs="Arial"/>
        </w:rPr>
      </w:pPr>
      <w:r w:rsidRPr="00A5065F">
        <w:rPr>
          <w:rFonts w:cs="Arial"/>
        </w:rPr>
        <w:t xml:space="preserve">Thirty-six (36) months for legally separated or divorced husbands or wives and their </w:t>
      </w:r>
      <w:r>
        <w:rPr>
          <w:rFonts w:cs="Arial"/>
        </w:rPr>
        <w:t>d</w:t>
      </w:r>
      <w:r w:rsidRPr="00A5065F">
        <w:rPr>
          <w:rFonts w:cs="Arial"/>
        </w:rPr>
        <w:t xml:space="preserve">ependent </w:t>
      </w:r>
      <w:r>
        <w:rPr>
          <w:rFonts w:cs="Arial"/>
        </w:rPr>
        <w:t>c</w:t>
      </w:r>
      <w:r w:rsidRPr="00A5065F">
        <w:rPr>
          <w:rFonts w:cs="Arial"/>
        </w:rPr>
        <w:t>hildren.</w:t>
      </w:r>
    </w:p>
    <w:p w14:paraId="740A457B" w14:textId="77777777" w:rsidR="00601FE4" w:rsidRPr="00A5065F" w:rsidRDefault="00601FE4" w:rsidP="00601FE4">
      <w:pPr>
        <w:keepLines/>
        <w:tabs>
          <w:tab w:val="left" w:pos="1440"/>
        </w:tabs>
        <w:ind w:left="1440" w:hanging="360"/>
        <w:jc w:val="both"/>
        <w:rPr>
          <w:rFonts w:cs="Arial"/>
        </w:rPr>
      </w:pPr>
    </w:p>
    <w:p w14:paraId="49186D14" w14:textId="77777777" w:rsidR="00601FE4" w:rsidRPr="00A5065F" w:rsidRDefault="002E4865" w:rsidP="00632427">
      <w:pPr>
        <w:keepLines/>
        <w:numPr>
          <w:ilvl w:val="0"/>
          <w:numId w:val="53"/>
        </w:numPr>
        <w:tabs>
          <w:tab w:val="clear" w:pos="1800"/>
          <w:tab w:val="left" w:pos="1440"/>
        </w:tabs>
        <w:ind w:left="1440" w:hanging="360"/>
        <w:jc w:val="both"/>
        <w:rPr>
          <w:rFonts w:cs="Arial"/>
        </w:rPr>
      </w:pPr>
      <w:r w:rsidRPr="00A5065F">
        <w:rPr>
          <w:rFonts w:cs="Arial"/>
        </w:rPr>
        <w:t xml:space="preserve">Thirty-six (36) months for </w:t>
      </w:r>
      <w:r>
        <w:rPr>
          <w:rFonts w:cs="Arial"/>
        </w:rPr>
        <w:t>d</w:t>
      </w:r>
      <w:r w:rsidRPr="00A5065F">
        <w:rPr>
          <w:rFonts w:cs="Arial"/>
        </w:rPr>
        <w:t xml:space="preserve">ependent </w:t>
      </w:r>
      <w:r>
        <w:rPr>
          <w:rFonts w:cs="Arial"/>
        </w:rPr>
        <w:t>c</w:t>
      </w:r>
      <w:r w:rsidRPr="00A5065F">
        <w:rPr>
          <w:rFonts w:cs="Arial"/>
        </w:rPr>
        <w:t xml:space="preserve">hildren who lose coverage because they no longer meet the Plan's definition of a </w:t>
      </w:r>
      <w:r>
        <w:rPr>
          <w:rFonts w:cs="Arial"/>
        </w:rPr>
        <w:t>d</w:t>
      </w:r>
      <w:r w:rsidRPr="00A5065F">
        <w:rPr>
          <w:rFonts w:cs="Arial"/>
        </w:rPr>
        <w:t xml:space="preserve">ependent </w:t>
      </w:r>
      <w:r>
        <w:rPr>
          <w:rFonts w:cs="Arial"/>
        </w:rPr>
        <w:t>c</w:t>
      </w:r>
      <w:r w:rsidRPr="00A5065F">
        <w:rPr>
          <w:rFonts w:cs="Arial"/>
        </w:rPr>
        <w:t>hild.</w:t>
      </w:r>
    </w:p>
    <w:p w14:paraId="491D7999" w14:textId="77777777" w:rsidR="00601FE4" w:rsidRPr="00A5065F" w:rsidRDefault="00601FE4" w:rsidP="00601FE4">
      <w:pPr>
        <w:keepLines/>
        <w:tabs>
          <w:tab w:val="left" w:pos="1440"/>
        </w:tabs>
        <w:ind w:left="1440" w:hanging="360"/>
        <w:jc w:val="both"/>
        <w:rPr>
          <w:rFonts w:cs="Arial"/>
        </w:rPr>
      </w:pPr>
    </w:p>
    <w:p w14:paraId="0ACEBA8D" w14:textId="77777777" w:rsidR="00601FE4" w:rsidRPr="00A5065F" w:rsidRDefault="002E4865" w:rsidP="00632427">
      <w:pPr>
        <w:keepLines/>
        <w:numPr>
          <w:ilvl w:val="0"/>
          <w:numId w:val="53"/>
        </w:numPr>
        <w:tabs>
          <w:tab w:val="clear" w:pos="1800"/>
          <w:tab w:val="left" w:pos="1440"/>
        </w:tabs>
        <w:ind w:left="1440" w:hanging="360"/>
        <w:jc w:val="both"/>
        <w:rPr>
          <w:rFonts w:cs="Arial"/>
        </w:rPr>
      </w:pPr>
      <w:r w:rsidRPr="00A5065F">
        <w:rPr>
          <w:rFonts w:cs="Arial"/>
        </w:rPr>
        <w:t xml:space="preserve">Thirty-six (36) months for </w:t>
      </w:r>
      <w:r>
        <w:rPr>
          <w:rFonts w:cs="Arial"/>
        </w:rPr>
        <w:t>d</w:t>
      </w:r>
      <w:r w:rsidRPr="00A5065F">
        <w:rPr>
          <w:rFonts w:cs="Arial"/>
        </w:rPr>
        <w:t>ependents who are not eligible for Medicare when the Employee</w:t>
      </w:r>
      <w:r>
        <w:rPr>
          <w:rFonts w:cs="Arial"/>
        </w:rPr>
        <w:fldChar w:fldCharType="begin"/>
      </w:r>
      <w:r w:rsidRPr="00A5065F">
        <w:rPr>
          <w:rFonts w:cs="Arial"/>
        </w:rPr>
        <w:instrText xml:space="preserve"> XE "Employee" </w:instrText>
      </w:r>
      <w:r>
        <w:rPr>
          <w:rFonts w:cs="Arial"/>
        </w:rPr>
        <w:fldChar w:fldCharType="end"/>
      </w:r>
      <w:r w:rsidRPr="00A5065F">
        <w:rPr>
          <w:rFonts w:cs="Arial"/>
        </w:rPr>
        <w:t xml:space="preserve"> is eligible for Medicare and no longer has coverage with the Employer</w:t>
      </w:r>
      <w:r>
        <w:rPr>
          <w:rFonts w:cs="Arial"/>
        </w:rPr>
        <w:fldChar w:fldCharType="begin"/>
      </w:r>
      <w:r w:rsidRPr="00A5065F">
        <w:rPr>
          <w:rFonts w:cs="Arial"/>
        </w:rPr>
        <w:instrText xml:space="preserve"> XE "Employer" </w:instrText>
      </w:r>
      <w:r>
        <w:rPr>
          <w:rFonts w:cs="Arial"/>
        </w:rPr>
        <w:fldChar w:fldCharType="end"/>
      </w:r>
      <w:r w:rsidRPr="00A5065F">
        <w:rPr>
          <w:rFonts w:cs="Arial"/>
        </w:rPr>
        <w:t xml:space="preserve">.  </w:t>
      </w:r>
      <w:r w:rsidRPr="00A5065F">
        <w:t>This does not apply to any Employees</w:t>
      </w:r>
      <w:r w:rsidRPr="00A5065F">
        <w:rPr>
          <w:rFonts w:cs="Arial"/>
        </w:rPr>
        <w:t xml:space="preserve"> </w:t>
      </w:r>
      <w:r w:rsidRPr="00A5065F">
        <w:t xml:space="preserve">or their </w:t>
      </w:r>
      <w:r>
        <w:t>d</w:t>
      </w:r>
      <w:r w:rsidRPr="00A5065F">
        <w:t>ependents if the Employee</w:t>
      </w:r>
      <w:r w:rsidRPr="00A5065F">
        <w:rPr>
          <w:rFonts w:cs="Arial"/>
        </w:rPr>
        <w:t xml:space="preserve"> </w:t>
      </w:r>
      <w:r w:rsidRPr="00A5065F">
        <w:t>volunta</w:t>
      </w:r>
      <w:r>
        <w:t xml:space="preserve">rily quit work.  See Article </w:t>
      </w:r>
      <w:r w:rsidRPr="00D30AE1">
        <w:t>V(A)(1)(g)(ii) o</w:t>
      </w:r>
      <w:r w:rsidRPr="00A5065F">
        <w:t>f this section for coverage for Employees who voluntarily quit.</w:t>
      </w:r>
    </w:p>
    <w:p w14:paraId="37D77024" w14:textId="77777777" w:rsidR="00601FE4" w:rsidRPr="00A5065F" w:rsidRDefault="00601FE4" w:rsidP="00601FE4">
      <w:pPr>
        <w:keepLines/>
        <w:tabs>
          <w:tab w:val="left" w:pos="1440"/>
        </w:tabs>
        <w:ind w:left="1440" w:hanging="360"/>
        <w:jc w:val="both"/>
        <w:rPr>
          <w:rFonts w:cs="Arial"/>
        </w:rPr>
      </w:pPr>
    </w:p>
    <w:p w14:paraId="5EF5E267" w14:textId="77777777" w:rsidR="00601FE4" w:rsidRPr="00324D63" w:rsidRDefault="002E4865" w:rsidP="00632427">
      <w:pPr>
        <w:keepLines/>
        <w:numPr>
          <w:ilvl w:val="0"/>
          <w:numId w:val="53"/>
        </w:numPr>
        <w:tabs>
          <w:tab w:val="clear" w:pos="1800"/>
          <w:tab w:val="left" w:pos="1440"/>
        </w:tabs>
        <w:ind w:left="1440" w:hanging="360"/>
        <w:jc w:val="both"/>
        <w:rPr>
          <w:rFonts w:cs="Arial"/>
        </w:rPr>
      </w:pPr>
      <w:r w:rsidRPr="00324D63">
        <w:rPr>
          <w:rFonts w:cs="Arial"/>
        </w:rPr>
        <w:lastRenderedPageBreak/>
        <w:t>For Plans</w:t>
      </w:r>
      <w:r>
        <w:rPr>
          <w:rFonts w:cs="Arial"/>
        </w:rPr>
        <w:fldChar w:fldCharType="begin"/>
      </w:r>
      <w:r w:rsidRPr="00324D63">
        <w:rPr>
          <w:rFonts w:cs="Arial"/>
        </w:rPr>
        <w:instrText xml:space="preserve"> XE "Plan" </w:instrText>
      </w:r>
      <w:r>
        <w:rPr>
          <w:rFonts w:cs="Arial"/>
        </w:rPr>
        <w:fldChar w:fldCharType="end"/>
      </w:r>
      <w:r w:rsidRPr="00324D63">
        <w:rPr>
          <w:rFonts w:cs="Arial"/>
        </w:rPr>
        <w:t xml:space="preserve"> providing coverage for retired Employees</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A5065F">
        <w:rPr>
          <w:rFonts w:cs="Arial"/>
        </w:rPr>
        <w:t xml:space="preserve"> </w:t>
      </w:r>
      <w:r w:rsidRPr="00324D63">
        <w:rPr>
          <w:rFonts w:cs="Arial"/>
        </w:rPr>
        <w:t xml:space="preserve">and their </w:t>
      </w:r>
      <w:r>
        <w:rPr>
          <w:rFonts w:cs="Arial"/>
        </w:rPr>
        <w:t>d</w:t>
      </w:r>
      <w:r w:rsidRPr="00324D63">
        <w:rPr>
          <w:rFonts w:cs="Arial"/>
        </w:rPr>
        <w:t xml:space="preserve">ependents, a special rule applies for such persons who would lose coverage due to the </w:t>
      </w:r>
      <w:r>
        <w:rPr>
          <w:rFonts w:cs="Arial"/>
        </w:rPr>
        <w:t>Employer</w:t>
      </w:r>
      <w:r>
        <w:rPr>
          <w:rFonts w:cs="Arial"/>
          <w:bCs/>
          <w:szCs w:val="20"/>
        </w:rPr>
        <w:fldChar w:fldCharType="begin"/>
      </w:r>
      <w:r w:rsidRPr="00A97DCB">
        <w:rPr>
          <w:rFonts w:cs="Arial"/>
          <w:bCs/>
          <w:szCs w:val="20"/>
        </w:rPr>
        <w:instrText xml:space="preserve"> XE "Employer" </w:instrText>
      </w:r>
      <w:r>
        <w:rPr>
          <w:rFonts w:cs="Arial"/>
          <w:bCs/>
          <w:szCs w:val="20"/>
        </w:rPr>
        <w:fldChar w:fldCharType="end"/>
      </w:r>
      <w:r w:rsidRPr="00324D63">
        <w:rPr>
          <w:rFonts w:cs="Arial"/>
        </w:rPr>
        <w:t xml:space="preserve"> filing for Title 11 Bankruptcy (</w:t>
      </w:r>
      <w:r>
        <w:rPr>
          <w:rFonts w:cs="Arial"/>
        </w:rPr>
        <w:t>l</w:t>
      </w:r>
      <w:r w:rsidRPr="00324D63">
        <w:rPr>
          <w:rFonts w:cs="Arial"/>
        </w:rPr>
        <w:t>oss of coverage includes a substantial reduction of coverage within a year before or after the bankruptcy filing)</w:t>
      </w:r>
      <w:r>
        <w:rPr>
          <w:rFonts w:cs="Arial"/>
        </w:rPr>
        <w:t>.</w:t>
      </w:r>
      <w:r w:rsidRPr="00324D63">
        <w:rPr>
          <w:rFonts w:cs="Arial"/>
        </w:rPr>
        <w:t xml:space="preserve"> Upon occurrence of such an event, retired Employees</w:t>
      </w:r>
      <w:r w:rsidRPr="00A5065F">
        <w:rPr>
          <w:rFonts w:cs="Arial"/>
        </w:rPr>
        <w:t xml:space="preserve"> </w:t>
      </w:r>
      <w:r w:rsidRPr="00324D63">
        <w:rPr>
          <w:rFonts w:cs="Arial"/>
        </w:rPr>
        <w:t xml:space="preserve">and their eligible </w:t>
      </w:r>
      <w:r>
        <w:rPr>
          <w:rFonts w:cs="Arial"/>
        </w:rPr>
        <w:t>d</w:t>
      </w:r>
      <w:r w:rsidRPr="00324D63">
        <w:rPr>
          <w:rFonts w:cs="Arial"/>
        </w:rPr>
        <w:t xml:space="preserve">ependents may continue their coverage under the Plan until the date of death of the retiree.  If a retiree dies while on this special continued coverage, surviving </w:t>
      </w:r>
      <w:r>
        <w:rPr>
          <w:rFonts w:cs="Arial"/>
        </w:rPr>
        <w:t>d</w:t>
      </w:r>
      <w:r w:rsidRPr="00324D63">
        <w:rPr>
          <w:rFonts w:cs="Arial"/>
        </w:rPr>
        <w:t>ependents may elect to continue coverage for up to thirty-six (36) additional months.</w:t>
      </w:r>
    </w:p>
    <w:p w14:paraId="19FB74A5" w14:textId="77777777" w:rsidR="00601FE4" w:rsidRPr="00324D63" w:rsidRDefault="00601FE4" w:rsidP="00601FE4">
      <w:pPr>
        <w:keepNext/>
        <w:keepLines/>
        <w:ind w:left="360"/>
        <w:jc w:val="both"/>
        <w:rPr>
          <w:rFonts w:cs="Arial"/>
        </w:rPr>
      </w:pPr>
    </w:p>
    <w:p w14:paraId="5EB68EA5" w14:textId="77777777" w:rsidR="00601FE4" w:rsidRPr="00324D63" w:rsidRDefault="002E4865" w:rsidP="00632427">
      <w:pPr>
        <w:keepNext/>
        <w:keepLines/>
        <w:numPr>
          <w:ilvl w:val="1"/>
          <w:numId w:val="48"/>
        </w:numPr>
        <w:tabs>
          <w:tab w:val="clear" w:pos="1440"/>
        </w:tabs>
        <w:ind w:left="1080"/>
        <w:jc w:val="both"/>
        <w:rPr>
          <w:rFonts w:cs="Arial"/>
        </w:rPr>
      </w:pPr>
      <w:r w:rsidRPr="00324D63">
        <w:rPr>
          <w:rFonts w:cs="Arial"/>
        </w:rPr>
        <w:t>USERRA</w:t>
      </w:r>
      <w:r>
        <w:rPr>
          <w:rFonts w:cs="Arial"/>
        </w:rPr>
        <w:fldChar w:fldCharType="begin"/>
      </w:r>
      <w:r w:rsidRPr="00324D63">
        <w:rPr>
          <w:rFonts w:cs="Arial"/>
        </w:rPr>
        <w:instrText xml:space="preserve"> XE "USERRA" </w:instrText>
      </w:r>
      <w:r>
        <w:rPr>
          <w:rFonts w:cs="Arial"/>
        </w:rPr>
        <w:fldChar w:fldCharType="end"/>
      </w:r>
    </w:p>
    <w:p w14:paraId="1C8B2C55" w14:textId="77777777" w:rsidR="00601FE4" w:rsidRPr="00324D63" w:rsidRDefault="00601FE4" w:rsidP="00601FE4">
      <w:pPr>
        <w:keepNext/>
        <w:keepLines/>
        <w:jc w:val="both"/>
        <w:rPr>
          <w:rFonts w:cs="Arial"/>
        </w:rPr>
      </w:pPr>
    </w:p>
    <w:p w14:paraId="22306AEF" w14:textId="77777777" w:rsidR="00601FE4" w:rsidRPr="00324D63" w:rsidRDefault="002E4865" w:rsidP="00632427">
      <w:pPr>
        <w:keepNext/>
        <w:keepLines/>
        <w:numPr>
          <w:ilvl w:val="0"/>
          <w:numId w:val="54"/>
        </w:numPr>
        <w:jc w:val="both"/>
        <w:rPr>
          <w:rFonts w:cs="Arial"/>
        </w:rPr>
      </w:pPr>
      <w:r w:rsidRPr="00324D63">
        <w:rPr>
          <w:rFonts w:cs="Arial"/>
        </w:rPr>
        <w:t>In any case in which an Employee</w:t>
      </w:r>
      <w:r>
        <w:rPr>
          <w:rFonts w:cs="Arial"/>
        </w:rPr>
        <w:fldChar w:fldCharType="begin"/>
      </w:r>
      <w:r w:rsidRPr="00324D63">
        <w:rPr>
          <w:rFonts w:cs="Arial"/>
        </w:rPr>
        <w:instrText xml:space="preserve"> XE "Employee" </w:instrText>
      </w:r>
      <w:r>
        <w:rPr>
          <w:rFonts w:cs="Arial"/>
        </w:rPr>
        <w:fldChar w:fldCharType="end"/>
      </w:r>
      <w:r w:rsidRPr="00324D63">
        <w:rPr>
          <w:rFonts w:cs="Arial"/>
        </w:rPr>
        <w:t xml:space="preserve"> or any of such Employee’s </w:t>
      </w:r>
      <w:r>
        <w:rPr>
          <w:rFonts w:cs="Arial"/>
        </w:rPr>
        <w:t>d</w:t>
      </w:r>
      <w:r w:rsidRPr="00324D63">
        <w:rPr>
          <w:rFonts w:cs="Arial"/>
        </w:rPr>
        <w:t>ependents has coverage under the Plan of Benefits</w:t>
      </w:r>
      <w:r>
        <w:rPr>
          <w:rFonts w:cs="Arial"/>
        </w:rPr>
        <w:fldChar w:fldCharType="begin"/>
      </w:r>
      <w:r>
        <w:rPr>
          <w:rFonts w:cs="Arial"/>
        </w:rPr>
        <w:instrText xml:space="preserve"> XE "Plan</w:instrText>
      </w:r>
      <w:r w:rsidRPr="00B33AB9">
        <w:rPr>
          <w:rFonts w:cs="Arial"/>
        </w:rPr>
        <w:instrText xml:space="preserve"> of Benefits" </w:instrText>
      </w:r>
      <w:r>
        <w:rPr>
          <w:rFonts w:cs="Arial"/>
        </w:rPr>
        <w:fldChar w:fldCharType="end"/>
      </w:r>
      <w:r w:rsidRPr="00324D63">
        <w:rPr>
          <w:rFonts w:cs="Arial"/>
        </w:rPr>
        <w:t xml:space="preserve"> and such Employee</w:t>
      </w:r>
      <w:r w:rsidRPr="00A5065F">
        <w:rPr>
          <w:rFonts w:cs="Arial"/>
        </w:rPr>
        <w:t xml:space="preserve"> </w:t>
      </w:r>
      <w:r w:rsidRPr="00324D63">
        <w:rPr>
          <w:rFonts w:cs="Arial"/>
        </w:rPr>
        <w:t xml:space="preserve">is not </w:t>
      </w:r>
      <w:r>
        <w:rPr>
          <w:rFonts w:cs="Arial"/>
        </w:rPr>
        <w:t>a</w:t>
      </w:r>
      <w:r w:rsidRPr="00324D63">
        <w:rPr>
          <w:rFonts w:cs="Arial"/>
        </w:rPr>
        <w:t xml:space="preserve">ctively at </w:t>
      </w:r>
      <w:r>
        <w:rPr>
          <w:rFonts w:cs="Arial"/>
        </w:rPr>
        <w:t>w</w:t>
      </w:r>
      <w:r w:rsidRPr="00324D63">
        <w:rPr>
          <w:rFonts w:cs="Arial"/>
        </w:rPr>
        <w:t>ork by reason of active duty service in the uniformed services, the Employee may elect to continue coverage under the Plan of Benefits as provided in this Article</w:t>
      </w:r>
      <w:r>
        <w:rPr>
          <w:rFonts w:cs="Arial"/>
        </w:rPr>
        <w:t xml:space="preserve"> </w:t>
      </w:r>
      <w:r w:rsidRPr="00D30AE1">
        <w:rPr>
          <w:rFonts w:cs="Arial"/>
        </w:rPr>
        <w:t>V(A)(2).  T</w:t>
      </w:r>
      <w:r w:rsidRPr="00324D63">
        <w:rPr>
          <w:rFonts w:cs="Arial"/>
        </w:rPr>
        <w:t>he maximum period of coverage of the Employee</w:t>
      </w:r>
      <w:r w:rsidRPr="00A5065F">
        <w:rPr>
          <w:rFonts w:cs="Arial"/>
        </w:rPr>
        <w:t xml:space="preserve"> </w:t>
      </w:r>
      <w:r w:rsidRPr="00324D63">
        <w:rPr>
          <w:rFonts w:cs="Arial"/>
        </w:rPr>
        <w:t>and such Employee’s</w:t>
      </w:r>
      <w:r w:rsidRPr="00A5065F">
        <w:rPr>
          <w:rFonts w:cs="Arial"/>
        </w:rPr>
        <w:t xml:space="preserve"> </w:t>
      </w:r>
      <w:r>
        <w:rPr>
          <w:rFonts w:cs="Arial"/>
        </w:rPr>
        <w:t>d</w:t>
      </w:r>
      <w:r w:rsidRPr="00324D63">
        <w:rPr>
          <w:rFonts w:cs="Arial"/>
        </w:rPr>
        <w:t xml:space="preserve">ependents under such an election shall be the lesser of: </w:t>
      </w:r>
    </w:p>
    <w:p w14:paraId="36831330" w14:textId="77777777" w:rsidR="00601FE4" w:rsidRPr="00324D63" w:rsidRDefault="00601FE4" w:rsidP="00601FE4">
      <w:pPr>
        <w:keepLines/>
        <w:tabs>
          <w:tab w:val="num" w:pos="1440"/>
        </w:tabs>
        <w:ind w:left="1440" w:hanging="360"/>
        <w:jc w:val="both"/>
        <w:rPr>
          <w:rFonts w:cs="Arial"/>
        </w:rPr>
      </w:pPr>
    </w:p>
    <w:p w14:paraId="5D83F366" w14:textId="77777777" w:rsidR="00601FE4" w:rsidRPr="00A5065F" w:rsidRDefault="002E4865" w:rsidP="00632427">
      <w:pPr>
        <w:keepLines/>
        <w:numPr>
          <w:ilvl w:val="0"/>
          <w:numId w:val="55"/>
        </w:numPr>
        <w:tabs>
          <w:tab w:val="clear" w:pos="1368"/>
          <w:tab w:val="num" w:pos="1440"/>
        </w:tabs>
        <w:ind w:left="1440" w:hanging="360"/>
        <w:jc w:val="both"/>
        <w:rPr>
          <w:rFonts w:cs="Arial"/>
        </w:rPr>
      </w:pPr>
      <w:r w:rsidRPr="00324D63">
        <w:rPr>
          <w:rFonts w:cs="Arial"/>
        </w:rPr>
        <w:t xml:space="preserve">The twenty-four (24) month </w:t>
      </w:r>
      <w:r w:rsidRPr="00A5065F">
        <w:rPr>
          <w:rFonts w:cs="Arial"/>
        </w:rPr>
        <w:t>period beginning on the date on which the Employee</w:t>
      </w:r>
      <w:r>
        <w:rPr>
          <w:rFonts w:cs="Arial"/>
        </w:rPr>
        <w:fldChar w:fldCharType="begin"/>
      </w:r>
      <w:r w:rsidRPr="00A5065F">
        <w:rPr>
          <w:rFonts w:cs="Arial"/>
        </w:rPr>
        <w:instrText>xe "Employee"</w:instrText>
      </w:r>
      <w:r>
        <w:rPr>
          <w:rFonts w:cs="Arial"/>
        </w:rPr>
        <w:fldChar w:fldCharType="end"/>
      </w:r>
      <w:r w:rsidRPr="00A5065F">
        <w:rPr>
          <w:rFonts w:cs="Arial"/>
        </w:rPr>
        <w:t xml:space="preserve">’s absence from being </w:t>
      </w:r>
      <w:r>
        <w:rPr>
          <w:rFonts w:cs="Arial"/>
        </w:rPr>
        <w:t>a</w:t>
      </w:r>
      <w:r w:rsidRPr="00A5065F">
        <w:rPr>
          <w:rFonts w:cs="Arial"/>
        </w:rPr>
        <w:t xml:space="preserve">ctively at </w:t>
      </w:r>
      <w:r>
        <w:rPr>
          <w:rFonts w:cs="Arial"/>
        </w:rPr>
        <w:t>w</w:t>
      </w:r>
      <w:r w:rsidRPr="00A5065F">
        <w:rPr>
          <w:rFonts w:cs="Arial"/>
        </w:rPr>
        <w:t>ork by reason of active duty service in the uniformed services begins</w:t>
      </w:r>
      <w:r>
        <w:rPr>
          <w:rFonts w:cs="Arial"/>
        </w:rPr>
        <w:t>; or,</w:t>
      </w:r>
    </w:p>
    <w:p w14:paraId="2A1D7D87" w14:textId="77777777" w:rsidR="00601FE4" w:rsidRPr="00A5065F" w:rsidRDefault="00601FE4" w:rsidP="00601FE4">
      <w:pPr>
        <w:keepNext/>
        <w:keepLines/>
        <w:tabs>
          <w:tab w:val="num" w:pos="1440"/>
        </w:tabs>
        <w:ind w:left="1440" w:hanging="360"/>
        <w:jc w:val="both"/>
        <w:rPr>
          <w:rFonts w:cs="Arial"/>
        </w:rPr>
      </w:pPr>
    </w:p>
    <w:p w14:paraId="486565FB" w14:textId="77777777" w:rsidR="00601FE4" w:rsidRPr="00A5065F" w:rsidRDefault="002E4865" w:rsidP="00632427">
      <w:pPr>
        <w:keepLines/>
        <w:numPr>
          <w:ilvl w:val="0"/>
          <w:numId w:val="55"/>
        </w:numPr>
        <w:tabs>
          <w:tab w:val="clear" w:pos="1368"/>
          <w:tab w:val="num" w:pos="1440"/>
        </w:tabs>
        <w:ind w:left="1440" w:hanging="360"/>
        <w:jc w:val="both"/>
        <w:rPr>
          <w:rFonts w:cs="Arial"/>
        </w:rPr>
      </w:pPr>
      <w:r w:rsidRPr="00A5065F">
        <w:rPr>
          <w:rFonts w:cs="Arial"/>
        </w:rPr>
        <w:t>The day after the date on which the Employee</w:t>
      </w:r>
      <w:r>
        <w:rPr>
          <w:rFonts w:cs="Arial"/>
        </w:rPr>
        <w:fldChar w:fldCharType="begin"/>
      </w:r>
      <w:r w:rsidRPr="00A5065F">
        <w:rPr>
          <w:rFonts w:cs="Arial"/>
        </w:rPr>
        <w:instrText xml:space="preserve"> XE "Employee" </w:instrText>
      </w:r>
      <w:r>
        <w:rPr>
          <w:rFonts w:cs="Arial"/>
        </w:rPr>
        <w:fldChar w:fldCharType="end"/>
      </w:r>
      <w:r w:rsidRPr="00A5065F">
        <w:rPr>
          <w:rFonts w:cs="Arial"/>
        </w:rPr>
        <w:t xml:space="preserve"> fails to apply for or return to a position of employment, as determined under USERRA</w:t>
      </w:r>
      <w:r>
        <w:rPr>
          <w:rFonts w:cs="Arial"/>
        </w:rPr>
        <w:fldChar w:fldCharType="begin"/>
      </w:r>
      <w:r w:rsidRPr="00A5065F">
        <w:rPr>
          <w:rFonts w:cs="Arial"/>
        </w:rPr>
        <w:instrText xml:space="preserve"> XE "USERRA" </w:instrText>
      </w:r>
      <w:r>
        <w:rPr>
          <w:rFonts w:cs="Arial"/>
        </w:rPr>
        <w:fldChar w:fldCharType="end"/>
      </w:r>
      <w:r w:rsidRPr="00A5065F">
        <w:rPr>
          <w:rFonts w:cs="Arial"/>
        </w:rPr>
        <w:t>.</w:t>
      </w:r>
    </w:p>
    <w:p w14:paraId="75062207" w14:textId="77777777" w:rsidR="00601FE4" w:rsidRPr="00A5065F" w:rsidRDefault="00601FE4" w:rsidP="00601FE4">
      <w:pPr>
        <w:keepLines/>
        <w:tabs>
          <w:tab w:val="num" w:pos="1440"/>
        </w:tabs>
        <w:ind w:left="1440" w:hanging="360"/>
        <w:jc w:val="both"/>
        <w:rPr>
          <w:rFonts w:cs="Arial"/>
        </w:rPr>
      </w:pPr>
    </w:p>
    <w:p w14:paraId="07544A34" w14:textId="77777777" w:rsidR="00601FE4" w:rsidRPr="00A5065F" w:rsidRDefault="002E4865" w:rsidP="00601FE4">
      <w:pPr>
        <w:keepLines/>
        <w:ind w:left="1080"/>
        <w:jc w:val="both"/>
        <w:rPr>
          <w:rFonts w:cs="Arial"/>
        </w:rPr>
      </w:pPr>
      <w:r w:rsidRPr="00A5065F">
        <w:t>The continuation of coverage period under USERRA</w:t>
      </w:r>
      <w:r>
        <w:rPr>
          <w:rFonts w:cs="Arial"/>
          <w:bCs/>
        </w:rPr>
        <w:fldChar w:fldCharType="begin"/>
      </w:r>
      <w:r w:rsidRPr="00324D63">
        <w:rPr>
          <w:rFonts w:cs="Arial"/>
          <w:bCs/>
        </w:rPr>
        <w:instrText xml:space="preserve"> XE "USERRA" </w:instrText>
      </w:r>
      <w:r>
        <w:rPr>
          <w:rFonts w:cs="Arial"/>
          <w:bCs/>
        </w:rPr>
        <w:fldChar w:fldCharType="end"/>
      </w:r>
      <w:r w:rsidRPr="00A5065F">
        <w:t xml:space="preserve"> will be counted toward any continuation of coverage period available under COBRA</w:t>
      </w:r>
      <w:r>
        <w:rPr>
          <w:rFonts w:cs="Arial"/>
          <w:bCs/>
        </w:rPr>
        <w:fldChar w:fldCharType="begin"/>
      </w:r>
      <w:r w:rsidRPr="000C3DF3">
        <w:rPr>
          <w:rFonts w:cs="Arial"/>
          <w:bCs/>
        </w:rPr>
        <w:instrText xml:space="preserve"> XE "COBRA" </w:instrText>
      </w:r>
      <w:r>
        <w:rPr>
          <w:rFonts w:cs="Arial"/>
          <w:bCs/>
        </w:rPr>
        <w:fldChar w:fldCharType="end"/>
      </w:r>
      <w:r w:rsidRPr="00A5065F">
        <w:t xml:space="preserve">. </w:t>
      </w:r>
    </w:p>
    <w:p w14:paraId="47AF507B" w14:textId="77777777" w:rsidR="00601FE4" w:rsidRPr="00A5065F" w:rsidRDefault="00601FE4" w:rsidP="00601FE4">
      <w:pPr>
        <w:keepLines/>
        <w:jc w:val="both"/>
        <w:rPr>
          <w:rFonts w:cs="Arial"/>
        </w:rPr>
      </w:pPr>
    </w:p>
    <w:p w14:paraId="2BAF633D" w14:textId="77777777" w:rsidR="00601FE4" w:rsidRPr="00324D63" w:rsidRDefault="002E4865" w:rsidP="00632427">
      <w:pPr>
        <w:keepLines/>
        <w:numPr>
          <w:ilvl w:val="0"/>
          <w:numId w:val="54"/>
        </w:numPr>
        <w:jc w:val="both"/>
        <w:rPr>
          <w:rFonts w:cs="Arial"/>
        </w:rPr>
      </w:pPr>
      <w:r w:rsidRPr="00324D63">
        <w:rPr>
          <w:rFonts w:cs="Arial"/>
        </w:rPr>
        <w:t>An Employee</w:t>
      </w:r>
      <w:r>
        <w:rPr>
          <w:rFonts w:cs="Arial"/>
        </w:rPr>
        <w:fldChar w:fldCharType="begin"/>
      </w:r>
      <w:r w:rsidRPr="00324D63">
        <w:rPr>
          <w:rFonts w:cs="Arial"/>
        </w:rPr>
        <w:instrText xml:space="preserve"> XE "Employee" </w:instrText>
      </w:r>
      <w:r>
        <w:rPr>
          <w:rFonts w:cs="Arial"/>
        </w:rPr>
        <w:fldChar w:fldCharType="end"/>
      </w:r>
      <w:r w:rsidRPr="00324D63">
        <w:rPr>
          <w:rFonts w:cs="Arial"/>
        </w:rPr>
        <w:t xml:space="preserve"> who elects to continue coverage under this section of </w:t>
      </w:r>
      <w:r w:rsidR="00F621A9">
        <w:rPr>
          <w:rFonts w:cs="Arial"/>
        </w:rPr>
        <w:t>this Plan of Benefits</w:t>
      </w:r>
      <w:r w:rsidRPr="00324D63">
        <w:rPr>
          <w:rFonts w:cs="Arial"/>
        </w:rPr>
        <w:t xml:space="preserve"> </w:t>
      </w:r>
      <w:r>
        <w:rPr>
          <w:rFonts w:cs="Arial"/>
        </w:rPr>
        <w:fldChar w:fldCharType="begin"/>
      </w:r>
      <w:r w:rsidR="00433B43">
        <w:rPr>
          <w:rFonts w:cs="Arial"/>
        </w:rPr>
        <w:instrText>XE “Group Health Plan”</w:instrText>
      </w:r>
      <w:r w:rsidRPr="00324D63">
        <w:rPr>
          <w:rFonts w:cs="Arial"/>
        </w:rPr>
        <w:instrText xml:space="preserve"> </w:instrText>
      </w:r>
      <w:r>
        <w:rPr>
          <w:rFonts w:cs="Arial"/>
        </w:rPr>
        <w:fldChar w:fldCharType="end"/>
      </w:r>
      <w:r w:rsidRPr="00324D63">
        <w:rPr>
          <w:rFonts w:cs="Arial"/>
        </w:rPr>
        <w:t xml:space="preserve">must pay one hundred and two percent (102%) such Employee’s normal </w:t>
      </w:r>
      <w:r>
        <w:rPr>
          <w:rFonts w:cs="Arial"/>
        </w:rPr>
        <w:t>p</w:t>
      </w:r>
      <w:r w:rsidRPr="00324D63">
        <w:rPr>
          <w:rFonts w:cs="Arial"/>
        </w:rPr>
        <w:t>remium.  Except that, in the case of an Employee</w:t>
      </w:r>
      <w:r w:rsidRPr="00A5065F">
        <w:rPr>
          <w:rFonts w:cs="Arial"/>
        </w:rPr>
        <w:t xml:space="preserve"> </w:t>
      </w:r>
      <w:r w:rsidRPr="00324D63">
        <w:rPr>
          <w:rFonts w:cs="Arial"/>
        </w:rPr>
        <w:t>who performs service in the uniformed services for less than thirty-one (31) days, such Employee will pay the normal contribution for the thirty-one (31) days.</w:t>
      </w:r>
    </w:p>
    <w:p w14:paraId="027EEBDD" w14:textId="77777777" w:rsidR="00601FE4" w:rsidRPr="00324D63" w:rsidRDefault="00601FE4" w:rsidP="00601FE4">
      <w:pPr>
        <w:keepLines/>
        <w:tabs>
          <w:tab w:val="num" w:pos="1080"/>
        </w:tabs>
        <w:ind w:left="720" w:hanging="360"/>
        <w:jc w:val="both"/>
        <w:rPr>
          <w:rFonts w:cs="Arial"/>
        </w:rPr>
      </w:pPr>
    </w:p>
    <w:p w14:paraId="5A2B2273" w14:textId="77777777" w:rsidR="00601FE4" w:rsidRPr="00324D63" w:rsidRDefault="002E4865" w:rsidP="00632427">
      <w:pPr>
        <w:keepLines/>
        <w:numPr>
          <w:ilvl w:val="0"/>
          <w:numId w:val="54"/>
        </w:numPr>
        <w:jc w:val="both"/>
        <w:rPr>
          <w:rFonts w:cs="Arial"/>
        </w:rPr>
      </w:pPr>
      <w:r w:rsidRPr="00324D63">
        <w:t xml:space="preserve">An </w:t>
      </w:r>
      <w:r w:rsidRPr="00324D63">
        <w:rPr>
          <w:rFonts w:cs="Arial"/>
        </w:rPr>
        <w:t>Employee</w:t>
      </w:r>
      <w:r>
        <w:fldChar w:fldCharType="begin"/>
      </w:r>
      <w:r w:rsidRPr="00324D63">
        <w:instrText xml:space="preserve"> XE "Employee" </w:instrText>
      </w:r>
      <w:r>
        <w:fldChar w:fldCharType="end"/>
      </w:r>
      <w:r w:rsidRPr="00324D63">
        <w:t xml:space="preserve"> who is qualified for re-employment under the provisions of USERRA</w:t>
      </w:r>
      <w:r>
        <w:fldChar w:fldCharType="begin"/>
      </w:r>
      <w:r w:rsidRPr="00324D63">
        <w:instrText xml:space="preserve"> XE "USERRA" </w:instrText>
      </w:r>
      <w:r>
        <w:fldChar w:fldCharType="end"/>
      </w:r>
      <w:r w:rsidRPr="00324D63">
        <w:t xml:space="preserve"> will be eligible for reinstatement of coverage under the </w:t>
      </w:r>
      <w:r>
        <w:t>Group Health Plan</w:t>
      </w:r>
      <w:r w:rsidRPr="00324D63">
        <w:t xml:space="preserve"> upon re-employment.  Except as otherwise provided in this Article upon re-employment and reinstatement of coverage no new exclusion or </w:t>
      </w:r>
      <w:r>
        <w:t>p</w:t>
      </w:r>
      <w:r w:rsidRPr="00324D63">
        <w:t xml:space="preserve">robationary </w:t>
      </w:r>
      <w:r>
        <w:t>p</w:t>
      </w:r>
      <w:r w:rsidRPr="00324D63">
        <w:t>eriod will be imposed in connection with the reinstatement of such coverage if an exclusion would normally have been imposed.  This Article applies to the Employee</w:t>
      </w:r>
      <w:r w:rsidRPr="00A5065F">
        <w:rPr>
          <w:rFonts w:cs="Arial"/>
        </w:rPr>
        <w:t xml:space="preserve"> </w:t>
      </w:r>
      <w:r w:rsidRPr="00324D63">
        <w:t xml:space="preserve">who is re-employed and to a </w:t>
      </w:r>
      <w:r>
        <w:t>d</w:t>
      </w:r>
      <w:r w:rsidRPr="00324D63">
        <w:t>ependent who is</w:t>
      </w:r>
      <w:r w:rsidR="00F621A9">
        <w:t xml:space="preserve"> eligible for coverage under this</w:t>
      </w:r>
      <w:r w:rsidRPr="00324D63">
        <w:t xml:space="preserve"> </w:t>
      </w:r>
      <w:r>
        <w:t>Plan</w:t>
      </w:r>
      <w:r>
        <w:rPr>
          <w:rFonts w:cs="Arial"/>
        </w:rPr>
        <w:fldChar w:fldCharType="begin"/>
      </w:r>
      <w:r w:rsidR="00433B43">
        <w:rPr>
          <w:rFonts w:cs="Arial"/>
        </w:rPr>
        <w:instrText>XE “Group Health Plan”</w:instrText>
      </w:r>
      <w:r w:rsidRPr="00324D63">
        <w:rPr>
          <w:rFonts w:cs="Arial"/>
        </w:rPr>
        <w:instrText xml:space="preserve"> </w:instrText>
      </w:r>
      <w:r>
        <w:rPr>
          <w:rFonts w:cs="Arial"/>
        </w:rPr>
        <w:fldChar w:fldCharType="end"/>
      </w:r>
      <w:r w:rsidRPr="00324D63">
        <w:t xml:space="preserve"> </w:t>
      </w:r>
      <w:r w:rsidR="007577AF">
        <w:t xml:space="preserve">of Benefits </w:t>
      </w:r>
      <w:r w:rsidRPr="00324D63">
        <w:t xml:space="preserve">by reason of the reinstatement of the coverage of such </w:t>
      </w:r>
      <w:r w:rsidRPr="00324D63">
        <w:rPr>
          <w:rFonts w:cs="Arial"/>
        </w:rPr>
        <w:t>Employee</w:t>
      </w:r>
      <w:r w:rsidRPr="00324D63">
        <w:t>.</w:t>
      </w:r>
    </w:p>
    <w:p w14:paraId="43D57337" w14:textId="77777777" w:rsidR="00601FE4" w:rsidRPr="00324D63" w:rsidRDefault="00601FE4" w:rsidP="00601FE4">
      <w:pPr>
        <w:keepLines/>
        <w:tabs>
          <w:tab w:val="num" w:pos="1080"/>
        </w:tabs>
        <w:ind w:left="720" w:hanging="360"/>
        <w:jc w:val="both"/>
        <w:rPr>
          <w:rFonts w:cs="Arial"/>
        </w:rPr>
      </w:pPr>
    </w:p>
    <w:p w14:paraId="6EB1E2DD" w14:textId="77777777" w:rsidR="00601FE4" w:rsidRPr="00477AD4" w:rsidRDefault="002E4865" w:rsidP="00632427">
      <w:pPr>
        <w:keepLines/>
        <w:numPr>
          <w:ilvl w:val="0"/>
          <w:numId w:val="54"/>
        </w:numPr>
        <w:jc w:val="both"/>
        <w:rPr>
          <w:rFonts w:cs="Arial"/>
        </w:rPr>
      </w:pPr>
      <w:r w:rsidRPr="00324D63">
        <w:rPr>
          <w:rFonts w:cs="Arial"/>
        </w:rPr>
        <w:t>The Articl</w:t>
      </w:r>
      <w:r>
        <w:rPr>
          <w:rFonts w:cs="Arial"/>
        </w:rPr>
        <w:t xml:space="preserve">e </w:t>
      </w:r>
      <w:r w:rsidRPr="00D30AE1">
        <w:rPr>
          <w:rFonts w:cs="Arial"/>
        </w:rPr>
        <w:t>V(A)(2)(c)</w:t>
      </w:r>
      <w:r w:rsidRPr="00324D63">
        <w:rPr>
          <w:rFonts w:cs="Arial"/>
        </w:rPr>
        <w:t xml:space="preserve"> shall not apply to the coverage of any illness or injury determined by the Secretary of Veteran’s Affairs to have been incurred in, or aggravated during, performance of service in the uniformed services.</w:t>
      </w:r>
    </w:p>
    <w:p w14:paraId="395928FA" w14:textId="77777777" w:rsidR="00601FE4" w:rsidRPr="00601FE4" w:rsidRDefault="002E4865" w:rsidP="00601FE4">
      <w:pPr>
        <w:keepLines/>
        <w:jc w:val="both"/>
        <w:rPr>
          <w:rFonts w:cs="Arial"/>
        </w:rPr>
      </w:pPr>
      <w:r w:rsidRPr="00601FE4">
        <w:rPr>
          <w:rFonts w:cs="Arial"/>
        </w:rPr>
        <w:t xml:space="preserve"> </w:t>
      </w:r>
    </w:p>
    <w:p w14:paraId="2C85DFDB" w14:textId="77777777" w:rsidR="00601FE4" w:rsidRPr="00497F81" w:rsidRDefault="002E4865" w:rsidP="00497F81">
      <w:pPr>
        <w:pStyle w:val="Heading2"/>
        <w:tabs>
          <w:tab w:val="left" w:pos="360"/>
        </w:tabs>
        <w:rPr>
          <w:rFonts w:cs="Arial"/>
          <w:bCs w:val="0"/>
        </w:rPr>
      </w:pPr>
      <w:bookmarkStart w:id="410" w:name="_Toc60132152"/>
      <w:r>
        <w:rPr>
          <w:rFonts w:cs="Arial"/>
          <w:bCs w:val="0"/>
        </w:rPr>
        <w:lastRenderedPageBreak/>
        <w:t>B</w:t>
      </w:r>
      <w:r w:rsidRPr="00497F81">
        <w:rPr>
          <w:rFonts w:cs="Arial"/>
          <w:bCs w:val="0"/>
        </w:rPr>
        <w:t>.</w:t>
      </w:r>
      <w:r w:rsidRPr="00497F81">
        <w:rPr>
          <w:rFonts w:cs="Arial"/>
          <w:bCs w:val="0"/>
        </w:rPr>
        <w:tab/>
      </w:r>
      <w:r w:rsidRPr="00B671B5">
        <w:t>QUALIFIED MEDICAL CHILD</w:t>
      </w:r>
      <w:r w:rsidRPr="00324D63">
        <w:t xml:space="preserve"> </w:t>
      </w:r>
      <w:r w:rsidRPr="00B671B5">
        <w:t>SUPPORT ORDER</w:t>
      </w:r>
      <w:bookmarkEnd w:id="410"/>
      <w:r>
        <w:rPr>
          <w:rFonts w:eastAsia="MS Mincho" w:cs="Arial"/>
          <w:b w:val="0"/>
        </w:rPr>
        <w:fldChar w:fldCharType="begin"/>
      </w:r>
      <w:r w:rsidRPr="00497F81">
        <w:rPr>
          <w:rFonts w:eastAsia="MS Mincho" w:cs="Arial"/>
          <w:b w:val="0"/>
        </w:rPr>
        <w:instrText xml:space="preserve"> XE "</w:instrText>
      </w:r>
      <w:r w:rsidRPr="00497F81">
        <w:rPr>
          <w:rFonts w:cs="Arial"/>
          <w:b w:val="0"/>
          <w:szCs w:val="20"/>
        </w:rPr>
        <w:instrText>Qualified Medical Child Support Order</w:instrText>
      </w:r>
      <w:r w:rsidRPr="00497F81">
        <w:rPr>
          <w:rFonts w:eastAsia="MS Mincho" w:cs="Arial"/>
          <w:b w:val="0"/>
        </w:rPr>
        <w:instrText xml:space="preserve">" </w:instrText>
      </w:r>
      <w:r>
        <w:rPr>
          <w:rFonts w:eastAsia="MS Mincho" w:cs="Arial"/>
          <w:b w:val="0"/>
        </w:rPr>
        <w:fldChar w:fldCharType="end"/>
      </w:r>
      <w:r w:rsidRPr="00324D63">
        <w:t xml:space="preserve"> </w:t>
      </w:r>
    </w:p>
    <w:p w14:paraId="26E990A7" w14:textId="77777777" w:rsidR="00601FE4" w:rsidRPr="00324D63" w:rsidRDefault="00601FE4" w:rsidP="00601FE4">
      <w:pPr>
        <w:keepNext/>
        <w:keepLines/>
        <w:jc w:val="both"/>
        <w:rPr>
          <w:rFonts w:cs="Arial"/>
        </w:rPr>
      </w:pPr>
    </w:p>
    <w:p w14:paraId="695F2411" w14:textId="77777777" w:rsidR="00601FE4" w:rsidRPr="00324D63" w:rsidRDefault="002E4865" w:rsidP="00601FE4">
      <w:pPr>
        <w:keepNext/>
        <w:keepLines/>
        <w:ind w:left="720"/>
        <w:jc w:val="both"/>
        <w:rPr>
          <w:rFonts w:cs="Arial"/>
        </w:rPr>
      </w:pPr>
      <w:r w:rsidRPr="00324D63">
        <w:t xml:space="preserve">The </w:t>
      </w:r>
      <w:r>
        <w:t>Group Health Plan</w:t>
      </w:r>
      <w:r>
        <w:rPr>
          <w:rFonts w:cs="Arial"/>
          <w:szCs w:val="20"/>
        </w:rPr>
        <w:fldChar w:fldCharType="begin"/>
      </w:r>
      <w:r w:rsidR="00433B43">
        <w:rPr>
          <w:rFonts w:cs="Arial"/>
          <w:szCs w:val="20"/>
        </w:rPr>
        <w:instrText>XE “Group Health Plan”</w:instrText>
      </w:r>
      <w:r w:rsidRPr="000F37F3">
        <w:rPr>
          <w:rFonts w:cs="Arial"/>
          <w:szCs w:val="20"/>
        </w:rPr>
        <w:instrText xml:space="preserve"> </w:instrText>
      </w:r>
      <w:r>
        <w:rPr>
          <w:rFonts w:cs="Arial"/>
          <w:szCs w:val="20"/>
        </w:rPr>
        <w:fldChar w:fldCharType="end"/>
      </w:r>
      <w:r w:rsidRPr="00324D63">
        <w:t xml:space="preserve"> </w:t>
      </w:r>
      <w:r w:rsidRPr="00324D63">
        <w:rPr>
          <w:rFonts w:cs="Arial"/>
        </w:rPr>
        <w:t>shall pay Covered Expenses</w:t>
      </w:r>
      <w:r>
        <w:rPr>
          <w:rFonts w:cs="Arial"/>
        </w:rPr>
        <w:fldChar w:fldCharType="begin"/>
      </w:r>
      <w:r w:rsidRPr="00324D63">
        <w:rPr>
          <w:rFonts w:cs="Arial"/>
        </w:rPr>
        <w:instrText xml:space="preserve"> XE "Covered Expenses" </w:instrText>
      </w:r>
      <w:r>
        <w:rPr>
          <w:rFonts w:cs="Arial"/>
        </w:rPr>
        <w:fldChar w:fldCharType="end"/>
      </w:r>
      <w:r w:rsidRPr="00324D63">
        <w:rPr>
          <w:rFonts w:cs="Arial"/>
        </w:rPr>
        <w:t xml:space="preserve"> in accordance with the applicable requirements of any Qualified Medical Child Support Order.</w:t>
      </w:r>
    </w:p>
    <w:p w14:paraId="01F7925F" w14:textId="77777777" w:rsidR="00601FE4" w:rsidRPr="00324D63" w:rsidRDefault="00601FE4" w:rsidP="00601FE4">
      <w:pPr>
        <w:keepNext/>
        <w:keepLines/>
        <w:jc w:val="both"/>
        <w:rPr>
          <w:rFonts w:cs="Arial"/>
        </w:rPr>
      </w:pPr>
    </w:p>
    <w:p w14:paraId="11B6F319" w14:textId="77777777" w:rsidR="00601FE4" w:rsidRPr="00324D63" w:rsidRDefault="002E4865" w:rsidP="00632427">
      <w:pPr>
        <w:keepNext/>
        <w:keepLines/>
        <w:numPr>
          <w:ilvl w:val="0"/>
          <w:numId w:val="56"/>
        </w:numPr>
        <w:tabs>
          <w:tab w:val="clear" w:pos="720"/>
          <w:tab w:val="num" w:pos="1080"/>
        </w:tabs>
        <w:ind w:left="1080"/>
        <w:jc w:val="both"/>
        <w:rPr>
          <w:rFonts w:cs="Arial"/>
        </w:rPr>
      </w:pPr>
      <w:r w:rsidRPr="00324D63">
        <w:rPr>
          <w:rFonts w:cs="Arial"/>
        </w:rPr>
        <w:t xml:space="preserve">Procedural Requirements </w:t>
      </w:r>
    </w:p>
    <w:p w14:paraId="3298BC7C" w14:textId="77777777" w:rsidR="00601FE4" w:rsidRPr="00324D63" w:rsidRDefault="00601FE4" w:rsidP="00601FE4">
      <w:pPr>
        <w:keepNext/>
        <w:keepLines/>
        <w:ind w:firstLine="360"/>
        <w:jc w:val="both"/>
        <w:rPr>
          <w:rFonts w:cs="Arial"/>
        </w:rPr>
      </w:pPr>
    </w:p>
    <w:p w14:paraId="2883A695" w14:textId="77777777" w:rsidR="00601FE4" w:rsidRPr="00324D63" w:rsidRDefault="002E4865" w:rsidP="00632427">
      <w:pPr>
        <w:keepNext/>
        <w:keepLines/>
        <w:numPr>
          <w:ilvl w:val="0"/>
          <w:numId w:val="44"/>
        </w:numPr>
        <w:tabs>
          <w:tab w:val="clear" w:pos="1080"/>
          <w:tab w:val="num" w:pos="1440"/>
        </w:tabs>
        <w:ind w:left="1440"/>
        <w:jc w:val="both"/>
        <w:rPr>
          <w:rFonts w:cs="Arial"/>
        </w:rPr>
      </w:pPr>
      <w:r w:rsidRPr="00324D63">
        <w:rPr>
          <w:rFonts w:cs="Arial"/>
        </w:rPr>
        <w:t>Timely N</w:t>
      </w:r>
      <w:r>
        <w:rPr>
          <w:rFonts w:cs="Arial"/>
        </w:rPr>
        <w:t>otifications and Determinations</w:t>
      </w:r>
      <w:r w:rsidRPr="00324D63">
        <w:rPr>
          <w:rFonts w:cs="Arial"/>
        </w:rPr>
        <w:t xml:space="preserve"> </w:t>
      </w:r>
    </w:p>
    <w:p w14:paraId="5D9A6B2F" w14:textId="77777777" w:rsidR="00601FE4" w:rsidRPr="00324D63" w:rsidRDefault="00601FE4" w:rsidP="00601FE4">
      <w:pPr>
        <w:keepNext/>
        <w:keepLines/>
        <w:jc w:val="both"/>
        <w:rPr>
          <w:rFonts w:cs="Arial"/>
        </w:rPr>
      </w:pPr>
    </w:p>
    <w:p w14:paraId="080EC7BD" w14:textId="77777777" w:rsidR="00601FE4" w:rsidRPr="00324D63" w:rsidRDefault="002E4865" w:rsidP="00601FE4">
      <w:pPr>
        <w:keepNext/>
        <w:keepLines/>
        <w:ind w:left="1440"/>
        <w:jc w:val="both"/>
        <w:rPr>
          <w:rFonts w:cs="Arial"/>
        </w:rPr>
      </w:pPr>
      <w:r w:rsidRPr="00324D63">
        <w:rPr>
          <w:rFonts w:cs="Arial"/>
        </w:rPr>
        <w:t>In the case of any Medical Child Support Order</w:t>
      </w:r>
      <w:r>
        <w:rPr>
          <w:rFonts w:cs="Arial"/>
        </w:rPr>
        <w:fldChar w:fldCharType="begin"/>
      </w:r>
      <w:r w:rsidRPr="00324D63">
        <w:rPr>
          <w:rFonts w:cs="Arial"/>
        </w:rPr>
        <w:instrText xml:space="preserve"> XE "Medical Child Support Order" </w:instrText>
      </w:r>
      <w:r>
        <w:rPr>
          <w:rFonts w:cs="Arial"/>
        </w:rPr>
        <w:fldChar w:fldCharType="end"/>
      </w:r>
      <w:r w:rsidRPr="00324D63">
        <w:rPr>
          <w:rFonts w:cs="Arial"/>
        </w:rPr>
        <w:t xml:space="preserve"> received by the </w:t>
      </w:r>
      <w:r>
        <w:t>Group Health Plan</w:t>
      </w:r>
      <w:r>
        <w:rPr>
          <w:rFonts w:cs="Arial"/>
        </w:rPr>
        <w:fldChar w:fldCharType="begin"/>
      </w:r>
      <w:r w:rsidR="00433B43">
        <w:rPr>
          <w:rFonts w:cs="Arial"/>
        </w:rPr>
        <w:instrText>XE “Group Health Plan”</w:instrText>
      </w:r>
      <w:r w:rsidRPr="00324D63">
        <w:rPr>
          <w:rFonts w:cs="Arial"/>
        </w:rPr>
        <w:instrText xml:space="preserve"> </w:instrText>
      </w:r>
      <w:r>
        <w:rPr>
          <w:rFonts w:cs="Arial"/>
        </w:rPr>
        <w:fldChar w:fldCharType="end"/>
      </w:r>
      <w:r w:rsidRPr="00324D63">
        <w:rPr>
          <w:rFonts w:cs="Arial"/>
        </w:rPr>
        <w:t>:</w:t>
      </w:r>
    </w:p>
    <w:p w14:paraId="3A115316" w14:textId="77777777" w:rsidR="00601FE4" w:rsidRPr="00324D63" w:rsidRDefault="00601FE4" w:rsidP="00601FE4">
      <w:pPr>
        <w:keepNext/>
        <w:keepLines/>
        <w:jc w:val="both"/>
        <w:rPr>
          <w:rFonts w:cs="Arial"/>
        </w:rPr>
      </w:pPr>
    </w:p>
    <w:p w14:paraId="45AD3A06" w14:textId="77777777" w:rsidR="00601FE4" w:rsidRPr="00324D63" w:rsidRDefault="002E4865" w:rsidP="00632427">
      <w:pPr>
        <w:keepLines/>
        <w:numPr>
          <w:ilvl w:val="0"/>
          <w:numId w:val="57"/>
        </w:numPr>
        <w:tabs>
          <w:tab w:val="clear" w:pos="1260"/>
          <w:tab w:val="num" w:pos="1800"/>
        </w:tabs>
        <w:ind w:left="1800" w:hanging="360"/>
        <w:jc w:val="both"/>
        <w:rPr>
          <w:rFonts w:cs="Arial"/>
        </w:rPr>
      </w:pPr>
      <w:r w:rsidRPr="00324D63">
        <w:rPr>
          <w:rFonts w:cs="Arial"/>
        </w:rPr>
        <w:t>The Employer</w:t>
      </w:r>
      <w:r>
        <w:rPr>
          <w:rFonts w:cs="Arial"/>
        </w:rPr>
        <w:fldChar w:fldCharType="begin"/>
      </w:r>
      <w:r w:rsidRPr="00324D63">
        <w:rPr>
          <w:rFonts w:cs="Arial"/>
        </w:rPr>
        <w:instrText xml:space="preserve"> XE "Employer" </w:instrText>
      </w:r>
      <w:r>
        <w:rPr>
          <w:rFonts w:cs="Arial"/>
        </w:rPr>
        <w:fldChar w:fldCharType="end"/>
      </w:r>
      <w:r w:rsidRPr="00324D63">
        <w:rPr>
          <w:rFonts w:cs="Arial"/>
        </w:rPr>
        <w:t xml:space="preserve"> shall promptly notify the Employee</w:t>
      </w:r>
      <w:r>
        <w:rPr>
          <w:rFonts w:cs="Arial"/>
        </w:rPr>
        <w:fldChar w:fldCharType="begin"/>
      </w:r>
      <w:r w:rsidRPr="00324D63">
        <w:rPr>
          <w:rFonts w:cs="Arial"/>
        </w:rPr>
        <w:instrText xml:space="preserve"> XE "Employee" </w:instrText>
      </w:r>
      <w:r>
        <w:rPr>
          <w:rFonts w:cs="Arial"/>
        </w:rPr>
        <w:fldChar w:fldCharType="end"/>
      </w:r>
      <w:r w:rsidRPr="00324D63">
        <w:rPr>
          <w:rFonts w:cs="Arial"/>
        </w:rPr>
        <w:t xml:space="preserve"> and each Alternate Recipient</w:t>
      </w:r>
      <w:r>
        <w:rPr>
          <w:rFonts w:cs="Arial"/>
        </w:rPr>
        <w:fldChar w:fldCharType="begin"/>
      </w:r>
      <w:r w:rsidRPr="00324D63">
        <w:rPr>
          <w:rFonts w:cs="Arial"/>
        </w:rPr>
        <w:instrText xml:space="preserve"> XE "Alternate Recipient" </w:instrText>
      </w:r>
      <w:r>
        <w:rPr>
          <w:rFonts w:cs="Arial"/>
        </w:rPr>
        <w:fldChar w:fldCharType="end"/>
      </w:r>
      <w:r w:rsidRPr="00324D63">
        <w:rPr>
          <w:rFonts w:cs="Arial"/>
        </w:rPr>
        <w:t xml:space="preserve"> of the receipt of the Medical Child Support Order</w:t>
      </w:r>
      <w:r>
        <w:rPr>
          <w:rFonts w:cs="Arial"/>
        </w:rPr>
        <w:fldChar w:fldCharType="begin"/>
      </w:r>
      <w:r w:rsidRPr="00324D63">
        <w:rPr>
          <w:rFonts w:cs="Arial"/>
        </w:rPr>
        <w:instrText xml:space="preserve"> XE "Medical Child Support Order" </w:instrText>
      </w:r>
      <w:r>
        <w:rPr>
          <w:rFonts w:cs="Arial"/>
        </w:rPr>
        <w:fldChar w:fldCharType="end"/>
      </w:r>
      <w:r w:rsidRPr="00324D63">
        <w:rPr>
          <w:rFonts w:cs="Arial"/>
        </w:rPr>
        <w:t xml:space="preserve"> and the </w:t>
      </w:r>
      <w:r>
        <w:rPr>
          <w:rFonts w:cs="Arial"/>
          <w:szCs w:val="20"/>
        </w:rPr>
        <w:t>Employer</w:t>
      </w:r>
      <w:r w:rsidRPr="00324D63">
        <w:rPr>
          <w:rFonts w:cs="Arial"/>
        </w:rPr>
        <w:t>’s</w:t>
      </w:r>
      <w:r>
        <w:rPr>
          <w:rFonts w:cs="Arial"/>
          <w:bCs/>
          <w:szCs w:val="20"/>
        </w:rPr>
        <w:fldChar w:fldCharType="begin"/>
      </w:r>
      <w:r w:rsidRPr="00A97DCB">
        <w:rPr>
          <w:rFonts w:cs="Arial"/>
          <w:bCs/>
          <w:szCs w:val="20"/>
        </w:rPr>
        <w:instrText xml:space="preserve"> XE "Employer" </w:instrText>
      </w:r>
      <w:r>
        <w:rPr>
          <w:rFonts w:cs="Arial"/>
          <w:bCs/>
          <w:szCs w:val="20"/>
        </w:rPr>
        <w:fldChar w:fldCharType="end"/>
      </w:r>
      <w:r w:rsidRPr="00324D63">
        <w:rPr>
          <w:rFonts w:cs="Arial"/>
        </w:rPr>
        <w:t xml:space="preserve"> procedures for determining whether Medical Child Support Orders are Qualified Medical Child Support Orders; and, </w:t>
      </w:r>
    </w:p>
    <w:p w14:paraId="2197D984" w14:textId="77777777" w:rsidR="00601FE4" w:rsidRPr="00324D63" w:rsidRDefault="00601FE4" w:rsidP="00601FE4">
      <w:pPr>
        <w:keepLines/>
        <w:tabs>
          <w:tab w:val="num" w:pos="1800"/>
        </w:tabs>
        <w:ind w:left="1800" w:hanging="360"/>
        <w:jc w:val="both"/>
        <w:rPr>
          <w:rFonts w:cs="Arial"/>
        </w:rPr>
      </w:pPr>
    </w:p>
    <w:p w14:paraId="59804E8E" w14:textId="77777777" w:rsidR="00601FE4" w:rsidRPr="00324D63" w:rsidRDefault="002E4865" w:rsidP="00632427">
      <w:pPr>
        <w:keepLines/>
        <w:numPr>
          <w:ilvl w:val="0"/>
          <w:numId w:val="57"/>
        </w:numPr>
        <w:tabs>
          <w:tab w:val="clear" w:pos="1260"/>
          <w:tab w:val="num" w:pos="1800"/>
        </w:tabs>
        <w:ind w:left="1800" w:hanging="360"/>
        <w:jc w:val="both"/>
        <w:rPr>
          <w:rFonts w:cs="Arial"/>
        </w:rPr>
      </w:pPr>
      <w:r w:rsidRPr="00324D63">
        <w:rPr>
          <w:rFonts w:cs="Arial"/>
        </w:rPr>
        <w:t>Within a reasonable period after receipt of such Qualified Medical Child Support Order, the Employer</w:t>
      </w:r>
      <w:r>
        <w:rPr>
          <w:rFonts w:cs="Arial"/>
        </w:rPr>
        <w:fldChar w:fldCharType="begin"/>
      </w:r>
      <w:r w:rsidRPr="00324D63">
        <w:rPr>
          <w:rFonts w:cs="Arial"/>
        </w:rPr>
        <w:instrText xml:space="preserve"> XE "Employer" </w:instrText>
      </w:r>
      <w:r>
        <w:rPr>
          <w:rFonts w:cs="Arial"/>
        </w:rPr>
        <w:fldChar w:fldCharType="end"/>
      </w:r>
      <w:r w:rsidRPr="00324D63">
        <w:rPr>
          <w:rFonts w:cs="Arial"/>
        </w:rPr>
        <w:t xml:space="preserve"> shall determine whether such order is a Qualified Medical Child Support Order and notify the Employee</w:t>
      </w:r>
      <w:r>
        <w:rPr>
          <w:rFonts w:cs="Arial"/>
        </w:rPr>
        <w:fldChar w:fldCharType="begin"/>
      </w:r>
      <w:r w:rsidRPr="00324D63">
        <w:rPr>
          <w:rFonts w:cs="Arial"/>
        </w:rPr>
        <w:instrText xml:space="preserve"> XE "Employee" </w:instrText>
      </w:r>
      <w:r>
        <w:rPr>
          <w:rFonts w:cs="Arial"/>
        </w:rPr>
        <w:fldChar w:fldCharType="end"/>
      </w:r>
      <w:r w:rsidRPr="00324D63">
        <w:rPr>
          <w:rFonts w:cs="Arial"/>
        </w:rPr>
        <w:t xml:space="preserve"> and each Alternate Recipient</w:t>
      </w:r>
      <w:r>
        <w:rPr>
          <w:rFonts w:cs="Arial"/>
        </w:rPr>
        <w:fldChar w:fldCharType="begin"/>
      </w:r>
      <w:r w:rsidRPr="00324D63">
        <w:rPr>
          <w:rFonts w:cs="Arial"/>
        </w:rPr>
        <w:instrText xml:space="preserve"> XE "Alternate Recipient" </w:instrText>
      </w:r>
      <w:r>
        <w:rPr>
          <w:rFonts w:cs="Arial"/>
        </w:rPr>
        <w:fldChar w:fldCharType="end"/>
      </w:r>
      <w:r w:rsidRPr="00324D63">
        <w:rPr>
          <w:rFonts w:cs="Arial"/>
        </w:rPr>
        <w:t xml:space="preserve"> of such determination.</w:t>
      </w:r>
    </w:p>
    <w:p w14:paraId="2A5280DE" w14:textId="77777777" w:rsidR="00601FE4" w:rsidRPr="00324D63" w:rsidRDefault="00601FE4" w:rsidP="00601FE4">
      <w:pPr>
        <w:keepLines/>
        <w:ind w:left="1080"/>
        <w:jc w:val="both"/>
        <w:rPr>
          <w:rFonts w:cs="Arial"/>
        </w:rPr>
      </w:pPr>
    </w:p>
    <w:p w14:paraId="3A2691FA" w14:textId="77777777" w:rsidR="00601FE4" w:rsidRPr="00324D63" w:rsidRDefault="002E4865" w:rsidP="00632427">
      <w:pPr>
        <w:keepNext/>
        <w:keepLines/>
        <w:numPr>
          <w:ilvl w:val="0"/>
          <w:numId w:val="44"/>
        </w:numPr>
        <w:tabs>
          <w:tab w:val="clear" w:pos="1080"/>
          <w:tab w:val="num" w:pos="1440"/>
        </w:tabs>
        <w:ind w:left="1440"/>
        <w:jc w:val="both"/>
        <w:rPr>
          <w:rFonts w:cs="Arial"/>
        </w:rPr>
      </w:pPr>
      <w:r w:rsidRPr="00324D63">
        <w:rPr>
          <w:rFonts w:cs="Arial"/>
        </w:rPr>
        <w:t>Establishment of Procedures for Determining Qualified Status of Orders</w:t>
      </w:r>
    </w:p>
    <w:p w14:paraId="74BAE8AD" w14:textId="77777777" w:rsidR="00601FE4" w:rsidRPr="00324D63" w:rsidRDefault="00601FE4" w:rsidP="00601FE4">
      <w:pPr>
        <w:keepNext/>
        <w:keepLines/>
        <w:ind w:left="720"/>
        <w:jc w:val="both"/>
        <w:rPr>
          <w:rFonts w:cs="Arial"/>
        </w:rPr>
      </w:pPr>
    </w:p>
    <w:p w14:paraId="417D3247" w14:textId="77777777" w:rsidR="00601FE4" w:rsidRPr="00324D63" w:rsidRDefault="002E4865" w:rsidP="00601FE4">
      <w:pPr>
        <w:keepNext/>
        <w:keepLines/>
        <w:ind w:left="1440"/>
        <w:jc w:val="both"/>
        <w:rPr>
          <w:rFonts w:cs="Arial"/>
        </w:rPr>
      </w:pPr>
      <w:r w:rsidRPr="00324D63">
        <w:rPr>
          <w:rFonts w:cs="Arial"/>
        </w:rPr>
        <w:t>The Employer</w:t>
      </w:r>
      <w:r>
        <w:rPr>
          <w:rFonts w:cs="Arial"/>
        </w:rPr>
        <w:fldChar w:fldCharType="begin"/>
      </w:r>
      <w:r w:rsidRPr="00324D63">
        <w:rPr>
          <w:rFonts w:cs="Arial"/>
        </w:rPr>
        <w:instrText xml:space="preserve"> XE "Employer" </w:instrText>
      </w:r>
      <w:r>
        <w:rPr>
          <w:rFonts w:cs="Arial"/>
        </w:rPr>
        <w:fldChar w:fldCharType="end"/>
      </w:r>
      <w:r w:rsidRPr="00324D63">
        <w:rPr>
          <w:rFonts w:cs="Arial"/>
        </w:rPr>
        <w:t xml:space="preserve"> shall establish reasonable procedures to determine whether Medical Child Support Orders</w:t>
      </w:r>
      <w:r>
        <w:rPr>
          <w:rFonts w:cs="Arial"/>
        </w:rPr>
        <w:fldChar w:fldCharType="begin"/>
      </w:r>
      <w:r w:rsidRPr="00324D63">
        <w:rPr>
          <w:rFonts w:cs="Arial"/>
        </w:rPr>
        <w:instrText xml:space="preserve"> XE "</w:instrText>
      </w:r>
      <w:r>
        <w:rPr>
          <w:rFonts w:cs="Arial"/>
        </w:rPr>
        <w:instrText xml:space="preserve">Medical </w:instrText>
      </w:r>
      <w:r w:rsidRPr="00324D63">
        <w:rPr>
          <w:rFonts w:cs="Arial"/>
        </w:rPr>
        <w:instrText>Child</w:instrText>
      </w:r>
      <w:r>
        <w:rPr>
          <w:rFonts w:cs="Arial"/>
        </w:rPr>
        <w:instrText xml:space="preserve"> Support Order</w:instrText>
      </w:r>
      <w:r w:rsidRPr="00324D63">
        <w:rPr>
          <w:rFonts w:cs="Arial"/>
        </w:rPr>
        <w:instrText xml:space="preserve">" </w:instrText>
      </w:r>
      <w:r>
        <w:rPr>
          <w:rFonts w:cs="Arial"/>
        </w:rPr>
        <w:fldChar w:fldCharType="end"/>
      </w:r>
      <w:r w:rsidRPr="00324D63">
        <w:rPr>
          <w:rFonts w:cs="Arial"/>
        </w:rPr>
        <w:t xml:space="preserve"> are Qualified Medical Child Support Orders and to administer the provision of Covered Expenses</w:t>
      </w:r>
      <w:r>
        <w:rPr>
          <w:rFonts w:cs="Arial"/>
        </w:rPr>
        <w:fldChar w:fldCharType="begin"/>
      </w:r>
      <w:r w:rsidRPr="00324D63">
        <w:rPr>
          <w:rFonts w:cs="Arial"/>
        </w:rPr>
        <w:instrText xml:space="preserve"> XE "Covered Expenses" </w:instrText>
      </w:r>
      <w:r>
        <w:rPr>
          <w:rFonts w:cs="Arial"/>
        </w:rPr>
        <w:fldChar w:fldCharType="end"/>
      </w:r>
      <w:r w:rsidRPr="00324D63">
        <w:rPr>
          <w:rFonts w:cs="Arial"/>
        </w:rPr>
        <w:t xml:space="preserve"> under such qualified orders.  The Employer’s procedures:</w:t>
      </w:r>
    </w:p>
    <w:p w14:paraId="7AFEAA53" w14:textId="77777777" w:rsidR="00601FE4" w:rsidRPr="00324D63" w:rsidRDefault="00601FE4" w:rsidP="00601FE4">
      <w:pPr>
        <w:keepNext/>
        <w:keepLines/>
        <w:jc w:val="both"/>
        <w:rPr>
          <w:rFonts w:cs="Arial"/>
        </w:rPr>
      </w:pPr>
    </w:p>
    <w:p w14:paraId="16D93EDF" w14:textId="77777777" w:rsidR="00601FE4" w:rsidRPr="00324D63" w:rsidRDefault="002E4865" w:rsidP="00632427">
      <w:pPr>
        <w:keepNext/>
        <w:keepLines/>
        <w:numPr>
          <w:ilvl w:val="0"/>
          <w:numId w:val="58"/>
        </w:numPr>
        <w:tabs>
          <w:tab w:val="clear" w:pos="1260"/>
          <w:tab w:val="num" w:pos="1800"/>
        </w:tabs>
        <w:ind w:left="1800" w:hanging="360"/>
        <w:jc w:val="both"/>
        <w:rPr>
          <w:rFonts w:cs="Arial"/>
        </w:rPr>
      </w:pPr>
      <w:r w:rsidRPr="00324D63">
        <w:rPr>
          <w:rFonts w:cs="Arial"/>
        </w:rPr>
        <w:t xml:space="preserve">Shall be in writing; </w:t>
      </w:r>
    </w:p>
    <w:p w14:paraId="274DA949" w14:textId="77777777" w:rsidR="00601FE4" w:rsidRPr="00324D63" w:rsidRDefault="00601FE4" w:rsidP="00601FE4">
      <w:pPr>
        <w:keepNext/>
        <w:keepLines/>
        <w:tabs>
          <w:tab w:val="num" w:pos="1800"/>
        </w:tabs>
        <w:ind w:left="1800" w:hanging="360"/>
        <w:jc w:val="both"/>
        <w:rPr>
          <w:rFonts w:cs="Arial"/>
        </w:rPr>
      </w:pPr>
    </w:p>
    <w:p w14:paraId="696418CE" w14:textId="77777777" w:rsidR="00601FE4" w:rsidRPr="00324D63" w:rsidRDefault="002E4865" w:rsidP="00632427">
      <w:pPr>
        <w:keepLines/>
        <w:numPr>
          <w:ilvl w:val="0"/>
          <w:numId w:val="58"/>
        </w:numPr>
        <w:tabs>
          <w:tab w:val="clear" w:pos="1260"/>
          <w:tab w:val="num" w:pos="1800"/>
        </w:tabs>
        <w:ind w:left="1800" w:hanging="360"/>
        <w:jc w:val="both"/>
        <w:rPr>
          <w:rFonts w:cs="Arial"/>
        </w:rPr>
      </w:pPr>
      <w:r w:rsidRPr="00324D63">
        <w:rPr>
          <w:rFonts w:cs="Arial"/>
        </w:rPr>
        <w:t>Shall provide for the notification of each person specified in a Medical Child Support Order</w:t>
      </w:r>
      <w:r>
        <w:rPr>
          <w:rFonts w:eastAsia="MS Mincho" w:cs="Arial"/>
        </w:rPr>
        <w:fldChar w:fldCharType="begin"/>
      </w:r>
      <w:r w:rsidRPr="000C3DF3">
        <w:rPr>
          <w:rFonts w:eastAsia="MS Mincho" w:cs="Arial"/>
        </w:rPr>
        <w:instrText xml:space="preserve"> XE "</w:instrText>
      </w:r>
      <w:r>
        <w:rPr>
          <w:rFonts w:eastAsia="MS Mincho" w:cs="Arial"/>
        </w:rPr>
        <w:instrText xml:space="preserve">Medical </w:instrText>
      </w:r>
      <w:r w:rsidRPr="000C3DF3">
        <w:rPr>
          <w:rFonts w:eastAsia="MS Mincho" w:cs="Arial"/>
        </w:rPr>
        <w:instrText>Child</w:instrText>
      </w:r>
      <w:r>
        <w:rPr>
          <w:rFonts w:eastAsia="MS Mincho" w:cs="Arial"/>
        </w:rPr>
        <w:instrText xml:space="preserve"> Support Order</w:instrText>
      </w:r>
      <w:r w:rsidRPr="000C3DF3">
        <w:rPr>
          <w:rFonts w:eastAsia="MS Mincho" w:cs="Arial"/>
        </w:rPr>
        <w:instrText xml:space="preserve">" </w:instrText>
      </w:r>
      <w:r>
        <w:rPr>
          <w:rFonts w:eastAsia="MS Mincho" w:cs="Arial"/>
        </w:rPr>
        <w:fldChar w:fldCharType="end"/>
      </w:r>
      <w:r w:rsidRPr="00324D63">
        <w:rPr>
          <w:rFonts w:cs="Arial"/>
        </w:rPr>
        <w:t xml:space="preserve"> as eligible to receive Benefits</w:t>
      </w:r>
      <w:r>
        <w:rPr>
          <w:rFonts w:cs="Arial"/>
        </w:rPr>
        <w:fldChar w:fldCharType="begin"/>
      </w:r>
      <w:r w:rsidRPr="00324D63">
        <w:rPr>
          <w:rFonts w:cs="Arial"/>
        </w:rPr>
        <w:instrText xml:space="preserve"> XE "Benefits" </w:instrText>
      </w:r>
      <w:r>
        <w:rPr>
          <w:rFonts w:cs="Arial"/>
        </w:rPr>
        <w:fldChar w:fldCharType="end"/>
      </w:r>
      <w:r w:rsidRPr="00324D63">
        <w:rPr>
          <w:rFonts w:cs="Arial"/>
        </w:rPr>
        <w:t xml:space="preserve"> under the Plan of Benefits</w:t>
      </w:r>
      <w:r>
        <w:rPr>
          <w:rFonts w:cs="Arial"/>
          <w:b/>
        </w:rPr>
        <w:fldChar w:fldCharType="begin"/>
      </w:r>
      <w:r w:rsidRPr="00324D63">
        <w:rPr>
          <w:rFonts w:cs="Arial"/>
        </w:rPr>
        <w:instrText xml:space="preserve"> XE "</w:instrText>
      </w:r>
      <w:r w:rsidRPr="00324D63">
        <w:rPr>
          <w:rFonts w:cs="Arial"/>
          <w:bCs/>
        </w:rPr>
        <w:instrText>Plan of Benefits</w:instrText>
      </w:r>
      <w:r w:rsidRPr="00324D63">
        <w:rPr>
          <w:rFonts w:cs="Arial"/>
        </w:rPr>
        <w:instrText xml:space="preserve">" </w:instrText>
      </w:r>
      <w:r>
        <w:rPr>
          <w:rFonts w:cs="Arial"/>
          <w:b/>
        </w:rPr>
        <w:fldChar w:fldCharType="end"/>
      </w:r>
      <w:r w:rsidRPr="00324D63">
        <w:rPr>
          <w:rFonts w:cs="Arial"/>
        </w:rPr>
        <w:t xml:space="preserve"> (at the address included in the Medical Child Support Order) of the Employer</w:t>
      </w:r>
      <w:r>
        <w:rPr>
          <w:rFonts w:cs="Arial"/>
        </w:rPr>
        <w:fldChar w:fldCharType="begin"/>
      </w:r>
      <w:r w:rsidRPr="00A5065F">
        <w:rPr>
          <w:rFonts w:cs="Arial"/>
        </w:rPr>
        <w:instrText xml:space="preserve"> XE "Employer" </w:instrText>
      </w:r>
      <w:r>
        <w:rPr>
          <w:rFonts w:cs="Arial"/>
        </w:rPr>
        <w:fldChar w:fldCharType="end"/>
      </w:r>
      <w:r w:rsidRPr="00324D63">
        <w:rPr>
          <w:rFonts w:cs="Arial"/>
        </w:rPr>
        <w:t>’s procedures promptly upon receipt by the Plan Administrator</w:t>
      </w:r>
      <w:r>
        <w:rPr>
          <w:rFonts w:cs="Arial"/>
        </w:rPr>
        <w:fldChar w:fldCharType="begin"/>
      </w:r>
      <w:r w:rsidRPr="00324D63">
        <w:rPr>
          <w:rFonts w:cs="Arial"/>
        </w:rPr>
        <w:instrText xml:space="preserve"> XE "Plan Administrator" </w:instrText>
      </w:r>
      <w:r>
        <w:rPr>
          <w:rFonts w:cs="Arial"/>
        </w:rPr>
        <w:fldChar w:fldCharType="end"/>
      </w:r>
      <w:r w:rsidRPr="00324D63">
        <w:rPr>
          <w:rFonts w:cs="Arial"/>
        </w:rPr>
        <w:t xml:space="preserve"> of the Medical Child Support Order; and,</w:t>
      </w:r>
    </w:p>
    <w:p w14:paraId="40187505" w14:textId="77777777" w:rsidR="00601FE4" w:rsidRPr="00324D63" w:rsidRDefault="00601FE4" w:rsidP="00601FE4">
      <w:pPr>
        <w:keepLines/>
        <w:tabs>
          <w:tab w:val="num" w:pos="1800"/>
        </w:tabs>
        <w:ind w:left="1800" w:hanging="360"/>
        <w:jc w:val="both"/>
        <w:rPr>
          <w:rFonts w:cs="Arial"/>
        </w:rPr>
      </w:pPr>
    </w:p>
    <w:p w14:paraId="054E2706" w14:textId="77777777" w:rsidR="00601FE4" w:rsidRPr="00324D63" w:rsidRDefault="002E4865" w:rsidP="00632427">
      <w:pPr>
        <w:keepLines/>
        <w:numPr>
          <w:ilvl w:val="0"/>
          <w:numId w:val="58"/>
        </w:numPr>
        <w:tabs>
          <w:tab w:val="clear" w:pos="1260"/>
          <w:tab w:val="num" w:pos="1800"/>
        </w:tabs>
        <w:ind w:left="1800" w:hanging="360"/>
        <w:jc w:val="both"/>
        <w:rPr>
          <w:rFonts w:cs="Arial"/>
        </w:rPr>
      </w:pPr>
      <w:r w:rsidRPr="00324D63">
        <w:rPr>
          <w:rFonts w:cs="Arial"/>
        </w:rPr>
        <w:t>Shall permit an Alternate Recipient</w:t>
      </w:r>
      <w:r>
        <w:rPr>
          <w:rFonts w:cs="Arial"/>
        </w:rPr>
        <w:fldChar w:fldCharType="begin"/>
      </w:r>
      <w:r w:rsidRPr="00324D63">
        <w:rPr>
          <w:rFonts w:cs="Arial"/>
        </w:rPr>
        <w:instrText xml:space="preserve"> XE "Alternate Recipient" </w:instrText>
      </w:r>
      <w:r>
        <w:rPr>
          <w:rFonts w:cs="Arial"/>
        </w:rPr>
        <w:fldChar w:fldCharType="end"/>
      </w:r>
      <w:r w:rsidRPr="00324D63">
        <w:rPr>
          <w:rFonts w:cs="Arial"/>
        </w:rPr>
        <w:t xml:space="preserve"> to designate a representative for receipt of copies of notices that are sent to the Alternate Recipient with respect to a Medical Child Support Order</w:t>
      </w:r>
      <w:r>
        <w:rPr>
          <w:rFonts w:cs="Arial"/>
        </w:rPr>
        <w:fldChar w:fldCharType="begin"/>
      </w:r>
      <w:r w:rsidRPr="00324D63">
        <w:rPr>
          <w:rFonts w:cs="Arial"/>
        </w:rPr>
        <w:instrText xml:space="preserve"> XE "Medical Child Support Order" </w:instrText>
      </w:r>
      <w:r>
        <w:rPr>
          <w:rFonts w:cs="Arial"/>
        </w:rPr>
        <w:fldChar w:fldCharType="end"/>
      </w:r>
      <w:r w:rsidRPr="00324D63">
        <w:rPr>
          <w:rFonts w:cs="Arial"/>
        </w:rPr>
        <w:t>.</w:t>
      </w:r>
    </w:p>
    <w:p w14:paraId="223BBB5E" w14:textId="77777777" w:rsidR="00601FE4" w:rsidRPr="00324D63" w:rsidRDefault="00601FE4" w:rsidP="00601FE4">
      <w:pPr>
        <w:keepLines/>
        <w:jc w:val="both"/>
        <w:rPr>
          <w:rFonts w:cs="Arial"/>
        </w:rPr>
      </w:pPr>
    </w:p>
    <w:p w14:paraId="688FC2BD" w14:textId="77777777" w:rsidR="00601FE4" w:rsidRPr="00324D63" w:rsidRDefault="002E4865" w:rsidP="00632427">
      <w:pPr>
        <w:keepNext/>
        <w:keepLines/>
        <w:numPr>
          <w:ilvl w:val="0"/>
          <w:numId w:val="44"/>
        </w:numPr>
        <w:tabs>
          <w:tab w:val="clear" w:pos="1080"/>
          <w:tab w:val="num" w:pos="1440"/>
        </w:tabs>
        <w:ind w:left="1440"/>
        <w:jc w:val="both"/>
        <w:rPr>
          <w:rFonts w:cs="Arial"/>
        </w:rPr>
      </w:pPr>
      <w:r w:rsidRPr="00324D63">
        <w:rPr>
          <w:rFonts w:cs="Arial"/>
        </w:rPr>
        <w:t>Actions Taken by Fiduciaries</w:t>
      </w:r>
    </w:p>
    <w:p w14:paraId="6E2EB256" w14:textId="77777777" w:rsidR="00601FE4" w:rsidRPr="00324D63" w:rsidRDefault="00601FE4" w:rsidP="00601FE4">
      <w:pPr>
        <w:keepNext/>
        <w:keepLines/>
        <w:jc w:val="both"/>
        <w:rPr>
          <w:rFonts w:cs="Arial"/>
        </w:rPr>
      </w:pPr>
    </w:p>
    <w:p w14:paraId="107C79BE" w14:textId="77777777" w:rsidR="00601FE4" w:rsidRPr="00324D63" w:rsidRDefault="002E4865" w:rsidP="00601FE4">
      <w:pPr>
        <w:keepLines/>
        <w:ind w:left="1440"/>
        <w:jc w:val="both"/>
        <w:rPr>
          <w:rFonts w:cs="Arial"/>
        </w:rPr>
      </w:pPr>
      <w:r>
        <w:rPr>
          <w:rFonts w:cs="Arial"/>
        </w:rPr>
        <w:t xml:space="preserve">If a </w:t>
      </w:r>
      <w:r w:rsidRPr="00324D63">
        <w:rPr>
          <w:rFonts w:cs="Arial"/>
        </w:rPr>
        <w:t xml:space="preserve">fiduciary for the </w:t>
      </w:r>
      <w:r>
        <w:rPr>
          <w:rFonts w:cs="Arial"/>
        </w:rPr>
        <w:t>Group Health Plan</w:t>
      </w:r>
      <w:r>
        <w:rPr>
          <w:rFonts w:cs="Arial"/>
        </w:rPr>
        <w:fldChar w:fldCharType="begin"/>
      </w:r>
      <w:r w:rsidR="00433B43">
        <w:rPr>
          <w:rFonts w:cs="Arial"/>
        </w:rPr>
        <w:instrText>XE “Group Health Plan”</w:instrText>
      </w:r>
      <w:r w:rsidRPr="00324D63">
        <w:rPr>
          <w:rFonts w:cs="Arial"/>
        </w:rPr>
        <w:instrText xml:space="preserve"> </w:instrText>
      </w:r>
      <w:r>
        <w:rPr>
          <w:rFonts w:cs="Arial"/>
        </w:rPr>
        <w:fldChar w:fldCharType="end"/>
      </w:r>
      <w:r w:rsidRPr="00324D63">
        <w:rPr>
          <w:rFonts w:cs="Arial"/>
        </w:rPr>
        <w:t xml:space="preserve"> acts in accordance with these procedural requirements in treating a Medical Child Support Order</w:t>
      </w:r>
      <w:r>
        <w:rPr>
          <w:rFonts w:cs="Arial"/>
        </w:rPr>
        <w:fldChar w:fldCharType="begin"/>
      </w:r>
      <w:r w:rsidRPr="00324D63">
        <w:rPr>
          <w:rFonts w:cs="Arial"/>
        </w:rPr>
        <w:instrText xml:space="preserve"> XE "Medical Child Support Order" </w:instrText>
      </w:r>
      <w:r>
        <w:rPr>
          <w:rFonts w:cs="Arial"/>
        </w:rPr>
        <w:fldChar w:fldCharType="end"/>
      </w:r>
      <w:r w:rsidRPr="00324D63">
        <w:rPr>
          <w:rFonts w:cs="Arial"/>
        </w:rPr>
        <w:t xml:space="preserve"> as being (or not being) a Qualified Medical Child Support Order</w:t>
      </w:r>
      <w:r>
        <w:rPr>
          <w:rFonts w:eastAsia="MS Mincho" w:cs="Arial"/>
        </w:rPr>
        <w:fldChar w:fldCharType="begin"/>
      </w:r>
      <w:r w:rsidRPr="000C3DF3">
        <w:rPr>
          <w:rFonts w:eastAsia="MS Mincho" w:cs="Arial"/>
        </w:rPr>
        <w:instrText xml:space="preserve"> XE "</w:instrText>
      </w:r>
      <w:r w:rsidRPr="000C3DF3">
        <w:rPr>
          <w:rFonts w:cs="Arial"/>
          <w:szCs w:val="20"/>
        </w:rPr>
        <w:instrText>Qualified Medical Child Support Order</w:instrText>
      </w:r>
      <w:r w:rsidRPr="000C3DF3">
        <w:rPr>
          <w:rFonts w:eastAsia="MS Mincho" w:cs="Arial"/>
        </w:rPr>
        <w:instrText xml:space="preserve">" </w:instrText>
      </w:r>
      <w:r>
        <w:rPr>
          <w:rFonts w:eastAsia="MS Mincho" w:cs="Arial"/>
        </w:rPr>
        <w:fldChar w:fldCharType="end"/>
      </w:r>
      <w:r w:rsidRPr="00324D63">
        <w:rPr>
          <w:rFonts w:cs="Arial"/>
        </w:rPr>
        <w:t xml:space="preserve">, then the </w:t>
      </w:r>
      <w:r>
        <w:t>Group Health Plan</w:t>
      </w:r>
      <w:r w:rsidRPr="00324D63">
        <w:rPr>
          <w:rFonts w:cs="Arial"/>
        </w:rPr>
        <w:t xml:space="preserve"> obligation to the Member</w:t>
      </w:r>
      <w:r>
        <w:rPr>
          <w:rFonts w:cs="Arial"/>
        </w:rPr>
        <w:fldChar w:fldCharType="begin"/>
      </w:r>
      <w:r w:rsidRPr="00324D63">
        <w:rPr>
          <w:rFonts w:cs="Arial"/>
        </w:rPr>
        <w:instrText xml:space="preserve"> XE "Member" </w:instrText>
      </w:r>
      <w:r>
        <w:rPr>
          <w:rFonts w:cs="Arial"/>
        </w:rPr>
        <w:fldChar w:fldCharType="end"/>
      </w:r>
      <w:r w:rsidRPr="00324D63">
        <w:rPr>
          <w:rFonts w:cs="Arial"/>
        </w:rPr>
        <w:t xml:space="preserve"> and each Alternate Recipient</w:t>
      </w:r>
      <w:r>
        <w:rPr>
          <w:rFonts w:cs="Arial"/>
        </w:rPr>
        <w:fldChar w:fldCharType="begin"/>
      </w:r>
      <w:r w:rsidRPr="00324D63">
        <w:rPr>
          <w:rFonts w:cs="Arial"/>
        </w:rPr>
        <w:instrText xml:space="preserve"> XE "Alternate Recipient" </w:instrText>
      </w:r>
      <w:r>
        <w:rPr>
          <w:rFonts w:cs="Arial"/>
        </w:rPr>
        <w:fldChar w:fldCharType="end"/>
      </w:r>
      <w:r w:rsidRPr="00324D63">
        <w:rPr>
          <w:rFonts w:cs="Arial"/>
        </w:rPr>
        <w:t xml:space="preserve"> shall be discharged to the extent of any payment made pursuant to such act of the fiduciary.</w:t>
      </w:r>
    </w:p>
    <w:p w14:paraId="1257221A" w14:textId="77777777" w:rsidR="00601FE4" w:rsidRPr="00324D63" w:rsidRDefault="00601FE4" w:rsidP="00601FE4">
      <w:pPr>
        <w:keepNext/>
        <w:keepLines/>
        <w:ind w:left="360"/>
        <w:jc w:val="both"/>
        <w:rPr>
          <w:rFonts w:cs="Arial"/>
        </w:rPr>
      </w:pPr>
    </w:p>
    <w:p w14:paraId="33C3FC23" w14:textId="77777777" w:rsidR="00601FE4" w:rsidRPr="00324D63" w:rsidRDefault="002E4865" w:rsidP="00632427">
      <w:pPr>
        <w:keepNext/>
        <w:keepLines/>
        <w:numPr>
          <w:ilvl w:val="0"/>
          <w:numId w:val="56"/>
        </w:numPr>
        <w:tabs>
          <w:tab w:val="clear" w:pos="720"/>
          <w:tab w:val="num" w:pos="1080"/>
        </w:tabs>
        <w:ind w:left="1080"/>
        <w:jc w:val="both"/>
        <w:rPr>
          <w:rFonts w:cs="Arial"/>
        </w:rPr>
      </w:pPr>
      <w:r w:rsidRPr="00324D63">
        <w:rPr>
          <w:rFonts w:cs="Arial"/>
        </w:rPr>
        <w:t>Treatment of Alternate Recipients</w:t>
      </w:r>
      <w:r>
        <w:rPr>
          <w:rFonts w:cs="Arial"/>
        </w:rPr>
        <w:fldChar w:fldCharType="begin"/>
      </w:r>
      <w:r w:rsidRPr="00324D63">
        <w:rPr>
          <w:rFonts w:cs="Arial"/>
        </w:rPr>
        <w:instrText xml:space="preserve"> XE "Alternate Recipient" </w:instrText>
      </w:r>
      <w:r>
        <w:rPr>
          <w:rFonts w:cs="Arial"/>
        </w:rPr>
        <w:fldChar w:fldCharType="end"/>
      </w:r>
    </w:p>
    <w:p w14:paraId="00ACA981" w14:textId="77777777" w:rsidR="00601FE4" w:rsidRPr="00324D63" w:rsidRDefault="00601FE4" w:rsidP="00601FE4">
      <w:pPr>
        <w:keepNext/>
        <w:keepLines/>
        <w:jc w:val="both"/>
        <w:rPr>
          <w:rFonts w:cs="Arial"/>
        </w:rPr>
      </w:pPr>
    </w:p>
    <w:p w14:paraId="7AEF64B8" w14:textId="77777777" w:rsidR="00601FE4" w:rsidRPr="00324D63" w:rsidRDefault="002E4865" w:rsidP="00632427">
      <w:pPr>
        <w:keepNext/>
        <w:keepLines/>
        <w:numPr>
          <w:ilvl w:val="0"/>
          <w:numId w:val="45"/>
        </w:numPr>
        <w:tabs>
          <w:tab w:val="clear" w:pos="1080"/>
          <w:tab w:val="num" w:pos="1440"/>
        </w:tabs>
        <w:ind w:left="1440"/>
        <w:jc w:val="both"/>
        <w:rPr>
          <w:rFonts w:cs="Arial"/>
        </w:rPr>
      </w:pPr>
      <w:r w:rsidRPr="00324D63">
        <w:rPr>
          <w:rFonts w:cs="Arial"/>
        </w:rPr>
        <w:t>Under ERISA</w:t>
      </w:r>
      <w:r>
        <w:rPr>
          <w:rFonts w:cs="Arial"/>
        </w:rPr>
        <w:fldChar w:fldCharType="begin"/>
      </w:r>
      <w:r w:rsidRPr="00324D63">
        <w:rPr>
          <w:rFonts w:cs="Arial"/>
        </w:rPr>
        <w:instrText xml:space="preserve"> XE "ERISA" </w:instrText>
      </w:r>
      <w:r>
        <w:rPr>
          <w:rFonts w:cs="Arial"/>
        </w:rPr>
        <w:fldChar w:fldCharType="end"/>
      </w:r>
      <w:r w:rsidRPr="00324D63">
        <w:rPr>
          <w:rFonts w:cs="Arial"/>
        </w:rPr>
        <w:t xml:space="preserve"> </w:t>
      </w:r>
    </w:p>
    <w:p w14:paraId="4CF7E327" w14:textId="77777777" w:rsidR="00601FE4" w:rsidRPr="00324D63" w:rsidRDefault="00601FE4" w:rsidP="00601FE4">
      <w:pPr>
        <w:keepNext/>
        <w:keepLines/>
        <w:jc w:val="both"/>
        <w:rPr>
          <w:rFonts w:cs="Arial"/>
        </w:rPr>
      </w:pPr>
    </w:p>
    <w:p w14:paraId="5CD21B5E" w14:textId="77777777" w:rsidR="00601FE4" w:rsidRPr="00324D63" w:rsidRDefault="002E4865" w:rsidP="00601FE4">
      <w:pPr>
        <w:keepLines/>
        <w:ind w:left="1440"/>
        <w:jc w:val="both"/>
        <w:rPr>
          <w:rFonts w:cs="Arial"/>
        </w:rPr>
      </w:pPr>
      <w:r w:rsidRPr="00324D63">
        <w:rPr>
          <w:rFonts w:cs="Arial"/>
        </w:rPr>
        <w:t>A person who is an Alternate Recipient</w:t>
      </w:r>
      <w:r>
        <w:rPr>
          <w:rFonts w:cs="Arial"/>
        </w:rPr>
        <w:fldChar w:fldCharType="begin"/>
      </w:r>
      <w:r w:rsidRPr="00324D63">
        <w:rPr>
          <w:rFonts w:cs="Arial"/>
        </w:rPr>
        <w:instrText xml:space="preserve"> XE "Alternate Recipient" </w:instrText>
      </w:r>
      <w:r>
        <w:rPr>
          <w:rFonts w:cs="Arial"/>
        </w:rPr>
        <w:fldChar w:fldCharType="end"/>
      </w:r>
      <w:r w:rsidRPr="00324D63">
        <w:rPr>
          <w:rFonts w:cs="Arial"/>
        </w:rPr>
        <w:t xml:space="preserve"> under any Medical Child Support Order</w:t>
      </w:r>
      <w:r>
        <w:rPr>
          <w:rFonts w:cs="Arial"/>
        </w:rPr>
        <w:fldChar w:fldCharType="begin"/>
      </w:r>
      <w:r w:rsidRPr="00324D63">
        <w:rPr>
          <w:rFonts w:cs="Arial"/>
        </w:rPr>
        <w:instrText xml:space="preserve"> XE "Medical Child Support Order" </w:instrText>
      </w:r>
      <w:r>
        <w:rPr>
          <w:rFonts w:cs="Arial"/>
        </w:rPr>
        <w:fldChar w:fldCharType="end"/>
      </w:r>
      <w:r w:rsidRPr="00324D63">
        <w:rPr>
          <w:rFonts w:cs="Arial"/>
        </w:rPr>
        <w:t xml:space="preserve"> shall be considered a beneficiary under the </w:t>
      </w:r>
      <w:r>
        <w:t>Group Health Plan</w:t>
      </w:r>
      <w:r>
        <w:rPr>
          <w:rFonts w:cs="Arial"/>
          <w:szCs w:val="20"/>
        </w:rPr>
        <w:fldChar w:fldCharType="begin"/>
      </w:r>
      <w:r w:rsidR="00433B43">
        <w:rPr>
          <w:rFonts w:cs="Arial"/>
          <w:szCs w:val="20"/>
        </w:rPr>
        <w:instrText>XE “Group Health Plan”</w:instrText>
      </w:r>
      <w:r w:rsidRPr="000F37F3">
        <w:rPr>
          <w:rFonts w:cs="Arial"/>
          <w:szCs w:val="20"/>
        </w:rPr>
        <w:instrText xml:space="preserve"> </w:instrText>
      </w:r>
      <w:r>
        <w:rPr>
          <w:rFonts w:cs="Arial"/>
          <w:szCs w:val="20"/>
        </w:rPr>
        <w:fldChar w:fldCharType="end"/>
      </w:r>
      <w:r w:rsidRPr="00324D63">
        <w:rPr>
          <w:rFonts w:cs="Arial"/>
        </w:rPr>
        <w:t xml:space="preserve"> for purposes of any provisions of ERISA, as amended, and shall be treated as a participant under the reporting and disclosure requirements of ERISA.</w:t>
      </w:r>
    </w:p>
    <w:p w14:paraId="0370DAF1" w14:textId="77777777" w:rsidR="00601FE4" w:rsidRPr="00324D63" w:rsidRDefault="00601FE4" w:rsidP="00601FE4">
      <w:pPr>
        <w:keepLines/>
        <w:jc w:val="both"/>
        <w:rPr>
          <w:rFonts w:cs="Arial"/>
        </w:rPr>
      </w:pPr>
    </w:p>
    <w:p w14:paraId="1B8BF159" w14:textId="77777777" w:rsidR="00601FE4" w:rsidRPr="00324D63" w:rsidRDefault="002E4865" w:rsidP="00632427">
      <w:pPr>
        <w:keepNext/>
        <w:keepLines/>
        <w:numPr>
          <w:ilvl w:val="0"/>
          <w:numId w:val="45"/>
        </w:numPr>
        <w:tabs>
          <w:tab w:val="clear" w:pos="1080"/>
          <w:tab w:val="num" w:pos="1440"/>
        </w:tabs>
        <w:ind w:left="1440"/>
        <w:jc w:val="both"/>
        <w:rPr>
          <w:rFonts w:cs="Arial"/>
        </w:rPr>
      </w:pPr>
      <w:r w:rsidRPr="00324D63">
        <w:rPr>
          <w:rFonts w:cs="Arial"/>
        </w:rPr>
        <w:t>Direct Provision of Benefits</w:t>
      </w:r>
      <w:r>
        <w:rPr>
          <w:rFonts w:cs="Arial"/>
        </w:rPr>
        <w:fldChar w:fldCharType="begin"/>
      </w:r>
      <w:r w:rsidRPr="00324D63">
        <w:rPr>
          <w:rFonts w:cs="Arial"/>
        </w:rPr>
        <w:instrText xml:space="preserve"> XE "Benefits" </w:instrText>
      </w:r>
      <w:r>
        <w:rPr>
          <w:rFonts w:cs="Arial"/>
        </w:rPr>
        <w:fldChar w:fldCharType="end"/>
      </w:r>
      <w:r w:rsidRPr="00324D63">
        <w:rPr>
          <w:rFonts w:cs="Arial"/>
        </w:rPr>
        <w:t xml:space="preserve"> Provided to Alternate Recipients</w:t>
      </w:r>
      <w:r>
        <w:rPr>
          <w:rFonts w:cs="Arial"/>
        </w:rPr>
        <w:fldChar w:fldCharType="begin"/>
      </w:r>
      <w:r w:rsidRPr="00324D63">
        <w:rPr>
          <w:rFonts w:cs="Arial"/>
        </w:rPr>
        <w:instrText xml:space="preserve"> XE "Alternate Recipient" </w:instrText>
      </w:r>
      <w:r>
        <w:rPr>
          <w:rFonts w:cs="Arial"/>
        </w:rPr>
        <w:fldChar w:fldCharType="end"/>
      </w:r>
    </w:p>
    <w:p w14:paraId="62B693BC" w14:textId="77777777" w:rsidR="00601FE4" w:rsidRPr="00324D63" w:rsidRDefault="00601FE4" w:rsidP="00601FE4">
      <w:pPr>
        <w:keepNext/>
        <w:keepLines/>
        <w:jc w:val="both"/>
        <w:rPr>
          <w:rFonts w:cs="Arial"/>
        </w:rPr>
      </w:pPr>
    </w:p>
    <w:p w14:paraId="114E7A2D" w14:textId="77777777" w:rsidR="00601FE4" w:rsidRPr="00324D63" w:rsidRDefault="002E4865" w:rsidP="00601FE4">
      <w:pPr>
        <w:keepLines/>
        <w:ind w:left="1440"/>
        <w:jc w:val="both"/>
        <w:rPr>
          <w:rFonts w:cs="Arial"/>
        </w:rPr>
      </w:pPr>
      <w:r w:rsidRPr="00324D63">
        <w:rPr>
          <w:rFonts w:cs="Arial"/>
        </w:rPr>
        <w:t>Any payment for Covered Expenses</w:t>
      </w:r>
      <w:r>
        <w:rPr>
          <w:rFonts w:cs="Arial"/>
        </w:rPr>
        <w:fldChar w:fldCharType="begin"/>
      </w:r>
      <w:r w:rsidRPr="00324D63">
        <w:rPr>
          <w:rFonts w:cs="Arial"/>
        </w:rPr>
        <w:instrText xml:space="preserve"> XE "Covered Expenses" </w:instrText>
      </w:r>
      <w:r>
        <w:rPr>
          <w:rFonts w:cs="Arial"/>
        </w:rPr>
        <w:fldChar w:fldCharType="end"/>
      </w:r>
      <w:r w:rsidRPr="00324D63">
        <w:rPr>
          <w:rFonts w:cs="Arial"/>
        </w:rPr>
        <w:t xml:space="preserve"> made by the </w:t>
      </w:r>
      <w:r>
        <w:t>Group Health Plan</w:t>
      </w:r>
      <w:r>
        <w:rPr>
          <w:rFonts w:cs="Arial"/>
          <w:szCs w:val="20"/>
        </w:rPr>
        <w:fldChar w:fldCharType="begin"/>
      </w:r>
      <w:r w:rsidR="00433B43">
        <w:rPr>
          <w:rFonts w:cs="Arial"/>
          <w:szCs w:val="20"/>
        </w:rPr>
        <w:instrText>XE “Group Health Plan”</w:instrText>
      </w:r>
      <w:r w:rsidRPr="000F37F3">
        <w:rPr>
          <w:rFonts w:cs="Arial"/>
          <w:szCs w:val="20"/>
        </w:rPr>
        <w:instrText xml:space="preserve"> </w:instrText>
      </w:r>
      <w:r>
        <w:rPr>
          <w:rFonts w:cs="Arial"/>
          <w:szCs w:val="20"/>
        </w:rPr>
        <w:fldChar w:fldCharType="end"/>
      </w:r>
      <w:r w:rsidRPr="00324D63">
        <w:rPr>
          <w:rFonts w:cs="Arial"/>
        </w:rPr>
        <w:t xml:space="preserve"> pursuant to a Medical Child Support Order</w:t>
      </w:r>
      <w:r>
        <w:rPr>
          <w:rFonts w:cs="Arial"/>
        </w:rPr>
        <w:fldChar w:fldCharType="begin"/>
      </w:r>
      <w:r w:rsidRPr="00324D63">
        <w:rPr>
          <w:rFonts w:cs="Arial"/>
        </w:rPr>
        <w:instrText xml:space="preserve"> XE "Medical Child Support Order" </w:instrText>
      </w:r>
      <w:r>
        <w:rPr>
          <w:rFonts w:cs="Arial"/>
        </w:rPr>
        <w:fldChar w:fldCharType="end"/>
      </w:r>
      <w:r w:rsidRPr="00324D63">
        <w:rPr>
          <w:rFonts w:cs="Arial"/>
        </w:rPr>
        <w:t xml:space="preserve"> in reimbursement for expenses paid by an Alternate Recipient or an Alternate Recipient’s custodial parent or legal guardian shall be made to the Alternate Recipient or the Alternate Recipient’s custodial parent or legal guardian.</w:t>
      </w:r>
    </w:p>
    <w:p w14:paraId="0AB1D2E3" w14:textId="77777777" w:rsidR="00601FE4" w:rsidRPr="00324D63" w:rsidRDefault="00601FE4" w:rsidP="00601FE4">
      <w:pPr>
        <w:keepLines/>
        <w:jc w:val="both"/>
        <w:rPr>
          <w:rFonts w:cs="Arial"/>
        </w:rPr>
      </w:pPr>
    </w:p>
    <w:p w14:paraId="62F40D54" w14:textId="77777777" w:rsidR="00601FE4" w:rsidRPr="00324D63" w:rsidRDefault="002E4865" w:rsidP="00632427">
      <w:pPr>
        <w:keepNext/>
        <w:keepLines/>
        <w:numPr>
          <w:ilvl w:val="0"/>
          <w:numId w:val="45"/>
        </w:numPr>
        <w:tabs>
          <w:tab w:val="clear" w:pos="1080"/>
          <w:tab w:val="num" w:pos="1440"/>
        </w:tabs>
        <w:ind w:left="1440"/>
        <w:jc w:val="both"/>
        <w:rPr>
          <w:rFonts w:cs="Arial"/>
        </w:rPr>
      </w:pPr>
      <w:r w:rsidRPr="00324D63">
        <w:rPr>
          <w:rFonts w:cs="Arial"/>
        </w:rPr>
        <w:t>Plan Enrollment and Payroll Deductions</w:t>
      </w:r>
    </w:p>
    <w:p w14:paraId="47B03891" w14:textId="77777777" w:rsidR="00601FE4" w:rsidRPr="00324D63" w:rsidRDefault="00601FE4" w:rsidP="00601FE4">
      <w:pPr>
        <w:keepNext/>
        <w:keepLines/>
        <w:jc w:val="both"/>
        <w:rPr>
          <w:rFonts w:cs="Arial"/>
        </w:rPr>
      </w:pPr>
    </w:p>
    <w:p w14:paraId="4E76DF7A" w14:textId="77777777" w:rsidR="00601FE4" w:rsidRPr="00324D63" w:rsidRDefault="002E4865" w:rsidP="00601FE4">
      <w:pPr>
        <w:keepLines/>
        <w:ind w:left="1440"/>
        <w:jc w:val="both"/>
        <w:rPr>
          <w:rFonts w:cs="Arial"/>
        </w:rPr>
      </w:pPr>
      <w:r w:rsidRPr="00324D63">
        <w:rPr>
          <w:rFonts w:cs="Arial"/>
        </w:rPr>
        <w:t>If an Employee</w:t>
      </w:r>
      <w:r>
        <w:rPr>
          <w:rFonts w:cs="Arial"/>
        </w:rPr>
        <w:fldChar w:fldCharType="begin"/>
      </w:r>
      <w:r w:rsidRPr="00324D63">
        <w:rPr>
          <w:rFonts w:cs="Arial"/>
        </w:rPr>
        <w:instrText xml:space="preserve"> XE "Employee" </w:instrText>
      </w:r>
      <w:r>
        <w:rPr>
          <w:rFonts w:cs="Arial"/>
        </w:rPr>
        <w:fldChar w:fldCharType="end"/>
      </w:r>
      <w:r w:rsidRPr="00324D63">
        <w:rPr>
          <w:rFonts w:cs="Arial"/>
        </w:rPr>
        <w:t xml:space="preserve"> remains covered under the </w:t>
      </w:r>
      <w:r>
        <w:rPr>
          <w:rFonts w:cs="Arial"/>
        </w:rPr>
        <w:t>Group Health Plan</w:t>
      </w:r>
      <w:r>
        <w:rPr>
          <w:rFonts w:cs="Arial"/>
          <w:szCs w:val="20"/>
        </w:rPr>
        <w:fldChar w:fldCharType="begin"/>
      </w:r>
      <w:r w:rsidR="00433B43">
        <w:rPr>
          <w:rFonts w:cs="Arial"/>
          <w:szCs w:val="20"/>
        </w:rPr>
        <w:instrText>XE “Group Health Plan”</w:instrText>
      </w:r>
      <w:r w:rsidRPr="000F37F3">
        <w:rPr>
          <w:rFonts w:cs="Arial"/>
          <w:szCs w:val="20"/>
        </w:rPr>
        <w:instrText xml:space="preserve"> </w:instrText>
      </w:r>
      <w:r>
        <w:rPr>
          <w:rFonts w:cs="Arial"/>
          <w:szCs w:val="20"/>
        </w:rPr>
        <w:fldChar w:fldCharType="end"/>
      </w:r>
      <w:r w:rsidRPr="00324D63">
        <w:rPr>
          <w:rFonts w:cs="Arial"/>
        </w:rPr>
        <w:t xml:space="preserve"> but fails to enroll an Alternate Recipient</w:t>
      </w:r>
      <w:r>
        <w:rPr>
          <w:rFonts w:cs="Arial"/>
        </w:rPr>
        <w:fldChar w:fldCharType="begin"/>
      </w:r>
      <w:r w:rsidRPr="00324D63">
        <w:rPr>
          <w:rFonts w:cs="Arial"/>
        </w:rPr>
        <w:instrText xml:space="preserve"> XE "Alternate Recipient" </w:instrText>
      </w:r>
      <w:r>
        <w:rPr>
          <w:rFonts w:cs="Arial"/>
        </w:rPr>
        <w:fldChar w:fldCharType="end"/>
      </w:r>
      <w:r w:rsidRPr="00324D63">
        <w:rPr>
          <w:rFonts w:cs="Arial"/>
        </w:rPr>
        <w:t xml:space="preserve"> under the Plan of Benefits</w:t>
      </w:r>
      <w:r>
        <w:rPr>
          <w:rFonts w:cs="Arial"/>
        </w:rPr>
        <w:fldChar w:fldCharType="begin"/>
      </w:r>
      <w:r w:rsidRPr="00324D63">
        <w:rPr>
          <w:rFonts w:cs="Arial"/>
        </w:rPr>
        <w:instrText xml:space="preserve"> XE "Plan of Benefits" </w:instrText>
      </w:r>
      <w:r>
        <w:rPr>
          <w:rFonts w:cs="Arial"/>
        </w:rPr>
        <w:fldChar w:fldCharType="end"/>
      </w:r>
      <w:r w:rsidRPr="00324D63">
        <w:rPr>
          <w:rFonts w:cs="Arial"/>
        </w:rPr>
        <w:t xml:space="preserve"> after receiving notice of the Qualified Medical Child Support Order</w:t>
      </w:r>
      <w:r>
        <w:rPr>
          <w:rFonts w:eastAsia="MS Mincho" w:cs="Arial"/>
        </w:rPr>
        <w:fldChar w:fldCharType="begin"/>
      </w:r>
      <w:r w:rsidRPr="000C3DF3">
        <w:rPr>
          <w:rFonts w:eastAsia="MS Mincho" w:cs="Arial"/>
        </w:rPr>
        <w:instrText xml:space="preserve"> XE "</w:instrText>
      </w:r>
      <w:r w:rsidRPr="000C3DF3">
        <w:rPr>
          <w:rFonts w:cs="Arial"/>
          <w:szCs w:val="20"/>
        </w:rPr>
        <w:instrText>Qualified Medical Child Support Order</w:instrText>
      </w:r>
      <w:r w:rsidRPr="000C3DF3">
        <w:rPr>
          <w:rFonts w:eastAsia="MS Mincho" w:cs="Arial"/>
        </w:rPr>
        <w:instrText xml:space="preserve">" </w:instrText>
      </w:r>
      <w:r>
        <w:rPr>
          <w:rFonts w:eastAsia="MS Mincho" w:cs="Arial"/>
        </w:rPr>
        <w:fldChar w:fldCharType="end"/>
      </w:r>
      <w:r w:rsidRPr="00324D63">
        <w:rPr>
          <w:rFonts w:cs="Arial"/>
        </w:rPr>
        <w:t xml:space="preserve"> from the Employer</w:t>
      </w:r>
      <w:r>
        <w:rPr>
          <w:rFonts w:cs="Arial"/>
        </w:rPr>
        <w:fldChar w:fldCharType="begin"/>
      </w:r>
      <w:r w:rsidRPr="00324D63">
        <w:rPr>
          <w:rFonts w:cs="Arial"/>
        </w:rPr>
        <w:instrText xml:space="preserve"> XE "Employer" </w:instrText>
      </w:r>
      <w:r>
        <w:rPr>
          <w:rFonts w:cs="Arial"/>
        </w:rPr>
        <w:fldChar w:fldCharType="end"/>
      </w:r>
      <w:r w:rsidRPr="00324D63">
        <w:rPr>
          <w:rFonts w:cs="Arial"/>
        </w:rPr>
        <w:t xml:space="preserve">, the Employer shall enroll the Alternate Recipient and deduct the additional </w:t>
      </w:r>
      <w:r>
        <w:rPr>
          <w:rFonts w:cs="Arial"/>
        </w:rPr>
        <w:t>p</w:t>
      </w:r>
      <w:r w:rsidRPr="00324D63">
        <w:rPr>
          <w:rFonts w:cs="Arial"/>
        </w:rPr>
        <w:t>remium from the Employee’s paycheck.</w:t>
      </w:r>
    </w:p>
    <w:p w14:paraId="41682C21" w14:textId="77777777" w:rsidR="00601FE4" w:rsidRPr="00324D63" w:rsidRDefault="00601FE4" w:rsidP="00601FE4">
      <w:pPr>
        <w:keepLines/>
        <w:jc w:val="both"/>
        <w:rPr>
          <w:rFonts w:cs="Arial"/>
        </w:rPr>
      </w:pPr>
    </w:p>
    <w:p w14:paraId="5471BB8A" w14:textId="77777777" w:rsidR="00601FE4" w:rsidRPr="00324D63" w:rsidRDefault="002E4865" w:rsidP="00632427">
      <w:pPr>
        <w:keepNext/>
        <w:keepLines/>
        <w:numPr>
          <w:ilvl w:val="0"/>
          <w:numId w:val="45"/>
        </w:numPr>
        <w:tabs>
          <w:tab w:val="clear" w:pos="1080"/>
          <w:tab w:val="num" w:pos="1440"/>
        </w:tabs>
        <w:ind w:left="1440"/>
        <w:jc w:val="both"/>
        <w:rPr>
          <w:rFonts w:cs="Arial"/>
        </w:rPr>
      </w:pPr>
      <w:r w:rsidRPr="00324D63">
        <w:rPr>
          <w:rFonts w:cs="Arial"/>
        </w:rPr>
        <w:t>Termination of Coverage</w:t>
      </w:r>
    </w:p>
    <w:p w14:paraId="2A3476E6" w14:textId="77777777" w:rsidR="00601FE4" w:rsidRPr="00324D63" w:rsidRDefault="00601FE4" w:rsidP="00601FE4">
      <w:pPr>
        <w:keepNext/>
        <w:keepLines/>
        <w:jc w:val="both"/>
        <w:rPr>
          <w:rFonts w:cs="Arial"/>
        </w:rPr>
      </w:pPr>
    </w:p>
    <w:p w14:paraId="39C22042" w14:textId="77777777" w:rsidR="00601FE4" w:rsidRPr="00324D63" w:rsidRDefault="002E4865" w:rsidP="00601FE4">
      <w:pPr>
        <w:keepNext/>
        <w:keepLines/>
        <w:ind w:left="1440"/>
        <w:jc w:val="both"/>
        <w:rPr>
          <w:rFonts w:cs="Arial"/>
        </w:rPr>
      </w:pPr>
      <w:r w:rsidRPr="00324D63">
        <w:rPr>
          <w:rFonts w:cs="Arial"/>
        </w:rPr>
        <w:t xml:space="preserve">Except for any coverage continuation rights otherwise available under the </w:t>
      </w:r>
      <w:r>
        <w:rPr>
          <w:rFonts w:cs="Arial"/>
        </w:rPr>
        <w:t>Group Health Plan</w:t>
      </w:r>
      <w:r>
        <w:rPr>
          <w:rFonts w:cs="Arial"/>
        </w:rPr>
        <w:fldChar w:fldCharType="begin"/>
      </w:r>
      <w:r w:rsidR="00433B43">
        <w:rPr>
          <w:rFonts w:cs="Arial"/>
        </w:rPr>
        <w:instrText>XE “Group Health Plan”</w:instrText>
      </w:r>
      <w:r w:rsidRPr="00324D63">
        <w:rPr>
          <w:rFonts w:cs="Arial"/>
        </w:rPr>
        <w:instrText xml:space="preserve"> </w:instrText>
      </w:r>
      <w:r>
        <w:rPr>
          <w:rFonts w:cs="Arial"/>
        </w:rPr>
        <w:fldChar w:fldCharType="end"/>
      </w:r>
      <w:r w:rsidRPr="00324D63">
        <w:rPr>
          <w:rFonts w:cs="Arial"/>
        </w:rPr>
        <w:t>, the coverage for the Alternate Recipient</w:t>
      </w:r>
      <w:r>
        <w:rPr>
          <w:rFonts w:cs="Arial"/>
        </w:rPr>
        <w:fldChar w:fldCharType="begin"/>
      </w:r>
      <w:r w:rsidRPr="00324D63">
        <w:rPr>
          <w:rFonts w:cs="Arial"/>
        </w:rPr>
        <w:instrText xml:space="preserve"> XE "Alternate Recipient" </w:instrText>
      </w:r>
      <w:r>
        <w:rPr>
          <w:rFonts w:cs="Arial"/>
        </w:rPr>
        <w:fldChar w:fldCharType="end"/>
      </w:r>
      <w:r w:rsidRPr="00324D63">
        <w:rPr>
          <w:rFonts w:cs="Arial"/>
        </w:rPr>
        <w:t xml:space="preserve"> shall end on the earliest of:</w:t>
      </w:r>
    </w:p>
    <w:p w14:paraId="675C617C" w14:textId="77777777" w:rsidR="00601FE4" w:rsidRPr="00324D63" w:rsidRDefault="00601FE4" w:rsidP="00601FE4">
      <w:pPr>
        <w:keepNext/>
        <w:keepLines/>
        <w:jc w:val="both"/>
        <w:rPr>
          <w:rFonts w:cs="Arial"/>
        </w:rPr>
      </w:pPr>
    </w:p>
    <w:p w14:paraId="5E14C642" w14:textId="77777777" w:rsidR="00601FE4" w:rsidRPr="00324D63" w:rsidRDefault="002E4865" w:rsidP="00632427">
      <w:pPr>
        <w:keepLines/>
        <w:numPr>
          <w:ilvl w:val="0"/>
          <w:numId w:val="59"/>
        </w:numPr>
        <w:tabs>
          <w:tab w:val="clear" w:pos="1260"/>
        </w:tabs>
        <w:ind w:left="1800" w:hanging="360"/>
        <w:jc w:val="both"/>
        <w:rPr>
          <w:rFonts w:cs="Arial"/>
        </w:rPr>
      </w:pPr>
      <w:r w:rsidRPr="00324D63">
        <w:rPr>
          <w:rFonts w:cs="Arial"/>
        </w:rPr>
        <w:t>The date the Employee</w:t>
      </w:r>
      <w:r>
        <w:rPr>
          <w:rFonts w:cs="Arial"/>
        </w:rPr>
        <w:fldChar w:fldCharType="begin"/>
      </w:r>
      <w:r w:rsidRPr="00324D63">
        <w:rPr>
          <w:rFonts w:cs="Arial"/>
        </w:rPr>
        <w:instrText xml:space="preserve"> XE "Employee" </w:instrText>
      </w:r>
      <w:r>
        <w:rPr>
          <w:rFonts w:cs="Arial"/>
        </w:rPr>
        <w:fldChar w:fldCharType="end"/>
      </w:r>
      <w:r w:rsidRPr="00324D63">
        <w:rPr>
          <w:rFonts w:cs="Arial"/>
        </w:rPr>
        <w:t xml:space="preserve">’s coverage ends; </w:t>
      </w:r>
    </w:p>
    <w:p w14:paraId="5E06C79D" w14:textId="77777777" w:rsidR="00601FE4" w:rsidRPr="00324D63" w:rsidRDefault="00601FE4" w:rsidP="00601FE4">
      <w:pPr>
        <w:keepNext/>
        <w:keepLines/>
        <w:ind w:left="1800" w:hanging="360"/>
        <w:jc w:val="both"/>
        <w:rPr>
          <w:rFonts w:cs="Arial"/>
        </w:rPr>
      </w:pPr>
    </w:p>
    <w:p w14:paraId="4524B29E" w14:textId="77777777" w:rsidR="00601FE4" w:rsidRPr="00324D63" w:rsidRDefault="002E4865" w:rsidP="00632427">
      <w:pPr>
        <w:keepLines/>
        <w:numPr>
          <w:ilvl w:val="0"/>
          <w:numId w:val="59"/>
        </w:numPr>
        <w:tabs>
          <w:tab w:val="clear" w:pos="1260"/>
        </w:tabs>
        <w:ind w:left="1800" w:hanging="360"/>
        <w:jc w:val="both"/>
        <w:rPr>
          <w:rFonts w:cs="Arial"/>
        </w:rPr>
      </w:pPr>
      <w:r w:rsidRPr="00324D63">
        <w:rPr>
          <w:rFonts w:cs="Arial"/>
        </w:rPr>
        <w:t>The date the Qualified Medical Child Support Order</w:t>
      </w:r>
      <w:r>
        <w:rPr>
          <w:rFonts w:eastAsia="MS Mincho" w:cs="Arial"/>
        </w:rPr>
        <w:fldChar w:fldCharType="begin"/>
      </w:r>
      <w:r w:rsidRPr="000C3DF3">
        <w:rPr>
          <w:rFonts w:eastAsia="MS Mincho" w:cs="Arial"/>
        </w:rPr>
        <w:instrText xml:space="preserve"> XE "</w:instrText>
      </w:r>
      <w:r w:rsidRPr="000C3DF3">
        <w:rPr>
          <w:rFonts w:cs="Arial"/>
          <w:szCs w:val="20"/>
        </w:rPr>
        <w:instrText>Qualified Medical Child Support Order</w:instrText>
      </w:r>
      <w:r w:rsidRPr="000C3DF3">
        <w:rPr>
          <w:rFonts w:eastAsia="MS Mincho" w:cs="Arial"/>
        </w:rPr>
        <w:instrText xml:space="preserve">" </w:instrText>
      </w:r>
      <w:r>
        <w:rPr>
          <w:rFonts w:eastAsia="MS Mincho" w:cs="Arial"/>
        </w:rPr>
        <w:fldChar w:fldCharType="end"/>
      </w:r>
      <w:r w:rsidRPr="00324D63">
        <w:rPr>
          <w:rFonts w:cs="Arial"/>
        </w:rPr>
        <w:t xml:space="preserve"> is no longer in effect;</w:t>
      </w:r>
    </w:p>
    <w:p w14:paraId="2BE53669" w14:textId="77777777" w:rsidR="00601FE4" w:rsidRPr="00324D63" w:rsidRDefault="00601FE4" w:rsidP="00601FE4">
      <w:pPr>
        <w:keepLines/>
        <w:ind w:left="1800" w:hanging="360"/>
        <w:jc w:val="both"/>
        <w:rPr>
          <w:rFonts w:cs="Arial"/>
        </w:rPr>
      </w:pPr>
    </w:p>
    <w:p w14:paraId="136519E9" w14:textId="77777777" w:rsidR="00601FE4" w:rsidRPr="00324D63" w:rsidRDefault="002E4865" w:rsidP="00632427">
      <w:pPr>
        <w:keepLines/>
        <w:numPr>
          <w:ilvl w:val="0"/>
          <w:numId w:val="59"/>
        </w:numPr>
        <w:tabs>
          <w:tab w:val="clear" w:pos="1260"/>
        </w:tabs>
        <w:ind w:left="1800" w:hanging="360"/>
        <w:jc w:val="both"/>
        <w:rPr>
          <w:rFonts w:cs="Arial"/>
        </w:rPr>
      </w:pPr>
      <w:r w:rsidRPr="00324D63">
        <w:rPr>
          <w:rFonts w:cs="Arial"/>
        </w:rPr>
        <w:t>The date the Employee</w:t>
      </w:r>
      <w:r>
        <w:rPr>
          <w:rFonts w:cs="Arial"/>
        </w:rPr>
        <w:fldChar w:fldCharType="begin"/>
      </w:r>
      <w:r w:rsidRPr="00324D63">
        <w:rPr>
          <w:rFonts w:cs="Arial"/>
        </w:rPr>
        <w:instrText xml:space="preserve"> XE "Employee" </w:instrText>
      </w:r>
      <w:r>
        <w:rPr>
          <w:rFonts w:cs="Arial"/>
        </w:rPr>
        <w:fldChar w:fldCharType="end"/>
      </w:r>
      <w:r w:rsidRPr="00324D63">
        <w:rPr>
          <w:rFonts w:cs="Arial"/>
        </w:rPr>
        <w:t xml:space="preserve"> obtains other comparable health coverage through another insurer or Plan</w:t>
      </w:r>
      <w:r>
        <w:rPr>
          <w:rFonts w:cs="Arial"/>
        </w:rPr>
        <w:fldChar w:fldCharType="begin"/>
      </w:r>
      <w:r w:rsidRPr="00324D63">
        <w:rPr>
          <w:rFonts w:cs="Arial"/>
        </w:rPr>
        <w:instrText xml:space="preserve"> XE "Plan" </w:instrText>
      </w:r>
      <w:r>
        <w:rPr>
          <w:rFonts w:cs="Arial"/>
        </w:rPr>
        <w:fldChar w:fldCharType="end"/>
      </w:r>
      <w:r w:rsidRPr="00324D63">
        <w:rPr>
          <w:rFonts w:cs="Arial"/>
        </w:rPr>
        <w:t xml:space="preserve"> to cover the Alternate Recipient</w:t>
      </w:r>
      <w:r>
        <w:rPr>
          <w:rFonts w:cs="Arial"/>
        </w:rPr>
        <w:fldChar w:fldCharType="begin"/>
      </w:r>
      <w:r w:rsidRPr="00324D63">
        <w:rPr>
          <w:rFonts w:cs="Arial"/>
        </w:rPr>
        <w:instrText xml:space="preserve"> XE "Alternate Recipient" </w:instrText>
      </w:r>
      <w:r>
        <w:rPr>
          <w:rFonts w:cs="Arial"/>
        </w:rPr>
        <w:fldChar w:fldCharType="end"/>
      </w:r>
      <w:r w:rsidRPr="00324D63">
        <w:rPr>
          <w:rFonts w:cs="Arial"/>
        </w:rPr>
        <w:t>; or</w:t>
      </w:r>
      <w:r>
        <w:rPr>
          <w:rFonts w:cs="Arial"/>
        </w:rPr>
        <w:t>,</w:t>
      </w:r>
    </w:p>
    <w:p w14:paraId="289FC93A" w14:textId="77777777" w:rsidR="00601FE4" w:rsidRPr="00324D63" w:rsidRDefault="00601FE4" w:rsidP="00601FE4">
      <w:pPr>
        <w:keepLines/>
        <w:ind w:left="1800" w:hanging="360"/>
        <w:jc w:val="both"/>
        <w:rPr>
          <w:rFonts w:cs="Arial"/>
        </w:rPr>
      </w:pPr>
    </w:p>
    <w:p w14:paraId="14F777C9" w14:textId="77777777" w:rsidR="003E51ED" w:rsidRPr="00601FE4" w:rsidRDefault="002E4865" w:rsidP="00632427">
      <w:pPr>
        <w:numPr>
          <w:ilvl w:val="0"/>
          <w:numId w:val="60"/>
        </w:numPr>
        <w:ind w:left="1800" w:hanging="180"/>
        <w:jc w:val="both"/>
        <w:rPr>
          <w:rFonts w:cs="Arial"/>
        </w:rPr>
      </w:pPr>
      <w:r w:rsidRPr="00324D63">
        <w:rPr>
          <w:rFonts w:cs="Arial"/>
        </w:rPr>
        <w:t>The date the Employer</w:t>
      </w:r>
      <w:r>
        <w:rPr>
          <w:rFonts w:cs="Arial"/>
        </w:rPr>
        <w:fldChar w:fldCharType="begin"/>
      </w:r>
      <w:r w:rsidRPr="00324D63">
        <w:rPr>
          <w:rFonts w:cs="Arial"/>
        </w:rPr>
        <w:instrText xml:space="preserve"> XE "Employer" </w:instrText>
      </w:r>
      <w:r>
        <w:rPr>
          <w:rFonts w:cs="Arial"/>
        </w:rPr>
        <w:fldChar w:fldCharType="end"/>
      </w:r>
      <w:r w:rsidRPr="00324D63">
        <w:rPr>
          <w:rFonts w:cs="Arial"/>
        </w:rPr>
        <w:t xml:space="preserve"> eliminates family health coverage for all of its Employees</w:t>
      </w:r>
      <w:r>
        <w:rPr>
          <w:rFonts w:cs="Arial"/>
          <w:bCs/>
        </w:rPr>
        <w:fldChar w:fldCharType="begin"/>
      </w:r>
      <w:r w:rsidRPr="00A5065F">
        <w:rPr>
          <w:rFonts w:cs="Arial"/>
          <w:b/>
          <w:bCs/>
        </w:rPr>
        <w:instrText xml:space="preserve"> </w:instrText>
      </w:r>
      <w:r w:rsidRPr="00A5065F">
        <w:rPr>
          <w:rFonts w:cs="Arial"/>
        </w:rPr>
        <w:instrText>XE "</w:instrText>
      </w:r>
      <w:r w:rsidRPr="00A5065F">
        <w:rPr>
          <w:rFonts w:cs="Arial"/>
          <w:bCs/>
        </w:rPr>
        <w:instrText>Employee</w:instrText>
      </w:r>
      <w:r w:rsidRPr="00A5065F">
        <w:rPr>
          <w:rFonts w:cs="Arial"/>
        </w:rPr>
        <w:instrText>"</w:instrText>
      </w:r>
      <w:r w:rsidRPr="00A5065F">
        <w:rPr>
          <w:rFonts w:cs="Arial"/>
          <w:b/>
          <w:bCs/>
        </w:rPr>
        <w:instrText xml:space="preserve"> </w:instrText>
      </w:r>
      <w:r>
        <w:rPr>
          <w:rFonts w:cs="Arial"/>
        </w:rPr>
        <w:fldChar w:fldCharType="end"/>
      </w:r>
      <w:r w:rsidRPr="00324D63">
        <w:rPr>
          <w:rFonts w:cs="Arial"/>
        </w:rPr>
        <w:t>.</w:t>
      </w:r>
    </w:p>
    <w:p w14:paraId="74BB18F5" w14:textId="77777777" w:rsidR="003D534C" w:rsidRPr="00A5065F" w:rsidRDefault="003D534C" w:rsidP="003D534C">
      <w:pPr>
        <w:keepLines/>
        <w:jc w:val="both"/>
        <w:rPr>
          <w:rFonts w:cs="Arial"/>
        </w:rPr>
      </w:pPr>
    </w:p>
    <w:p w14:paraId="48B95F06" w14:textId="77777777" w:rsidR="003D534C" w:rsidRPr="00324D63" w:rsidRDefault="002E4865" w:rsidP="003D534C">
      <w:pPr>
        <w:pStyle w:val="Heading1"/>
        <w:keepLines/>
        <w:widowControl w:val="0"/>
        <w:pBdr>
          <w:top w:val="single" w:sz="6" w:space="6" w:color="808080"/>
          <w:bottom w:val="single" w:sz="6" w:space="6" w:color="808080"/>
        </w:pBdr>
        <w:rPr>
          <w:rFonts w:cs="Arial"/>
          <w:bCs w:val="0"/>
          <w:caps/>
          <w:sz w:val="24"/>
          <w:szCs w:val="20"/>
        </w:rPr>
      </w:pPr>
      <w:bookmarkStart w:id="411" w:name="_Toc495486746"/>
      <w:bookmarkStart w:id="412" w:name="_Toc496506456"/>
      <w:bookmarkStart w:id="413" w:name="_Toc60132153"/>
      <w:r w:rsidRPr="00B46703">
        <w:rPr>
          <w:rFonts w:cs="Arial"/>
          <w:bCs w:val="0"/>
          <w:sz w:val="24"/>
          <w:szCs w:val="20"/>
        </w:rPr>
        <w:t>ARTICLE V</w:t>
      </w:r>
      <w:r>
        <w:rPr>
          <w:rFonts w:cs="Arial"/>
          <w:bCs w:val="0"/>
          <w:sz w:val="24"/>
          <w:szCs w:val="20"/>
        </w:rPr>
        <w:t>I</w:t>
      </w:r>
      <w:r w:rsidRPr="00B46703">
        <w:rPr>
          <w:rFonts w:cs="Arial"/>
          <w:bCs w:val="0"/>
          <w:sz w:val="24"/>
          <w:szCs w:val="20"/>
        </w:rPr>
        <w:t xml:space="preserve"> – SUBROGATION AND REIMBURSEMENT</w:t>
      </w:r>
      <w:bookmarkEnd w:id="411"/>
      <w:bookmarkEnd w:id="412"/>
      <w:bookmarkEnd w:id="413"/>
    </w:p>
    <w:p w14:paraId="0A7F31F0" w14:textId="77777777" w:rsidR="003D534C" w:rsidRPr="00324D63" w:rsidRDefault="003D534C" w:rsidP="003D534C">
      <w:pPr>
        <w:keepNext/>
        <w:keepLines/>
        <w:jc w:val="both"/>
        <w:rPr>
          <w:bCs/>
        </w:rPr>
      </w:pPr>
    </w:p>
    <w:p w14:paraId="4CAB85F9" w14:textId="77777777" w:rsidR="003D534C" w:rsidRPr="00B46703" w:rsidRDefault="002E4865" w:rsidP="00632427">
      <w:pPr>
        <w:pStyle w:val="Heading2"/>
        <w:numPr>
          <w:ilvl w:val="1"/>
          <w:numId w:val="61"/>
        </w:numPr>
        <w:tabs>
          <w:tab w:val="clear" w:pos="1440"/>
          <w:tab w:val="num" w:pos="360"/>
        </w:tabs>
        <w:ind w:left="360"/>
      </w:pPr>
      <w:bookmarkStart w:id="414" w:name="_Toc495486747"/>
      <w:bookmarkStart w:id="415" w:name="_Toc496506457"/>
      <w:bookmarkStart w:id="416" w:name="_Toc60132154"/>
      <w:r w:rsidRPr="00B46703">
        <w:t>BENEFITS SUBJECT TO THIS PROVISION</w:t>
      </w:r>
      <w:bookmarkEnd w:id="414"/>
      <w:bookmarkEnd w:id="415"/>
      <w:bookmarkEnd w:id="416"/>
    </w:p>
    <w:p w14:paraId="6B3F8DBA" w14:textId="77777777" w:rsidR="003D534C" w:rsidRDefault="003D534C" w:rsidP="003D534C">
      <w:pPr>
        <w:jc w:val="both"/>
        <w:rPr>
          <w:rFonts w:cs="Arial"/>
          <w:szCs w:val="20"/>
        </w:rPr>
      </w:pPr>
    </w:p>
    <w:p w14:paraId="002D0479" w14:textId="77777777" w:rsidR="003D534C" w:rsidRPr="00B46703" w:rsidRDefault="002E4865" w:rsidP="003D534C">
      <w:pPr>
        <w:ind w:left="360"/>
        <w:jc w:val="both"/>
        <w:rPr>
          <w:rFonts w:cs="Arial"/>
          <w:szCs w:val="20"/>
        </w:rPr>
      </w:pPr>
      <w:r w:rsidRPr="00B46703">
        <w:rPr>
          <w:rFonts w:cs="Arial"/>
          <w:szCs w:val="20"/>
        </w:rPr>
        <w:t>This provision shall apply to all Benefits</w:t>
      </w:r>
      <w:r>
        <w:rPr>
          <w:rFonts w:cs="Arial"/>
        </w:rPr>
        <w:fldChar w:fldCharType="begin"/>
      </w:r>
      <w:r>
        <w:rPr>
          <w:rFonts w:cs="Arial"/>
        </w:rPr>
        <w:instrText xml:space="preserve"> XE "</w:instrText>
      </w:r>
      <w:r w:rsidRPr="00B33AB9">
        <w:rPr>
          <w:rFonts w:cs="Arial"/>
        </w:rPr>
        <w:instrText xml:space="preserve">Benefits" </w:instrText>
      </w:r>
      <w:r>
        <w:rPr>
          <w:rFonts w:cs="Arial"/>
        </w:rPr>
        <w:fldChar w:fldCharType="end"/>
      </w:r>
      <w:r w:rsidRPr="00B46703">
        <w:rPr>
          <w:rFonts w:cs="Arial"/>
          <w:szCs w:val="20"/>
        </w:rPr>
        <w:t xml:space="preserve"> provided under any section of the Plan of Benefits</w:t>
      </w:r>
      <w:r>
        <w:rPr>
          <w:rFonts w:cs="Arial"/>
        </w:rPr>
        <w:fldChar w:fldCharType="begin"/>
      </w:r>
      <w:r>
        <w:rPr>
          <w:rFonts w:cs="Arial"/>
        </w:rPr>
        <w:instrText xml:space="preserve"> XE "Plan</w:instrText>
      </w:r>
      <w:r w:rsidRPr="00B33AB9">
        <w:rPr>
          <w:rFonts w:cs="Arial"/>
        </w:rPr>
        <w:instrText xml:space="preserve"> of Benefits" </w:instrText>
      </w:r>
      <w:r>
        <w:rPr>
          <w:rFonts w:cs="Arial"/>
        </w:rPr>
        <w:fldChar w:fldCharType="end"/>
      </w:r>
      <w:r w:rsidRPr="00B46703">
        <w:rPr>
          <w:rFonts w:cs="Arial"/>
          <w:szCs w:val="20"/>
        </w:rPr>
        <w:t>.  All Benefits under this Plan</w:t>
      </w:r>
      <w:r>
        <w:rPr>
          <w:rFonts w:cs="Arial"/>
        </w:rPr>
        <w:fldChar w:fldCharType="begin"/>
      </w:r>
      <w:r w:rsidRPr="000C3DF3">
        <w:rPr>
          <w:rFonts w:cs="Arial"/>
        </w:rPr>
        <w:instrText xml:space="preserve"> XE "Plan" </w:instrText>
      </w:r>
      <w:r>
        <w:rPr>
          <w:rFonts w:cs="Arial"/>
        </w:rPr>
        <w:fldChar w:fldCharType="end"/>
      </w:r>
      <w:r w:rsidRPr="00B46703">
        <w:rPr>
          <w:rFonts w:cs="Arial"/>
          <w:szCs w:val="20"/>
        </w:rPr>
        <w:t xml:space="preserve"> </w:t>
      </w:r>
      <w:r w:rsidR="007577AF">
        <w:rPr>
          <w:rFonts w:cs="Arial"/>
          <w:szCs w:val="20"/>
        </w:rPr>
        <w:t xml:space="preserve">of Benefits </w:t>
      </w:r>
      <w:r w:rsidRPr="00B46703">
        <w:rPr>
          <w:rFonts w:cs="Arial"/>
          <w:szCs w:val="20"/>
        </w:rPr>
        <w:t xml:space="preserve">are being provided by a self-funded </w:t>
      </w:r>
      <w:r>
        <w:rPr>
          <w:rFonts w:cs="Arial"/>
          <w:szCs w:val="20"/>
        </w:rPr>
        <w:t>ERISA</w:t>
      </w:r>
      <w:r w:rsidR="00845160">
        <w:rPr>
          <w:rFonts w:cs="Arial"/>
          <w:szCs w:val="20"/>
        </w:rPr>
        <w:t xml:space="preserve"> </w:t>
      </w:r>
      <w:r>
        <w:rPr>
          <w:rFonts w:cs="Arial"/>
          <w:bCs/>
          <w:szCs w:val="20"/>
        </w:rPr>
        <w:fldChar w:fldCharType="begin"/>
      </w:r>
      <w:r w:rsidRPr="00A97DCB">
        <w:rPr>
          <w:rFonts w:cs="Arial"/>
          <w:bCs/>
          <w:szCs w:val="20"/>
        </w:rPr>
        <w:instrText xml:space="preserve"> XE "ERISA" </w:instrText>
      </w:r>
      <w:r>
        <w:rPr>
          <w:rFonts w:cs="Arial"/>
          <w:bCs/>
          <w:szCs w:val="20"/>
        </w:rPr>
        <w:fldChar w:fldCharType="end"/>
      </w:r>
      <w:r w:rsidRPr="00B46703">
        <w:rPr>
          <w:rFonts w:cs="Arial"/>
          <w:szCs w:val="20"/>
        </w:rPr>
        <w:t>plan.</w:t>
      </w:r>
    </w:p>
    <w:p w14:paraId="5A1138A6" w14:textId="77777777" w:rsidR="003D534C" w:rsidRPr="00B46703" w:rsidRDefault="003D534C" w:rsidP="003D534C">
      <w:pPr>
        <w:jc w:val="both"/>
        <w:rPr>
          <w:rFonts w:cs="Arial"/>
          <w:b/>
          <w:szCs w:val="20"/>
          <w:u w:val="single"/>
        </w:rPr>
      </w:pPr>
    </w:p>
    <w:p w14:paraId="61B715F7" w14:textId="77777777" w:rsidR="003D534C" w:rsidRPr="00B46703" w:rsidRDefault="002E4865" w:rsidP="00632427">
      <w:pPr>
        <w:pStyle w:val="Heading2"/>
        <w:numPr>
          <w:ilvl w:val="1"/>
          <w:numId w:val="61"/>
        </w:numPr>
        <w:tabs>
          <w:tab w:val="clear" w:pos="1440"/>
          <w:tab w:val="num" w:pos="360"/>
        </w:tabs>
        <w:ind w:left="360"/>
      </w:pPr>
      <w:bookmarkStart w:id="417" w:name="_Toc495486748"/>
      <w:bookmarkStart w:id="418" w:name="_Toc496506458"/>
      <w:bookmarkStart w:id="419" w:name="_Toc60132155"/>
      <w:r w:rsidRPr="00B46703">
        <w:t>STATEMENT OF PURPOSE</w:t>
      </w:r>
      <w:bookmarkEnd w:id="417"/>
      <w:bookmarkEnd w:id="418"/>
      <w:bookmarkEnd w:id="419"/>
    </w:p>
    <w:p w14:paraId="47D28EE7" w14:textId="77777777" w:rsidR="003D534C" w:rsidRPr="00B46703" w:rsidRDefault="003D534C" w:rsidP="003D534C">
      <w:pPr>
        <w:jc w:val="both"/>
        <w:rPr>
          <w:rFonts w:cs="Arial"/>
          <w:i/>
          <w:szCs w:val="20"/>
        </w:rPr>
      </w:pPr>
    </w:p>
    <w:p w14:paraId="73C11C84" w14:textId="77777777" w:rsidR="003D534C" w:rsidRPr="00B46703" w:rsidRDefault="002E4865" w:rsidP="003D534C">
      <w:pPr>
        <w:ind w:left="360"/>
        <w:jc w:val="both"/>
        <w:rPr>
          <w:rFonts w:cs="Arial"/>
          <w:szCs w:val="20"/>
        </w:rPr>
      </w:pPr>
      <w:r w:rsidRPr="00B46703">
        <w:rPr>
          <w:rFonts w:cs="Arial"/>
          <w:szCs w:val="20"/>
        </w:rPr>
        <w:t xml:space="preserve">Subrogation and Reimbursement represent significant </w:t>
      </w:r>
      <w:r w:rsidR="007577AF">
        <w:rPr>
          <w:rFonts w:cs="Arial"/>
          <w:szCs w:val="20"/>
        </w:rPr>
        <w:t xml:space="preserve">Group Health </w:t>
      </w:r>
      <w:r w:rsidRPr="00B46703">
        <w:rPr>
          <w:rFonts w:cs="Arial"/>
          <w:szCs w:val="20"/>
        </w:rPr>
        <w:t>Plan</w:t>
      </w:r>
      <w:r>
        <w:rPr>
          <w:rFonts w:cs="Arial"/>
        </w:rPr>
        <w:fldChar w:fldCharType="begin"/>
      </w:r>
      <w:r w:rsidRPr="000C3DF3">
        <w:rPr>
          <w:rFonts w:cs="Arial"/>
        </w:rPr>
        <w:instrText xml:space="preserve"> XE "Plan" </w:instrText>
      </w:r>
      <w:r>
        <w:rPr>
          <w:rFonts w:cs="Arial"/>
        </w:rPr>
        <w:fldChar w:fldCharType="end"/>
      </w:r>
      <w:r w:rsidRPr="00B46703">
        <w:rPr>
          <w:rFonts w:cs="Arial"/>
          <w:szCs w:val="20"/>
        </w:rPr>
        <w:t xml:space="preserve"> assets and are vital to the financial stability of the </w:t>
      </w:r>
      <w:r w:rsidR="007577AF">
        <w:rPr>
          <w:rFonts w:cs="Arial"/>
          <w:szCs w:val="20"/>
        </w:rPr>
        <w:t xml:space="preserve">Group Health </w:t>
      </w:r>
      <w:r w:rsidRPr="00B46703">
        <w:rPr>
          <w:rFonts w:cs="Arial"/>
          <w:szCs w:val="20"/>
        </w:rPr>
        <w:t xml:space="preserve">Plan.  Subrogation and Reimbursement recoveries are used to pay future claims by other </w:t>
      </w:r>
      <w:r w:rsidR="007577AF">
        <w:rPr>
          <w:rFonts w:cs="Arial"/>
          <w:szCs w:val="20"/>
        </w:rPr>
        <w:t xml:space="preserve">Group Health </w:t>
      </w:r>
      <w:r w:rsidRPr="00B46703">
        <w:rPr>
          <w:rFonts w:cs="Arial"/>
          <w:szCs w:val="20"/>
        </w:rPr>
        <w:t xml:space="preserve">Plan members.  Anyone in possession of these assets holds them as a fiduciary and constructive trustee for the benefit of the </w:t>
      </w:r>
      <w:r w:rsidR="007577AF">
        <w:rPr>
          <w:rFonts w:cs="Arial"/>
          <w:szCs w:val="20"/>
        </w:rPr>
        <w:t xml:space="preserve">Group Health </w:t>
      </w:r>
      <w:r w:rsidRPr="00B46703">
        <w:rPr>
          <w:rFonts w:cs="Arial"/>
          <w:szCs w:val="20"/>
        </w:rPr>
        <w:t xml:space="preserve">Plan.  The </w:t>
      </w:r>
      <w:r>
        <w:rPr>
          <w:rFonts w:cs="Arial"/>
          <w:szCs w:val="20"/>
        </w:rPr>
        <w:t>Group Health Plan has</w:t>
      </w:r>
      <w:r>
        <w:rPr>
          <w:rFonts w:cs="Arial"/>
          <w:szCs w:val="20"/>
        </w:rPr>
        <w:fldChar w:fldCharType="begin"/>
      </w:r>
      <w:r w:rsidR="00433B43">
        <w:rPr>
          <w:rFonts w:cs="Arial"/>
          <w:szCs w:val="20"/>
        </w:rPr>
        <w:instrText>XE “Group Health Plan”</w:instrText>
      </w:r>
      <w:r w:rsidRPr="000F37F3">
        <w:rPr>
          <w:rFonts w:cs="Arial"/>
          <w:szCs w:val="20"/>
        </w:rPr>
        <w:instrText xml:space="preserve"> </w:instrText>
      </w:r>
      <w:r>
        <w:rPr>
          <w:rFonts w:cs="Arial"/>
          <w:szCs w:val="20"/>
        </w:rPr>
        <w:fldChar w:fldCharType="end"/>
      </w:r>
      <w:r w:rsidRPr="00B46703">
        <w:rPr>
          <w:rFonts w:cs="Arial"/>
          <w:szCs w:val="20"/>
        </w:rPr>
        <w:t xml:space="preserve"> a fiduciary obligation under </w:t>
      </w:r>
      <w:r>
        <w:rPr>
          <w:rFonts w:cs="Arial"/>
          <w:szCs w:val="20"/>
        </w:rPr>
        <w:t>the Employee Retirement Income Security Act (</w:t>
      </w:r>
      <w:r w:rsidRPr="00B46703">
        <w:rPr>
          <w:rFonts w:cs="Arial"/>
          <w:szCs w:val="20"/>
        </w:rPr>
        <w:t>ERISA</w:t>
      </w:r>
      <w:r>
        <w:rPr>
          <w:rFonts w:cs="Arial"/>
          <w:szCs w:val="20"/>
        </w:rPr>
        <w:t>)</w:t>
      </w:r>
      <w:r w:rsidRPr="00B46703">
        <w:rPr>
          <w:rFonts w:cs="Arial"/>
          <w:szCs w:val="20"/>
        </w:rPr>
        <w:t xml:space="preserve"> to pursue and recover these </w:t>
      </w:r>
      <w:r w:rsidR="007577AF">
        <w:rPr>
          <w:rFonts w:cs="Arial"/>
          <w:szCs w:val="20"/>
        </w:rPr>
        <w:t xml:space="preserve">Group Health </w:t>
      </w:r>
      <w:r w:rsidRPr="00B46703">
        <w:rPr>
          <w:rFonts w:cs="Arial"/>
          <w:szCs w:val="20"/>
        </w:rPr>
        <w:t>Plan assets to the fullest extent possible.</w:t>
      </w:r>
    </w:p>
    <w:p w14:paraId="526FE3AC" w14:textId="77777777" w:rsidR="00D30AE1" w:rsidRDefault="00D30AE1">
      <w:pPr>
        <w:rPr>
          <w:rFonts w:cs="Arial"/>
          <w:szCs w:val="20"/>
        </w:rPr>
      </w:pPr>
      <w:r>
        <w:rPr>
          <w:rFonts w:cs="Arial"/>
          <w:szCs w:val="20"/>
        </w:rPr>
        <w:br w:type="page"/>
      </w:r>
    </w:p>
    <w:p w14:paraId="297E10BB" w14:textId="77777777" w:rsidR="003D534C" w:rsidRPr="00B46703" w:rsidRDefault="003D534C" w:rsidP="003D534C">
      <w:pPr>
        <w:jc w:val="both"/>
        <w:rPr>
          <w:rFonts w:cs="Arial"/>
          <w:szCs w:val="20"/>
        </w:rPr>
      </w:pPr>
    </w:p>
    <w:p w14:paraId="6454A834" w14:textId="77777777" w:rsidR="003D534C" w:rsidRPr="00B46703" w:rsidRDefault="002E4865" w:rsidP="00632427">
      <w:pPr>
        <w:pStyle w:val="Heading2"/>
        <w:numPr>
          <w:ilvl w:val="1"/>
          <w:numId w:val="61"/>
        </w:numPr>
        <w:tabs>
          <w:tab w:val="clear" w:pos="1440"/>
          <w:tab w:val="num" w:pos="360"/>
        </w:tabs>
        <w:ind w:left="360"/>
      </w:pPr>
      <w:bookmarkStart w:id="420" w:name="_Toc495486749"/>
      <w:bookmarkStart w:id="421" w:name="_Toc496506459"/>
      <w:bookmarkStart w:id="422" w:name="_Toc60132156"/>
      <w:r w:rsidRPr="00B46703">
        <w:t>DEFINITIONS</w:t>
      </w:r>
      <w:bookmarkEnd w:id="420"/>
      <w:bookmarkEnd w:id="421"/>
      <w:bookmarkEnd w:id="422"/>
    </w:p>
    <w:p w14:paraId="1EC5BDAA" w14:textId="77777777" w:rsidR="003D534C" w:rsidRPr="00B46703" w:rsidRDefault="003D534C" w:rsidP="003D534C">
      <w:pPr>
        <w:jc w:val="both"/>
        <w:rPr>
          <w:rFonts w:cs="Arial"/>
          <w:b/>
          <w:szCs w:val="20"/>
        </w:rPr>
      </w:pPr>
    </w:p>
    <w:p w14:paraId="2309F661" w14:textId="77777777" w:rsidR="003D534C" w:rsidRDefault="002E4865" w:rsidP="00632427">
      <w:pPr>
        <w:numPr>
          <w:ilvl w:val="3"/>
          <w:numId w:val="62"/>
        </w:numPr>
        <w:tabs>
          <w:tab w:val="num" w:pos="720"/>
        </w:tabs>
        <w:ind w:left="720"/>
        <w:jc w:val="both"/>
        <w:rPr>
          <w:rFonts w:cs="Arial"/>
          <w:szCs w:val="20"/>
        </w:rPr>
      </w:pPr>
      <w:r w:rsidRPr="008665F7">
        <w:rPr>
          <w:rFonts w:cs="Arial"/>
          <w:szCs w:val="20"/>
        </w:rPr>
        <w:t>Another Party</w:t>
      </w:r>
    </w:p>
    <w:p w14:paraId="503DB5FD" w14:textId="77777777" w:rsidR="003D534C" w:rsidRPr="008665F7" w:rsidRDefault="003D534C" w:rsidP="003D534C">
      <w:pPr>
        <w:ind w:left="720"/>
        <w:jc w:val="both"/>
        <w:rPr>
          <w:rFonts w:cs="Arial"/>
          <w:szCs w:val="20"/>
        </w:rPr>
      </w:pPr>
    </w:p>
    <w:p w14:paraId="6A7B8113" w14:textId="77777777" w:rsidR="003D534C" w:rsidRPr="00FE2D05" w:rsidRDefault="002E4865" w:rsidP="003D534C">
      <w:pPr>
        <w:spacing w:after="240"/>
        <w:ind w:left="720"/>
        <w:jc w:val="both"/>
        <w:rPr>
          <w:rFonts w:cs="Arial"/>
          <w:szCs w:val="20"/>
        </w:rPr>
      </w:pPr>
      <w:r w:rsidRPr="00B46703">
        <w:rPr>
          <w:rFonts w:cs="Arial"/>
          <w:szCs w:val="20"/>
        </w:rPr>
        <w:t xml:space="preserve">Another Party shall mean any individual or entity, other than this </w:t>
      </w:r>
      <w:r w:rsidR="007577AF">
        <w:rPr>
          <w:rFonts w:cs="Arial"/>
          <w:szCs w:val="20"/>
        </w:rPr>
        <w:t xml:space="preserve">Group Health </w:t>
      </w:r>
      <w:r w:rsidRPr="00B46703">
        <w:rPr>
          <w:rFonts w:cs="Arial"/>
          <w:szCs w:val="20"/>
        </w:rPr>
        <w:t>Plan</w:t>
      </w:r>
      <w:r>
        <w:rPr>
          <w:rFonts w:cs="Arial"/>
        </w:rPr>
        <w:fldChar w:fldCharType="begin"/>
      </w:r>
      <w:r w:rsidRPr="000C3DF3">
        <w:rPr>
          <w:rFonts w:cs="Arial"/>
        </w:rPr>
        <w:instrText xml:space="preserve"> XE "Plan" </w:instrText>
      </w:r>
      <w:r>
        <w:rPr>
          <w:rFonts w:cs="Arial"/>
        </w:rPr>
        <w:fldChar w:fldCharType="end"/>
      </w:r>
      <w:r w:rsidRPr="00B46703">
        <w:rPr>
          <w:rFonts w:cs="Arial"/>
          <w:szCs w:val="20"/>
        </w:rPr>
        <w:t>,</w:t>
      </w:r>
      <w:r w:rsidRPr="00B46703">
        <w:rPr>
          <w:rFonts w:cs="Arial"/>
          <w:b/>
          <w:szCs w:val="20"/>
        </w:rPr>
        <w:t xml:space="preserve"> </w:t>
      </w:r>
      <w:r w:rsidRPr="00B46703">
        <w:rPr>
          <w:rFonts w:cs="Arial"/>
          <w:szCs w:val="20"/>
        </w:rPr>
        <w:t xml:space="preserve">who is liable or legally responsible to pay expenses, compensation or damages in </w:t>
      </w:r>
      <w:r w:rsidRPr="00FE2D05">
        <w:rPr>
          <w:rFonts w:cs="Arial"/>
          <w:szCs w:val="20"/>
        </w:rPr>
        <w:t>connection with a Member’s</w:t>
      </w:r>
      <w:r>
        <w:rPr>
          <w:rFonts w:cs="Arial"/>
        </w:rPr>
        <w:fldChar w:fldCharType="begin"/>
      </w:r>
      <w:r w:rsidRPr="00324D63">
        <w:rPr>
          <w:rFonts w:cs="Arial"/>
        </w:rPr>
        <w:instrText xml:space="preserve"> XE "Member" </w:instrText>
      </w:r>
      <w:r>
        <w:rPr>
          <w:rFonts w:cs="Arial"/>
        </w:rPr>
        <w:fldChar w:fldCharType="end"/>
      </w:r>
      <w:r w:rsidRPr="00FE2D05">
        <w:rPr>
          <w:rFonts w:cs="Arial"/>
          <w:szCs w:val="20"/>
        </w:rPr>
        <w:t xml:space="preserve"> injuries or illness.</w:t>
      </w:r>
    </w:p>
    <w:p w14:paraId="1F13B1C3" w14:textId="77777777" w:rsidR="003D534C" w:rsidRPr="00FE2D05" w:rsidRDefault="002E4865" w:rsidP="003D534C">
      <w:pPr>
        <w:spacing w:after="240"/>
        <w:ind w:left="720"/>
        <w:jc w:val="both"/>
        <w:rPr>
          <w:rFonts w:cs="Arial"/>
          <w:szCs w:val="20"/>
        </w:rPr>
      </w:pPr>
      <w:r w:rsidRPr="00FE2D05">
        <w:rPr>
          <w:rFonts w:cs="Arial"/>
          <w:szCs w:val="20"/>
        </w:rPr>
        <w:t>Another Party shall include the party or parties who caused the injuries or illness; the liability insurer, guarantor or other indemnifier of the party or parties who caused the injuries or illness; a Member’s</w:t>
      </w:r>
      <w:r>
        <w:rPr>
          <w:rFonts w:cs="Arial"/>
          <w:szCs w:val="20"/>
        </w:rPr>
        <w:fldChar w:fldCharType="begin"/>
      </w:r>
      <w:r w:rsidRPr="00A97DCB">
        <w:rPr>
          <w:rFonts w:cs="Arial"/>
          <w:szCs w:val="20"/>
        </w:rPr>
        <w:instrText xml:space="preserve"> XE "Member" </w:instrText>
      </w:r>
      <w:r>
        <w:rPr>
          <w:rFonts w:cs="Arial"/>
          <w:szCs w:val="20"/>
        </w:rPr>
        <w:fldChar w:fldCharType="end"/>
      </w:r>
      <w:r w:rsidRPr="00FE2D05">
        <w:rPr>
          <w:rFonts w:cs="Arial"/>
          <w:szCs w:val="20"/>
        </w:rPr>
        <w:t xml:space="preserve"> own insurance coverage, such as uninsured, underinsured, medical payments, no</w:t>
      </w:r>
      <w:r w:rsidRPr="00FE2D05">
        <w:rPr>
          <w:rFonts w:cs="Arial"/>
          <w:szCs w:val="20"/>
        </w:rPr>
        <w:noBreakHyphen/>
        <w:t xml:space="preserve">fault, homeowner’s, renter’s or any other insurer; a workers’ compensation insurer or governmental entity; or, any other individual, </w:t>
      </w:r>
      <w:r>
        <w:rPr>
          <w:rFonts w:cs="Arial"/>
          <w:szCs w:val="20"/>
        </w:rPr>
        <w:t>corporation</w:t>
      </w:r>
      <w:r w:rsidRPr="00FE2D05">
        <w:rPr>
          <w:rFonts w:cs="Arial"/>
          <w:szCs w:val="20"/>
        </w:rPr>
        <w:t>, association or entity that is liable or legally responsible for payment in connection with the injuries or illness.</w:t>
      </w:r>
      <w:r>
        <w:rPr>
          <w:rFonts w:cs="Arial"/>
          <w:szCs w:val="20"/>
        </w:rPr>
        <w:tab/>
      </w:r>
    </w:p>
    <w:p w14:paraId="519742FB" w14:textId="77777777" w:rsidR="003D534C" w:rsidRDefault="002E4865" w:rsidP="00632427">
      <w:pPr>
        <w:numPr>
          <w:ilvl w:val="3"/>
          <w:numId w:val="62"/>
        </w:numPr>
        <w:tabs>
          <w:tab w:val="num" w:pos="720"/>
        </w:tabs>
        <w:ind w:left="720"/>
        <w:jc w:val="both"/>
        <w:rPr>
          <w:rFonts w:cs="Arial"/>
          <w:szCs w:val="20"/>
        </w:rPr>
      </w:pPr>
      <w:r w:rsidRPr="008665F7">
        <w:rPr>
          <w:rFonts w:cs="Arial"/>
          <w:szCs w:val="20"/>
        </w:rPr>
        <w:t>Member</w:t>
      </w:r>
    </w:p>
    <w:p w14:paraId="32F1796A" w14:textId="77777777" w:rsidR="003D534C" w:rsidRPr="008665F7" w:rsidRDefault="003D534C" w:rsidP="003D534C">
      <w:pPr>
        <w:ind w:left="720"/>
        <w:jc w:val="both"/>
        <w:rPr>
          <w:rFonts w:cs="Arial"/>
          <w:szCs w:val="20"/>
        </w:rPr>
      </w:pPr>
    </w:p>
    <w:p w14:paraId="74CBB65D" w14:textId="77777777" w:rsidR="003D534C" w:rsidRPr="00B46703" w:rsidRDefault="002E4865" w:rsidP="003D534C">
      <w:pPr>
        <w:ind w:left="720"/>
        <w:jc w:val="both"/>
        <w:rPr>
          <w:rFonts w:cs="Arial"/>
          <w:szCs w:val="20"/>
        </w:rPr>
      </w:pPr>
      <w:r w:rsidRPr="00FE2D05">
        <w:rPr>
          <w:rFonts w:cs="Arial"/>
          <w:szCs w:val="20"/>
        </w:rPr>
        <w:t>As it relates to the Subrogation and Reimbursement</w:t>
      </w:r>
      <w:r w:rsidRPr="00B46703">
        <w:rPr>
          <w:rFonts w:cs="Arial"/>
          <w:szCs w:val="20"/>
        </w:rPr>
        <w:t xml:space="preserve"> Provision,</w:t>
      </w:r>
      <w:r w:rsidRPr="00B46703">
        <w:rPr>
          <w:rFonts w:cs="Arial"/>
          <w:b/>
          <w:szCs w:val="20"/>
        </w:rPr>
        <w:t xml:space="preserve"> </w:t>
      </w:r>
      <w:r w:rsidRPr="00B46703">
        <w:rPr>
          <w:rFonts w:cs="Arial"/>
          <w:szCs w:val="20"/>
        </w:rPr>
        <w:t>a Member</w:t>
      </w:r>
      <w:r>
        <w:rPr>
          <w:rFonts w:cs="Arial"/>
        </w:rPr>
        <w:fldChar w:fldCharType="begin"/>
      </w:r>
      <w:r w:rsidRPr="00324D63">
        <w:rPr>
          <w:rFonts w:cs="Arial"/>
        </w:rPr>
        <w:instrText xml:space="preserve"> XE "Member" </w:instrText>
      </w:r>
      <w:r>
        <w:rPr>
          <w:rFonts w:cs="Arial"/>
        </w:rPr>
        <w:fldChar w:fldCharType="end"/>
      </w:r>
      <w:r w:rsidRPr="00B46703">
        <w:rPr>
          <w:rFonts w:cs="Arial"/>
          <w:szCs w:val="20"/>
        </w:rPr>
        <w:t xml:space="preserve"> shall mean any person, </w:t>
      </w:r>
      <w:r>
        <w:rPr>
          <w:rFonts w:cs="Arial"/>
          <w:szCs w:val="20"/>
        </w:rPr>
        <w:t>d</w:t>
      </w:r>
      <w:r w:rsidRPr="00B46703">
        <w:rPr>
          <w:rFonts w:cs="Arial"/>
          <w:szCs w:val="20"/>
        </w:rPr>
        <w:t xml:space="preserve">ependent </w:t>
      </w:r>
      <w:r w:rsidRPr="00B24AFD">
        <w:rPr>
          <w:rFonts w:cs="Arial"/>
          <w:szCs w:val="20"/>
        </w:rPr>
        <w:t xml:space="preserve">or representatives, other than the </w:t>
      </w:r>
      <w:r w:rsidR="007577AF">
        <w:rPr>
          <w:rFonts w:cs="Arial"/>
          <w:szCs w:val="20"/>
        </w:rPr>
        <w:t xml:space="preserve">Group Health </w:t>
      </w:r>
      <w:r w:rsidRPr="00B24AFD">
        <w:rPr>
          <w:rFonts w:cs="Arial"/>
          <w:szCs w:val="20"/>
        </w:rPr>
        <w:t>Plan</w:t>
      </w:r>
      <w:r>
        <w:rPr>
          <w:rFonts w:cs="Arial"/>
        </w:rPr>
        <w:fldChar w:fldCharType="begin"/>
      </w:r>
      <w:r w:rsidRPr="00B24AFD">
        <w:rPr>
          <w:rFonts w:cs="Arial"/>
        </w:rPr>
        <w:instrText xml:space="preserve"> XE "Plan" </w:instrText>
      </w:r>
      <w:r>
        <w:rPr>
          <w:rFonts w:cs="Arial"/>
        </w:rPr>
        <w:fldChar w:fldCharType="end"/>
      </w:r>
      <w:r w:rsidRPr="00B24AFD">
        <w:rPr>
          <w:rFonts w:cs="Arial"/>
          <w:szCs w:val="20"/>
        </w:rPr>
        <w:t>,</w:t>
      </w:r>
      <w:r w:rsidRPr="00B24AFD">
        <w:rPr>
          <w:rFonts w:cs="Arial"/>
          <w:b/>
          <w:szCs w:val="20"/>
        </w:rPr>
        <w:t xml:space="preserve"> </w:t>
      </w:r>
      <w:r w:rsidRPr="00B24AFD">
        <w:rPr>
          <w:rFonts w:cs="Arial"/>
          <w:szCs w:val="20"/>
        </w:rPr>
        <w:t xml:space="preserve">who is bound by the terms of the Subrogation and Reimbursement Provision herein.  A Member shall include but is not limited to any beneficiary, </w:t>
      </w:r>
      <w:r>
        <w:rPr>
          <w:rFonts w:cs="Arial"/>
          <w:szCs w:val="20"/>
        </w:rPr>
        <w:t>d</w:t>
      </w:r>
      <w:r w:rsidRPr="00B24AFD">
        <w:rPr>
          <w:rFonts w:cs="Arial"/>
          <w:szCs w:val="20"/>
        </w:rPr>
        <w:t>ependent, spouse or person who has or will receive Benefits</w:t>
      </w:r>
      <w:r>
        <w:rPr>
          <w:rFonts w:cs="Arial"/>
        </w:rPr>
        <w:fldChar w:fldCharType="begin"/>
      </w:r>
      <w:r w:rsidRPr="00B24AFD">
        <w:rPr>
          <w:rFonts w:cs="Arial"/>
        </w:rPr>
        <w:instrText xml:space="preserve"> XE "Benefits" </w:instrText>
      </w:r>
      <w:r>
        <w:rPr>
          <w:rFonts w:cs="Arial"/>
        </w:rPr>
        <w:fldChar w:fldCharType="end"/>
      </w:r>
      <w:r w:rsidRPr="00B24AFD">
        <w:rPr>
          <w:rFonts w:cs="Arial"/>
          <w:szCs w:val="20"/>
        </w:rPr>
        <w:t xml:space="preserve"> under the </w:t>
      </w:r>
      <w:r w:rsidR="007577AF">
        <w:rPr>
          <w:rFonts w:cs="Arial"/>
          <w:szCs w:val="20"/>
        </w:rPr>
        <w:t xml:space="preserve">Group Health </w:t>
      </w:r>
      <w:r w:rsidRPr="00B24AFD">
        <w:rPr>
          <w:rFonts w:cs="Arial"/>
          <w:szCs w:val="20"/>
        </w:rPr>
        <w:t>Plan, and any legal or personal representatives of that person, including parents, guardians, attorneys, trustees, administrators or executors of an estate</w:t>
      </w:r>
      <w:r w:rsidRPr="00B46703">
        <w:rPr>
          <w:rFonts w:cs="Arial"/>
          <w:szCs w:val="20"/>
        </w:rPr>
        <w:t xml:space="preserve"> of a Member, and heirs of the estate.</w:t>
      </w:r>
    </w:p>
    <w:p w14:paraId="46200C57" w14:textId="77777777" w:rsidR="003D534C" w:rsidRPr="00B46703" w:rsidRDefault="003D534C" w:rsidP="003D534C">
      <w:pPr>
        <w:jc w:val="both"/>
        <w:rPr>
          <w:rFonts w:cs="Arial"/>
          <w:b/>
          <w:szCs w:val="20"/>
        </w:rPr>
      </w:pPr>
    </w:p>
    <w:p w14:paraId="56863780" w14:textId="77777777" w:rsidR="003D534C" w:rsidRDefault="002E4865" w:rsidP="00632427">
      <w:pPr>
        <w:numPr>
          <w:ilvl w:val="3"/>
          <w:numId w:val="62"/>
        </w:numPr>
        <w:tabs>
          <w:tab w:val="num" w:pos="720"/>
        </w:tabs>
        <w:ind w:left="720"/>
        <w:jc w:val="both"/>
        <w:rPr>
          <w:rFonts w:cs="Arial"/>
          <w:szCs w:val="20"/>
        </w:rPr>
      </w:pPr>
      <w:r w:rsidRPr="008665F7">
        <w:rPr>
          <w:rFonts w:cs="Arial"/>
          <w:szCs w:val="20"/>
        </w:rPr>
        <w:t>Recovery</w:t>
      </w:r>
    </w:p>
    <w:p w14:paraId="760C17CB" w14:textId="77777777" w:rsidR="003D534C" w:rsidRPr="008665F7" w:rsidRDefault="003D534C" w:rsidP="003D534C">
      <w:pPr>
        <w:ind w:left="720"/>
        <w:jc w:val="both"/>
        <w:rPr>
          <w:rFonts w:cs="Arial"/>
          <w:szCs w:val="20"/>
        </w:rPr>
      </w:pPr>
    </w:p>
    <w:p w14:paraId="48F9AEF9" w14:textId="77777777" w:rsidR="003D534C" w:rsidRPr="00B46703" w:rsidRDefault="002E4865" w:rsidP="003D534C">
      <w:pPr>
        <w:ind w:left="720"/>
        <w:jc w:val="both"/>
        <w:rPr>
          <w:rFonts w:cs="Arial"/>
          <w:szCs w:val="20"/>
        </w:rPr>
      </w:pPr>
      <w:r w:rsidRPr="00B46703">
        <w:rPr>
          <w:rFonts w:cs="Arial"/>
          <w:szCs w:val="20"/>
        </w:rPr>
        <w:t xml:space="preserve">Recovery shall mean any and all monies identified, </w:t>
      </w:r>
      <w:r w:rsidRPr="00306469">
        <w:rPr>
          <w:rFonts w:cs="Arial"/>
          <w:szCs w:val="20"/>
        </w:rPr>
        <w:t>paid or payable</w:t>
      </w:r>
      <w:r w:rsidRPr="00B46703">
        <w:rPr>
          <w:rFonts w:cs="Arial"/>
          <w:szCs w:val="20"/>
        </w:rPr>
        <w:t xml:space="preserve"> to the Member</w:t>
      </w:r>
      <w:r>
        <w:rPr>
          <w:rFonts w:cs="Arial"/>
        </w:rPr>
        <w:fldChar w:fldCharType="begin"/>
      </w:r>
      <w:r w:rsidRPr="00324D63">
        <w:rPr>
          <w:rFonts w:cs="Arial"/>
        </w:rPr>
        <w:instrText xml:space="preserve"> XE "Member" </w:instrText>
      </w:r>
      <w:r>
        <w:rPr>
          <w:rFonts w:cs="Arial"/>
        </w:rPr>
        <w:fldChar w:fldCharType="end"/>
      </w:r>
      <w:r w:rsidRPr="00B46703">
        <w:rPr>
          <w:rFonts w:cs="Arial"/>
          <w:szCs w:val="20"/>
        </w:rPr>
        <w:t xml:space="preserve"> through or from Another Party by way of judgment, award, settlement, covenant, release or otherwise (no matter how those monies may be characterized, designated or allocated) to compensate for any losses caused by, or in connection with, the injuries</w:t>
      </w:r>
      <w:r w:rsidRPr="00B46703">
        <w:rPr>
          <w:rFonts w:cs="Arial"/>
          <w:i/>
          <w:szCs w:val="20"/>
        </w:rPr>
        <w:t xml:space="preserve"> </w:t>
      </w:r>
      <w:r w:rsidRPr="00B46703">
        <w:rPr>
          <w:rFonts w:cs="Arial"/>
          <w:szCs w:val="20"/>
        </w:rPr>
        <w:t xml:space="preserve">or illness.  A Recovery exists as soon as any fund is identified as compensation for a Member from Another Party.  Any recovery shall be deemed to apply, first, for Reimbursement of the </w:t>
      </w:r>
      <w:r w:rsidR="007577AF">
        <w:rPr>
          <w:rFonts w:cs="Arial"/>
          <w:szCs w:val="20"/>
        </w:rPr>
        <w:t xml:space="preserve">Group Health </w:t>
      </w:r>
      <w:r w:rsidRPr="00B46703">
        <w:rPr>
          <w:rFonts w:cs="Arial"/>
          <w:szCs w:val="20"/>
        </w:rPr>
        <w:t xml:space="preserve">Plan’s lien.  The amount owed from the Recovery as Reimbursement of the </w:t>
      </w:r>
      <w:r w:rsidR="007577AF">
        <w:rPr>
          <w:rFonts w:cs="Arial"/>
          <w:szCs w:val="20"/>
        </w:rPr>
        <w:t xml:space="preserve">Group Health </w:t>
      </w:r>
      <w:r w:rsidRPr="00B46703">
        <w:rPr>
          <w:rFonts w:cs="Arial"/>
          <w:szCs w:val="20"/>
        </w:rPr>
        <w:t>Plan’</w:t>
      </w:r>
      <w:r>
        <w:rPr>
          <w:rFonts w:cs="Arial"/>
        </w:rPr>
        <w:fldChar w:fldCharType="begin"/>
      </w:r>
      <w:r w:rsidRPr="000C3DF3">
        <w:rPr>
          <w:rFonts w:cs="Arial"/>
        </w:rPr>
        <w:instrText xml:space="preserve"> XE "Plan" </w:instrText>
      </w:r>
      <w:r>
        <w:rPr>
          <w:rFonts w:cs="Arial"/>
        </w:rPr>
        <w:fldChar w:fldCharType="end"/>
      </w:r>
      <w:r w:rsidRPr="00B46703">
        <w:rPr>
          <w:rFonts w:cs="Arial"/>
          <w:szCs w:val="20"/>
        </w:rPr>
        <w:t xml:space="preserve">s lien is an asset of the </w:t>
      </w:r>
      <w:r w:rsidR="007577AF">
        <w:rPr>
          <w:rFonts w:cs="Arial"/>
          <w:szCs w:val="20"/>
        </w:rPr>
        <w:t xml:space="preserve">Group Health </w:t>
      </w:r>
      <w:r w:rsidRPr="00B46703">
        <w:rPr>
          <w:rFonts w:cs="Arial"/>
          <w:szCs w:val="20"/>
        </w:rPr>
        <w:t>Plan.</w:t>
      </w:r>
    </w:p>
    <w:p w14:paraId="2DBA5369" w14:textId="77777777" w:rsidR="003D534C" w:rsidRDefault="003D534C" w:rsidP="003D534C">
      <w:pPr>
        <w:jc w:val="both"/>
        <w:rPr>
          <w:rFonts w:cs="Arial"/>
          <w:b/>
          <w:szCs w:val="20"/>
          <w:u w:val="single"/>
        </w:rPr>
      </w:pPr>
    </w:p>
    <w:p w14:paraId="601EAB86" w14:textId="77777777" w:rsidR="003D534C" w:rsidRDefault="002E4865" w:rsidP="00632427">
      <w:pPr>
        <w:numPr>
          <w:ilvl w:val="3"/>
          <w:numId w:val="62"/>
        </w:numPr>
        <w:tabs>
          <w:tab w:val="num" w:pos="720"/>
        </w:tabs>
        <w:ind w:left="720"/>
        <w:jc w:val="both"/>
        <w:rPr>
          <w:rFonts w:cs="Arial"/>
          <w:szCs w:val="20"/>
        </w:rPr>
      </w:pPr>
      <w:r w:rsidRPr="008665F7">
        <w:rPr>
          <w:rFonts w:cs="Arial"/>
          <w:szCs w:val="20"/>
        </w:rPr>
        <w:t>Reimbursement</w:t>
      </w:r>
    </w:p>
    <w:p w14:paraId="13A71F5B" w14:textId="77777777" w:rsidR="003D534C" w:rsidRPr="008665F7" w:rsidRDefault="003D534C" w:rsidP="003D534C">
      <w:pPr>
        <w:ind w:left="720"/>
        <w:jc w:val="both"/>
        <w:rPr>
          <w:rFonts w:cs="Arial"/>
          <w:szCs w:val="20"/>
        </w:rPr>
      </w:pPr>
    </w:p>
    <w:p w14:paraId="0D6A9A36" w14:textId="77777777" w:rsidR="003D534C" w:rsidRPr="00B46703" w:rsidRDefault="002E4865" w:rsidP="003D534C">
      <w:pPr>
        <w:spacing w:after="240"/>
        <w:ind w:left="720"/>
        <w:jc w:val="both"/>
        <w:rPr>
          <w:rFonts w:cs="Arial"/>
          <w:szCs w:val="20"/>
        </w:rPr>
      </w:pPr>
      <w:r w:rsidRPr="00B46703">
        <w:rPr>
          <w:rFonts w:cs="Arial"/>
          <w:szCs w:val="20"/>
        </w:rPr>
        <w:t xml:space="preserve">Reimbursement shall mean repayment to the </w:t>
      </w:r>
      <w:r w:rsidR="007577AF">
        <w:rPr>
          <w:rFonts w:cs="Arial"/>
          <w:szCs w:val="20"/>
        </w:rPr>
        <w:t xml:space="preserve">Group Health </w:t>
      </w:r>
      <w:r w:rsidRPr="00B46703">
        <w:rPr>
          <w:rFonts w:cs="Arial"/>
          <w:szCs w:val="20"/>
        </w:rPr>
        <w:t>Plan</w:t>
      </w:r>
      <w:r>
        <w:rPr>
          <w:rFonts w:cs="Arial"/>
        </w:rPr>
        <w:fldChar w:fldCharType="begin"/>
      </w:r>
      <w:r w:rsidRPr="000C3DF3">
        <w:rPr>
          <w:rFonts w:cs="Arial"/>
        </w:rPr>
        <w:instrText xml:space="preserve"> XE "Plan" </w:instrText>
      </w:r>
      <w:r>
        <w:rPr>
          <w:rFonts w:cs="Arial"/>
        </w:rPr>
        <w:fldChar w:fldCharType="end"/>
      </w:r>
      <w:r w:rsidRPr="00B46703">
        <w:rPr>
          <w:rFonts w:cs="Arial"/>
          <w:szCs w:val="20"/>
        </w:rPr>
        <w:t xml:space="preserve"> of recovered medical or other Benefits</w:t>
      </w:r>
      <w:r>
        <w:rPr>
          <w:rFonts w:cs="Arial"/>
        </w:rPr>
        <w:fldChar w:fldCharType="begin"/>
      </w:r>
      <w:r>
        <w:rPr>
          <w:rFonts w:cs="Arial"/>
        </w:rPr>
        <w:instrText xml:space="preserve"> XE "</w:instrText>
      </w:r>
      <w:r w:rsidRPr="00B33AB9">
        <w:rPr>
          <w:rFonts w:cs="Arial"/>
        </w:rPr>
        <w:instrText xml:space="preserve">Benefits" </w:instrText>
      </w:r>
      <w:r>
        <w:rPr>
          <w:rFonts w:cs="Arial"/>
        </w:rPr>
        <w:fldChar w:fldCharType="end"/>
      </w:r>
      <w:r w:rsidRPr="00B46703">
        <w:rPr>
          <w:rFonts w:cs="Arial"/>
          <w:szCs w:val="20"/>
        </w:rPr>
        <w:t xml:space="preserve"> that it has paid toward care and treatment of the injuries</w:t>
      </w:r>
      <w:r w:rsidRPr="00B46703">
        <w:rPr>
          <w:rFonts w:cs="Arial"/>
          <w:i/>
          <w:szCs w:val="20"/>
        </w:rPr>
        <w:t xml:space="preserve"> </w:t>
      </w:r>
      <w:r w:rsidRPr="00B46703">
        <w:rPr>
          <w:rFonts w:cs="Arial"/>
          <w:szCs w:val="20"/>
        </w:rPr>
        <w:t>or illness</w:t>
      </w:r>
      <w:r w:rsidRPr="00B46703">
        <w:rPr>
          <w:rFonts w:cs="Arial"/>
          <w:i/>
          <w:szCs w:val="20"/>
        </w:rPr>
        <w:t xml:space="preserve"> </w:t>
      </w:r>
      <w:r w:rsidRPr="00B46703">
        <w:rPr>
          <w:rFonts w:cs="Arial"/>
          <w:szCs w:val="20"/>
        </w:rPr>
        <w:t>for which there has been a Recovery.</w:t>
      </w:r>
    </w:p>
    <w:p w14:paraId="4DAACD47" w14:textId="77777777" w:rsidR="003D534C" w:rsidRDefault="002E4865" w:rsidP="00632427">
      <w:pPr>
        <w:numPr>
          <w:ilvl w:val="3"/>
          <w:numId w:val="62"/>
        </w:numPr>
        <w:tabs>
          <w:tab w:val="num" w:pos="720"/>
        </w:tabs>
        <w:ind w:left="720"/>
        <w:rPr>
          <w:rFonts w:cs="Arial"/>
          <w:szCs w:val="20"/>
        </w:rPr>
      </w:pPr>
      <w:r w:rsidRPr="008665F7">
        <w:rPr>
          <w:rFonts w:cs="Arial"/>
          <w:szCs w:val="20"/>
        </w:rPr>
        <w:t>Subrogation</w:t>
      </w:r>
    </w:p>
    <w:p w14:paraId="2C91F775" w14:textId="77777777" w:rsidR="003D534C" w:rsidRPr="008665F7" w:rsidRDefault="003D534C" w:rsidP="003D534C">
      <w:pPr>
        <w:ind w:left="720"/>
        <w:rPr>
          <w:rFonts w:cs="Arial"/>
          <w:szCs w:val="20"/>
        </w:rPr>
      </w:pPr>
    </w:p>
    <w:p w14:paraId="76CF1519" w14:textId="77777777" w:rsidR="003D534C" w:rsidRPr="00B46703" w:rsidRDefault="002E4865" w:rsidP="003D534C">
      <w:pPr>
        <w:ind w:left="720"/>
        <w:jc w:val="both"/>
        <w:rPr>
          <w:rFonts w:cs="Arial"/>
          <w:szCs w:val="20"/>
        </w:rPr>
      </w:pPr>
      <w:r w:rsidRPr="00B46703">
        <w:rPr>
          <w:rFonts w:cs="Arial"/>
          <w:szCs w:val="20"/>
        </w:rPr>
        <w:t xml:space="preserve">Subrogation shall mean the </w:t>
      </w:r>
      <w:r w:rsidR="007577AF">
        <w:rPr>
          <w:rFonts w:cs="Arial"/>
          <w:szCs w:val="20"/>
        </w:rPr>
        <w:t xml:space="preserve">Group Health </w:t>
      </w:r>
      <w:r w:rsidRPr="00B46703">
        <w:rPr>
          <w:rFonts w:cs="Arial"/>
          <w:szCs w:val="20"/>
        </w:rPr>
        <w:t>Plan’s</w:t>
      </w:r>
      <w:r>
        <w:rPr>
          <w:rFonts w:cs="Arial"/>
        </w:rPr>
        <w:fldChar w:fldCharType="begin"/>
      </w:r>
      <w:r w:rsidRPr="000C3DF3">
        <w:rPr>
          <w:rFonts w:cs="Arial"/>
        </w:rPr>
        <w:instrText xml:space="preserve"> XE "Plan" </w:instrText>
      </w:r>
      <w:r>
        <w:rPr>
          <w:rFonts w:cs="Arial"/>
        </w:rPr>
        <w:fldChar w:fldCharType="end"/>
      </w:r>
      <w:r w:rsidRPr="00B46703">
        <w:rPr>
          <w:rFonts w:cs="Arial"/>
          <w:i/>
          <w:szCs w:val="20"/>
        </w:rPr>
        <w:t xml:space="preserve"> </w:t>
      </w:r>
      <w:r w:rsidRPr="00B46703">
        <w:rPr>
          <w:rFonts w:cs="Arial"/>
          <w:szCs w:val="20"/>
        </w:rPr>
        <w:t>right to pursue the Member’s</w:t>
      </w:r>
      <w:r>
        <w:rPr>
          <w:rFonts w:cs="Arial"/>
        </w:rPr>
        <w:fldChar w:fldCharType="begin"/>
      </w:r>
      <w:r w:rsidRPr="00324D63">
        <w:rPr>
          <w:rFonts w:cs="Arial"/>
        </w:rPr>
        <w:instrText xml:space="preserve"> XE "Member" </w:instrText>
      </w:r>
      <w:r>
        <w:rPr>
          <w:rFonts w:cs="Arial"/>
        </w:rPr>
        <w:fldChar w:fldCharType="end"/>
      </w:r>
      <w:r w:rsidRPr="00B46703">
        <w:rPr>
          <w:rFonts w:cs="Arial"/>
          <w:i/>
          <w:szCs w:val="20"/>
        </w:rPr>
        <w:t xml:space="preserve"> </w:t>
      </w:r>
      <w:r w:rsidRPr="00B46703">
        <w:rPr>
          <w:rFonts w:cs="Arial"/>
          <w:szCs w:val="20"/>
        </w:rPr>
        <w:t xml:space="preserve">claims for medical or other charges paid by the </w:t>
      </w:r>
      <w:r w:rsidR="007577AF">
        <w:rPr>
          <w:rFonts w:cs="Arial"/>
          <w:szCs w:val="20"/>
        </w:rPr>
        <w:t xml:space="preserve">Group Health </w:t>
      </w:r>
      <w:r w:rsidRPr="00B46703">
        <w:rPr>
          <w:rFonts w:cs="Arial"/>
          <w:szCs w:val="20"/>
        </w:rPr>
        <w:t>Plan</w:t>
      </w:r>
      <w:r w:rsidRPr="00B46703">
        <w:rPr>
          <w:rFonts w:cs="Arial"/>
          <w:i/>
          <w:szCs w:val="20"/>
        </w:rPr>
        <w:t xml:space="preserve"> </w:t>
      </w:r>
      <w:r w:rsidRPr="00B46703">
        <w:rPr>
          <w:rFonts w:cs="Arial"/>
          <w:szCs w:val="20"/>
        </w:rPr>
        <w:t>against Another Party.</w:t>
      </w:r>
    </w:p>
    <w:p w14:paraId="016958DF" w14:textId="77777777" w:rsidR="00D30AE1" w:rsidRDefault="00D30AE1">
      <w:pPr>
        <w:rPr>
          <w:rFonts w:cs="Arial"/>
          <w:szCs w:val="20"/>
        </w:rPr>
      </w:pPr>
      <w:r>
        <w:rPr>
          <w:rFonts w:cs="Arial"/>
          <w:szCs w:val="20"/>
        </w:rPr>
        <w:br w:type="page"/>
      </w:r>
    </w:p>
    <w:p w14:paraId="41830EFF" w14:textId="77777777" w:rsidR="003D534C" w:rsidRPr="00B46703" w:rsidRDefault="003D534C" w:rsidP="003D534C">
      <w:pPr>
        <w:jc w:val="both"/>
        <w:rPr>
          <w:rFonts w:cs="Arial"/>
          <w:szCs w:val="20"/>
        </w:rPr>
      </w:pPr>
    </w:p>
    <w:p w14:paraId="5BE31804" w14:textId="77777777" w:rsidR="003D534C" w:rsidRPr="0057469C" w:rsidRDefault="002E4865" w:rsidP="00632427">
      <w:pPr>
        <w:pStyle w:val="Heading2"/>
        <w:numPr>
          <w:ilvl w:val="1"/>
          <w:numId w:val="61"/>
        </w:numPr>
        <w:tabs>
          <w:tab w:val="clear" w:pos="1440"/>
          <w:tab w:val="num" w:pos="360"/>
        </w:tabs>
        <w:ind w:left="360"/>
      </w:pPr>
      <w:bookmarkStart w:id="423" w:name="_Toc495486750"/>
      <w:bookmarkStart w:id="424" w:name="_Toc496506460"/>
      <w:bookmarkStart w:id="425" w:name="_Toc60132157"/>
      <w:r w:rsidRPr="008128E8">
        <w:t>WHEN THIS PROVISION APPLIES</w:t>
      </w:r>
      <w:bookmarkEnd w:id="423"/>
      <w:bookmarkEnd w:id="424"/>
      <w:bookmarkEnd w:id="425"/>
    </w:p>
    <w:p w14:paraId="321D2C6B" w14:textId="77777777" w:rsidR="003D534C" w:rsidRDefault="003D534C" w:rsidP="003D534C">
      <w:pPr>
        <w:pStyle w:val="p2"/>
        <w:tabs>
          <w:tab w:val="clear" w:pos="1071"/>
          <w:tab w:val="clear" w:pos="1780"/>
        </w:tabs>
        <w:spacing w:line="240" w:lineRule="auto"/>
        <w:ind w:left="0" w:hanging="9"/>
        <w:rPr>
          <w:rFonts w:ascii="Arial" w:hAnsi="Arial" w:cs="Arial"/>
          <w:szCs w:val="20"/>
        </w:rPr>
      </w:pPr>
    </w:p>
    <w:p w14:paraId="243DCBFB" w14:textId="77777777" w:rsidR="003D534C" w:rsidRPr="009E41BC" w:rsidRDefault="002E4865" w:rsidP="003D534C">
      <w:pPr>
        <w:pStyle w:val="p2"/>
        <w:tabs>
          <w:tab w:val="clear" w:pos="1071"/>
          <w:tab w:val="clear" w:pos="1780"/>
          <w:tab w:val="left" w:pos="360"/>
        </w:tabs>
        <w:spacing w:after="240" w:line="240" w:lineRule="auto"/>
        <w:ind w:left="360" w:hanging="9"/>
        <w:rPr>
          <w:rFonts w:ascii="Arial" w:hAnsi="Arial" w:cs="Arial"/>
          <w:szCs w:val="20"/>
        </w:rPr>
      </w:pPr>
      <w:r w:rsidRPr="00B46703">
        <w:rPr>
          <w:rFonts w:ascii="Arial" w:hAnsi="Arial" w:cs="Arial"/>
          <w:szCs w:val="20"/>
        </w:rPr>
        <w:t xml:space="preserve">This provision applies </w:t>
      </w:r>
      <w:r w:rsidRPr="008F0BA6">
        <w:rPr>
          <w:rFonts w:ascii="Arial" w:hAnsi="Arial" w:cs="Arial"/>
          <w:szCs w:val="20"/>
        </w:rPr>
        <w:t>when a Member</w:t>
      </w:r>
      <w:r>
        <w:rPr>
          <w:rFonts w:ascii="Arial" w:hAnsi="Arial" w:cs="Arial"/>
        </w:rPr>
        <w:fldChar w:fldCharType="begin"/>
      </w:r>
      <w:r w:rsidRPr="00B3670D">
        <w:rPr>
          <w:rFonts w:ascii="Arial" w:hAnsi="Arial" w:cs="Arial"/>
        </w:rPr>
        <w:instrText xml:space="preserve"> XE "Member" </w:instrText>
      </w:r>
      <w:r>
        <w:rPr>
          <w:rFonts w:ascii="Arial" w:hAnsi="Arial" w:cs="Arial"/>
        </w:rPr>
        <w:fldChar w:fldCharType="end"/>
      </w:r>
      <w:r w:rsidRPr="008F0BA6">
        <w:rPr>
          <w:rFonts w:ascii="Arial" w:hAnsi="Arial" w:cs="Arial"/>
          <w:szCs w:val="20"/>
        </w:rPr>
        <w:t xml:space="preserve"> incurs medical or other charges related to injuries</w:t>
      </w:r>
      <w:r w:rsidRPr="008F0BA6">
        <w:rPr>
          <w:rFonts w:ascii="Arial" w:hAnsi="Arial" w:cs="Arial"/>
          <w:i/>
          <w:szCs w:val="20"/>
        </w:rPr>
        <w:t xml:space="preserve"> </w:t>
      </w:r>
      <w:r w:rsidRPr="008F0BA6">
        <w:rPr>
          <w:rFonts w:ascii="Arial" w:hAnsi="Arial" w:cs="Arial"/>
          <w:szCs w:val="20"/>
        </w:rPr>
        <w:t>or illness caused in part or in whole by the act or omission of the Member or another person; or Another Party</w:t>
      </w:r>
      <w:r w:rsidRPr="008F0BA6">
        <w:rPr>
          <w:rFonts w:ascii="Arial" w:hAnsi="Arial" w:cs="Arial"/>
          <w:i/>
          <w:szCs w:val="20"/>
        </w:rPr>
        <w:t xml:space="preserve"> </w:t>
      </w:r>
      <w:r w:rsidRPr="008F0BA6">
        <w:rPr>
          <w:rFonts w:ascii="Arial" w:hAnsi="Arial" w:cs="Arial"/>
          <w:szCs w:val="20"/>
        </w:rPr>
        <w:t>may be liable or legally responsible for payment of charges incurred</w:t>
      </w:r>
      <w:r w:rsidRPr="008F0BA6">
        <w:rPr>
          <w:rFonts w:ascii="Arial" w:hAnsi="Arial" w:cs="Arial"/>
          <w:i/>
          <w:szCs w:val="20"/>
        </w:rPr>
        <w:t xml:space="preserve"> </w:t>
      </w:r>
      <w:r w:rsidRPr="008F0BA6">
        <w:rPr>
          <w:rFonts w:ascii="Arial" w:hAnsi="Arial" w:cs="Arial"/>
          <w:szCs w:val="20"/>
        </w:rPr>
        <w:t>in connection with the injuries</w:t>
      </w:r>
      <w:r w:rsidRPr="00E47AA1">
        <w:rPr>
          <w:rFonts w:ascii="Arial" w:hAnsi="Arial" w:cs="Arial"/>
          <w:i/>
          <w:szCs w:val="20"/>
        </w:rPr>
        <w:t xml:space="preserve"> </w:t>
      </w:r>
      <w:r w:rsidRPr="009E41BC">
        <w:rPr>
          <w:rFonts w:ascii="Arial" w:hAnsi="Arial" w:cs="Arial"/>
          <w:szCs w:val="20"/>
        </w:rPr>
        <w:t>or illness; or Another Party may otherwise make a payment without an admission of liability.  If so, the Member</w:t>
      </w:r>
      <w:r w:rsidRPr="008F0BA6">
        <w:rPr>
          <w:rFonts w:ascii="Arial" w:hAnsi="Arial" w:cs="Arial"/>
          <w:i/>
          <w:szCs w:val="20"/>
        </w:rPr>
        <w:t xml:space="preserve"> </w:t>
      </w:r>
      <w:r w:rsidRPr="008F0BA6">
        <w:rPr>
          <w:rFonts w:ascii="Arial" w:hAnsi="Arial" w:cs="Arial"/>
          <w:szCs w:val="20"/>
        </w:rPr>
        <w:t>may have a claim against that other person or Another Party</w:t>
      </w:r>
      <w:r w:rsidRPr="008F0BA6">
        <w:rPr>
          <w:rFonts w:ascii="Arial" w:hAnsi="Arial" w:cs="Arial"/>
          <w:i/>
          <w:szCs w:val="20"/>
        </w:rPr>
        <w:t xml:space="preserve"> </w:t>
      </w:r>
      <w:r w:rsidRPr="008F0BA6">
        <w:rPr>
          <w:rFonts w:ascii="Arial" w:hAnsi="Arial" w:cs="Arial"/>
          <w:szCs w:val="20"/>
        </w:rPr>
        <w:t>for payment of the medical or other charges.  In that event, the Member agrees, as a condition of receiving Benefits</w:t>
      </w:r>
      <w:r>
        <w:rPr>
          <w:rFonts w:ascii="Arial" w:hAnsi="Arial" w:cs="Arial"/>
        </w:rPr>
        <w:fldChar w:fldCharType="begin"/>
      </w:r>
      <w:r w:rsidRPr="008F0BA6">
        <w:rPr>
          <w:rFonts w:ascii="Arial" w:hAnsi="Arial" w:cs="Arial"/>
        </w:rPr>
        <w:instrText xml:space="preserve"> XE "Benefits" </w:instrText>
      </w:r>
      <w:r>
        <w:rPr>
          <w:rFonts w:ascii="Arial" w:hAnsi="Arial" w:cs="Arial"/>
        </w:rPr>
        <w:fldChar w:fldCharType="end"/>
      </w:r>
      <w:r w:rsidRPr="008F0BA6">
        <w:rPr>
          <w:rFonts w:ascii="Arial" w:hAnsi="Arial" w:cs="Arial"/>
          <w:szCs w:val="20"/>
        </w:rPr>
        <w:t xml:space="preserve"> from the </w:t>
      </w:r>
      <w:r w:rsidR="007577AF">
        <w:rPr>
          <w:rFonts w:ascii="Arial" w:hAnsi="Arial" w:cs="Arial"/>
          <w:szCs w:val="20"/>
        </w:rPr>
        <w:t xml:space="preserve">Group Health </w:t>
      </w:r>
      <w:r w:rsidRPr="008F0BA6">
        <w:rPr>
          <w:rFonts w:ascii="Arial" w:hAnsi="Arial" w:cs="Arial"/>
          <w:szCs w:val="20"/>
        </w:rPr>
        <w:t>Plan</w:t>
      </w:r>
      <w:r>
        <w:rPr>
          <w:rFonts w:ascii="Arial" w:hAnsi="Arial" w:cs="Arial"/>
        </w:rPr>
        <w:fldChar w:fldCharType="begin"/>
      </w:r>
      <w:r w:rsidRPr="00B3670D">
        <w:rPr>
          <w:rFonts w:ascii="Arial" w:hAnsi="Arial" w:cs="Arial"/>
        </w:rPr>
        <w:instrText xml:space="preserve"> XE "Plan" </w:instrText>
      </w:r>
      <w:r>
        <w:rPr>
          <w:rFonts w:ascii="Arial" w:hAnsi="Arial" w:cs="Arial"/>
        </w:rPr>
        <w:fldChar w:fldCharType="end"/>
      </w:r>
      <w:r w:rsidRPr="008F0BA6">
        <w:rPr>
          <w:rFonts w:ascii="Arial" w:hAnsi="Arial" w:cs="Arial"/>
          <w:szCs w:val="20"/>
        </w:rPr>
        <w:t xml:space="preserve">, to transfer to the </w:t>
      </w:r>
      <w:r w:rsidR="007577AF">
        <w:rPr>
          <w:rFonts w:ascii="Arial" w:hAnsi="Arial" w:cs="Arial"/>
          <w:szCs w:val="20"/>
        </w:rPr>
        <w:t xml:space="preserve">Group Health </w:t>
      </w:r>
      <w:r w:rsidRPr="008F0BA6">
        <w:rPr>
          <w:rFonts w:ascii="Arial" w:hAnsi="Arial" w:cs="Arial"/>
          <w:szCs w:val="20"/>
        </w:rPr>
        <w:t>Plan all rights to recover damages in full for such Benefits</w:t>
      </w:r>
      <w:r w:rsidRPr="009E41BC">
        <w:rPr>
          <w:rFonts w:ascii="Arial" w:hAnsi="Arial" w:cs="Arial"/>
          <w:szCs w:val="20"/>
        </w:rPr>
        <w:t>.</w:t>
      </w:r>
    </w:p>
    <w:p w14:paraId="71C71E1E" w14:textId="77777777" w:rsidR="003D534C" w:rsidRDefault="002E4865" w:rsidP="00632427">
      <w:pPr>
        <w:pStyle w:val="Heading2"/>
        <w:numPr>
          <w:ilvl w:val="1"/>
          <w:numId w:val="61"/>
        </w:numPr>
        <w:tabs>
          <w:tab w:val="clear" w:pos="1440"/>
          <w:tab w:val="num" w:pos="360"/>
        </w:tabs>
        <w:ind w:left="360"/>
      </w:pPr>
      <w:bookmarkStart w:id="426" w:name="_Toc495486751"/>
      <w:bookmarkStart w:id="427" w:name="_Toc496506461"/>
      <w:bookmarkStart w:id="428" w:name="_Toc60132158"/>
      <w:r w:rsidRPr="0062288C">
        <w:t>DUTIES OF THE MEMBER</w:t>
      </w:r>
      <w:bookmarkEnd w:id="426"/>
      <w:bookmarkEnd w:id="427"/>
      <w:bookmarkEnd w:id="428"/>
    </w:p>
    <w:p w14:paraId="7EDB5F1A" w14:textId="77777777" w:rsidR="003D534C" w:rsidRPr="00597B15" w:rsidRDefault="003D534C" w:rsidP="003D534C"/>
    <w:p w14:paraId="40DC728A" w14:textId="77777777" w:rsidR="003D534C" w:rsidRPr="00A5065F" w:rsidRDefault="002E4865" w:rsidP="003D534C">
      <w:pPr>
        <w:pStyle w:val="p2"/>
        <w:tabs>
          <w:tab w:val="clear" w:pos="1071"/>
          <w:tab w:val="clear" w:pos="1780"/>
        </w:tabs>
        <w:spacing w:line="240" w:lineRule="auto"/>
        <w:ind w:left="360" w:hanging="9"/>
        <w:rPr>
          <w:rFonts w:ascii="Arial" w:hAnsi="Arial" w:cs="Arial"/>
          <w:szCs w:val="20"/>
        </w:rPr>
      </w:pPr>
      <w:r w:rsidRPr="0092014D">
        <w:rPr>
          <w:rFonts w:ascii="Arial" w:hAnsi="Arial" w:cs="Arial"/>
          <w:szCs w:val="20"/>
        </w:rPr>
        <w:t>The Member</w:t>
      </w:r>
      <w:r>
        <w:rPr>
          <w:rFonts w:ascii="Arial" w:hAnsi="Arial" w:cs="Arial"/>
        </w:rPr>
        <w:fldChar w:fldCharType="begin"/>
      </w:r>
      <w:r w:rsidRPr="006E74EA">
        <w:rPr>
          <w:rFonts w:ascii="Arial" w:hAnsi="Arial" w:cs="Arial"/>
        </w:rPr>
        <w:instrText xml:space="preserve"> XE "Member" </w:instrText>
      </w:r>
      <w:r>
        <w:rPr>
          <w:rFonts w:ascii="Arial" w:hAnsi="Arial" w:cs="Arial"/>
        </w:rPr>
        <w:fldChar w:fldCharType="end"/>
      </w:r>
      <w:r w:rsidRPr="009042A6">
        <w:rPr>
          <w:rFonts w:ascii="Arial" w:hAnsi="Arial" w:cs="Arial"/>
          <w:i/>
          <w:szCs w:val="20"/>
        </w:rPr>
        <w:t xml:space="preserve"> </w:t>
      </w:r>
      <w:r w:rsidRPr="009042A6">
        <w:rPr>
          <w:rFonts w:ascii="Arial" w:hAnsi="Arial" w:cs="Arial"/>
          <w:szCs w:val="20"/>
        </w:rPr>
        <w:t xml:space="preserve">will execute and deliver all required instruments and papers provided by the </w:t>
      </w:r>
      <w:r>
        <w:rPr>
          <w:rFonts w:ascii="Arial" w:hAnsi="Arial" w:cs="Arial"/>
          <w:szCs w:val="20"/>
        </w:rPr>
        <w:t>Group Health Plan</w:t>
      </w:r>
      <w:r>
        <w:rPr>
          <w:rFonts w:ascii="Arial" w:hAnsi="Arial" w:cs="Arial"/>
          <w:szCs w:val="20"/>
        </w:rPr>
        <w:fldChar w:fldCharType="begin"/>
      </w:r>
      <w:r w:rsidR="00433B43">
        <w:rPr>
          <w:rFonts w:ascii="Arial" w:hAnsi="Arial" w:cs="Arial"/>
          <w:szCs w:val="20"/>
        </w:rPr>
        <w:instrText>XE “Group Health Plan”</w:instrText>
      </w:r>
      <w:r w:rsidRPr="000F37F3">
        <w:rPr>
          <w:rFonts w:ascii="Arial" w:hAnsi="Arial" w:cs="Arial"/>
          <w:szCs w:val="20"/>
        </w:rPr>
        <w:instrText xml:space="preserve"> </w:instrText>
      </w:r>
      <w:r>
        <w:rPr>
          <w:rFonts w:ascii="Arial" w:hAnsi="Arial" w:cs="Arial"/>
          <w:szCs w:val="20"/>
        </w:rPr>
        <w:fldChar w:fldCharType="end"/>
      </w:r>
      <w:r w:rsidR="007577AF">
        <w:rPr>
          <w:rFonts w:ascii="Arial" w:hAnsi="Arial" w:cs="Arial"/>
        </w:rPr>
        <w:t xml:space="preserve"> or </w:t>
      </w:r>
      <w:r w:rsidRPr="00B3670D">
        <w:rPr>
          <w:rFonts w:ascii="Arial" w:hAnsi="Arial" w:cs="Arial"/>
        </w:rPr>
        <w:t>Corporation</w:t>
      </w:r>
      <w:r>
        <w:rPr>
          <w:rFonts w:ascii="Arial" w:hAnsi="Arial" w:cs="Arial"/>
          <w:szCs w:val="20"/>
        </w:rPr>
        <w:fldChar w:fldCharType="begin"/>
      </w:r>
      <w:r w:rsidRPr="00B3670D">
        <w:rPr>
          <w:rFonts w:ascii="Arial" w:hAnsi="Arial" w:cs="Arial"/>
        </w:rPr>
        <w:instrText xml:space="preserve"> XE "Corporation" </w:instrText>
      </w:r>
      <w:r>
        <w:rPr>
          <w:rFonts w:ascii="Arial" w:hAnsi="Arial" w:cs="Arial"/>
          <w:szCs w:val="20"/>
        </w:rPr>
        <w:fldChar w:fldCharType="end"/>
      </w:r>
      <w:r w:rsidRPr="008F0BA6">
        <w:rPr>
          <w:rFonts w:ascii="Arial" w:hAnsi="Arial" w:cs="Arial"/>
          <w:szCs w:val="20"/>
        </w:rPr>
        <w:t xml:space="preserve">, including an accident questionnaire, as well as doing and providing whatever else is needed, to secure the </w:t>
      </w:r>
      <w:r w:rsidR="007577AF">
        <w:rPr>
          <w:rFonts w:ascii="Arial" w:hAnsi="Arial" w:cs="Arial"/>
          <w:szCs w:val="20"/>
        </w:rPr>
        <w:t xml:space="preserve">Group Health </w:t>
      </w:r>
      <w:r w:rsidRPr="008F0BA6">
        <w:rPr>
          <w:rFonts w:ascii="Arial" w:hAnsi="Arial" w:cs="Arial"/>
          <w:szCs w:val="20"/>
        </w:rPr>
        <w:t>Plan’s</w:t>
      </w:r>
      <w:r w:rsidRPr="008F0BA6">
        <w:rPr>
          <w:rFonts w:ascii="Arial" w:hAnsi="Arial" w:cs="Arial"/>
          <w:i/>
          <w:szCs w:val="20"/>
        </w:rPr>
        <w:t xml:space="preserve"> </w:t>
      </w:r>
      <w:r w:rsidRPr="008F0BA6">
        <w:rPr>
          <w:rFonts w:ascii="Arial" w:hAnsi="Arial" w:cs="Arial"/>
          <w:szCs w:val="20"/>
        </w:rPr>
        <w:t>rights of Subrogation and Reimbursement, before any medical or other Benefits</w:t>
      </w:r>
      <w:r>
        <w:rPr>
          <w:rFonts w:ascii="Arial" w:hAnsi="Arial" w:cs="Arial"/>
        </w:rPr>
        <w:fldChar w:fldCharType="begin"/>
      </w:r>
      <w:r w:rsidRPr="008F0BA6">
        <w:rPr>
          <w:rFonts w:ascii="Arial" w:hAnsi="Arial" w:cs="Arial"/>
        </w:rPr>
        <w:instrText xml:space="preserve"> XE "Benefits" </w:instrText>
      </w:r>
      <w:r>
        <w:rPr>
          <w:rFonts w:ascii="Arial" w:hAnsi="Arial" w:cs="Arial"/>
        </w:rPr>
        <w:fldChar w:fldCharType="end"/>
      </w:r>
      <w:r w:rsidRPr="009E41BC">
        <w:rPr>
          <w:rFonts w:ascii="Arial" w:hAnsi="Arial" w:cs="Arial"/>
          <w:szCs w:val="20"/>
        </w:rPr>
        <w:t xml:space="preserve"> will be paid by the </w:t>
      </w:r>
      <w:r w:rsidR="007577AF">
        <w:rPr>
          <w:rFonts w:ascii="Arial" w:hAnsi="Arial" w:cs="Arial"/>
          <w:szCs w:val="20"/>
        </w:rPr>
        <w:t xml:space="preserve">Group Health </w:t>
      </w:r>
      <w:r w:rsidRPr="009E41BC">
        <w:rPr>
          <w:rFonts w:ascii="Arial" w:hAnsi="Arial" w:cs="Arial"/>
          <w:szCs w:val="20"/>
        </w:rPr>
        <w:t>Plan</w:t>
      </w:r>
      <w:r w:rsidRPr="0062288C">
        <w:rPr>
          <w:rFonts w:ascii="Arial" w:hAnsi="Arial" w:cs="Arial"/>
          <w:i/>
          <w:szCs w:val="20"/>
        </w:rPr>
        <w:t xml:space="preserve"> </w:t>
      </w:r>
      <w:r w:rsidRPr="00923D7A">
        <w:rPr>
          <w:rFonts w:ascii="Arial" w:hAnsi="Arial" w:cs="Arial"/>
          <w:szCs w:val="20"/>
        </w:rPr>
        <w:t>for the injuries</w:t>
      </w:r>
      <w:r w:rsidRPr="0092014D">
        <w:rPr>
          <w:rFonts w:ascii="Arial" w:hAnsi="Arial" w:cs="Arial"/>
          <w:i/>
          <w:szCs w:val="20"/>
        </w:rPr>
        <w:t xml:space="preserve"> </w:t>
      </w:r>
      <w:r w:rsidRPr="009042A6">
        <w:rPr>
          <w:rFonts w:ascii="Arial" w:hAnsi="Arial" w:cs="Arial"/>
          <w:szCs w:val="20"/>
        </w:rPr>
        <w:t xml:space="preserve">or illness.  The </w:t>
      </w:r>
      <w:r>
        <w:rPr>
          <w:rFonts w:ascii="Arial" w:hAnsi="Arial" w:cs="Arial"/>
          <w:szCs w:val="20"/>
        </w:rPr>
        <w:t>Group Health Plan</w:t>
      </w:r>
      <w:r w:rsidR="007577AF">
        <w:rPr>
          <w:rFonts w:ascii="Arial" w:hAnsi="Arial" w:cs="Arial"/>
        </w:rPr>
        <w:t xml:space="preserve"> or </w:t>
      </w:r>
      <w:r w:rsidRPr="009042A6">
        <w:rPr>
          <w:rFonts w:ascii="Arial" w:hAnsi="Arial" w:cs="Arial"/>
        </w:rPr>
        <w:t>Corporation</w:t>
      </w:r>
      <w:r w:rsidRPr="00A5065F">
        <w:rPr>
          <w:rFonts w:ascii="Arial" w:hAnsi="Arial" w:cs="Arial"/>
          <w:i/>
          <w:szCs w:val="20"/>
        </w:rPr>
        <w:t xml:space="preserve"> </w:t>
      </w:r>
      <w:r w:rsidRPr="00A5065F">
        <w:rPr>
          <w:rFonts w:ascii="Arial" w:hAnsi="Arial" w:cs="Arial"/>
          <w:szCs w:val="20"/>
        </w:rPr>
        <w:t xml:space="preserve">may determine, in its sole discretion, that it is in the </w:t>
      </w:r>
      <w:r w:rsidR="007577AF">
        <w:rPr>
          <w:rFonts w:ascii="Arial" w:hAnsi="Arial" w:cs="Arial"/>
          <w:szCs w:val="20"/>
        </w:rPr>
        <w:t xml:space="preserve">Group Health </w:t>
      </w:r>
      <w:r w:rsidRPr="00A5065F">
        <w:rPr>
          <w:rFonts w:ascii="Arial" w:hAnsi="Arial" w:cs="Arial"/>
          <w:szCs w:val="20"/>
        </w:rPr>
        <w:t xml:space="preserve">Plan’s best interests to pay medical or other </w:t>
      </w:r>
      <w:r w:rsidRPr="006F6522">
        <w:rPr>
          <w:rFonts w:ascii="Arial" w:hAnsi="Arial" w:cs="Arial"/>
          <w:szCs w:val="20"/>
        </w:rPr>
        <w:t>Benefits for the injuries</w:t>
      </w:r>
      <w:r w:rsidRPr="00A5065F">
        <w:rPr>
          <w:rFonts w:ascii="Arial" w:hAnsi="Arial" w:cs="Arial"/>
          <w:i/>
          <w:szCs w:val="20"/>
        </w:rPr>
        <w:t xml:space="preserve"> </w:t>
      </w:r>
      <w:r w:rsidRPr="00A5065F">
        <w:rPr>
          <w:rFonts w:ascii="Arial" w:hAnsi="Arial" w:cs="Arial"/>
          <w:szCs w:val="20"/>
        </w:rPr>
        <w:t>or illness</w:t>
      </w:r>
      <w:r w:rsidRPr="00A5065F">
        <w:rPr>
          <w:rFonts w:ascii="Arial" w:hAnsi="Arial" w:cs="Arial"/>
          <w:i/>
          <w:szCs w:val="20"/>
        </w:rPr>
        <w:t xml:space="preserve"> </w:t>
      </w:r>
      <w:r w:rsidRPr="00A5065F">
        <w:rPr>
          <w:rFonts w:ascii="Arial" w:hAnsi="Arial" w:cs="Arial"/>
          <w:szCs w:val="20"/>
        </w:rPr>
        <w:t xml:space="preserve">before these papers are signed (for example, to obtain a prompt payment discount); however, in that event, the </w:t>
      </w:r>
      <w:r w:rsidR="00B060AB">
        <w:rPr>
          <w:rFonts w:ascii="Arial" w:hAnsi="Arial" w:cs="Arial"/>
          <w:szCs w:val="20"/>
        </w:rPr>
        <w:t xml:space="preserve">Group Health </w:t>
      </w:r>
      <w:r w:rsidRPr="00A5065F">
        <w:rPr>
          <w:rFonts w:ascii="Arial" w:hAnsi="Arial" w:cs="Arial"/>
          <w:szCs w:val="20"/>
        </w:rPr>
        <w:t xml:space="preserve">Plan will remain entitled to Subrogation and Reimbursement.  In addition, the Member will do nothing to prejudice the </w:t>
      </w:r>
      <w:r w:rsidR="007577AF">
        <w:rPr>
          <w:rFonts w:ascii="Arial" w:hAnsi="Arial" w:cs="Arial"/>
          <w:szCs w:val="20"/>
        </w:rPr>
        <w:t xml:space="preserve">Group Health </w:t>
      </w:r>
      <w:r w:rsidRPr="00A5065F">
        <w:rPr>
          <w:rFonts w:ascii="Arial" w:hAnsi="Arial" w:cs="Arial"/>
          <w:szCs w:val="20"/>
        </w:rPr>
        <w:t xml:space="preserve">Plan’s right to Subrogation and Reimbursement and acknowledges that the </w:t>
      </w:r>
      <w:r w:rsidR="007577AF">
        <w:rPr>
          <w:rFonts w:ascii="Arial" w:hAnsi="Arial" w:cs="Arial"/>
          <w:szCs w:val="20"/>
        </w:rPr>
        <w:t xml:space="preserve">Group Health </w:t>
      </w:r>
      <w:r w:rsidRPr="00A5065F">
        <w:rPr>
          <w:rFonts w:ascii="Arial" w:hAnsi="Arial" w:cs="Arial"/>
          <w:szCs w:val="20"/>
        </w:rPr>
        <w:t>Plan</w:t>
      </w:r>
      <w:r w:rsidRPr="00A5065F">
        <w:rPr>
          <w:rFonts w:ascii="Arial" w:hAnsi="Arial" w:cs="Arial"/>
          <w:i/>
          <w:szCs w:val="20"/>
        </w:rPr>
        <w:t xml:space="preserve"> </w:t>
      </w:r>
      <w:r w:rsidRPr="00A5065F">
        <w:rPr>
          <w:rFonts w:ascii="Arial" w:hAnsi="Arial" w:cs="Arial"/>
          <w:szCs w:val="20"/>
        </w:rPr>
        <w:t>precludes operation of the made</w:t>
      </w:r>
      <w:r w:rsidRPr="00A5065F">
        <w:rPr>
          <w:rFonts w:ascii="Arial" w:hAnsi="Arial" w:cs="Arial"/>
          <w:szCs w:val="20"/>
        </w:rPr>
        <w:noBreakHyphen/>
        <w:t>whole and common</w:t>
      </w:r>
      <w:r w:rsidRPr="00A5065F">
        <w:rPr>
          <w:rFonts w:ascii="Arial" w:hAnsi="Arial" w:cs="Arial"/>
          <w:szCs w:val="20"/>
        </w:rPr>
        <w:noBreakHyphen/>
        <w:t>fund doctrines.  A Member who receives any Recovery</w:t>
      </w:r>
      <w:r w:rsidRPr="00A5065F">
        <w:rPr>
          <w:rFonts w:ascii="Arial" w:hAnsi="Arial" w:cs="Arial"/>
          <w:i/>
          <w:szCs w:val="20"/>
        </w:rPr>
        <w:t xml:space="preserve"> </w:t>
      </w:r>
      <w:r w:rsidRPr="00A5065F">
        <w:rPr>
          <w:rFonts w:ascii="Arial" w:hAnsi="Arial" w:cs="Arial"/>
          <w:szCs w:val="20"/>
        </w:rPr>
        <w:t xml:space="preserve">(whether by judgment, settlement, compromise, or otherwise) has an absolute obligation to immediately tender the portion of the Recovery subject to the </w:t>
      </w:r>
      <w:r w:rsidR="00B060AB">
        <w:rPr>
          <w:rFonts w:ascii="Arial" w:hAnsi="Arial" w:cs="Arial"/>
          <w:szCs w:val="20"/>
        </w:rPr>
        <w:t xml:space="preserve">Group Health </w:t>
      </w:r>
      <w:r w:rsidRPr="00A5065F">
        <w:rPr>
          <w:rFonts w:ascii="Arial" w:hAnsi="Arial" w:cs="Arial"/>
          <w:szCs w:val="20"/>
        </w:rPr>
        <w:t xml:space="preserve">Plan’s lien to the </w:t>
      </w:r>
      <w:r w:rsidR="007577AF">
        <w:rPr>
          <w:rFonts w:ascii="Arial" w:hAnsi="Arial" w:cs="Arial"/>
          <w:szCs w:val="20"/>
        </w:rPr>
        <w:t xml:space="preserve">Group Health </w:t>
      </w:r>
      <w:r w:rsidRPr="00A5065F">
        <w:rPr>
          <w:rFonts w:ascii="Arial" w:hAnsi="Arial" w:cs="Arial"/>
          <w:szCs w:val="20"/>
        </w:rPr>
        <w:t xml:space="preserve">Plan under the terms of this provision.  A Member who receives any such Recovery and does not immediately tender the </w:t>
      </w:r>
      <w:r w:rsidR="007577AF">
        <w:rPr>
          <w:rFonts w:ascii="Arial" w:hAnsi="Arial" w:cs="Arial"/>
          <w:szCs w:val="20"/>
        </w:rPr>
        <w:t xml:space="preserve">Group Health </w:t>
      </w:r>
      <w:r w:rsidRPr="00A5065F">
        <w:rPr>
          <w:rFonts w:ascii="Arial" w:hAnsi="Arial" w:cs="Arial"/>
          <w:szCs w:val="20"/>
        </w:rPr>
        <w:t xml:space="preserve">Plan’s portion of the Recovery to the </w:t>
      </w:r>
      <w:r w:rsidR="007577AF">
        <w:rPr>
          <w:rFonts w:ascii="Arial" w:hAnsi="Arial" w:cs="Arial"/>
          <w:szCs w:val="20"/>
        </w:rPr>
        <w:t xml:space="preserve">Group Health </w:t>
      </w:r>
      <w:r w:rsidRPr="00A5065F">
        <w:rPr>
          <w:rFonts w:ascii="Arial" w:hAnsi="Arial" w:cs="Arial"/>
          <w:szCs w:val="20"/>
        </w:rPr>
        <w:t xml:space="preserve">Plan will be deemed to hold the </w:t>
      </w:r>
      <w:r w:rsidR="007577AF">
        <w:rPr>
          <w:rFonts w:ascii="Arial" w:hAnsi="Arial" w:cs="Arial"/>
          <w:szCs w:val="20"/>
        </w:rPr>
        <w:t xml:space="preserve">Group Health </w:t>
      </w:r>
      <w:r w:rsidRPr="00A5065F">
        <w:rPr>
          <w:rFonts w:ascii="Arial" w:hAnsi="Arial" w:cs="Arial"/>
          <w:szCs w:val="20"/>
        </w:rPr>
        <w:t xml:space="preserve">Plan’s portion of the Recovery in constructive trust for the </w:t>
      </w:r>
      <w:r w:rsidR="007577AF">
        <w:rPr>
          <w:rFonts w:ascii="Arial" w:hAnsi="Arial" w:cs="Arial"/>
          <w:szCs w:val="20"/>
        </w:rPr>
        <w:t xml:space="preserve">Group Health </w:t>
      </w:r>
      <w:r w:rsidRPr="00A5065F">
        <w:rPr>
          <w:rFonts w:ascii="Arial" w:hAnsi="Arial" w:cs="Arial"/>
          <w:szCs w:val="20"/>
        </w:rPr>
        <w:t xml:space="preserve">Plan, because the Member is not the rightful owner of the </w:t>
      </w:r>
      <w:r w:rsidR="007577AF">
        <w:rPr>
          <w:rFonts w:ascii="Arial" w:hAnsi="Arial" w:cs="Arial"/>
          <w:szCs w:val="20"/>
        </w:rPr>
        <w:t xml:space="preserve">Group Health </w:t>
      </w:r>
      <w:r w:rsidRPr="00A5065F">
        <w:rPr>
          <w:rFonts w:ascii="Arial" w:hAnsi="Arial" w:cs="Arial"/>
          <w:szCs w:val="20"/>
        </w:rPr>
        <w:t xml:space="preserve">Plan’s portion of the Recovery and should not be in possession of the Recovery until the </w:t>
      </w:r>
      <w:r w:rsidR="007577AF">
        <w:rPr>
          <w:rFonts w:ascii="Arial" w:hAnsi="Arial" w:cs="Arial"/>
          <w:szCs w:val="20"/>
        </w:rPr>
        <w:t xml:space="preserve">Group Health </w:t>
      </w:r>
      <w:r w:rsidRPr="00A5065F">
        <w:rPr>
          <w:rFonts w:ascii="Arial" w:hAnsi="Arial" w:cs="Arial"/>
          <w:szCs w:val="20"/>
        </w:rPr>
        <w:t xml:space="preserve">Plan has been fully reimbursed.  The portion of the Recovery owed by the Member for the </w:t>
      </w:r>
      <w:r w:rsidR="007577AF">
        <w:rPr>
          <w:rFonts w:ascii="Arial" w:hAnsi="Arial" w:cs="Arial"/>
          <w:szCs w:val="20"/>
        </w:rPr>
        <w:t xml:space="preserve">Group Health </w:t>
      </w:r>
      <w:r w:rsidRPr="00A5065F">
        <w:rPr>
          <w:rFonts w:ascii="Arial" w:hAnsi="Arial" w:cs="Arial"/>
          <w:szCs w:val="20"/>
        </w:rPr>
        <w:t xml:space="preserve">Plan’s lien is an asset of the </w:t>
      </w:r>
      <w:r w:rsidR="007577AF">
        <w:rPr>
          <w:rFonts w:ascii="Arial" w:hAnsi="Arial" w:cs="Arial"/>
          <w:szCs w:val="20"/>
        </w:rPr>
        <w:t xml:space="preserve">Group Health </w:t>
      </w:r>
      <w:r w:rsidRPr="00A5065F">
        <w:rPr>
          <w:rFonts w:ascii="Arial" w:hAnsi="Arial" w:cs="Arial"/>
          <w:szCs w:val="20"/>
        </w:rPr>
        <w:t>Plan</w:t>
      </w:r>
      <w:r>
        <w:rPr>
          <w:rFonts w:ascii="Arial" w:hAnsi="Arial" w:cs="Arial"/>
        </w:rPr>
        <w:fldChar w:fldCharType="begin"/>
      </w:r>
      <w:r w:rsidRPr="00181FD9">
        <w:rPr>
          <w:rFonts w:ascii="Arial" w:hAnsi="Arial" w:cs="Arial"/>
        </w:rPr>
        <w:instrText xml:space="preserve"> XE "Plan" </w:instrText>
      </w:r>
      <w:r>
        <w:rPr>
          <w:rFonts w:ascii="Arial" w:hAnsi="Arial" w:cs="Arial"/>
        </w:rPr>
        <w:fldChar w:fldCharType="end"/>
      </w:r>
      <w:r w:rsidRPr="00A5065F">
        <w:rPr>
          <w:rFonts w:ascii="Arial" w:hAnsi="Arial" w:cs="Arial"/>
          <w:szCs w:val="20"/>
        </w:rPr>
        <w:t>.</w:t>
      </w:r>
    </w:p>
    <w:p w14:paraId="6422E8FB" w14:textId="77777777" w:rsidR="003D534C" w:rsidRPr="00A5065F" w:rsidRDefault="003D534C" w:rsidP="003D534C">
      <w:pPr>
        <w:pStyle w:val="p2"/>
        <w:tabs>
          <w:tab w:val="left" w:pos="1440"/>
          <w:tab w:val="left" w:pos="2160"/>
        </w:tabs>
        <w:spacing w:line="240" w:lineRule="auto"/>
        <w:ind w:left="360"/>
        <w:rPr>
          <w:rFonts w:ascii="Arial" w:hAnsi="Arial" w:cs="Arial"/>
          <w:szCs w:val="20"/>
        </w:rPr>
      </w:pPr>
    </w:p>
    <w:p w14:paraId="2A50BEA6" w14:textId="77777777" w:rsidR="003D534C" w:rsidRPr="00A5065F" w:rsidRDefault="002E4865" w:rsidP="003D534C">
      <w:pPr>
        <w:pStyle w:val="p2"/>
        <w:tabs>
          <w:tab w:val="clear" w:pos="1071"/>
          <w:tab w:val="clear" w:pos="1780"/>
        </w:tabs>
        <w:spacing w:line="240" w:lineRule="auto"/>
        <w:ind w:left="360" w:hanging="9"/>
        <w:rPr>
          <w:rFonts w:ascii="Arial" w:hAnsi="Arial" w:cs="Arial"/>
          <w:szCs w:val="20"/>
        </w:rPr>
      </w:pPr>
      <w:r w:rsidRPr="00A5065F">
        <w:rPr>
          <w:rFonts w:ascii="Arial" w:hAnsi="Arial" w:cs="Arial"/>
          <w:szCs w:val="20"/>
        </w:rPr>
        <w:t>As a condition of receiving Benefits</w:t>
      </w:r>
      <w:r>
        <w:rPr>
          <w:rFonts w:ascii="Arial" w:hAnsi="Arial" w:cs="Arial"/>
        </w:rPr>
        <w:fldChar w:fldCharType="begin"/>
      </w:r>
      <w:r>
        <w:rPr>
          <w:rFonts w:ascii="Arial" w:hAnsi="Arial" w:cs="Arial"/>
        </w:rPr>
        <w:instrText xml:space="preserve"> XE "</w:instrText>
      </w:r>
      <w:r w:rsidRPr="006F6522">
        <w:rPr>
          <w:rFonts w:ascii="Arial" w:hAnsi="Arial" w:cs="Arial"/>
        </w:rPr>
        <w:instrText xml:space="preserve">Benefits" </w:instrText>
      </w:r>
      <w:r>
        <w:rPr>
          <w:rFonts w:ascii="Arial" w:hAnsi="Arial" w:cs="Arial"/>
        </w:rPr>
        <w:fldChar w:fldCharType="end"/>
      </w:r>
      <w:r w:rsidRPr="00A5065F">
        <w:rPr>
          <w:rFonts w:ascii="Arial" w:hAnsi="Arial" w:cs="Arial"/>
          <w:szCs w:val="20"/>
        </w:rPr>
        <w:t>, the Member</w:t>
      </w:r>
      <w:r>
        <w:rPr>
          <w:rFonts w:ascii="Arial" w:hAnsi="Arial" w:cs="Arial"/>
        </w:rPr>
        <w:fldChar w:fldCharType="begin"/>
      </w:r>
      <w:r w:rsidRPr="006E74EA">
        <w:rPr>
          <w:rFonts w:ascii="Arial" w:hAnsi="Arial" w:cs="Arial"/>
        </w:rPr>
        <w:instrText xml:space="preserve"> XE "Member" </w:instrText>
      </w:r>
      <w:r>
        <w:rPr>
          <w:rFonts w:ascii="Arial" w:hAnsi="Arial" w:cs="Arial"/>
        </w:rPr>
        <w:fldChar w:fldCharType="end"/>
      </w:r>
      <w:r w:rsidRPr="00A5065F">
        <w:rPr>
          <w:rFonts w:ascii="Arial" w:hAnsi="Arial" w:cs="Arial"/>
          <w:i/>
          <w:szCs w:val="20"/>
        </w:rPr>
        <w:t xml:space="preserve"> </w:t>
      </w:r>
      <w:r w:rsidRPr="00A5065F">
        <w:rPr>
          <w:rFonts w:ascii="Arial" w:hAnsi="Arial" w:cs="Arial"/>
          <w:szCs w:val="20"/>
        </w:rPr>
        <w:t>must:</w:t>
      </w:r>
    </w:p>
    <w:p w14:paraId="76AEBB7F" w14:textId="77777777" w:rsidR="003D534C" w:rsidRPr="00A5065F" w:rsidRDefault="003D534C" w:rsidP="003D534C">
      <w:pPr>
        <w:pStyle w:val="p2"/>
        <w:tabs>
          <w:tab w:val="left" w:pos="1440"/>
          <w:tab w:val="left" w:pos="2160"/>
        </w:tabs>
        <w:spacing w:line="240" w:lineRule="auto"/>
        <w:rPr>
          <w:rFonts w:ascii="Arial" w:hAnsi="Arial" w:cs="Arial"/>
          <w:szCs w:val="20"/>
        </w:rPr>
      </w:pPr>
    </w:p>
    <w:p w14:paraId="285BE522" w14:textId="77777777" w:rsidR="003D534C" w:rsidRDefault="002E4865" w:rsidP="00632427">
      <w:pPr>
        <w:numPr>
          <w:ilvl w:val="0"/>
          <w:numId w:val="64"/>
        </w:numPr>
        <w:jc w:val="both"/>
        <w:rPr>
          <w:rFonts w:cs="Arial"/>
          <w:szCs w:val="20"/>
        </w:rPr>
      </w:pPr>
      <w:r w:rsidRPr="00A5065F">
        <w:rPr>
          <w:rFonts w:cs="Arial"/>
          <w:szCs w:val="20"/>
        </w:rPr>
        <w:t xml:space="preserve">Immediately notify the </w:t>
      </w:r>
      <w:r>
        <w:rPr>
          <w:rFonts w:cs="Arial"/>
          <w:szCs w:val="20"/>
        </w:rPr>
        <w:t>Group Health Plan</w:t>
      </w:r>
      <w:r>
        <w:rPr>
          <w:rFonts w:cs="Arial"/>
        </w:rPr>
        <w:fldChar w:fldCharType="begin"/>
      </w:r>
      <w:r w:rsidR="00433B43">
        <w:rPr>
          <w:rFonts w:cs="Arial"/>
        </w:rPr>
        <w:instrText>XE “Group Health Plan”</w:instrText>
      </w:r>
      <w:r w:rsidRPr="00A5065F">
        <w:rPr>
          <w:rFonts w:cs="Arial"/>
        </w:rPr>
        <w:instrText xml:space="preserve"> </w:instrText>
      </w:r>
      <w:r>
        <w:rPr>
          <w:rFonts w:cs="Arial"/>
        </w:rPr>
        <w:fldChar w:fldCharType="end"/>
      </w:r>
      <w:r w:rsidR="007577AF">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A5065F">
        <w:rPr>
          <w:rFonts w:cs="Arial"/>
          <w:szCs w:val="20"/>
        </w:rPr>
        <w:t xml:space="preserve"> of an injury or illness for which Another Party may be liable, legally responsible or otherwise</w:t>
      </w:r>
      <w:r w:rsidRPr="00B46703">
        <w:rPr>
          <w:rFonts w:cs="Arial"/>
          <w:szCs w:val="20"/>
        </w:rPr>
        <w:t xml:space="preserve"> makes a payment in connection with the injuries or illness;</w:t>
      </w:r>
    </w:p>
    <w:p w14:paraId="687215B4" w14:textId="77777777" w:rsidR="003D534C" w:rsidRPr="00B46703" w:rsidRDefault="003D534C" w:rsidP="003D534C">
      <w:pPr>
        <w:ind w:left="360"/>
        <w:jc w:val="both"/>
        <w:rPr>
          <w:rFonts w:cs="Arial"/>
          <w:szCs w:val="20"/>
        </w:rPr>
      </w:pPr>
    </w:p>
    <w:p w14:paraId="7BB777BF" w14:textId="77777777" w:rsidR="003D534C" w:rsidRPr="00A5065F" w:rsidRDefault="002E4865" w:rsidP="00632427">
      <w:pPr>
        <w:numPr>
          <w:ilvl w:val="0"/>
          <w:numId w:val="64"/>
        </w:numPr>
        <w:jc w:val="both"/>
        <w:rPr>
          <w:rFonts w:cs="Arial"/>
          <w:szCs w:val="20"/>
        </w:rPr>
      </w:pPr>
      <w:r w:rsidRPr="00B46703">
        <w:rPr>
          <w:rFonts w:cs="Arial"/>
          <w:szCs w:val="20"/>
        </w:rPr>
        <w:t xml:space="preserve">Execute and deliver </w:t>
      </w:r>
      <w:r w:rsidR="007577AF">
        <w:rPr>
          <w:rFonts w:cs="Arial"/>
          <w:szCs w:val="20"/>
        </w:rPr>
        <w:t xml:space="preserve">to the Corporation </w:t>
      </w:r>
      <w:r w:rsidRPr="00B46703">
        <w:rPr>
          <w:rFonts w:cs="Arial"/>
          <w:szCs w:val="20"/>
        </w:rPr>
        <w:t xml:space="preserve">an </w:t>
      </w:r>
      <w:r>
        <w:rPr>
          <w:rFonts w:cs="Arial"/>
          <w:szCs w:val="20"/>
        </w:rPr>
        <w:t>a</w:t>
      </w:r>
      <w:r w:rsidRPr="00B46703">
        <w:rPr>
          <w:rFonts w:cs="Arial"/>
          <w:szCs w:val="20"/>
        </w:rPr>
        <w:t xml:space="preserve">ccident </w:t>
      </w:r>
      <w:r>
        <w:rPr>
          <w:rFonts w:cs="Arial"/>
          <w:szCs w:val="20"/>
        </w:rPr>
        <w:t>q</w:t>
      </w:r>
      <w:r w:rsidRPr="00B46703">
        <w:rPr>
          <w:rFonts w:cs="Arial"/>
          <w:szCs w:val="20"/>
        </w:rPr>
        <w:t xml:space="preserve">uestionnaire </w:t>
      </w:r>
      <w:r w:rsidRPr="00A5065F">
        <w:rPr>
          <w:rFonts w:cs="Arial"/>
          <w:szCs w:val="20"/>
        </w:rPr>
        <w:t xml:space="preserve">within one hundred eighty (180) days of the </w:t>
      </w:r>
      <w:r>
        <w:rPr>
          <w:rFonts w:cs="Arial"/>
          <w:szCs w:val="20"/>
        </w:rPr>
        <w:t>a</w:t>
      </w:r>
      <w:r w:rsidRPr="00A5065F">
        <w:rPr>
          <w:rFonts w:cs="Arial"/>
          <w:szCs w:val="20"/>
        </w:rPr>
        <w:t xml:space="preserve">ccident </w:t>
      </w:r>
      <w:r>
        <w:rPr>
          <w:rFonts w:cs="Arial"/>
          <w:szCs w:val="20"/>
        </w:rPr>
        <w:t>q</w:t>
      </w:r>
      <w:r w:rsidRPr="00A5065F">
        <w:rPr>
          <w:rFonts w:cs="Arial"/>
          <w:szCs w:val="20"/>
        </w:rPr>
        <w:t>uestionnaire being mailed to the Member</w:t>
      </w:r>
      <w:r>
        <w:rPr>
          <w:rFonts w:cs="Arial"/>
        </w:rPr>
        <w:fldChar w:fldCharType="begin"/>
      </w:r>
      <w:r w:rsidRPr="006E74EA">
        <w:rPr>
          <w:rFonts w:cs="Arial"/>
        </w:rPr>
        <w:instrText xml:space="preserve"> XE "Member" </w:instrText>
      </w:r>
      <w:r>
        <w:rPr>
          <w:rFonts w:cs="Arial"/>
        </w:rPr>
        <w:fldChar w:fldCharType="end"/>
      </w:r>
      <w:r w:rsidRPr="00A5065F">
        <w:rPr>
          <w:rFonts w:cs="Arial"/>
          <w:szCs w:val="20"/>
        </w:rPr>
        <w:t>;</w:t>
      </w:r>
    </w:p>
    <w:p w14:paraId="4879E707" w14:textId="77777777" w:rsidR="003D534C" w:rsidRPr="00A5065F" w:rsidRDefault="003D534C" w:rsidP="003D534C">
      <w:pPr>
        <w:ind w:left="360"/>
        <w:jc w:val="both"/>
        <w:rPr>
          <w:rFonts w:cs="Arial"/>
          <w:szCs w:val="20"/>
        </w:rPr>
      </w:pPr>
    </w:p>
    <w:p w14:paraId="07A0CF23" w14:textId="77777777" w:rsidR="003D534C" w:rsidRPr="00A5065F" w:rsidRDefault="002E4865" w:rsidP="00632427">
      <w:pPr>
        <w:numPr>
          <w:ilvl w:val="0"/>
          <w:numId w:val="64"/>
        </w:numPr>
        <w:jc w:val="both"/>
        <w:rPr>
          <w:rFonts w:cs="Arial"/>
          <w:szCs w:val="20"/>
        </w:rPr>
      </w:pPr>
      <w:r w:rsidRPr="00A5065F">
        <w:rPr>
          <w:rFonts w:cs="Arial"/>
          <w:szCs w:val="20"/>
        </w:rPr>
        <w:t xml:space="preserve">Deliver to the </w:t>
      </w:r>
      <w:r>
        <w:rPr>
          <w:rFonts w:cs="Arial"/>
          <w:szCs w:val="20"/>
        </w:rPr>
        <w:t>Group Health Plan</w:t>
      </w:r>
      <w:r>
        <w:rPr>
          <w:rFonts w:cs="Arial"/>
        </w:rPr>
        <w:fldChar w:fldCharType="begin"/>
      </w:r>
      <w:r w:rsidR="00433B43">
        <w:rPr>
          <w:rFonts w:cs="Arial"/>
        </w:rPr>
        <w:instrText>XE “Group Health Plan”</w:instrText>
      </w:r>
      <w:r w:rsidRPr="00A5065F">
        <w:rPr>
          <w:rFonts w:cs="Arial"/>
        </w:rPr>
        <w:instrText xml:space="preserve"> </w:instrText>
      </w:r>
      <w:r>
        <w:rPr>
          <w:rFonts w:cs="Arial"/>
        </w:rPr>
        <w:fldChar w:fldCharType="end"/>
      </w:r>
      <w:r w:rsidR="007577AF">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A5065F">
        <w:rPr>
          <w:rFonts w:cs="Arial"/>
          <w:szCs w:val="20"/>
        </w:rPr>
        <w:t xml:space="preserve"> a copy of the Personal Injury Protection Log, Medical Payments log and/or Medical Authorization within ninety (90) days of being requested to do so;</w:t>
      </w:r>
    </w:p>
    <w:p w14:paraId="3F373227" w14:textId="77777777" w:rsidR="003D534C" w:rsidRPr="00A5065F" w:rsidRDefault="003D534C" w:rsidP="003D534C">
      <w:pPr>
        <w:rPr>
          <w:rFonts w:cs="Arial"/>
          <w:szCs w:val="20"/>
        </w:rPr>
      </w:pPr>
    </w:p>
    <w:p w14:paraId="438BE419" w14:textId="77777777" w:rsidR="00D30AE1" w:rsidRDefault="002E4865" w:rsidP="00632427">
      <w:pPr>
        <w:pStyle w:val="p2"/>
        <w:widowControl/>
        <w:numPr>
          <w:ilvl w:val="0"/>
          <w:numId w:val="64"/>
        </w:numPr>
        <w:tabs>
          <w:tab w:val="clear" w:pos="1071"/>
          <w:tab w:val="clear" w:pos="1780"/>
          <w:tab w:val="left" w:pos="720"/>
          <w:tab w:val="left" w:pos="2160"/>
        </w:tabs>
        <w:autoSpaceDE/>
        <w:autoSpaceDN/>
        <w:adjustRightInd/>
        <w:spacing w:after="240" w:line="240" w:lineRule="auto"/>
        <w:rPr>
          <w:rFonts w:ascii="Arial" w:hAnsi="Arial" w:cs="Arial"/>
          <w:szCs w:val="20"/>
        </w:rPr>
      </w:pPr>
      <w:r w:rsidRPr="00A5065F">
        <w:rPr>
          <w:rFonts w:ascii="Arial" w:hAnsi="Arial" w:cs="Arial"/>
          <w:szCs w:val="20"/>
        </w:rPr>
        <w:t xml:space="preserve">Deliver to the </w:t>
      </w:r>
      <w:r>
        <w:rPr>
          <w:rFonts w:ascii="Arial" w:hAnsi="Arial" w:cs="Arial"/>
          <w:szCs w:val="20"/>
        </w:rPr>
        <w:t>Group Health Plan</w:t>
      </w:r>
      <w:r>
        <w:rPr>
          <w:rFonts w:ascii="Arial" w:hAnsi="Arial" w:cs="Arial"/>
          <w:szCs w:val="20"/>
        </w:rPr>
        <w:fldChar w:fldCharType="begin"/>
      </w:r>
      <w:r w:rsidR="00433B43">
        <w:rPr>
          <w:rFonts w:ascii="Arial" w:hAnsi="Arial" w:cs="Arial"/>
          <w:szCs w:val="20"/>
        </w:rPr>
        <w:instrText>XE “Group Health Plan”</w:instrText>
      </w:r>
      <w:r w:rsidRPr="000F37F3">
        <w:rPr>
          <w:rFonts w:ascii="Arial" w:hAnsi="Arial" w:cs="Arial"/>
          <w:szCs w:val="20"/>
        </w:rPr>
        <w:instrText xml:space="preserve"> </w:instrText>
      </w:r>
      <w:r>
        <w:rPr>
          <w:rFonts w:ascii="Arial" w:hAnsi="Arial" w:cs="Arial"/>
          <w:szCs w:val="20"/>
        </w:rPr>
        <w:fldChar w:fldCharType="end"/>
      </w:r>
      <w:r w:rsidR="007577AF">
        <w:rPr>
          <w:rFonts w:ascii="Arial" w:hAnsi="Arial" w:cs="Arial"/>
        </w:rPr>
        <w:t xml:space="preserve"> or </w:t>
      </w:r>
      <w:r w:rsidRPr="001E0CBC">
        <w:rPr>
          <w:rFonts w:ascii="Arial" w:hAnsi="Arial" w:cs="Arial"/>
        </w:rPr>
        <w:t>Corporation</w:t>
      </w:r>
      <w:r>
        <w:rPr>
          <w:rFonts w:ascii="Arial" w:hAnsi="Arial" w:cs="Arial"/>
          <w:szCs w:val="20"/>
        </w:rPr>
        <w:fldChar w:fldCharType="begin"/>
      </w:r>
      <w:r w:rsidRPr="00771BA4">
        <w:rPr>
          <w:rFonts w:ascii="Arial" w:hAnsi="Arial" w:cs="Arial"/>
        </w:rPr>
        <w:instrText xml:space="preserve"> XE "Corporation" </w:instrText>
      </w:r>
      <w:r>
        <w:rPr>
          <w:rFonts w:ascii="Arial" w:hAnsi="Arial" w:cs="Arial"/>
          <w:szCs w:val="20"/>
        </w:rPr>
        <w:fldChar w:fldCharType="end"/>
      </w:r>
      <w:r w:rsidRPr="00A5065F">
        <w:rPr>
          <w:rFonts w:ascii="Arial" w:hAnsi="Arial" w:cs="Arial"/>
          <w:szCs w:val="20"/>
        </w:rPr>
        <w:t xml:space="preserve"> a copy of the police report, incident or accident report, or any other reports issued as a result of the injuries or illness within ninety (90) days of being requested to do so;</w:t>
      </w:r>
    </w:p>
    <w:p w14:paraId="68BA7C6E" w14:textId="77777777" w:rsidR="003D534C" w:rsidRPr="00D30AE1" w:rsidRDefault="00D30AE1" w:rsidP="00D30AE1">
      <w:pPr>
        <w:rPr>
          <w:rFonts w:eastAsia="Times New Roman" w:cs="Arial"/>
          <w:szCs w:val="20"/>
        </w:rPr>
      </w:pPr>
      <w:r>
        <w:rPr>
          <w:rFonts w:cs="Arial"/>
          <w:szCs w:val="20"/>
        </w:rPr>
        <w:br w:type="page"/>
      </w:r>
    </w:p>
    <w:p w14:paraId="554470A3" w14:textId="77777777" w:rsidR="003D534C" w:rsidRPr="00B46703" w:rsidRDefault="002E4865" w:rsidP="00632427">
      <w:pPr>
        <w:pStyle w:val="p2"/>
        <w:widowControl/>
        <w:numPr>
          <w:ilvl w:val="0"/>
          <w:numId w:val="64"/>
        </w:numPr>
        <w:tabs>
          <w:tab w:val="clear" w:pos="1071"/>
          <w:tab w:val="clear" w:pos="1780"/>
        </w:tabs>
        <w:autoSpaceDE/>
        <w:autoSpaceDN/>
        <w:adjustRightInd/>
        <w:spacing w:after="240" w:line="240" w:lineRule="auto"/>
        <w:rPr>
          <w:rFonts w:ascii="Arial" w:hAnsi="Arial" w:cs="Arial"/>
          <w:szCs w:val="20"/>
        </w:rPr>
      </w:pPr>
      <w:r w:rsidRPr="00B46703">
        <w:rPr>
          <w:rFonts w:ascii="Arial" w:hAnsi="Arial" w:cs="Arial"/>
          <w:szCs w:val="20"/>
        </w:rPr>
        <w:t xml:space="preserve">Authorize </w:t>
      </w:r>
      <w:r w:rsidR="007577AF">
        <w:rPr>
          <w:rFonts w:ascii="Arial" w:hAnsi="Arial" w:cs="Arial"/>
          <w:szCs w:val="20"/>
        </w:rPr>
        <w:t>the Group Health Plan</w:t>
      </w:r>
      <w:r>
        <w:rPr>
          <w:rFonts w:ascii="Arial" w:hAnsi="Arial" w:cs="Arial"/>
        </w:rPr>
        <w:fldChar w:fldCharType="begin"/>
      </w:r>
      <w:r w:rsidRPr="00181FD9">
        <w:rPr>
          <w:rFonts w:ascii="Arial" w:hAnsi="Arial" w:cs="Arial"/>
        </w:rPr>
        <w:instrText xml:space="preserve"> XE "Plan" </w:instrText>
      </w:r>
      <w:r>
        <w:rPr>
          <w:rFonts w:ascii="Arial" w:hAnsi="Arial" w:cs="Arial"/>
        </w:rPr>
        <w:fldChar w:fldCharType="end"/>
      </w:r>
      <w:r w:rsidRPr="00B46703">
        <w:rPr>
          <w:rFonts w:ascii="Arial" w:hAnsi="Arial" w:cs="Arial"/>
          <w:szCs w:val="20"/>
        </w:rPr>
        <w:t xml:space="preserve"> </w:t>
      </w:r>
      <w:r w:rsidR="00B060AB">
        <w:rPr>
          <w:rFonts w:ascii="Arial" w:hAnsi="Arial" w:cs="Arial"/>
          <w:szCs w:val="20"/>
        </w:rPr>
        <w:t xml:space="preserve">or Corporation </w:t>
      </w:r>
      <w:r w:rsidRPr="00B46703">
        <w:rPr>
          <w:rFonts w:ascii="Arial" w:hAnsi="Arial" w:cs="Arial"/>
          <w:szCs w:val="20"/>
        </w:rPr>
        <w:t>to sue, compromise and settle in the Member’s</w:t>
      </w:r>
      <w:r>
        <w:rPr>
          <w:rFonts w:ascii="Arial" w:hAnsi="Arial" w:cs="Arial"/>
        </w:rPr>
        <w:fldChar w:fldCharType="begin"/>
      </w:r>
      <w:r w:rsidRPr="006E74EA">
        <w:rPr>
          <w:rFonts w:ascii="Arial" w:hAnsi="Arial" w:cs="Arial"/>
        </w:rPr>
        <w:instrText xml:space="preserve"> XE "Member" </w:instrText>
      </w:r>
      <w:r>
        <w:rPr>
          <w:rFonts w:ascii="Arial" w:hAnsi="Arial" w:cs="Arial"/>
        </w:rPr>
        <w:fldChar w:fldCharType="end"/>
      </w:r>
      <w:r w:rsidRPr="00A5065F">
        <w:rPr>
          <w:rFonts w:ascii="Arial" w:hAnsi="Arial" w:cs="Arial"/>
          <w:szCs w:val="20"/>
        </w:rPr>
        <w:t xml:space="preserve"> </w:t>
      </w:r>
      <w:r w:rsidRPr="00B46703">
        <w:rPr>
          <w:rFonts w:ascii="Arial" w:hAnsi="Arial" w:cs="Arial"/>
          <w:szCs w:val="20"/>
        </w:rPr>
        <w:t>name to the extent of the amount of medical or other Benefits</w:t>
      </w:r>
      <w:r>
        <w:rPr>
          <w:rFonts w:ascii="Arial" w:hAnsi="Arial" w:cs="Arial"/>
        </w:rPr>
        <w:fldChar w:fldCharType="begin"/>
      </w:r>
      <w:r>
        <w:rPr>
          <w:rFonts w:ascii="Arial" w:hAnsi="Arial" w:cs="Arial"/>
        </w:rPr>
        <w:instrText xml:space="preserve"> XE "</w:instrText>
      </w:r>
      <w:r w:rsidRPr="006F6522">
        <w:rPr>
          <w:rFonts w:ascii="Arial" w:hAnsi="Arial" w:cs="Arial"/>
        </w:rPr>
        <w:instrText xml:space="preserve">Benefits" </w:instrText>
      </w:r>
      <w:r>
        <w:rPr>
          <w:rFonts w:ascii="Arial" w:hAnsi="Arial" w:cs="Arial"/>
        </w:rPr>
        <w:fldChar w:fldCharType="end"/>
      </w:r>
      <w:r w:rsidRPr="00B46703">
        <w:rPr>
          <w:rFonts w:ascii="Arial" w:hAnsi="Arial" w:cs="Arial"/>
          <w:szCs w:val="20"/>
        </w:rPr>
        <w:t xml:space="preserve"> paid for the injuries or illness under </w:t>
      </w:r>
      <w:r w:rsidR="007577AF">
        <w:rPr>
          <w:rFonts w:ascii="Arial" w:hAnsi="Arial" w:cs="Arial"/>
          <w:szCs w:val="20"/>
        </w:rPr>
        <w:t>the Group Health Plan</w:t>
      </w:r>
      <w:r w:rsidRPr="00B46703">
        <w:rPr>
          <w:rFonts w:ascii="Arial" w:hAnsi="Arial" w:cs="Arial"/>
          <w:szCs w:val="20"/>
        </w:rPr>
        <w:t xml:space="preserve"> and the expenses incurred by </w:t>
      </w:r>
      <w:r w:rsidR="007577AF">
        <w:rPr>
          <w:rFonts w:ascii="Arial" w:hAnsi="Arial" w:cs="Arial"/>
          <w:szCs w:val="20"/>
        </w:rPr>
        <w:t>the Group Health Plan</w:t>
      </w:r>
      <w:r w:rsidRPr="00B46703">
        <w:rPr>
          <w:rFonts w:ascii="Arial" w:hAnsi="Arial" w:cs="Arial"/>
          <w:szCs w:val="20"/>
        </w:rPr>
        <w:t xml:space="preserve"> </w:t>
      </w:r>
      <w:r w:rsidR="007577AF">
        <w:rPr>
          <w:rFonts w:ascii="Arial" w:hAnsi="Arial" w:cs="Arial"/>
          <w:szCs w:val="20"/>
        </w:rPr>
        <w:t xml:space="preserve">or Corporation </w:t>
      </w:r>
      <w:r w:rsidRPr="00B46703">
        <w:rPr>
          <w:rFonts w:ascii="Arial" w:hAnsi="Arial" w:cs="Arial"/>
          <w:szCs w:val="20"/>
        </w:rPr>
        <w:t xml:space="preserve">in collecting this amount, and assign to </w:t>
      </w:r>
      <w:r w:rsidR="007577AF">
        <w:rPr>
          <w:rFonts w:ascii="Arial" w:hAnsi="Arial" w:cs="Arial"/>
          <w:szCs w:val="20"/>
        </w:rPr>
        <w:t>the Group Health Plan</w:t>
      </w:r>
      <w:r w:rsidRPr="00B46703">
        <w:rPr>
          <w:rFonts w:ascii="Arial" w:hAnsi="Arial" w:cs="Arial"/>
          <w:szCs w:val="20"/>
        </w:rPr>
        <w:t xml:space="preserve"> the Member’s</w:t>
      </w:r>
      <w:r w:rsidRPr="00A5065F">
        <w:rPr>
          <w:rFonts w:ascii="Arial" w:hAnsi="Arial" w:cs="Arial"/>
          <w:szCs w:val="20"/>
        </w:rPr>
        <w:t xml:space="preserve"> </w:t>
      </w:r>
      <w:r w:rsidRPr="00B46703">
        <w:rPr>
          <w:rFonts w:ascii="Arial" w:hAnsi="Arial" w:cs="Arial"/>
          <w:szCs w:val="20"/>
        </w:rPr>
        <w:t>rights to Recovery when this provision applies;</w:t>
      </w:r>
    </w:p>
    <w:p w14:paraId="3DA1ED8A" w14:textId="77777777" w:rsidR="003D534C" w:rsidRPr="00A5065F" w:rsidRDefault="002E4865" w:rsidP="00632427">
      <w:pPr>
        <w:pStyle w:val="p2"/>
        <w:widowControl/>
        <w:numPr>
          <w:ilvl w:val="0"/>
          <w:numId w:val="64"/>
        </w:numPr>
        <w:tabs>
          <w:tab w:val="clear" w:pos="1071"/>
          <w:tab w:val="clear" w:pos="1780"/>
          <w:tab w:val="left" w:pos="720"/>
          <w:tab w:val="left" w:pos="2160"/>
        </w:tabs>
        <w:autoSpaceDE/>
        <w:autoSpaceDN/>
        <w:adjustRightInd/>
        <w:spacing w:after="240" w:line="240" w:lineRule="auto"/>
        <w:rPr>
          <w:rFonts w:ascii="Arial" w:hAnsi="Arial" w:cs="Arial"/>
          <w:szCs w:val="20"/>
        </w:rPr>
      </w:pPr>
      <w:r w:rsidRPr="00B46703">
        <w:rPr>
          <w:rFonts w:ascii="Arial" w:hAnsi="Arial" w:cs="Arial"/>
          <w:szCs w:val="20"/>
        </w:rPr>
        <w:t xml:space="preserve">Include the </w:t>
      </w:r>
      <w:r>
        <w:rPr>
          <w:rFonts w:ascii="Arial" w:hAnsi="Arial" w:cs="Arial"/>
          <w:szCs w:val="20"/>
        </w:rPr>
        <w:t>amount paid for Benefits</w:t>
      </w:r>
      <w:r>
        <w:rPr>
          <w:rFonts w:ascii="Arial" w:hAnsi="Arial" w:cs="Arial"/>
          <w:szCs w:val="20"/>
        </w:rPr>
        <w:fldChar w:fldCharType="begin"/>
      </w:r>
      <w:r w:rsidRPr="000F37F3">
        <w:rPr>
          <w:rFonts w:ascii="Arial" w:hAnsi="Arial" w:cs="Arial"/>
          <w:szCs w:val="20"/>
        </w:rPr>
        <w:instrText xml:space="preserve"> XE "Benefits" </w:instrText>
      </w:r>
      <w:r>
        <w:rPr>
          <w:rFonts w:ascii="Arial" w:hAnsi="Arial" w:cs="Arial"/>
          <w:szCs w:val="20"/>
        </w:rPr>
        <w:fldChar w:fldCharType="end"/>
      </w:r>
      <w:r w:rsidRPr="00B46703">
        <w:rPr>
          <w:rFonts w:ascii="Arial" w:hAnsi="Arial" w:cs="Arial"/>
          <w:b/>
          <w:szCs w:val="20"/>
        </w:rPr>
        <w:t xml:space="preserve"> </w:t>
      </w:r>
      <w:r w:rsidRPr="00B46703">
        <w:rPr>
          <w:rFonts w:ascii="Arial" w:hAnsi="Arial" w:cs="Arial"/>
          <w:szCs w:val="20"/>
        </w:rPr>
        <w:t xml:space="preserve">as a part of the damages sought against Another Party.  Immediately reimburse </w:t>
      </w:r>
      <w:r w:rsidR="007577AF">
        <w:rPr>
          <w:rFonts w:ascii="Arial" w:hAnsi="Arial" w:cs="Arial"/>
          <w:szCs w:val="20"/>
        </w:rPr>
        <w:t>the Group Health Plan or Corporation</w:t>
      </w:r>
      <w:r w:rsidRPr="00B46703">
        <w:rPr>
          <w:rFonts w:ascii="Arial" w:hAnsi="Arial" w:cs="Arial"/>
          <w:szCs w:val="20"/>
        </w:rPr>
        <w:t xml:space="preserve">, out of any Recovery made from Another Party, the amount of medical or other Benefits paid for the injuries or illness by </w:t>
      </w:r>
      <w:r w:rsidR="007577AF">
        <w:rPr>
          <w:rFonts w:ascii="Arial" w:hAnsi="Arial" w:cs="Arial"/>
          <w:szCs w:val="20"/>
        </w:rPr>
        <w:t>the Group Health Plan</w:t>
      </w:r>
      <w:r w:rsidRPr="00B46703">
        <w:rPr>
          <w:rFonts w:ascii="Arial" w:hAnsi="Arial" w:cs="Arial"/>
          <w:szCs w:val="20"/>
        </w:rPr>
        <w:t xml:space="preserve"> </w:t>
      </w:r>
      <w:r w:rsidRPr="00A5065F">
        <w:rPr>
          <w:rFonts w:ascii="Arial" w:hAnsi="Arial" w:cs="Arial"/>
          <w:szCs w:val="20"/>
        </w:rPr>
        <w:t xml:space="preserve">up to the amount of the Recovery and without reduction for attorneys’ fees, costs, comparative negligence, limits of collectability or responsibility, or otherwise; </w:t>
      </w:r>
    </w:p>
    <w:p w14:paraId="08229630" w14:textId="77777777" w:rsidR="003D534C" w:rsidRPr="00A5065F" w:rsidRDefault="002E4865" w:rsidP="00632427">
      <w:pPr>
        <w:pStyle w:val="p2"/>
        <w:widowControl/>
        <w:numPr>
          <w:ilvl w:val="0"/>
          <w:numId w:val="64"/>
        </w:numPr>
        <w:tabs>
          <w:tab w:val="clear" w:pos="1071"/>
          <w:tab w:val="clear" w:pos="1780"/>
          <w:tab w:val="left" w:pos="720"/>
          <w:tab w:val="left" w:pos="2160"/>
        </w:tabs>
        <w:autoSpaceDE/>
        <w:autoSpaceDN/>
        <w:adjustRightInd/>
        <w:spacing w:after="240" w:line="240" w:lineRule="auto"/>
        <w:rPr>
          <w:rFonts w:ascii="Arial" w:hAnsi="Arial" w:cs="Arial"/>
          <w:szCs w:val="20"/>
        </w:rPr>
      </w:pPr>
      <w:r w:rsidRPr="00A5065F">
        <w:rPr>
          <w:rFonts w:ascii="Arial" w:hAnsi="Arial" w:cs="Arial"/>
          <w:szCs w:val="20"/>
        </w:rPr>
        <w:t xml:space="preserve">Immediately notify the </w:t>
      </w:r>
      <w:r>
        <w:rPr>
          <w:rFonts w:ascii="Arial" w:hAnsi="Arial" w:cs="Arial"/>
          <w:szCs w:val="20"/>
        </w:rPr>
        <w:t>Group Health Plan</w:t>
      </w:r>
      <w:r>
        <w:rPr>
          <w:rFonts w:ascii="Arial" w:hAnsi="Arial" w:cs="Arial"/>
        </w:rPr>
        <w:fldChar w:fldCharType="begin"/>
      </w:r>
      <w:r w:rsidR="00433B43">
        <w:rPr>
          <w:rFonts w:ascii="Arial" w:hAnsi="Arial" w:cs="Arial"/>
        </w:rPr>
        <w:instrText>XE “Group Health Plan”</w:instrText>
      </w:r>
      <w:r w:rsidRPr="00B3670D">
        <w:rPr>
          <w:rFonts w:ascii="Arial" w:hAnsi="Arial" w:cs="Arial"/>
        </w:rPr>
        <w:instrText xml:space="preserve"> </w:instrText>
      </w:r>
      <w:r>
        <w:rPr>
          <w:rFonts w:ascii="Arial" w:hAnsi="Arial" w:cs="Arial"/>
        </w:rPr>
        <w:fldChar w:fldCharType="end"/>
      </w:r>
      <w:r w:rsidR="00B060AB">
        <w:rPr>
          <w:rFonts w:ascii="Arial" w:hAnsi="Arial" w:cs="Arial"/>
        </w:rPr>
        <w:t xml:space="preserve"> or </w:t>
      </w:r>
      <w:r w:rsidRPr="008F0BA6">
        <w:rPr>
          <w:rFonts w:ascii="Arial" w:hAnsi="Arial" w:cs="Arial"/>
        </w:rPr>
        <w:t>Corporation</w:t>
      </w:r>
      <w:r>
        <w:rPr>
          <w:rFonts w:ascii="Arial" w:hAnsi="Arial" w:cs="Arial"/>
          <w:szCs w:val="20"/>
        </w:rPr>
        <w:fldChar w:fldCharType="begin"/>
      </w:r>
      <w:r w:rsidRPr="00771BA4">
        <w:rPr>
          <w:rFonts w:ascii="Arial" w:hAnsi="Arial" w:cs="Arial"/>
        </w:rPr>
        <w:instrText xml:space="preserve"> XE "Corporation" </w:instrText>
      </w:r>
      <w:r>
        <w:rPr>
          <w:rFonts w:ascii="Arial" w:hAnsi="Arial" w:cs="Arial"/>
          <w:szCs w:val="20"/>
        </w:rPr>
        <w:fldChar w:fldCharType="end"/>
      </w:r>
      <w:r w:rsidRPr="008F0BA6">
        <w:rPr>
          <w:rFonts w:ascii="Arial" w:hAnsi="Arial" w:cs="Arial"/>
          <w:szCs w:val="20"/>
        </w:rPr>
        <w:t xml:space="preserve"> in writing of any proposed settlement and</w:t>
      </w:r>
      <w:r w:rsidRPr="00A5065F">
        <w:rPr>
          <w:rFonts w:ascii="Arial" w:hAnsi="Arial" w:cs="Arial"/>
          <w:szCs w:val="20"/>
        </w:rPr>
        <w:t xml:space="preserve"> obtain the </w:t>
      </w:r>
      <w:r>
        <w:rPr>
          <w:rFonts w:ascii="Arial" w:hAnsi="Arial" w:cs="Arial"/>
          <w:szCs w:val="20"/>
        </w:rPr>
        <w:t>Group Health Plan</w:t>
      </w:r>
      <w:r w:rsidR="00B060AB">
        <w:rPr>
          <w:rFonts w:ascii="Arial" w:hAnsi="Arial" w:cs="Arial"/>
        </w:rPr>
        <w:t xml:space="preserve"> or </w:t>
      </w:r>
      <w:r w:rsidRPr="001E0CBC">
        <w:rPr>
          <w:rFonts w:ascii="Arial" w:hAnsi="Arial" w:cs="Arial"/>
        </w:rPr>
        <w:t>Corporation</w:t>
      </w:r>
      <w:r w:rsidRPr="00A5065F">
        <w:rPr>
          <w:rFonts w:ascii="Arial" w:hAnsi="Arial" w:cs="Arial"/>
          <w:szCs w:val="20"/>
        </w:rPr>
        <w:t>’s</w:t>
      </w:r>
      <w:r w:rsidRPr="00A5065F">
        <w:rPr>
          <w:rFonts w:ascii="Arial" w:hAnsi="Arial" w:cs="Arial"/>
          <w:i/>
          <w:szCs w:val="20"/>
        </w:rPr>
        <w:t xml:space="preserve"> </w:t>
      </w:r>
      <w:r w:rsidRPr="00A5065F">
        <w:rPr>
          <w:rFonts w:ascii="Arial" w:hAnsi="Arial" w:cs="Arial"/>
          <w:szCs w:val="20"/>
        </w:rPr>
        <w:t>written consent before signing any release or agreeing to any settlement; and,</w:t>
      </w:r>
    </w:p>
    <w:p w14:paraId="31E854C1" w14:textId="77777777" w:rsidR="003D534C" w:rsidRPr="00A5065F" w:rsidRDefault="002E4865" w:rsidP="00632427">
      <w:pPr>
        <w:pStyle w:val="p2"/>
        <w:widowControl/>
        <w:numPr>
          <w:ilvl w:val="0"/>
          <w:numId w:val="64"/>
        </w:numPr>
        <w:tabs>
          <w:tab w:val="clear" w:pos="1071"/>
          <w:tab w:val="clear" w:pos="1780"/>
          <w:tab w:val="left" w:pos="720"/>
          <w:tab w:val="left" w:pos="2160"/>
        </w:tabs>
        <w:autoSpaceDE/>
        <w:autoSpaceDN/>
        <w:adjustRightInd/>
        <w:spacing w:after="240" w:line="240" w:lineRule="auto"/>
        <w:rPr>
          <w:rFonts w:ascii="Arial" w:hAnsi="Arial" w:cs="Arial"/>
          <w:szCs w:val="20"/>
        </w:rPr>
      </w:pPr>
      <w:r w:rsidRPr="00A5065F">
        <w:rPr>
          <w:rFonts w:ascii="Arial" w:hAnsi="Arial" w:cs="Arial"/>
          <w:szCs w:val="20"/>
        </w:rPr>
        <w:t xml:space="preserve">Cooperate fully with the </w:t>
      </w:r>
      <w:r>
        <w:rPr>
          <w:rFonts w:ascii="Arial" w:hAnsi="Arial" w:cs="Arial"/>
          <w:szCs w:val="20"/>
        </w:rPr>
        <w:t>Group Health Plan</w:t>
      </w:r>
      <w:r>
        <w:rPr>
          <w:rFonts w:ascii="Arial" w:hAnsi="Arial" w:cs="Arial"/>
        </w:rPr>
        <w:fldChar w:fldCharType="begin"/>
      </w:r>
      <w:r w:rsidR="00433B43">
        <w:rPr>
          <w:rFonts w:ascii="Arial" w:hAnsi="Arial" w:cs="Arial"/>
        </w:rPr>
        <w:instrText>XE “Group Health Plan”</w:instrText>
      </w:r>
      <w:r w:rsidRPr="00771BA4">
        <w:rPr>
          <w:rFonts w:ascii="Arial" w:hAnsi="Arial" w:cs="Arial"/>
        </w:rPr>
        <w:instrText xml:space="preserve"> </w:instrText>
      </w:r>
      <w:r>
        <w:rPr>
          <w:rFonts w:ascii="Arial" w:hAnsi="Arial" w:cs="Arial"/>
        </w:rPr>
        <w:fldChar w:fldCharType="end"/>
      </w:r>
      <w:r w:rsidR="00B060AB">
        <w:rPr>
          <w:rFonts w:ascii="Arial" w:hAnsi="Arial" w:cs="Arial"/>
        </w:rPr>
        <w:t xml:space="preserve"> or </w:t>
      </w:r>
      <w:r w:rsidRPr="001E0CBC">
        <w:rPr>
          <w:rFonts w:ascii="Arial" w:hAnsi="Arial" w:cs="Arial"/>
        </w:rPr>
        <w:t>Corporation</w:t>
      </w:r>
      <w:r>
        <w:rPr>
          <w:rFonts w:ascii="Arial" w:hAnsi="Arial" w:cs="Arial"/>
          <w:szCs w:val="20"/>
        </w:rPr>
        <w:fldChar w:fldCharType="begin"/>
      </w:r>
      <w:r w:rsidRPr="00771BA4">
        <w:rPr>
          <w:rFonts w:ascii="Arial" w:hAnsi="Arial" w:cs="Arial"/>
        </w:rPr>
        <w:instrText xml:space="preserve"> XE "Corporation" </w:instrText>
      </w:r>
      <w:r>
        <w:rPr>
          <w:rFonts w:ascii="Arial" w:hAnsi="Arial" w:cs="Arial"/>
          <w:szCs w:val="20"/>
        </w:rPr>
        <w:fldChar w:fldCharType="end"/>
      </w:r>
      <w:r w:rsidRPr="00A5065F">
        <w:rPr>
          <w:rFonts w:ascii="Arial" w:hAnsi="Arial" w:cs="Arial"/>
          <w:szCs w:val="20"/>
        </w:rPr>
        <w:t xml:space="preserve"> in its exercise of its rights under this provision, do nothing that would interfere with or diminish those rights and furnish any information required by the </w:t>
      </w:r>
      <w:r>
        <w:rPr>
          <w:rFonts w:ascii="Arial" w:hAnsi="Arial" w:cs="Arial"/>
          <w:szCs w:val="20"/>
        </w:rPr>
        <w:t>Group Health Plan</w:t>
      </w:r>
      <w:r w:rsidR="00B060AB">
        <w:rPr>
          <w:rFonts w:ascii="Arial" w:hAnsi="Arial" w:cs="Arial"/>
        </w:rPr>
        <w:t xml:space="preserve"> or </w:t>
      </w:r>
      <w:r w:rsidRPr="001E0CBC">
        <w:rPr>
          <w:rFonts w:ascii="Arial" w:hAnsi="Arial" w:cs="Arial"/>
        </w:rPr>
        <w:t>Corporation</w:t>
      </w:r>
      <w:r w:rsidRPr="00A5065F">
        <w:rPr>
          <w:rFonts w:ascii="Arial" w:hAnsi="Arial" w:cs="Arial"/>
          <w:szCs w:val="20"/>
        </w:rPr>
        <w:t>.</w:t>
      </w:r>
    </w:p>
    <w:p w14:paraId="3908351F" w14:textId="77777777" w:rsidR="003D534C" w:rsidRDefault="002E4865" w:rsidP="00632427">
      <w:pPr>
        <w:pStyle w:val="Heading2"/>
        <w:numPr>
          <w:ilvl w:val="1"/>
          <w:numId w:val="61"/>
        </w:numPr>
        <w:tabs>
          <w:tab w:val="clear" w:pos="1440"/>
          <w:tab w:val="num" w:pos="360"/>
        </w:tabs>
        <w:ind w:left="360"/>
      </w:pPr>
      <w:bookmarkStart w:id="429" w:name="_Toc495486752"/>
      <w:bookmarkStart w:id="430" w:name="_Toc496506462"/>
      <w:bookmarkStart w:id="431" w:name="_Toc60132159"/>
      <w:r w:rsidRPr="00A5065F">
        <w:t>FIRST PRIORITY RIGHT OF SUBROGATION AND/OR REIMBURSEMENT</w:t>
      </w:r>
      <w:bookmarkEnd w:id="429"/>
      <w:bookmarkEnd w:id="430"/>
      <w:bookmarkEnd w:id="431"/>
    </w:p>
    <w:p w14:paraId="0AEACB45" w14:textId="77777777" w:rsidR="003D534C" w:rsidRPr="00F154AA" w:rsidRDefault="003D534C" w:rsidP="003D534C"/>
    <w:p w14:paraId="6C84C3D8" w14:textId="77777777" w:rsidR="007577AF" w:rsidRDefault="002E4865" w:rsidP="003D534C">
      <w:pPr>
        <w:ind w:left="360" w:hanging="9"/>
        <w:jc w:val="both"/>
        <w:rPr>
          <w:rFonts w:cs="Arial"/>
          <w:szCs w:val="20"/>
        </w:rPr>
      </w:pPr>
      <w:r w:rsidRPr="00B46703">
        <w:rPr>
          <w:rFonts w:cs="Arial"/>
          <w:szCs w:val="20"/>
        </w:rPr>
        <w:t>Any amounts recovered will be subject to Subrogation or Reimbursement.</w:t>
      </w:r>
      <w:r w:rsidRPr="007577AF">
        <w:t xml:space="preserve"> </w:t>
      </w:r>
      <w:r w:rsidRPr="007577AF">
        <w:rPr>
          <w:rFonts w:cs="Arial"/>
          <w:szCs w:val="20"/>
        </w:rPr>
        <w:t>The Member’s submission of claims for illnesses or injury caused by Another Party constitutes the Member’s agreement to the terms of this provision and the Member’s grant to the</w:t>
      </w:r>
      <w:r w:rsidR="005916A3">
        <w:rPr>
          <w:rFonts w:cs="Arial"/>
          <w:szCs w:val="20"/>
        </w:rPr>
        <w:t xml:space="preserve"> Group Health</w:t>
      </w:r>
      <w:r w:rsidRPr="007577AF">
        <w:rPr>
          <w:rFonts w:cs="Arial"/>
          <w:szCs w:val="20"/>
        </w:rPr>
        <w:t xml:space="preserve"> Plan of a first priority equitable lien by agreement. The </w:t>
      </w:r>
      <w:r w:rsidR="005916A3">
        <w:rPr>
          <w:rFonts w:cs="Arial"/>
          <w:szCs w:val="20"/>
        </w:rPr>
        <w:t xml:space="preserve">Group Health </w:t>
      </w:r>
      <w:r w:rsidRPr="007577AF">
        <w:rPr>
          <w:rFonts w:cs="Arial"/>
          <w:szCs w:val="20"/>
        </w:rPr>
        <w:t xml:space="preserve">Plan’s right to recover exists regardless of whether it is based on Subrogation or Reimbursement. </w:t>
      </w:r>
      <w:r w:rsidRPr="00B46703">
        <w:rPr>
          <w:rFonts w:cs="Arial"/>
          <w:szCs w:val="20"/>
        </w:rPr>
        <w:t xml:space="preserve"> </w:t>
      </w:r>
    </w:p>
    <w:p w14:paraId="3C5A34FF" w14:textId="77777777" w:rsidR="007577AF" w:rsidRDefault="007577AF" w:rsidP="003D534C">
      <w:pPr>
        <w:ind w:left="360" w:hanging="9"/>
        <w:jc w:val="both"/>
        <w:rPr>
          <w:rFonts w:cs="Arial"/>
          <w:szCs w:val="20"/>
        </w:rPr>
      </w:pPr>
    </w:p>
    <w:p w14:paraId="6BAFFA78" w14:textId="77777777" w:rsidR="003D534C" w:rsidRPr="00A5065F" w:rsidRDefault="002E4865" w:rsidP="003D534C">
      <w:pPr>
        <w:ind w:left="360" w:hanging="9"/>
        <w:jc w:val="both"/>
        <w:rPr>
          <w:rFonts w:cs="Arial"/>
          <w:szCs w:val="20"/>
        </w:rPr>
      </w:pPr>
      <w:r>
        <w:rPr>
          <w:rFonts w:cs="Arial"/>
          <w:szCs w:val="20"/>
        </w:rPr>
        <w:t>The Group Health Plan</w:t>
      </w:r>
      <w:r>
        <w:rPr>
          <w:rFonts w:cs="Arial"/>
        </w:rPr>
        <w:fldChar w:fldCharType="begin"/>
      </w:r>
      <w:r w:rsidRPr="00181FD9">
        <w:rPr>
          <w:rFonts w:cs="Arial"/>
        </w:rPr>
        <w:instrText xml:space="preserve"> XE "Plan" </w:instrText>
      </w:r>
      <w:r>
        <w:rPr>
          <w:rFonts w:cs="Arial"/>
        </w:rPr>
        <w:fldChar w:fldCharType="end"/>
      </w:r>
      <w:r w:rsidRPr="00B46703">
        <w:rPr>
          <w:rFonts w:cs="Arial"/>
          <w:szCs w:val="20"/>
        </w:rPr>
        <w:t xml:space="preserve"> will be subrogated to all rights the Member</w:t>
      </w:r>
      <w:r>
        <w:rPr>
          <w:rFonts w:cs="Arial"/>
        </w:rPr>
        <w:fldChar w:fldCharType="begin"/>
      </w:r>
      <w:r w:rsidRPr="006E74EA">
        <w:rPr>
          <w:rFonts w:cs="Arial"/>
        </w:rPr>
        <w:instrText xml:space="preserve"> XE "Member" </w:instrText>
      </w:r>
      <w:r>
        <w:rPr>
          <w:rFonts w:cs="Arial"/>
        </w:rPr>
        <w:fldChar w:fldCharType="end"/>
      </w:r>
      <w:r w:rsidRPr="00B46703">
        <w:rPr>
          <w:rFonts w:cs="Arial"/>
          <w:szCs w:val="20"/>
        </w:rPr>
        <w:t xml:space="preserve"> may have against that other person or </w:t>
      </w:r>
      <w:r w:rsidRPr="00A5065F">
        <w:rPr>
          <w:rFonts w:cs="Arial"/>
          <w:szCs w:val="20"/>
        </w:rPr>
        <w:t xml:space="preserve">Another Party and will be entitled to first priority Reimbursement out of any Recovery to the extent of </w:t>
      </w:r>
      <w:r>
        <w:rPr>
          <w:rFonts w:cs="Arial"/>
          <w:szCs w:val="20"/>
        </w:rPr>
        <w:t>the Group Health Plan</w:t>
      </w:r>
      <w:r w:rsidRPr="00A5065F">
        <w:rPr>
          <w:rFonts w:cs="Arial"/>
          <w:szCs w:val="20"/>
        </w:rPr>
        <w:t xml:space="preserve">’s payments.  In addition, </w:t>
      </w:r>
      <w:r>
        <w:rPr>
          <w:rFonts w:cs="Arial"/>
          <w:szCs w:val="20"/>
        </w:rPr>
        <w:t>the Group Health Plan</w:t>
      </w:r>
      <w:r w:rsidRPr="00A5065F">
        <w:rPr>
          <w:rFonts w:cs="Arial"/>
          <w:szCs w:val="20"/>
        </w:rPr>
        <w:t xml:space="preserve"> shall have a first priority equitable lien against any Recovery to the extent of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sidRPr="00A5065F">
        <w:rPr>
          <w:rFonts w:cs="Arial"/>
          <w:szCs w:val="20"/>
        </w:rPr>
        <w:t xml:space="preserve"> paid and to be payable in the future.  </w:t>
      </w:r>
      <w:r>
        <w:rPr>
          <w:rFonts w:cs="Arial"/>
          <w:szCs w:val="20"/>
        </w:rPr>
        <w:t>The Group Health Plan</w:t>
      </w:r>
      <w:r w:rsidRPr="00A5065F">
        <w:rPr>
          <w:rFonts w:cs="Arial"/>
          <w:szCs w:val="20"/>
        </w:rPr>
        <w:t xml:space="preserve">’s first priority equitable lien supersedes any right that the Member may have to be “made whole.”  In other words, </w:t>
      </w:r>
      <w:r>
        <w:rPr>
          <w:rFonts w:cs="Arial"/>
          <w:szCs w:val="20"/>
        </w:rPr>
        <w:t>the Group Health Plan</w:t>
      </w:r>
      <w:r w:rsidRPr="00A5065F">
        <w:rPr>
          <w:rFonts w:cs="Arial"/>
          <w:szCs w:val="20"/>
        </w:rPr>
        <w:t xml:space="preserve"> is entitled to the right of first Reimbursement out of any Recovery the Member procures or may be entitled to procure regardless of whether the Member has received full compensation for any of his or her damages or expenses, including attorneys’ fees or costs and regardless of whether the Recovery is designated as payment for medical expenses or otherwise.  Additionally</w:t>
      </w:r>
      <w:r w:rsidRPr="00A5065F">
        <w:rPr>
          <w:rFonts w:cs="Arial"/>
          <w:b/>
          <w:szCs w:val="20"/>
        </w:rPr>
        <w:t xml:space="preserve">, </w:t>
      </w:r>
      <w:r>
        <w:rPr>
          <w:rFonts w:cs="Arial"/>
          <w:szCs w:val="20"/>
        </w:rPr>
        <w:t>the Group Health Plan</w:t>
      </w:r>
      <w:r w:rsidRPr="00A5065F">
        <w:rPr>
          <w:rFonts w:cs="Arial"/>
          <w:szCs w:val="20"/>
        </w:rPr>
        <w:t xml:space="preserve">’s right of first Reimbursement will not be reduced for any reason, including attorneys’ fees, costs, comparative or contributory negligence, limits of collectability or responsibility, characterization of Recovery as pain and suffering or otherwise.  As a condition to receiving Benefits under </w:t>
      </w:r>
      <w:r>
        <w:rPr>
          <w:rFonts w:cs="Arial"/>
          <w:szCs w:val="20"/>
        </w:rPr>
        <w:t>the Group Health Plan and Plan of Benefits</w:t>
      </w:r>
      <w:r w:rsidRPr="00A5065F">
        <w:rPr>
          <w:rFonts w:cs="Arial"/>
          <w:szCs w:val="20"/>
        </w:rPr>
        <w:t>, the Member agrees that acceptance of Benefits is constructive notice of this provision.</w:t>
      </w:r>
    </w:p>
    <w:p w14:paraId="5928B3A5" w14:textId="77777777" w:rsidR="00D30AE1" w:rsidRDefault="00D30AE1">
      <w:r>
        <w:br w:type="page"/>
      </w:r>
    </w:p>
    <w:p w14:paraId="0980AA12" w14:textId="77777777" w:rsidR="003D534C" w:rsidRPr="00A5065F" w:rsidRDefault="003D534C" w:rsidP="005E466B"/>
    <w:p w14:paraId="280921F3" w14:textId="77777777" w:rsidR="003D534C" w:rsidRDefault="002E4865" w:rsidP="00632427">
      <w:pPr>
        <w:pStyle w:val="Heading2"/>
        <w:numPr>
          <w:ilvl w:val="1"/>
          <w:numId w:val="61"/>
        </w:numPr>
        <w:tabs>
          <w:tab w:val="clear" w:pos="1440"/>
          <w:tab w:val="num" w:pos="360"/>
        </w:tabs>
        <w:ind w:left="360"/>
      </w:pPr>
      <w:bookmarkStart w:id="432" w:name="_Toc495486753"/>
      <w:bookmarkStart w:id="433" w:name="_Toc496506463"/>
      <w:bookmarkStart w:id="434" w:name="_Toc60132160"/>
      <w:r w:rsidRPr="00F154AA">
        <w:t>WHEN A MEMBER</w:t>
      </w:r>
      <w:r w:rsidRPr="00F154AA">
        <w:rPr>
          <w:i/>
        </w:rPr>
        <w:t xml:space="preserve"> </w:t>
      </w:r>
      <w:r w:rsidRPr="00F154AA">
        <w:t>RETAINS AN ATTORNEY</w:t>
      </w:r>
      <w:bookmarkEnd w:id="432"/>
      <w:bookmarkEnd w:id="433"/>
      <w:bookmarkEnd w:id="434"/>
    </w:p>
    <w:p w14:paraId="01681D9B" w14:textId="77777777" w:rsidR="003D534C" w:rsidRPr="00F154AA" w:rsidRDefault="003D534C" w:rsidP="003D534C"/>
    <w:p w14:paraId="12446AE0" w14:textId="77777777" w:rsidR="003D534C" w:rsidRPr="00B46703" w:rsidRDefault="002E4865" w:rsidP="003D534C">
      <w:pPr>
        <w:pStyle w:val="p2"/>
        <w:tabs>
          <w:tab w:val="clear" w:pos="1071"/>
          <w:tab w:val="clear" w:pos="1780"/>
        </w:tabs>
        <w:spacing w:after="240" w:line="240" w:lineRule="auto"/>
        <w:ind w:left="360" w:firstLine="0"/>
        <w:rPr>
          <w:rFonts w:ascii="Arial" w:hAnsi="Arial" w:cs="Arial"/>
          <w:szCs w:val="20"/>
        </w:rPr>
      </w:pPr>
      <w:r w:rsidRPr="00A5065F">
        <w:rPr>
          <w:rFonts w:ascii="Arial" w:hAnsi="Arial" w:cs="Arial"/>
          <w:szCs w:val="20"/>
        </w:rPr>
        <w:t xml:space="preserve">An attorney who receives any Recovery (whether by judgment, settlement, compromise, or otherwise) for an injury or illness in which </w:t>
      </w:r>
      <w:r w:rsidR="007577AF">
        <w:rPr>
          <w:rFonts w:ascii="Arial" w:hAnsi="Arial" w:cs="Arial"/>
          <w:szCs w:val="20"/>
        </w:rPr>
        <w:t>the Group Health Plan</w:t>
      </w:r>
      <w:r>
        <w:rPr>
          <w:rFonts w:ascii="Arial" w:hAnsi="Arial" w:cs="Arial"/>
        </w:rPr>
        <w:fldChar w:fldCharType="begin"/>
      </w:r>
      <w:r w:rsidRPr="00181FD9">
        <w:rPr>
          <w:rFonts w:ascii="Arial" w:hAnsi="Arial" w:cs="Arial"/>
        </w:rPr>
        <w:instrText xml:space="preserve"> XE "Plan" </w:instrText>
      </w:r>
      <w:r>
        <w:rPr>
          <w:rFonts w:ascii="Arial" w:hAnsi="Arial" w:cs="Arial"/>
        </w:rPr>
        <w:fldChar w:fldCharType="end"/>
      </w:r>
      <w:r w:rsidRPr="00A5065F">
        <w:rPr>
          <w:rFonts w:ascii="Arial" w:hAnsi="Arial" w:cs="Arial"/>
          <w:szCs w:val="20"/>
        </w:rPr>
        <w:t xml:space="preserve"> has paid or will pay Benefits</w:t>
      </w:r>
      <w:r>
        <w:rPr>
          <w:rFonts w:ascii="Arial" w:hAnsi="Arial" w:cs="Arial"/>
        </w:rPr>
        <w:fldChar w:fldCharType="begin"/>
      </w:r>
      <w:r>
        <w:rPr>
          <w:rFonts w:ascii="Arial" w:hAnsi="Arial" w:cs="Arial"/>
        </w:rPr>
        <w:instrText xml:space="preserve"> XE "</w:instrText>
      </w:r>
      <w:r w:rsidRPr="006F6522">
        <w:rPr>
          <w:rFonts w:ascii="Arial" w:hAnsi="Arial" w:cs="Arial"/>
        </w:rPr>
        <w:instrText xml:space="preserve">Benefits" </w:instrText>
      </w:r>
      <w:r>
        <w:rPr>
          <w:rFonts w:ascii="Arial" w:hAnsi="Arial" w:cs="Arial"/>
        </w:rPr>
        <w:fldChar w:fldCharType="end"/>
      </w:r>
      <w:r w:rsidRPr="00A5065F">
        <w:rPr>
          <w:rFonts w:ascii="Arial" w:hAnsi="Arial" w:cs="Arial"/>
          <w:szCs w:val="20"/>
        </w:rPr>
        <w:t>, has an absolute obligation to immediately tender</w:t>
      </w:r>
      <w:r w:rsidRPr="00A5065F">
        <w:rPr>
          <w:rFonts w:ascii="Arial" w:hAnsi="Arial" w:cs="Arial"/>
          <w:b/>
          <w:szCs w:val="20"/>
        </w:rPr>
        <w:t xml:space="preserve"> </w:t>
      </w:r>
      <w:r w:rsidRPr="00A5065F">
        <w:rPr>
          <w:rFonts w:ascii="Arial" w:hAnsi="Arial" w:cs="Arial"/>
          <w:szCs w:val="20"/>
        </w:rPr>
        <w:t xml:space="preserve">the portion of the Recovery subject to </w:t>
      </w:r>
      <w:r w:rsidR="007577AF">
        <w:rPr>
          <w:rFonts w:ascii="Arial" w:hAnsi="Arial" w:cs="Arial"/>
          <w:szCs w:val="20"/>
        </w:rPr>
        <w:t>the Group Health Plan</w:t>
      </w:r>
      <w:r w:rsidRPr="00A5065F">
        <w:rPr>
          <w:rFonts w:ascii="Arial" w:hAnsi="Arial" w:cs="Arial"/>
          <w:szCs w:val="20"/>
        </w:rPr>
        <w:t xml:space="preserve">’s equitable lien to </w:t>
      </w:r>
      <w:r w:rsidR="007577AF">
        <w:rPr>
          <w:rFonts w:ascii="Arial" w:hAnsi="Arial" w:cs="Arial"/>
          <w:szCs w:val="20"/>
        </w:rPr>
        <w:t>the Group Health Plan</w:t>
      </w:r>
      <w:r w:rsidRPr="00A5065F">
        <w:rPr>
          <w:rFonts w:ascii="Arial" w:hAnsi="Arial" w:cs="Arial"/>
          <w:szCs w:val="20"/>
        </w:rPr>
        <w:t xml:space="preserve"> under the terms of this provision.  As a possessor of a portion of the Recovery</w:t>
      </w:r>
      <w:r w:rsidRPr="00B46703">
        <w:rPr>
          <w:rFonts w:ascii="Arial" w:hAnsi="Arial" w:cs="Arial"/>
          <w:szCs w:val="20"/>
        </w:rPr>
        <w:t>, the Member’s</w:t>
      </w:r>
      <w:r>
        <w:rPr>
          <w:rFonts w:ascii="Arial" w:hAnsi="Arial" w:cs="Arial"/>
        </w:rPr>
        <w:fldChar w:fldCharType="begin"/>
      </w:r>
      <w:r w:rsidRPr="006E74EA">
        <w:rPr>
          <w:rFonts w:ascii="Arial" w:hAnsi="Arial" w:cs="Arial"/>
        </w:rPr>
        <w:instrText xml:space="preserve"> XE "Member" </w:instrText>
      </w:r>
      <w:r>
        <w:rPr>
          <w:rFonts w:ascii="Arial" w:hAnsi="Arial" w:cs="Arial"/>
        </w:rPr>
        <w:fldChar w:fldCharType="end"/>
      </w:r>
      <w:r w:rsidRPr="00A5065F">
        <w:rPr>
          <w:rFonts w:ascii="Arial" w:hAnsi="Arial" w:cs="Arial"/>
          <w:szCs w:val="20"/>
        </w:rPr>
        <w:t xml:space="preserve"> </w:t>
      </w:r>
      <w:r w:rsidRPr="00B46703">
        <w:rPr>
          <w:rFonts w:ascii="Arial" w:hAnsi="Arial" w:cs="Arial"/>
          <w:szCs w:val="20"/>
        </w:rPr>
        <w:t xml:space="preserve">attorney holds the Recovery as a constructive trustee and fiduciary and is obligated to tender </w:t>
      </w:r>
      <w:r w:rsidR="007577AF">
        <w:rPr>
          <w:rFonts w:ascii="Arial" w:hAnsi="Arial" w:cs="Arial"/>
          <w:szCs w:val="20"/>
        </w:rPr>
        <w:t>the Group Health Plan</w:t>
      </w:r>
      <w:r w:rsidRPr="00B46703">
        <w:rPr>
          <w:rFonts w:ascii="Arial" w:hAnsi="Arial" w:cs="Arial"/>
          <w:szCs w:val="20"/>
        </w:rPr>
        <w:t xml:space="preserve">’s portion of the Recovery immediately over to </w:t>
      </w:r>
      <w:r w:rsidR="007577AF">
        <w:rPr>
          <w:rFonts w:ascii="Arial" w:hAnsi="Arial" w:cs="Arial"/>
          <w:szCs w:val="20"/>
        </w:rPr>
        <w:t>the Group Health Plan</w:t>
      </w:r>
      <w:r w:rsidRPr="00B46703">
        <w:rPr>
          <w:rFonts w:ascii="Arial" w:hAnsi="Arial" w:cs="Arial"/>
          <w:szCs w:val="20"/>
        </w:rPr>
        <w:t>.  A Member’s</w:t>
      </w:r>
      <w:r w:rsidRPr="00A5065F">
        <w:rPr>
          <w:rFonts w:ascii="Arial" w:hAnsi="Arial" w:cs="Arial"/>
          <w:szCs w:val="20"/>
        </w:rPr>
        <w:t xml:space="preserve"> </w:t>
      </w:r>
      <w:r w:rsidRPr="00B46703">
        <w:rPr>
          <w:rFonts w:ascii="Arial" w:hAnsi="Arial" w:cs="Arial"/>
          <w:szCs w:val="20"/>
        </w:rPr>
        <w:t xml:space="preserve">attorney who receives any such Recovery and does not immediately tender </w:t>
      </w:r>
      <w:r w:rsidR="007577AF">
        <w:rPr>
          <w:rFonts w:ascii="Arial" w:hAnsi="Arial" w:cs="Arial"/>
          <w:szCs w:val="20"/>
        </w:rPr>
        <w:t>the Group Health Plan</w:t>
      </w:r>
      <w:r w:rsidRPr="00B46703">
        <w:rPr>
          <w:rFonts w:ascii="Arial" w:hAnsi="Arial" w:cs="Arial"/>
          <w:szCs w:val="20"/>
        </w:rPr>
        <w:t xml:space="preserve">’s portion of the Recovery to </w:t>
      </w:r>
      <w:r w:rsidR="007577AF">
        <w:rPr>
          <w:rFonts w:ascii="Arial" w:hAnsi="Arial" w:cs="Arial"/>
          <w:szCs w:val="20"/>
        </w:rPr>
        <w:t>the Group Health Plan</w:t>
      </w:r>
      <w:r w:rsidRPr="00B46703">
        <w:rPr>
          <w:rFonts w:ascii="Arial" w:hAnsi="Arial" w:cs="Arial"/>
          <w:szCs w:val="20"/>
        </w:rPr>
        <w:t xml:space="preserve"> will be deemed to hold the Recovery in constructive trust for </w:t>
      </w:r>
      <w:r w:rsidR="007577AF">
        <w:rPr>
          <w:rFonts w:ascii="Arial" w:hAnsi="Arial" w:cs="Arial"/>
          <w:szCs w:val="20"/>
        </w:rPr>
        <w:t>the Group Health Plan</w:t>
      </w:r>
      <w:r w:rsidRPr="00B46703">
        <w:rPr>
          <w:rFonts w:ascii="Arial" w:hAnsi="Arial" w:cs="Arial"/>
          <w:szCs w:val="20"/>
        </w:rPr>
        <w:t>, because neither the Member</w:t>
      </w:r>
      <w:r w:rsidRPr="00A5065F">
        <w:rPr>
          <w:rFonts w:ascii="Arial" w:hAnsi="Arial" w:cs="Arial"/>
          <w:szCs w:val="20"/>
        </w:rPr>
        <w:t xml:space="preserve"> </w:t>
      </w:r>
      <w:r w:rsidRPr="00B46703">
        <w:rPr>
          <w:rFonts w:ascii="Arial" w:hAnsi="Arial" w:cs="Arial"/>
          <w:szCs w:val="20"/>
        </w:rPr>
        <w:t xml:space="preserve">nor the attorney is the rightful owner of the portion of the Recovery subject to </w:t>
      </w:r>
      <w:r w:rsidR="007577AF">
        <w:rPr>
          <w:rFonts w:ascii="Arial" w:hAnsi="Arial" w:cs="Arial"/>
          <w:szCs w:val="20"/>
        </w:rPr>
        <w:t>the Group Health Plan</w:t>
      </w:r>
      <w:r w:rsidRPr="00B46703">
        <w:rPr>
          <w:rFonts w:ascii="Arial" w:hAnsi="Arial" w:cs="Arial"/>
          <w:szCs w:val="20"/>
        </w:rPr>
        <w:t xml:space="preserve">’s lien. The portion of the Recovery owed for </w:t>
      </w:r>
      <w:r w:rsidR="007577AF">
        <w:rPr>
          <w:rFonts w:ascii="Arial" w:hAnsi="Arial" w:cs="Arial"/>
          <w:szCs w:val="20"/>
        </w:rPr>
        <w:t>the Group Health Plan</w:t>
      </w:r>
      <w:r w:rsidRPr="00B46703">
        <w:rPr>
          <w:rFonts w:ascii="Arial" w:hAnsi="Arial" w:cs="Arial"/>
          <w:szCs w:val="20"/>
        </w:rPr>
        <w:t xml:space="preserve">’s lien is an asset of </w:t>
      </w:r>
      <w:r w:rsidR="007577AF">
        <w:rPr>
          <w:rFonts w:ascii="Arial" w:hAnsi="Arial" w:cs="Arial"/>
          <w:szCs w:val="20"/>
        </w:rPr>
        <w:t>the Group Health Plan</w:t>
      </w:r>
      <w:r w:rsidRPr="00B46703">
        <w:rPr>
          <w:rFonts w:ascii="Arial" w:hAnsi="Arial" w:cs="Arial"/>
          <w:szCs w:val="20"/>
        </w:rPr>
        <w:t xml:space="preserve">. </w:t>
      </w:r>
    </w:p>
    <w:p w14:paraId="65C4C341" w14:textId="77777777" w:rsidR="003D534C" w:rsidRPr="00B46703" w:rsidRDefault="002E4865" w:rsidP="003D534C">
      <w:pPr>
        <w:pStyle w:val="p2"/>
        <w:tabs>
          <w:tab w:val="clear" w:pos="1071"/>
          <w:tab w:val="clear" w:pos="1780"/>
        </w:tabs>
        <w:spacing w:after="240" w:line="240" w:lineRule="auto"/>
        <w:ind w:left="360" w:hanging="9"/>
        <w:rPr>
          <w:rFonts w:ascii="Arial" w:hAnsi="Arial" w:cs="Arial"/>
          <w:szCs w:val="20"/>
        </w:rPr>
      </w:pPr>
      <w:r w:rsidRPr="00B46703">
        <w:rPr>
          <w:rFonts w:ascii="Arial" w:hAnsi="Arial" w:cs="Arial"/>
          <w:szCs w:val="20"/>
        </w:rPr>
        <w:t>If the Member</w:t>
      </w:r>
      <w:r>
        <w:rPr>
          <w:rFonts w:ascii="Arial" w:hAnsi="Arial" w:cs="Arial"/>
        </w:rPr>
        <w:fldChar w:fldCharType="begin"/>
      </w:r>
      <w:r w:rsidRPr="006E74EA">
        <w:rPr>
          <w:rFonts w:ascii="Arial" w:hAnsi="Arial" w:cs="Arial"/>
        </w:rPr>
        <w:instrText xml:space="preserve"> XE "Member" </w:instrText>
      </w:r>
      <w:r>
        <w:rPr>
          <w:rFonts w:ascii="Arial" w:hAnsi="Arial" w:cs="Arial"/>
        </w:rPr>
        <w:fldChar w:fldCharType="end"/>
      </w:r>
      <w:r w:rsidRPr="00A5065F">
        <w:rPr>
          <w:rFonts w:ascii="Arial" w:hAnsi="Arial" w:cs="Arial"/>
          <w:szCs w:val="20"/>
        </w:rPr>
        <w:t xml:space="preserve"> </w:t>
      </w:r>
      <w:r w:rsidRPr="00B46703">
        <w:rPr>
          <w:rFonts w:ascii="Arial" w:hAnsi="Arial" w:cs="Arial"/>
          <w:szCs w:val="20"/>
        </w:rPr>
        <w:t>retains an attorney, the Member’s</w:t>
      </w:r>
      <w:r w:rsidRPr="00A5065F">
        <w:rPr>
          <w:rFonts w:ascii="Arial" w:hAnsi="Arial" w:cs="Arial"/>
          <w:szCs w:val="20"/>
        </w:rPr>
        <w:t xml:space="preserve"> </w:t>
      </w:r>
      <w:r w:rsidRPr="00B46703">
        <w:rPr>
          <w:rFonts w:ascii="Arial" w:hAnsi="Arial" w:cs="Arial"/>
          <w:szCs w:val="20"/>
        </w:rPr>
        <w:t xml:space="preserve">attorney must recognize and consent to the fact that this provision precludes the operation of the “made-whole” and “common fund” doctrines, and the attorney must agree not to assert either doctrine against </w:t>
      </w:r>
      <w:r w:rsidR="007577AF">
        <w:rPr>
          <w:rFonts w:ascii="Arial" w:hAnsi="Arial" w:cs="Arial"/>
          <w:szCs w:val="20"/>
        </w:rPr>
        <w:t>the Group Health Plan</w:t>
      </w:r>
      <w:r w:rsidRPr="00B46703">
        <w:rPr>
          <w:rFonts w:ascii="Arial" w:hAnsi="Arial" w:cs="Arial"/>
          <w:szCs w:val="20"/>
        </w:rPr>
        <w:t xml:space="preserve"> in his or her pursuit of Recovery.  </w:t>
      </w:r>
      <w:r w:rsidR="007577AF">
        <w:rPr>
          <w:rFonts w:ascii="Arial" w:hAnsi="Arial" w:cs="Arial"/>
          <w:szCs w:val="20"/>
        </w:rPr>
        <w:t>The Group Health Plan</w:t>
      </w:r>
      <w:r w:rsidRPr="00B46703">
        <w:rPr>
          <w:rFonts w:ascii="Arial" w:hAnsi="Arial" w:cs="Arial"/>
          <w:szCs w:val="20"/>
        </w:rPr>
        <w:t xml:space="preserve"> will not pay the Member’s</w:t>
      </w:r>
      <w:r w:rsidRPr="00A5065F">
        <w:rPr>
          <w:rFonts w:ascii="Arial" w:hAnsi="Arial" w:cs="Arial"/>
          <w:szCs w:val="20"/>
        </w:rPr>
        <w:t xml:space="preserve"> </w:t>
      </w:r>
      <w:r w:rsidRPr="00B46703">
        <w:rPr>
          <w:rFonts w:ascii="Arial" w:hAnsi="Arial" w:cs="Arial"/>
          <w:szCs w:val="20"/>
        </w:rPr>
        <w:t>attorneys’ fees and costs associated with the recovery of funds, nor will it reduce its Reimbursement pro rata for the payment of the Member’s</w:t>
      </w:r>
      <w:r w:rsidRPr="00A5065F">
        <w:rPr>
          <w:rFonts w:ascii="Arial" w:hAnsi="Arial" w:cs="Arial"/>
          <w:szCs w:val="20"/>
        </w:rPr>
        <w:t xml:space="preserve"> </w:t>
      </w:r>
      <w:r w:rsidRPr="00B46703">
        <w:rPr>
          <w:rFonts w:ascii="Arial" w:hAnsi="Arial" w:cs="Arial"/>
          <w:szCs w:val="20"/>
        </w:rPr>
        <w:t xml:space="preserve">attorneys’ fees and costs, without the expressed written consent of the </w:t>
      </w:r>
      <w:r>
        <w:rPr>
          <w:rFonts w:ascii="Arial" w:hAnsi="Arial" w:cs="Arial"/>
          <w:szCs w:val="20"/>
        </w:rPr>
        <w:t>Corporation</w:t>
      </w:r>
      <w:r w:rsidRPr="00B46703">
        <w:rPr>
          <w:rFonts w:ascii="Arial" w:hAnsi="Arial" w:cs="Arial"/>
          <w:szCs w:val="20"/>
        </w:rPr>
        <w:t>.</w:t>
      </w:r>
    </w:p>
    <w:p w14:paraId="48837C93" w14:textId="77777777" w:rsidR="003D534C" w:rsidRPr="00397B4E" w:rsidRDefault="002E4865" w:rsidP="00632427">
      <w:pPr>
        <w:pStyle w:val="Heading2"/>
        <w:numPr>
          <w:ilvl w:val="1"/>
          <w:numId w:val="61"/>
        </w:numPr>
        <w:tabs>
          <w:tab w:val="clear" w:pos="1440"/>
          <w:tab w:val="num" w:pos="360"/>
        </w:tabs>
        <w:ind w:left="360"/>
      </w:pPr>
      <w:bookmarkStart w:id="435" w:name="_Toc495486754"/>
      <w:bookmarkStart w:id="436" w:name="_Toc496506464"/>
      <w:bookmarkStart w:id="437" w:name="_Toc60132161"/>
      <w:r w:rsidRPr="008128E8">
        <w:t>WHEN THE MEMBER</w:t>
      </w:r>
      <w:r w:rsidRPr="008128E8">
        <w:rPr>
          <w:i/>
        </w:rPr>
        <w:t xml:space="preserve"> </w:t>
      </w:r>
      <w:r w:rsidRPr="008128E8">
        <w:t>IS A MINOR OR IS DECEASED OR INCAPACITATED</w:t>
      </w:r>
      <w:bookmarkEnd w:id="435"/>
      <w:bookmarkEnd w:id="436"/>
      <w:bookmarkEnd w:id="437"/>
    </w:p>
    <w:p w14:paraId="774F0165" w14:textId="77777777" w:rsidR="003D534C" w:rsidRDefault="003D534C" w:rsidP="003D534C">
      <w:pPr>
        <w:jc w:val="both"/>
        <w:rPr>
          <w:rFonts w:cs="Arial"/>
          <w:szCs w:val="20"/>
        </w:rPr>
      </w:pPr>
    </w:p>
    <w:p w14:paraId="2CF57268" w14:textId="77777777" w:rsidR="003D534C" w:rsidRPr="00A5065F" w:rsidRDefault="002E4865" w:rsidP="003D534C">
      <w:pPr>
        <w:ind w:left="360"/>
        <w:jc w:val="both"/>
        <w:rPr>
          <w:rFonts w:cs="Arial"/>
          <w:szCs w:val="20"/>
        </w:rPr>
      </w:pPr>
      <w:r w:rsidRPr="00B46703">
        <w:rPr>
          <w:rFonts w:cs="Arial"/>
          <w:szCs w:val="20"/>
        </w:rPr>
        <w:t>This Subrogation and Reimbursement Provision will apply with equal force to the parents, trustees, guardians, administrators, or other representatives of a minor, incapacitated, or deceased Member</w:t>
      </w:r>
      <w:r>
        <w:rPr>
          <w:rFonts w:cs="Arial"/>
        </w:rPr>
        <w:fldChar w:fldCharType="begin"/>
      </w:r>
      <w:r w:rsidRPr="006E74EA">
        <w:rPr>
          <w:rFonts w:cs="Arial"/>
        </w:rPr>
        <w:instrText xml:space="preserve"> XE "Member" </w:instrText>
      </w:r>
      <w:r>
        <w:rPr>
          <w:rFonts w:cs="Arial"/>
        </w:rPr>
        <w:fldChar w:fldCharType="end"/>
      </w:r>
      <w:r w:rsidRPr="00A5065F">
        <w:rPr>
          <w:rFonts w:cs="Arial"/>
          <w:szCs w:val="20"/>
        </w:rPr>
        <w:t xml:space="preserve"> </w:t>
      </w:r>
      <w:r w:rsidRPr="00B46703">
        <w:rPr>
          <w:rFonts w:cs="Arial"/>
          <w:szCs w:val="20"/>
        </w:rPr>
        <w:t xml:space="preserve">and to the heirs or personal and legal representatives, regardless of applicable law.  No representative of a Member listed herein may allow proceeds from </w:t>
      </w:r>
      <w:r w:rsidRPr="00A5065F">
        <w:rPr>
          <w:rFonts w:cs="Arial"/>
          <w:szCs w:val="20"/>
        </w:rPr>
        <w:t xml:space="preserve">a Recovery to be allocated in a way that reduces or minimizes </w:t>
      </w:r>
      <w:r w:rsidR="007577AF">
        <w:rPr>
          <w:rFonts w:cs="Arial"/>
          <w:szCs w:val="20"/>
        </w:rPr>
        <w:t>the Group Health Plan</w:t>
      </w:r>
      <w:r w:rsidRPr="00A5065F">
        <w:rPr>
          <w:rFonts w:cs="Arial"/>
          <w:szCs w:val="20"/>
        </w:rPr>
        <w:t xml:space="preserve">’s claim by arranging for others to receive proceeds of any judgment, award, settlement, covenant, release or other payment or releasing any claim in whole or in part without full compensation therefore or without the prior written consent from the </w:t>
      </w:r>
      <w:r>
        <w:rPr>
          <w:rFonts w:cs="Arial"/>
          <w:szCs w:val="20"/>
        </w:rP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7577AF">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A5065F">
        <w:rPr>
          <w:rFonts w:cs="Arial"/>
          <w:szCs w:val="20"/>
        </w:rPr>
        <w:t>.</w:t>
      </w:r>
    </w:p>
    <w:p w14:paraId="5F32DD37" w14:textId="77777777" w:rsidR="003D534C" w:rsidRPr="00A5065F" w:rsidRDefault="003D534C" w:rsidP="003D534C">
      <w:pPr>
        <w:jc w:val="both"/>
        <w:rPr>
          <w:rFonts w:cs="Arial"/>
          <w:szCs w:val="20"/>
        </w:rPr>
      </w:pPr>
    </w:p>
    <w:p w14:paraId="3D5D743A" w14:textId="77777777" w:rsidR="003D534C" w:rsidRDefault="002E4865" w:rsidP="00632427">
      <w:pPr>
        <w:pStyle w:val="Heading2"/>
        <w:numPr>
          <w:ilvl w:val="1"/>
          <w:numId w:val="61"/>
        </w:numPr>
        <w:tabs>
          <w:tab w:val="clear" w:pos="1440"/>
          <w:tab w:val="num" w:pos="360"/>
        </w:tabs>
        <w:ind w:left="360"/>
      </w:pPr>
      <w:bookmarkStart w:id="438" w:name="_Toc495486755"/>
      <w:bookmarkStart w:id="439" w:name="_Toc496506465"/>
      <w:bookmarkStart w:id="440" w:name="_Toc60132162"/>
      <w:r w:rsidRPr="00A5065F">
        <w:t>WHEN A MEMBER</w:t>
      </w:r>
      <w:r w:rsidRPr="00A5065F">
        <w:rPr>
          <w:i/>
        </w:rPr>
        <w:t xml:space="preserve"> </w:t>
      </w:r>
      <w:r w:rsidRPr="00A5065F">
        <w:t>DOES NOT COMPLY</w:t>
      </w:r>
      <w:bookmarkEnd w:id="438"/>
      <w:bookmarkEnd w:id="439"/>
      <w:bookmarkEnd w:id="440"/>
    </w:p>
    <w:p w14:paraId="4540A877" w14:textId="77777777" w:rsidR="003D534C" w:rsidRPr="00F154AA" w:rsidRDefault="003D534C" w:rsidP="003D534C"/>
    <w:p w14:paraId="5C8BBD70" w14:textId="77777777" w:rsidR="003D534C" w:rsidRPr="00B46703" w:rsidRDefault="002E4865" w:rsidP="003D534C">
      <w:pPr>
        <w:ind w:left="360"/>
        <w:jc w:val="both"/>
        <w:rPr>
          <w:rFonts w:cs="Arial"/>
          <w:szCs w:val="20"/>
        </w:rPr>
      </w:pPr>
      <w:r w:rsidRPr="00A5065F">
        <w:rPr>
          <w:rFonts w:cs="Arial"/>
          <w:szCs w:val="20"/>
        </w:rPr>
        <w:t>When a Member</w:t>
      </w:r>
      <w:r>
        <w:rPr>
          <w:rFonts w:cs="Arial"/>
        </w:rPr>
        <w:fldChar w:fldCharType="begin"/>
      </w:r>
      <w:r w:rsidRPr="006E74EA">
        <w:rPr>
          <w:rFonts w:cs="Arial"/>
        </w:rPr>
        <w:instrText xml:space="preserve"> XE "Member" </w:instrText>
      </w:r>
      <w:r>
        <w:rPr>
          <w:rFonts w:cs="Arial"/>
        </w:rPr>
        <w:fldChar w:fldCharType="end"/>
      </w:r>
      <w:r w:rsidRPr="00A5065F">
        <w:rPr>
          <w:rFonts w:cs="Arial"/>
          <w:szCs w:val="20"/>
        </w:rPr>
        <w:t xml:space="preserve"> does not comply with the provisions of this section, the </w:t>
      </w:r>
      <w:r>
        <w:rPr>
          <w:rFonts w:cs="Arial"/>
          <w:szCs w:val="20"/>
        </w:rP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B060AB">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A5065F">
        <w:rPr>
          <w:rFonts w:cs="Arial"/>
          <w:szCs w:val="20"/>
        </w:rPr>
        <w:t xml:space="preserve"> shall have the authority, in its sole discretion, to deny payment of any claims for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sidRPr="00A5065F">
        <w:rPr>
          <w:rFonts w:cs="Arial"/>
          <w:szCs w:val="20"/>
        </w:rPr>
        <w:t xml:space="preserve"> by the Member and to deny or reduce future Benefits payable (including payment of future Benefits for other injuries or illnesses) under </w:t>
      </w:r>
      <w:r w:rsidR="00B060AB">
        <w:rPr>
          <w:rFonts w:cs="Arial"/>
          <w:szCs w:val="20"/>
        </w:rPr>
        <w:t xml:space="preserve">the </w:t>
      </w:r>
      <w:r w:rsidR="007577AF">
        <w:rPr>
          <w:rFonts w:cs="Arial"/>
          <w:szCs w:val="20"/>
        </w:rPr>
        <w:t>Plan</w:t>
      </w:r>
      <w:r w:rsidRPr="00A5065F">
        <w:rPr>
          <w:rFonts w:cs="Arial"/>
          <w:szCs w:val="20"/>
        </w:rPr>
        <w:t xml:space="preserve"> </w:t>
      </w:r>
      <w:r w:rsidR="007577AF">
        <w:rPr>
          <w:rFonts w:cs="Arial"/>
          <w:szCs w:val="20"/>
        </w:rPr>
        <w:t xml:space="preserve">of Benefits </w:t>
      </w:r>
      <w:r w:rsidRPr="00A5065F">
        <w:rPr>
          <w:rFonts w:cs="Arial"/>
          <w:szCs w:val="20"/>
        </w:rPr>
        <w:t xml:space="preserve">by the amount due as satisfaction for the Reimbursement to </w:t>
      </w:r>
      <w:r w:rsidR="007577AF">
        <w:rPr>
          <w:rFonts w:cs="Arial"/>
          <w:szCs w:val="20"/>
        </w:rPr>
        <w:t>the Group Health Plan</w:t>
      </w:r>
      <w:r w:rsidRPr="00A5065F">
        <w:rPr>
          <w:rFonts w:cs="Arial"/>
          <w:szCs w:val="20"/>
        </w:rPr>
        <w:t xml:space="preserve">.  The </w:t>
      </w:r>
      <w:r>
        <w:rPr>
          <w:rFonts w:cs="Arial"/>
          <w:szCs w:val="20"/>
        </w:rPr>
        <w:t>Group Health Plan</w:t>
      </w:r>
      <w:r w:rsidR="007577AF">
        <w:rPr>
          <w:rFonts w:cs="Arial"/>
        </w:rPr>
        <w:t xml:space="preserve"> or </w:t>
      </w:r>
      <w:r w:rsidRPr="001E0CBC">
        <w:rPr>
          <w:rFonts w:cs="Arial"/>
        </w:rPr>
        <w:t>Corporation</w:t>
      </w:r>
      <w:r w:rsidRPr="00A5065F">
        <w:rPr>
          <w:rFonts w:cs="Arial"/>
          <w:szCs w:val="20"/>
        </w:rPr>
        <w:t xml:space="preserve"> may also, in its sole discretion, deny or reduce future Benefits (including future Benefits for other injuries or illnesses) for the Member under any other group benefits plan maintained by the Employer. The reductions will equal the amount of the required Reimbursement; however, under no circumstances shall the Reimbursement, denial or reduction of Benefits exceed the amount of the Recovery.  If </w:t>
      </w:r>
      <w:r w:rsidR="007577AF">
        <w:rPr>
          <w:rFonts w:cs="Arial"/>
          <w:szCs w:val="20"/>
        </w:rPr>
        <w:t>the Group Health Plan</w:t>
      </w:r>
      <w:r w:rsidRPr="00A5065F">
        <w:rPr>
          <w:rFonts w:cs="Arial"/>
          <w:szCs w:val="20"/>
        </w:rPr>
        <w:t xml:space="preserve"> must bring an action against a Member to enforce the provisions of this section, then the Member agrees to pay </w:t>
      </w:r>
      <w:r w:rsidR="007577AF">
        <w:rPr>
          <w:rFonts w:cs="Arial"/>
          <w:szCs w:val="20"/>
        </w:rPr>
        <w:t>the Group Health Plan</w:t>
      </w:r>
      <w:r w:rsidRPr="00A5065F">
        <w:rPr>
          <w:rFonts w:cs="Arial"/>
          <w:szCs w:val="20"/>
        </w:rPr>
        <w:t>’s</w:t>
      </w:r>
      <w:r>
        <w:rPr>
          <w:rFonts w:cs="Arial"/>
        </w:rPr>
        <w:fldChar w:fldCharType="begin"/>
      </w:r>
      <w:r w:rsidRPr="00181FD9">
        <w:rPr>
          <w:rFonts w:cs="Arial"/>
        </w:rPr>
        <w:instrText xml:space="preserve"> XE "Plan" </w:instrText>
      </w:r>
      <w:r>
        <w:rPr>
          <w:rFonts w:cs="Arial"/>
        </w:rPr>
        <w:fldChar w:fldCharType="end"/>
      </w:r>
      <w:r w:rsidRPr="00A5065F">
        <w:rPr>
          <w:rFonts w:cs="Arial"/>
          <w:szCs w:val="20"/>
        </w:rPr>
        <w:t xml:space="preserve"> attorneys’ fees and costs, regardless of the action’s outcome</w:t>
      </w:r>
      <w:r w:rsidRPr="00B46703">
        <w:rPr>
          <w:rFonts w:cs="Arial"/>
          <w:szCs w:val="20"/>
        </w:rPr>
        <w:t>.</w:t>
      </w:r>
    </w:p>
    <w:p w14:paraId="77EF5437" w14:textId="77777777" w:rsidR="00D30AE1" w:rsidRDefault="00D30AE1">
      <w:pPr>
        <w:rPr>
          <w:rFonts w:cs="Arial"/>
          <w:szCs w:val="20"/>
        </w:rPr>
      </w:pPr>
      <w:r>
        <w:rPr>
          <w:rFonts w:cs="Arial"/>
          <w:szCs w:val="20"/>
        </w:rPr>
        <w:br w:type="page"/>
      </w:r>
    </w:p>
    <w:p w14:paraId="337EBCB7" w14:textId="77777777" w:rsidR="003D534C" w:rsidRPr="00B46703" w:rsidRDefault="003D534C" w:rsidP="003D534C">
      <w:pPr>
        <w:jc w:val="both"/>
        <w:rPr>
          <w:rFonts w:cs="Arial"/>
          <w:szCs w:val="20"/>
        </w:rPr>
      </w:pPr>
    </w:p>
    <w:p w14:paraId="201A8057" w14:textId="77777777" w:rsidR="003D534C" w:rsidRDefault="002E4865" w:rsidP="00632427">
      <w:pPr>
        <w:pStyle w:val="Heading2"/>
        <w:numPr>
          <w:ilvl w:val="1"/>
          <w:numId w:val="61"/>
        </w:numPr>
        <w:tabs>
          <w:tab w:val="clear" w:pos="1440"/>
          <w:tab w:val="num" w:pos="360"/>
        </w:tabs>
        <w:ind w:left="360"/>
      </w:pPr>
      <w:bookmarkStart w:id="441" w:name="_Toc495486756"/>
      <w:bookmarkStart w:id="442" w:name="_Toc496506466"/>
      <w:bookmarkStart w:id="443" w:name="_Toc60132163"/>
      <w:r w:rsidRPr="008128E8">
        <w:t>PRIOR RECOVERIES</w:t>
      </w:r>
      <w:bookmarkEnd w:id="441"/>
      <w:bookmarkEnd w:id="442"/>
      <w:bookmarkEnd w:id="443"/>
    </w:p>
    <w:p w14:paraId="33BA4480" w14:textId="77777777" w:rsidR="003D534C" w:rsidRPr="00F154AA" w:rsidRDefault="003D534C" w:rsidP="003D534C"/>
    <w:p w14:paraId="0BE2B380" w14:textId="77777777" w:rsidR="003D534C" w:rsidRPr="00A5065F" w:rsidRDefault="002E4865" w:rsidP="003D534C">
      <w:pPr>
        <w:spacing w:after="240"/>
        <w:ind w:left="360"/>
        <w:jc w:val="both"/>
        <w:rPr>
          <w:rFonts w:cs="Arial"/>
          <w:szCs w:val="20"/>
        </w:rPr>
      </w:pPr>
      <w:r w:rsidRPr="00B46703">
        <w:rPr>
          <w:rFonts w:cs="Arial"/>
          <w:szCs w:val="20"/>
        </w:rPr>
        <w:t>In certain circumstances, a Member</w:t>
      </w:r>
      <w:r>
        <w:rPr>
          <w:rFonts w:cs="Arial"/>
        </w:rPr>
        <w:fldChar w:fldCharType="begin"/>
      </w:r>
      <w:r w:rsidRPr="006E74EA">
        <w:rPr>
          <w:rFonts w:cs="Arial"/>
        </w:rPr>
        <w:instrText xml:space="preserve"> XE "Member" </w:instrText>
      </w:r>
      <w:r>
        <w:rPr>
          <w:rFonts w:cs="Arial"/>
        </w:rPr>
        <w:fldChar w:fldCharType="end"/>
      </w:r>
      <w:r w:rsidRPr="00B46703">
        <w:rPr>
          <w:rFonts w:cs="Arial"/>
          <w:szCs w:val="20"/>
        </w:rPr>
        <w:t xml:space="preserve"> may receive a Recovery that exceeds the amount of </w:t>
      </w:r>
      <w:r w:rsidR="007577AF">
        <w:rPr>
          <w:rFonts w:cs="Arial"/>
          <w:szCs w:val="20"/>
        </w:rPr>
        <w:t>the Group Health Plan</w:t>
      </w:r>
      <w:r w:rsidRPr="00B46703">
        <w:rPr>
          <w:rFonts w:cs="Arial"/>
          <w:szCs w:val="20"/>
        </w:rPr>
        <w:t>’s payments for past and/or present expenses for treatment of the injuries or illness that is the subject of the Recovery. In other situations, based on the extent of the Member’s injuries or illness, the Member may have received a prior Recovery for treatment of the injuries or illness that is the subject of a claim for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sidRPr="00B46703">
        <w:rPr>
          <w:rFonts w:cs="Arial"/>
          <w:szCs w:val="20"/>
        </w:rPr>
        <w:t xml:space="preserve"> under </w:t>
      </w:r>
      <w:r w:rsidR="007577AF">
        <w:rPr>
          <w:rFonts w:cs="Arial"/>
          <w:szCs w:val="20"/>
        </w:rPr>
        <w:t>the Group Health Plan</w:t>
      </w:r>
      <w:r w:rsidRPr="00B46703">
        <w:rPr>
          <w:rFonts w:cs="Arial"/>
          <w:szCs w:val="20"/>
        </w:rPr>
        <w:t xml:space="preserve">.  In these situations, </w:t>
      </w:r>
      <w:r w:rsidR="007577AF">
        <w:rPr>
          <w:rFonts w:cs="Arial"/>
          <w:szCs w:val="20"/>
        </w:rPr>
        <w:t>the Group Health Plan</w:t>
      </w:r>
      <w:r w:rsidRPr="00B46703">
        <w:rPr>
          <w:rFonts w:cs="Arial"/>
          <w:b/>
          <w:szCs w:val="20"/>
        </w:rPr>
        <w:t xml:space="preserve"> </w:t>
      </w:r>
      <w:r w:rsidRPr="00B46703">
        <w:rPr>
          <w:rFonts w:cs="Arial"/>
          <w:szCs w:val="20"/>
        </w:rPr>
        <w:t xml:space="preserve">will not provide Benefits for any expenses related to the injuries or illness for which compensation was provided through a current or previous Recovery. The Member is required to submit full and complete documentation of any such Recovery in order for </w:t>
      </w:r>
      <w:r w:rsidR="007577AF">
        <w:rPr>
          <w:rFonts w:cs="Arial"/>
          <w:szCs w:val="20"/>
        </w:rPr>
        <w:t>the Group Health Plan</w:t>
      </w:r>
      <w:r w:rsidRPr="00B46703">
        <w:rPr>
          <w:rFonts w:cs="Arial"/>
          <w:szCs w:val="20"/>
        </w:rPr>
        <w:t xml:space="preserve"> to consider eligible expenses.  To the extent a Member’s Recovery exceeds the amount of </w:t>
      </w:r>
      <w:r w:rsidR="007577AF">
        <w:rPr>
          <w:rFonts w:cs="Arial"/>
          <w:szCs w:val="20"/>
        </w:rPr>
        <w:t>the Group Health Plan</w:t>
      </w:r>
      <w:r w:rsidRPr="00B46703">
        <w:rPr>
          <w:rFonts w:cs="Arial"/>
          <w:szCs w:val="20"/>
        </w:rPr>
        <w:t xml:space="preserve">’s lien, </w:t>
      </w:r>
      <w:r w:rsidR="007577AF">
        <w:rPr>
          <w:rFonts w:cs="Arial"/>
          <w:szCs w:val="20"/>
        </w:rPr>
        <w:t>the Group Health Plan</w:t>
      </w:r>
      <w:r w:rsidRPr="00B46703">
        <w:rPr>
          <w:rFonts w:cs="Arial"/>
          <w:b/>
          <w:szCs w:val="20"/>
        </w:rPr>
        <w:t xml:space="preserve"> </w:t>
      </w:r>
      <w:r w:rsidRPr="00B46703">
        <w:rPr>
          <w:rFonts w:cs="Arial"/>
          <w:szCs w:val="20"/>
        </w:rPr>
        <w:t xml:space="preserve">is entitled to deny that amount as an offset against any claims for future Benefits relating to the injuries or illness.  In those situations, the Member will be solely responsible for payment of medical bills related to the injuries or illness.  </w:t>
      </w:r>
      <w:r w:rsidR="007577AF">
        <w:rPr>
          <w:rFonts w:cs="Arial"/>
          <w:szCs w:val="20"/>
        </w:rPr>
        <w:t>The Group Health Plan</w:t>
      </w:r>
      <w:r w:rsidRPr="00B46703">
        <w:rPr>
          <w:rFonts w:cs="Arial"/>
          <w:b/>
          <w:szCs w:val="20"/>
        </w:rPr>
        <w:t xml:space="preserve"> </w:t>
      </w:r>
      <w:r w:rsidRPr="00A5065F">
        <w:rPr>
          <w:rFonts w:cs="Arial"/>
          <w:szCs w:val="20"/>
        </w:rPr>
        <w:t>also precludes operation of the made-whole and common-fund doctrines in applying this provision.</w:t>
      </w:r>
    </w:p>
    <w:p w14:paraId="130CF68A" w14:textId="77777777" w:rsidR="003D534C" w:rsidRPr="00A5065F" w:rsidRDefault="002E4865" w:rsidP="003D534C">
      <w:pPr>
        <w:ind w:left="360"/>
        <w:jc w:val="both"/>
        <w:rPr>
          <w:rFonts w:cs="Arial"/>
          <w:szCs w:val="20"/>
        </w:rPr>
      </w:pPr>
      <w:r w:rsidRPr="00A5065F">
        <w:rPr>
          <w:rFonts w:cs="Arial"/>
          <w:szCs w:val="20"/>
        </w:rPr>
        <w:t xml:space="preserve">The </w:t>
      </w:r>
      <w:r>
        <w:rPr>
          <w:rFonts w:cs="Arial"/>
          <w:szCs w:val="20"/>
        </w:rP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7577AF">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A5065F">
        <w:rPr>
          <w:rFonts w:cs="Arial"/>
          <w:szCs w:val="20"/>
        </w:rPr>
        <w:t xml:space="preserve"> has sole discretion to determine whether expenses are related to the injuries or illness to the extent this provision applies.  Acceptance of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sidRPr="00A5065F">
        <w:rPr>
          <w:rFonts w:cs="Arial"/>
          <w:szCs w:val="20"/>
        </w:rPr>
        <w:t xml:space="preserve"> under th</w:t>
      </w:r>
      <w:r w:rsidR="007577AF">
        <w:rPr>
          <w:rFonts w:cs="Arial"/>
          <w:szCs w:val="20"/>
        </w:rPr>
        <w:t>is</w:t>
      </w:r>
      <w:r w:rsidRPr="00A5065F">
        <w:rPr>
          <w:rFonts w:cs="Arial"/>
          <w:szCs w:val="20"/>
        </w:rPr>
        <w:t xml:space="preserve"> Plan </w:t>
      </w:r>
      <w:r w:rsidR="007577AF">
        <w:rPr>
          <w:rFonts w:cs="Arial"/>
          <w:szCs w:val="20"/>
        </w:rPr>
        <w:t xml:space="preserve">of Benefits </w:t>
      </w:r>
      <w:r w:rsidRPr="00A5065F">
        <w:rPr>
          <w:rFonts w:cs="Arial"/>
          <w:szCs w:val="20"/>
        </w:rPr>
        <w:t>for injuries or illness which the Member</w:t>
      </w:r>
      <w:r>
        <w:rPr>
          <w:rFonts w:cs="Arial"/>
        </w:rPr>
        <w:fldChar w:fldCharType="begin"/>
      </w:r>
      <w:r w:rsidRPr="006E74EA">
        <w:rPr>
          <w:rFonts w:cs="Arial"/>
        </w:rPr>
        <w:instrText xml:space="preserve"> XE "Member" </w:instrText>
      </w:r>
      <w:r>
        <w:rPr>
          <w:rFonts w:cs="Arial"/>
        </w:rPr>
        <w:fldChar w:fldCharType="end"/>
      </w:r>
      <w:r w:rsidRPr="00A5065F">
        <w:rPr>
          <w:rFonts w:cs="Arial"/>
          <w:szCs w:val="20"/>
        </w:rPr>
        <w:t xml:space="preserve"> has already received a Recovery may be </w:t>
      </w:r>
      <w:r>
        <w:rPr>
          <w:rFonts w:cs="Arial"/>
          <w:szCs w:val="20"/>
        </w:rPr>
        <w:t>considered fraud, and the Member</w:t>
      </w:r>
      <w:r w:rsidRPr="00A5065F">
        <w:rPr>
          <w:rFonts w:cs="Arial"/>
          <w:szCs w:val="20"/>
        </w:rPr>
        <w:t xml:space="preserve"> will be subject to any sanctions determined by the </w:t>
      </w:r>
      <w:r>
        <w:rPr>
          <w:rFonts w:cs="Arial"/>
          <w:szCs w:val="20"/>
        </w:rPr>
        <w:t>Group Health Plan</w:t>
      </w:r>
      <w:r w:rsidR="007577AF">
        <w:rPr>
          <w:rFonts w:cs="Arial"/>
        </w:rPr>
        <w:t xml:space="preserve"> or </w:t>
      </w:r>
      <w:r w:rsidRPr="001E0CBC">
        <w:rPr>
          <w:rFonts w:cs="Arial"/>
        </w:rPr>
        <w:t>Corporation</w:t>
      </w:r>
      <w:r w:rsidRPr="00A5065F">
        <w:rPr>
          <w:rFonts w:cs="Arial"/>
          <w:szCs w:val="20"/>
        </w:rPr>
        <w:t>, in their sole discretion, to be appropriate, including denial of present or future Benefits under th</w:t>
      </w:r>
      <w:r w:rsidR="007577AF">
        <w:rPr>
          <w:rFonts w:cs="Arial"/>
          <w:szCs w:val="20"/>
        </w:rPr>
        <w:t>is</w:t>
      </w:r>
      <w:r w:rsidRPr="00A5065F">
        <w:rPr>
          <w:rFonts w:cs="Arial"/>
          <w:szCs w:val="20"/>
        </w:rPr>
        <w:t xml:space="preserve"> Plan</w:t>
      </w:r>
      <w:r w:rsidR="007577AF">
        <w:rPr>
          <w:rFonts w:cs="Arial"/>
          <w:szCs w:val="20"/>
        </w:rPr>
        <w:t xml:space="preserve"> of Benefits.</w:t>
      </w:r>
    </w:p>
    <w:p w14:paraId="735AD915" w14:textId="77777777" w:rsidR="00E9427D" w:rsidRDefault="00E9427D" w:rsidP="00E9427D">
      <w:pPr>
        <w:jc w:val="both"/>
        <w:rPr>
          <w:rFonts w:eastAsia="Times New Roman" w:cs="Arial"/>
          <w:szCs w:val="24"/>
        </w:rPr>
      </w:pPr>
      <w:bookmarkStart w:id="444" w:name="_Toc306022539"/>
      <w:bookmarkStart w:id="445" w:name="_Toc306022753"/>
      <w:bookmarkStart w:id="446" w:name="_Toc306022540"/>
      <w:bookmarkStart w:id="447" w:name="_Toc306022754"/>
      <w:bookmarkStart w:id="448" w:name="_Toc306022541"/>
      <w:bookmarkStart w:id="449" w:name="_Toc306022755"/>
      <w:bookmarkStart w:id="450" w:name="_Toc22530067"/>
      <w:bookmarkStart w:id="451" w:name="_Toc55808666"/>
      <w:bookmarkEnd w:id="444"/>
      <w:bookmarkEnd w:id="445"/>
      <w:bookmarkEnd w:id="446"/>
      <w:bookmarkEnd w:id="447"/>
      <w:bookmarkEnd w:id="448"/>
      <w:bookmarkEnd w:id="449"/>
    </w:p>
    <w:p w14:paraId="7F46E95F" w14:textId="77777777" w:rsidR="003D534C" w:rsidRPr="00324D63" w:rsidRDefault="002E4865" w:rsidP="003D534C">
      <w:pPr>
        <w:pStyle w:val="Heading1"/>
        <w:keepLines/>
        <w:widowControl w:val="0"/>
        <w:pBdr>
          <w:top w:val="single" w:sz="6" w:space="6" w:color="808080"/>
          <w:bottom w:val="single" w:sz="6" w:space="6" w:color="808080"/>
        </w:pBdr>
        <w:rPr>
          <w:rFonts w:cs="Arial"/>
          <w:bCs w:val="0"/>
          <w:caps/>
          <w:sz w:val="24"/>
          <w:szCs w:val="20"/>
        </w:rPr>
      </w:pPr>
      <w:bookmarkStart w:id="452" w:name="_Toc495486757"/>
      <w:bookmarkStart w:id="453" w:name="_Toc496506467"/>
      <w:bookmarkStart w:id="454" w:name="_Toc60132164"/>
      <w:r w:rsidRPr="005E24FD">
        <w:rPr>
          <w:sz w:val="24"/>
        </w:rPr>
        <w:t xml:space="preserve">ARTICLE </w:t>
      </w:r>
      <w:r>
        <w:rPr>
          <w:sz w:val="24"/>
        </w:rPr>
        <w:t>VII</w:t>
      </w:r>
      <w:r w:rsidRPr="005E24FD">
        <w:rPr>
          <w:sz w:val="24"/>
        </w:rPr>
        <w:t xml:space="preserve"> - WORKERS’ COMPENSATION PROVISION</w:t>
      </w:r>
      <w:bookmarkEnd w:id="452"/>
      <w:bookmarkEnd w:id="453"/>
      <w:bookmarkEnd w:id="454"/>
    </w:p>
    <w:p w14:paraId="5E73CD55" w14:textId="77777777" w:rsidR="003D534C" w:rsidRPr="00324D63" w:rsidRDefault="003D534C" w:rsidP="003D534C">
      <w:pPr>
        <w:keepNext/>
        <w:keepLines/>
        <w:jc w:val="both"/>
        <w:rPr>
          <w:rFonts w:cs="Arial"/>
        </w:rPr>
      </w:pPr>
    </w:p>
    <w:p w14:paraId="1B991E68" w14:textId="77777777" w:rsidR="003D534C" w:rsidRPr="00DC4D5D" w:rsidRDefault="002E4865" w:rsidP="003D534C">
      <w:pPr>
        <w:jc w:val="both"/>
      </w:pPr>
      <w:r w:rsidRPr="00196DE3">
        <w:t xml:space="preserve">This </w:t>
      </w:r>
      <w:r>
        <w:t>Plan</w:t>
      </w:r>
      <w:r>
        <w:rPr>
          <w:rFonts w:cs="Arial"/>
          <w:szCs w:val="20"/>
        </w:rPr>
        <w:fldChar w:fldCharType="begin"/>
      </w:r>
      <w:r w:rsidRPr="00A97DCB">
        <w:rPr>
          <w:rFonts w:cs="Arial"/>
          <w:szCs w:val="20"/>
        </w:rPr>
        <w:instrText xml:space="preserve"> XE "Plan" </w:instrText>
      </w:r>
      <w:r>
        <w:rPr>
          <w:rFonts w:cs="Arial"/>
          <w:szCs w:val="20"/>
        </w:rPr>
        <w:fldChar w:fldCharType="end"/>
      </w:r>
      <w:r w:rsidRPr="00196DE3">
        <w:t xml:space="preserve"> </w:t>
      </w:r>
      <w:r w:rsidR="007577AF">
        <w:t xml:space="preserve">of Benefits </w:t>
      </w:r>
      <w:r w:rsidRPr="00196DE3">
        <w:t xml:space="preserve">does not provide </w:t>
      </w:r>
      <w:r>
        <w:t>b</w:t>
      </w:r>
      <w:r w:rsidRPr="00196DE3">
        <w:t xml:space="preserve">enefits for diagnosis, treatment or other service for any injury or illness that is sustained or </w:t>
      </w:r>
      <w:r w:rsidRPr="00DC4D5D">
        <w:t>alleged by a Member</w:t>
      </w:r>
      <w:r>
        <w:rPr>
          <w:rFonts w:cs="Arial"/>
        </w:rPr>
        <w:fldChar w:fldCharType="begin"/>
      </w:r>
      <w:r w:rsidRPr="006E74EA">
        <w:rPr>
          <w:rFonts w:cs="Arial"/>
        </w:rPr>
        <w:instrText xml:space="preserve"> XE "Member" </w:instrText>
      </w:r>
      <w:r>
        <w:rPr>
          <w:rFonts w:cs="Arial"/>
        </w:rPr>
        <w:fldChar w:fldCharType="end"/>
      </w:r>
      <w:r w:rsidRPr="00DC4D5D">
        <w:t xml:space="preserve"> that arises out of, in connection with, or as the result of, any work for wage or profit when coverage under any Workers’ Compensation Act or similar law is required or is otherwise available for the Member</w:t>
      </w:r>
      <w:r>
        <w:t>.</w:t>
      </w:r>
      <w:r w:rsidRPr="00DC4D5D">
        <w:t xml:space="preserve">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sidRPr="00DC4D5D">
        <w:t xml:space="preserve"> will not be provided under this Plan </w:t>
      </w:r>
      <w:r w:rsidR="007577AF">
        <w:t xml:space="preserve">of Benefits </w:t>
      </w:r>
      <w:r w:rsidRPr="00DC4D5D">
        <w:t>if coverage under the Workers’ Compensation Act or similar law would have been available to the Member but the Member or the Employer</w:t>
      </w:r>
      <w:r>
        <w:rPr>
          <w:rFonts w:cs="Arial"/>
        </w:rPr>
        <w:fldChar w:fldCharType="begin"/>
      </w:r>
      <w:r w:rsidRPr="00A5065F">
        <w:rPr>
          <w:rFonts w:cs="Arial"/>
        </w:rPr>
        <w:instrText xml:space="preserve"> XE "Employer" </w:instrText>
      </w:r>
      <w:r>
        <w:rPr>
          <w:rFonts w:cs="Arial"/>
        </w:rPr>
        <w:fldChar w:fldCharType="end"/>
      </w:r>
      <w:r w:rsidRPr="00DC4D5D">
        <w:t xml:space="preserve"> elected exemption from available workers’ compensation coverage; waived entitlement to workers’ compensation benefits for which he/she is eligible; failed to timely file a claim for workers’ compensation benefits; or the Member sought treatment for the injury or illness from a Provider</w:t>
      </w:r>
      <w:r>
        <w:rPr>
          <w:rFonts w:cs="Arial"/>
        </w:rPr>
        <w:fldChar w:fldCharType="begin"/>
      </w:r>
      <w:r w:rsidRPr="006972A6">
        <w:rPr>
          <w:rFonts w:cs="Arial"/>
        </w:rPr>
        <w:instrText xml:space="preserve"> XE "Provider" </w:instrText>
      </w:r>
      <w:r>
        <w:rPr>
          <w:rFonts w:cs="Arial"/>
        </w:rPr>
        <w:fldChar w:fldCharType="end"/>
      </w:r>
      <w:r w:rsidRPr="006972A6">
        <w:rPr>
          <w:rFonts w:cs="Arial"/>
        </w:rPr>
        <w:t xml:space="preserve"> </w:t>
      </w:r>
      <w:r w:rsidRPr="00DC4D5D">
        <w:t>not authorized by the Member’s Employer or Workers’ Compensation carrier.</w:t>
      </w:r>
    </w:p>
    <w:p w14:paraId="5C303E2B" w14:textId="77777777" w:rsidR="003D534C" w:rsidRPr="00DC4D5D" w:rsidRDefault="003D534C" w:rsidP="003D534C">
      <w:pPr>
        <w:jc w:val="both"/>
      </w:pPr>
    </w:p>
    <w:p w14:paraId="41CDCEEA" w14:textId="77777777" w:rsidR="003D534C" w:rsidRPr="00DC4D5D" w:rsidRDefault="002E4865" w:rsidP="003D534C">
      <w:pPr>
        <w:jc w:val="both"/>
      </w:pPr>
      <w:r w:rsidRPr="00DC4D5D">
        <w:t>Although treatment for work-related or alleged work-related injuries or illness is excluded under this Plan of Benefits</w:t>
      </w:r>
      <w:r>
        <w:rPr>
          <w:rFonts w:cs="Arial"/>
        </w:rPr>
        <w:fldChar w:fldCharType="begin"/>
      </w:r>
      <w:r>
        <w:rPr>
          <w:rFonts w:cs="Arial"/>
        </w:rPr>
        <w:instrText xml:space="preserve"> XE "Plan</w:instrText>
      </w:r>
      <w:r w:rsidRPr="006F6522">
        <w:rPr>
          <w:rFonts w:cs="Arial"/>
        </w:rPr>
        <w:instrText xml:space="preserve"> of Benefits" </w:instrText>
      </w:r>
      <w:r>
        <w:rPr>
          <w:rFonts w:cs="Arial"/>
        </w:rPr>
        <w:fldChar w:fldCharType="end"/>
      </w:r>
      <w:r w:rsidRPr="00DC4D5D">
        <w:t xml:space="preserve">, the </w:t>
      </w:r>
      <w: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7577AF">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DC4D5D">
        <w:t xml:space="preserve"> may, in its sole discretion, agree to extend </w:t>
      </w:r>
      <w:r>
        <w:t>coverage</w:t>
      </w:r>
      <w:r w:rsidRPr="00DC4D5D">
        <w:t xml:space="preserve"> to a Member</w:t>
      </w:r>
      <w:r>
        <w:rPr>
          <w:rFonts w:cs="Arial"/>
        </w:rPr>
        <w:fldChar w:fldCharType="begin"/>
      </w:r>
      <w:r w:rsidRPr="006E74EA">
        <w:rPr>
          <w:rFonts w:cs="Arial"/>
        </w:rPr>
        <w:instrText xml:space="preserve"> XE "Member" </w:instrText>
      </w:r>
      <w:r>
        <w:rPr>
          <w:rFonts w:cs="Arial"/>
        </w:rPr>
        <w:fldChar w:fldCharType="end"/>
      </w:r>
      <w:r w:rsidRPr="00DC4D5D">
        <w:t xml:space="preserve"> for the injury or illness.  In this instance, the Member agrees, as a condition of receiving Benefits, to reimburse </w:t>
      </w:r>
      <w:r w:rsidR="007577AF">
        <w:t>the Group Health Plan</w:t>
      </w:r>
      <w:r w:rsidRPr="00DC4D5D">
        <w:t xml:space="preserve"> in full from any workers’ compensation recovery as described herein.  The Member further agre</w:t>
      </w:r>
      <w:r>
        <w:t>es as a condition of receiving B</w:t>
      </w:r>
      <w:r w:rsidRPr="00DC4D5D">
        <w:t>enefits, to execute and deliver all required instruments and papers provided by the Group Health Plan</w:t>
      </w:r>
      <w:r w:rsidR="007577AF">
        <w:rPr>
          <w:rFonts w:cs="Arial"/>
        </w:rPr>
        <w:t xml:space="preserve"> or </w:t>
      </w:r>
      <w:r w:rsidRPr="001E0CBC">
        <w:rPr>
          <w:rFonts w:cs="Arial"/>
        </w:rPr>
        <w:t>Corporation</w:t>
      </w:r>
      <w:r w:rsidRPr="00DC4D5D">
        <w:t xml:space="preserve">, including an accident questionnaire, as well as doing and providing whatever else is needed, to secure </w:t>
      </w:r>
      <w:r w:rsidR="007577AF">
        <w:t>the Group Health Plan</w:t>
      </w:r>
      <w:r w:rsidRPr="00DC4D5D">
        <w:t xml:space="preserve">’s right of recovery, before any medical or other Benefits will be paid by </w:t>
      </w:r>
      <w:r w:rsidR="007577AF">
        <w:t>the Group Health Plan</w:t>
      </w:r>
      <w:r>
        <w:rPr>
          <w:rFonts w:cs="Arial"/>
        </w:rPr>
        <w:fldChar w:fldCharType="begin"/>
      </w:r>
      <w:r w:rsidRPr="00181FD9">
        <w:rPr>
          <w:rFonts w:cs="Arial"/>
        </w:rPr>
        <w:instrText xml:space="preserve"> XE "Plan" </w:instrText>
      </w:r>
      <w:r>
        <w:rPr>
          <w:rFonts w:cs="Arial"/>
        </w:rPr>
        <w:fldChar w:fldCharType="end"/>
      </w:r>
      <w:r w:rsidRPr="00DC4D5D">
        <w:t xml:space="preserve"> for the injuries or illness.  The </w:t>
      </w:r>
      <w:r>
        <w:t>Group Health Plan</w:t>
      </w:r>
      <w:r w:rsidR="00B060AB">
        <w:rPr>
          <w:rFonts w:cs="Arial"/>
        </w:rPr>
        <w:t xml:space="preserve"> or </w:t>
      </w:r>
      <w:r w:rsidRPr="001E0CBC">
        <w:rPr>
          <w:rFonts w:cs="Arial"/>
        </w:rPr>
        <w:t>Corporation</w:t>
      </w:r>
      <w:r w:rsidRPr="00DC4D5D">
        <w:t xml:space="preserve"> may determine, in its sole discretion, that it is in </w:t>
      </w:r>
      <w:r w:rsidR="007577AF">
        <w:t>the Group Health Plan</w:t>
      </w:r>
      <w:r w:rsidRPr="00DC4D5D">
        <w:t xml:space="preserve">’s best interests to pay medical or other Benefits for the injuries or illness before these papers are signed (for example, to obtain a prompt payment discount); however, in that event, </w:t>
      </w:r>
      <w:r w:rsidR="007577AF">
        <w:t>the Group Health Plan</w:t>
      </w:r>
      <w:r w:rsidRPr="00DC4D5D">
        <w:t xml:space="preserve"> will remain entitled to reimbursement from any workers’ compensation recovery the Member may receive.  </w:t>
      </w:r>
    </w:p>
    <w:p w14:paraId="0F87B1F0" w14:textId="77777777" w:rsidR="003D534C" w:rsidRPr="00DC4D5D" w:rsidRDefault="003D534C" w:rsidP="003D534C"/>
    <w:p w14:paraId="63C2103D" w14:textId="77777777" w:rsidR="00D30AE1" w:rsidRDefault="00D30AE1">
      <w:r>
        <w:br w:type="page"/>
      </w:r>
    </w:p>
    <w:p w14:paraId="26F5DC03" w14:textId="77777777" w:rsidR="003D534C" w:rsidRPr="00DC4D5D" w:rsidRDefault="002E4865" w:rsidP="003D534C">
      <w:r w:rsidRPr="00DC4D5D">
        <w:t>As a condition of receiving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sidRPr="00DC4D5D">
        <w:t>, the Member</w:t>
      </w:r>
      <w:r>
        <w:rPr>
          <w:rFonts w:cs="Arial"/>
        </w:rPr>
        <w:fldChar w:fldCharType="begin"/>
      </w:r>
      <w:r w:rsidRPr="006E74EA">
        <w:rPr>
          <w:rFonts w:cs="Arial"/>
        </w:rPr>
        <w:instrText xml:space="preserve"> XE "Member" </w:instrText>
      </w:r>
      <w:r>
        <w:rPr>
          <w:rFonts w:cs="Arial"/>
        </w:rPr>
        <w:fldChar w:fldCharType="end"/>
      </w:r>
      <w:r w:rsidRPr="00DC4D5D">
        <w:t xml:space="preserve"> must:</w:t>
      </w:r>
    </w:p>
    <w:p w14:paraId="41062F7D" w14:textId="77777777" w:rsidR="003D534C" w:rsidRPr="00DC4D5D" w:rsidRDefault="003D534C" w:rsidP="003D534C"/>
    <w:p w14:paraId="2558A46E" w14:textId="77777777" w:rsidR="003D534C" w:rsidRDefault="002E4865" w:rsidP="00632427">
      <w:pPr>
        <w:numPr>
          <w:ilvl w:val="0"/>
          <w:numId w:val="63"/>
        </w:numPr>
        <w:jc w:val="both"/>
      </w:pPr>
      <w:r w:rsidRPr="00DC4D5D">
        <w:t xml:space="preserve">Immediately notify the </w:t>
      </w:r>
      <w: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7577AF">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DC4D5D">
        <w:t xml:space="preserve"> of an injury or illness for which his</w:t>
      </w:r>
      <w:r>
        <w:t xml:space="preserve"> or </w:t>
      </w:r>
      <w:r w:rsidRPr="00DC4D5D">
        <w:t>her Employer</w:t>
      </w:r>
      <w:r>
        <w:rPr>
          <w:rFonts w:cs="Arial"/>
        </w:rPr>
        <w:fldChar w:fldCharType="begin"/>
      </w:r>
      <w:r w:rsidRPr="00A5065F">
        <w:rPr>
          <w:rFonts w:cs="Arial"/>
        </w:rPr>
        <w:instrText xml:space="preserve"> XE "Employer" </w:instrText>
      </w:r>
      <w:r>
        <w:rPr>
          <w:rFonts w:cs="Arial"/>
        </w:rPr>
        <w:fldChar w:fldCharType="end"/>
      </w:r>
      <w:r w:rsidRPr="00DC4D5D">
        <w:t xml:space="preserve"> and/or Employers’ Workers’ Compensation carrier may be liable, legally responsible or otherwise makes a payment in connection with the injuries or illness;</w:t>
      </w:r>
    </w:p>
    <w:p w14:paraId="54A8D784" w14:textId="77777777" w:rsidR="003D534C" w:rsidRPr="00DC4D5D" w:rsidRDefault="003D534C" w:rsidP="003D534C">
      <w:pPr>
        <w:ind w:left="720"/>
        <w:jc w:val="both"/>
      </w:pPr>
    </w:p>
    <w:p w14:paraId="6C60CEB3" w14:textId="77777777" w:rsidR="003D534C" w:rsidRDefault="002E4865" w:rsidP="00632427">
      <w:pPr>
        <w:numPr>
          <w:ilvl w:val="0"/>
          <w:numId w:val="63"/>
        </w:numPr>
        <w:jc w:val="both"/>
      </w:pPr>
      <w:r w:rsidRPr="00DC4D5D">
        <w:t xml:space="preserve">Execute and deliver </w:t>
      </w:r>
      <w:r w:rsidR="007577AF">
        <w:t xml:space="preserve">to the Corporation </w:t>
      </w:r>
      <w:r w:rsidRPr="00DC4D5D">
        <w:t>an accident questionnaire within one hundred eighty (180) days of the accident questionnaire being mailed to the Member</w:t>
      </w:r>
      <w:r>
        <w:rPr>
          <w:rFonts w:cs="Arial"/>
        </w:rPr>
        <w:fldChar w:fldCharType="begin"/>
      </w:r>
      <w:r w:rsidRPr="006E74EA">
        <w:rPr>
          <w:rFonts w:cs="Arial"/>
        </w:rPr>
        <w:instrText xml:space="preserve"> XE "Member" </w:instrText>
      </w:r>
      <w:r>
        <w:rPr>
          <w:rFonts w:cs="Arial"/>
        </w:rPr>
        <w:fldChar w:fldCharType="end"/>
      </w:r>
      <w:r w:rsidRPr="00DC4D5D">
        <w:t>;</w:t>
      </w:r>
    </w:p>
    <w:p w14:paraId="58E68A82" w14:textId="77777777" w:rsidR="003D534C" w:rsidRPr="00DC4D5D" w:rsidRDefault="003D534C" w:rsidP="003D534C">
      <w:pPr>
        <w:jc w:val="both"/>
      </w:pPr>
    </w:p>
    <w:p w14:paraId="1F5C8335" w14:textId="77777777" w:rsidR="003D534C" w:rsidRDefault="002E4865" w:rsidP="00632427">
      <w:pPr>
        <w:numPr>
          <w:ilvl w:val="0"/>
          <w:numId w:val="63"/>
        </w:numPr>
        <w:jc w:val="both"/>
      </w:pPr>
      <w:r w:rsidRPr="00DC4D5D">
        <w:t xml:space="preserve">Deliver to the </w:t>
      </w:r>
      <w:r>
        <w:t>Group Health Plan</w:t>
      </w:r>
      <w:r w:rsidR="007577AF">
        <w:t xml:space="preserve"> </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7577AF">
        <w:rPr>
          <w:rFonts w:cs="Arial"/>
        </w:rPr>
        <w:t xml:space="preserve">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DC4D5D">
        <w:t xml:space="preserve"> a copy of the police report, incident or accident report or any other reports issued as a result of the injury or illness within ninety (90) days of being requested to do so;</w:t>
      </w:r>
    </w:p>
    <w:p w14:paraId="3B2243E6" w14:textId="77777777" w:rsidR="003D534C" w:rsidRPr="00DC4D5D" w:rsidRDefault="003D534C" w:rsidP="003D534C">
      <w:pPr>
        <w:jc w:val="both"/>
      </w:pPr>
    </w:p>
    <w:p w14:paraId="2C939883" w14:textId="77777777" w:rsidR="003D534C" w:rsidRDefault="002E4865" w:rsidP="00632427">
      <w:pPr>
        <w:numPr>
          <w:ilvl w:val="0"/>
          <w:numId w:val="63"/>
        </w:numPr>
        <w:jc w:val="both"/>
      </w:pPr>
      <w:r w:rsidRPr="00DC4D5D">
        <w:t>Assert a claim or lawsuit against the Employer</w:t>
      </w:r>
      <w:r>
        <w:rPr>
          <w:rFonts w:cs="Arial"/>
        </w:rPr>
        <w:fldChar w:fldCharType="begin"/>
      </w:r>
      <w:r w:rsidRPr="00A5065F">
        <w:rPr>
          <w:rFonts w:cs="Arial"/>
        </w:rPr>
        <w:instrText xml:space="preserve"> XE "Employer" </w:instrText>
      </w:r>
      <w:r>
        <w:rPr>
          <w:rFonts w:cs="Arial"/>
        </w:rPr>
        <w:fldChar w:fldCharType="end"/>
      </w:r>
      <w:r w:rsidRPr="00DC4D5D">
        <w:t xml:space="preserve"> and/or Employer’s Workers’ Compensation carrier or any other insurance coverage to which the Member</w:t>
      </w:r>
      <w:r>
        <w:rPr>
          <w:rFonts w:cs="Arial"/>
        </w:rPr>
        <w:fldChar w:fldCharType="begin"/>
      </w:r>
      <w:r w:rsidRPr="006E74EA">
        <w:rPr>
          <w:rFonts w:cs="Arial"/>
        </w:rPr>
        <w:instrText xml:space="preserve"> XE "Member" </w:instrText>
      </w:r>
      <w:r>
        <w:rPr>
          <w:rFonts w:cs="Arial"/>
        </w:rPr>
        <w:fldChar w:fldCharType="end"/>
      </w:r>
      <w:r w:rsidRPr="00DC4D5D">
        <w:t xml:space="preserve"> may be entitled;</w:t>
      </w:r>
    </w:p>
    <w:p w14:paraId="354E97C8" w14:textId="77777777" w:rsidR="003D534C" w:rsidRPr="00DC4D5D" w:rsidRDefault="003D534C" w:rsidP="003D534C">
      <w:pPr>
        <w:jc w:val="both"/>
      </w:pPr>
    </w:p>
    <w:p w14:paraId="2321A45B" w14:textId="77777777" w:rsidR="003D534C" w:rsidRDefault="002E4865" w:rsidP="00632427">
      <w:pPr>
        <w:numPr>
          <w:ilvl w:val="0"/>
          <w:numId w:val="63"/>
        </w:numPr>
        <w:jc w:val="both"/>
      </w:pPr>
      <w:r w:rsidRPr="00DC4D5D">
        <w:t xml:space="preserve">Include the </w:t>
      </w:r>
      <w:r>
        <w:t>amount paid for</w:t>
      </w:r>
      <w:r w:rsidRPr="00DC4D5D">
        <w:rPr>
          <w:b/>
        </w:rPr>
        <w:t xml:space="preserve"> </w:t>
      </w:r>
      <w:r w:rsidRPr="00DC4D5D">
        <w:t>as a part of the damages sought against his</w:t>
      </w:r>
      <w:r>
        <w:t xml:space="preserve"> or </w:t>
      </w:r>
      <w:r w:rsidRPr="00DC4D5D">
        <w:t>her Employer</w:t>
      </w:r>
      <w:r>
        <w:rPr>
          <w:rFonts w:cs="Arial"/>
        </w:rPr>
        <w:fldChar w:fldCharType="begin"/>
      </w:r>
      <w:r w:rsidRPr="00A5065F">
        <w:rPr>
          <w:rFonts w:cs="Arial"/>
        </w:rPr>
        <w:instrText xml:space="preserve"> XE "Employer" </w:instrText>
      </w:r>
      <w:r>
        <w:rPr>
          <w:rFonts w:cs="Arial"/>
        </w:rPr>
        <w:fldChar w:fldCharType="end"/>
      </w:r>
      <w:r w:rsidRPr="00DC4D5D">
        <w:t xml:space="preserve"> and/or Employer’s Workers’ Compensation carrier.  Immediately reimburse </w:t>
      </w:r>
      <w:r w:rsidR="007577AF">
        <w:t>the Group Health Plan</w:t>
      </w:r>
      <w:r w:rsidRPr="00DC4D5D">
        <w:t xml:space="preserve">, out of any recovery made from the Employer and/or Employer’s Workers’ Compensation carrier, the amount of medical or other Benefits paid for the injuries or illness by </w:t>
      </w:r>
      <w:r w:rsidR="007577AF">
        <w:t>the Group Health Plan</w:t>
      </w:r>
      <w:r w:rsidRPr="00DC4D5D">
        <w:t xml:space="preserve"> up to the amount of the recovery and without reduction for attorneys’ fees, costs, comparative negligence, limits of collectability or responsibility, or otherwise; </w:t>
      </w:r>
    </w:p>
    <w:p w14:paraId="5CAB0296" w14:textId="77777777" w:rsidR="003D534C" w:rsidRPr="00DC4D5D" w:rsidRDefault="003D534C" w:rsidP="003D534C">
      <w:pPr>
        <w:jc w:val="both"/>
      </w:pPr>
    </w:p>
    <w:p w14:paraId="278F11EE" w14:textId="77777777" w:rsidR="003D534C" w:rsidRDefault="002E4865" w:rsidP="00632427">
      <w:pPr>
        <w:numPr>
          <w:ilvl w:val="0"/>
          <w:numId w:val="63"/>
        </w:numPr>
        <w:jc w:val="both"/>
      </w:pPr>
      <w:r w:rsidRPr="00DC4D5D">
        <w:t xml:space="preserve">Immediately notify the </w:t>
      </w:r>
      <w: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7577AF">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DC4D5D">
        <w:t xml:space="preserve"> in writing of any proposed settlement and obtain the </w:t>
      </w:r>
      <w:r>
        <w:t>Group Health Plan</w:t>
      </w:r>
      <w:r w:rsidR="007577AF">
        <w:rPr>
          <w:rFonts w:cs="Arial"/>
        </w:rPr>
        <w:t xml:space="preserve"> or </w:t>
      </w:r>
      <w:r w:rsidRPr="001E0CBC">
        <w:rPr>
          <w:rFonts w:cs="Arial"/>
        </w:rPr>
        <w:t>Corporation</w:t>
      </w:r>
      <w:r w:rsidRPr="00DC4D5D">
        <w:t>’s written consent before signing any release or agreeing to any settlement; and,</w:t>
      </w:r>
    </w:p>
    <w:p w14:paraId="36AF9E58" w14:textId="77777777" w:rsidR="003D534C" w:rsidRPr="00DC4D5D" w:rsidRDefault="003D534C" w:rsidP="003D534C">
      <w:pPr>
        <w:jc w:val="both"/>
      </w:pPr>
    </w:p>
    <w:p w14:paraId="0A5A695E" w14:textId="77777777" w:rsidR="003D534C" w:rsidRPr="00DC4D5D" w:rsidRDefault="002E4865" w:rsidP="00632427">
      <w:pPr>
        <w:numPr>
          <w:ilvl w:val="0"/>
          <w:numId w:val="63"/>
        </w:numPr>
        <w:jc w:val="both"/>
      </w:pPr>
      <w:r w:rsidRPr="00DC4D5D">
        <w:t xml:space="preserve">Cooperate fully with the </w:t>
      </w:r>
      <w: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7577AF">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DC4D5D">
        <w:t xml:space="preserve"> in its exercise of its rights under this provision, do nothing that would interfere with or diminish those rights and furnish any information required by the </w:t>
      </w:r>
      <w:r>
        <w:t>Group Health Plan</w:t>
      </w:r>
      <w:r w:rsidR="007577AF">
        <w:rPr>
          <w:rFonts w:cs="Arial"/>
        </w:rPr>
        <w:t xml:space="preserve"> or </w:t>
      </w:r>
      <w:r w:rsidRPr="001E0CBC">
        <w:rPr>
          <w:rFonts w:cs="Arial"/>
        </w:rPr>
        <w:t>Corporation</w:t>
      </w:r>
      <w:r w:rsidRPr="00DC4D5D">
        <w:t>.</w:t>
      </w:r>
    </w:p>
    <w:p w14:paraId="4988F4FE" w14:textId="77777777" w:rsidR="003D534C" w:rsidRPr="00DC4D5D" w:rsidRDefault="003D534C" w:rsidP="003D534C">
      <w:pPr>
        <w:ind w:left="360"/>
        <w:jc w:val="both"/>
      </w:pPr>
    </w:p>
    <w:p w14:paraId="262B96CE" w14:textId="77777777" w:rsidR="003D534C" w:rsidRPr="00DC4D5D" w:rsidRDefault="002E4865" w:rsidP="003D534C">
      <w:pPr>
        <w:jc w:val="both"/>
      </w:pPr>
      <w:r w:rsidRPr="00DC4D5D">
        <w:t xml:space="preserve">The </w:t>
      </w:r>
      <w: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7577AF">
        <w:rPr>
          <w:rFonts w:cs="Arial"/>
        </w:rPr>
        <w:t xml:space="preserve"> or </w:t>
      </w:r>
      <w:r w:rsidRPr="001E0CBC">
        <w:rPr>
          <w:rFonts w:cs="Arial"/>
        </w:rPr>
        <w:t>Corporation</w:t>
      </w:r>
      <w:r>
        <w:rPr>
          <w:rFonts w:cs="Arial"/>
          <w:szCs w:val="20"/>
        </w:rPr>
        <w:fldChar w:fldCharType="begin"/>
      </w:r>
      <w:r w:rsidRPr="00771BA4">
        <w:rPr>
          <w:rFonts w:cs="Arial"/>
        </w:rPr>
        <w:instrText xml:space="preserve"> XE "Corporation" </w:instrText>
      </w:r>
      <w:r>
        <w:rPr>
          <w:rFonts w:cs="Arial"/>
          <w:szCs w:val="20"/>
        </w:rPr>
        <w:fldChar w:fldCharType="end"/>
      </w:r>
      <w:r w:rsidRPr="00D42492">
        <w:t xml:space="preserve"> has sole discretion to determine whether claims for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sidRPr="00D42492">
        <w:t xml:space="preserve"> submitted </w:t>
      </w:r>
      <w:r w:rsidR="007577AF">
        <w:t>under</w:t>
      </w:r>
      <w:r w:rsidRPr="00D42492">
        <w:t xml:space="preserve"> </w:t>
      </w:r>
      <w:r w:rsidR="00B060AB">
        <w:t xml:space="preserve">the </w:t>
      </w:r>
      <w:r w:rsidR="007577AF">
        <w:t>Plan</w:t>
      </w:r>
      <w:r w:rsidRPr="00D42492">
        <w:t xml:space="preserve"> </w:t>
      </w:r>
      <w:r w:rsidR="007577AF">
        <w:t xml:space="preserve">of Benefits </w:t>
      </w:r>
      <w:r w:rsidRPr="00D42492">
        <w:t>are related</w:t>
      </w:r>
      <w:r w:rsidRPr="00DC4D5D">
        <w:t xml:space="preserve"> to the injuries or illness to the extent this provision applies.  If the </w:t>
      </w:r>
      <w:r>
        <w:t>Group Health Plan</w:t>
      </w:r>
      <w:r w:rsidR="007577AF">
        <w:rPr>
          <w:rFonts w:cs="Arial"/>
        </w:rPr>
        <w:t xml:space="preserve"> or </w:t>
      </w:r>
      <w:r w:rsidRPr="001E0CBC">
        <w:rPr>
          <w:rFonts w:cs="Arial"/>
        </w:rPr>
        <w:t>Corporation</w:t>
      </w:r>
      <w:r w:rsidRPr="00DC4D5D">
        <w:t xml:space="preserve"> pays Benefits for an injury or illness and the </w:t>
      </w:r>
      <w:r>
        <w:t>Group Health Plan</w:t>
      </w:r>
      <w:r w:rsidR="00B060AB">
        <w:rPr>
          <w:rFonts w:cs="Arial"/>
        </w:rPr>
        <w:t xml:space="preserve"> or </w:t>
      </w:r>
      <w:r w:rsidRPr="001E0CBC">
        <w:rPr>
          <w:rFonts w:cs="Arial"/>
        </w:rPr>
        <w:t>Corporation</w:t>
      </w:r>
      <w:r w:rsidRPr="00DC4D5D">
        <w:t xml:space="preserve"> determines the Member</w:t>
      </w:r>
      <w:r>
        <w:rPr>
          <w:rFonts w:cs="Arial"/>
        </w:rPr>
        <w:fldChar w:fldCharType="begin"/>
      </w:r>
      <w:r w:rsidRPr="006E74EA">
        <w:rPr>
          <w:rFonts w:cs="Arial"/>
        </w:rPr>
        <w:instrText xml:space="preserve"> XE "Member" </w:instrText>
      </w:r>
      <w:r>
        <w:rPr>
          <w:rFonts w:cs="Arial"/>
        </w:rPr>
        <w:fldChar w:fldCharType="end"/>
      </w:r>
      <w:r w:rsidRPr="00DC4D5D">
        <w:t xml:space="preserve"> also received a recovery from the Employer and/or Employer’s Workers’ Compensation carrier by means of a settlement, judgment or other payment for the same injury or illness, the Member shall reimburse </w:t>
      </w:r>
      <w:r w:rsidR="007577AF">
        <w:t>the Group Health Plan</w:t>
      </w:r>
      <w:r>
        <w:rPr>
          <w:rFonts w:cs="Arial"/>
        </w:rPr>
        <w:fldChar w:fldCharType="begin"/>
      </w:r>
      <w:r w:rsidRPr="00181FD9">
        <w:rPr>
          <w:rFonts w:cs="Arial"/>
        </w:rPr>
        <w:instrText xml:space="preserve"> XE "Plan" </w:instrText>
      </w:r>
      <w:r>
        <w:rPr>
          <w:rFonts w:cs="Arial"/>
        </w:rPr>
        <w:fldChar w:fldCharType="end"/>
      </w:r>
      <w:r w:rsidRPr="00DC4D5D">
        <w:t xml:space="preserve"> from the recovery for all Benefits paid by </w:t>
      </w:r>
      <w:r w:rsidR="007577AF">
        <w:t>the Group Health Plan</w:t>
      </w:r>
      <w:r w:rsidRPr="00DC4D5D">
        <w:t xml:space="preserve"> relating to the injury or illness.  However, under no circumstances shall the Member’s reimbursement to </w:t>
      </w:r>
      <w:r w:rsidR="007577AF">
        <w:t>the Group Health Plan</w:t>
      </w:r>
      <w:r w:rsidRPr="00DC4D5D">
        <w:t xml:space="preserve"> exceed the amount of such recovery.</w:t>
      </w:r>
    </w:p>
    <w:p w14:paraId="71453134" w14:textId="77777777" w:rsidR="003D534C" w:rsidRPr="00DC4D5D" w:rsidRDefault="003D534C" w:rsidP="003D534C">
      <w:pPr>
        <w:jc w:val="both"/>
      </w:pPr>
    </w:p>
    <w:p w14:paraId="067D85F7" w14:textId="77777777" w:rsidR="003D534C" w:rsidRPr="00DC4D5D" w:rsidRDefault="002E4865" w:rsidP="003D534C">
      <w:pPr>
        <w:jc w:val="both"/>
      </w:pPr>
      <w:r w:rsidRPr="00DC4D5D">
        <w:t>If the Member</w:t>
      </w:r>
      <w:r>
        <w:rPr>
          <w:rFonts w:cs="Arial"/>
        </w:rPr>
        <w:fldChar w:fldCharType="begin"/>
      </w:r>
      <w:r w:rsidRPr="006E74EA">
        <w:rPr>
          <w:rFonts w:cs="Arial"/>
        </w:rPr>
        <w:instrText xml:space="preserve"> XE "Member" </w:instrText>
      </w:r>
      <w:r>
        <w:rPr>
          <w:rFonts w:cs="Arial"/>
        </w:rPr>
        <w:fldChar w:fldCharType="end"/>
      </w:r>
      <w:r w:rsidRPr="00DC4D5D">
        <w:t xml:space="preserve"> receives a recovery from the Employer</w:t>
      </w:r>
      <w:r>
        <w:rPr>
          <w:rFonts w:cs="Arial"/>
        </w:rPr>
        <w:fldChar w:fldCharType="begin"/>
      </w:r>
      <w:r w:rsidRPr="00A5065F">
        <w:rPr>
          <w:rFonts w:cs="Arial"/>
        </w:rPr>
        <w:instrText xml:space="preserve"> XE "Employer" </w:instrText>
      </w:r>
      <w:r>
        <w:rPr>
          <w:rFonts w:cs="Arial"/>
        </w:rPr>
        <w:fldChar w:fldCharType="end"/>
      </w:r>
      <w:r w:rsidRPr="00DC4D5D">
        <w:t xml:space="preserve"> and/or Employer’s Workers’ Compensation carrier, </w:t>
      </w:r>
      <w:r w:rsidR="007577AF">
        <w:t>the Group Health Plan</w:t>
      </w:r>
      <w:r w:rsidRPr="00DC4D5D">
        <w:t>’s right of reimbursement from the recovery will be applied even if: liability is denied, disputed or is made by means of a compromised, doubtful and disputed, clincher or other settlement; no final determination is made that the injury or illness was sustained in the course of or resulted from the Member’s employment; the amount of workers’ compensation benefits due to medical or healthcare is not agreed upon or defined by the Member, Employer or the Workers’ Compensation carrier; or the medical or healthcare benefits are specifically excluded from the settlement or compromise.</w:t>
      </w:r>
    </w:p>
    <w:p w14:paraId="188901C4" w14:textId="77777777" w:rsidR="003D534C" w:rsidRPr="00DC4D5D" w:rsidRDefault="003D534C" w:rsidP="003D534C">
      <w:pPr>
        <w:jc w:val="both"/>
      </w:pPr>
    </w:p>
    <w:p w14:paraId="5B15760C" w14:textId="77777777" w:rsidR="003D534C" w:rsidRDefault="002E4865" w:rsidP="003D534C">
      <w:pPr>
        <w:widowControl w:val="0"/>
        <w:jc w:val="both"/>
        <w:rPr>
          <w:rFonts w:cs="Arial"/>
        </w:rPr>
      </w:pPr>
      <w:r w:rsidRPr="00DC4D5D">
        <w:t xml:space="preserve">Failure to reimburse </w:t>
      </w:r>
      <w:r w:rsidR="007577AF">
        <w:t>the Group Health Plan</w:t>
      </w:r>
      <w:r w:rsidRPr="00DC4D5D">
        <w:t xml:space="preserve"> from the recovery as required under this section will entitle the </w:t>
      </w:r>
      <w: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007577AF">
        <w:rPr>
          <w:rFonts w:cs="Arial"/>
        </w:rPr>
        <w:t xml:space="preserve"> or </w:t>
      </w:r>
      <w:r w:rsidRPr="001E0CBC">
        <w:rPr>
          <w:rFonts w:cs="Arial"/>
        </w:rPr>
        <w:t>Corporation</w:t>
      </w:r>
      <w:r>
        <w:rPr>
          <w:rFonts w:cs="Arial"/>
          <w:szCs w:val="20"/>
        </w:rPr>
        <w:fldChar w:fldCharType="begin"/>
      </w:r>
      <w:r w:rsidRPr="00A5065F">
        <w:instrText xml:space="preserve"> XE "Corporation" </w:instrText>
      </w:r>
      <w:r>
        <w:rPr>
          <w:rFonts w:cs="Arial"/>
          <w:szCs w:val="20"/>
        </w:rPr>
        <w:fldChar w:fldCharType="end"/>
      </w:r>
      <w:r w:rsidRPr="00DC4D5D">
        <w:t xml:space="preserve"> to invoke the Workers’ Compensation exclusion and deny payment for all </w:t>
      </w:r>
      <w:r>
        <w:t>c</w:t>
      </w:r>
      <w:r w:rsidRPr="00DC4D5D">
        <w:t>laims</w:t>
      </w:r>
      <w:r>
        <w:t xml:space="preserve"> </w:t>
      </w:r>
      <w:r w:rsidRPr="00DC4D5D">
        <w:t>relating</w:t>
      </w:r>
      <w:r>
        <w:t xml:space="preserve"> </w:t>
      </w:r>
      <w:r w:rsidRPr="00DC4D5D">
        <w:t>to</w:t>
      </w:r>
      <w:r>
        <w:t xml:space="preserve"> </w:t>
      </w:r>
      <w:r w:rsidRPr="00DC4D5D">
        <w:t>the</w:t>
      </w:r>
      <w:r>
        <w:t xml:space="preserve"> </w:t>
      </w:r>
      <w:r w:rsidRPr="00DC4D5D">
        <w:t>injury</w:t>
      </w:r>
      <w:r>
        <w:t xml:space="preserve"> </w:t>
      </w:r>
      <w:r w:rsidRPr="00DC4D5D">
        <w:t>or</w:t>
      </w:r>
      <w:r>
        <w:t xml:space="preserve"> </w:t>
      </w:r>
      <w:r w:rsidRPr="00DC4D5D">
        <w:t>illness</w:t>
      </w:r>
      <w:r w:rsidRPr="00DC4D5D">
        <w:rPr>
          <w:rFonts w:cs="Arial"/>
        </w:rPr>
        <w:t>.</w:t>
      </w:r>
    </w:p>
    <w:bookmarkEnd w:id="450"/>
    <w:bookmarkEnd w:id="451"/>
    <w:p w14:paraId="615E8CE3" w14:textId="77777777" w:rsidR="001C1FDF" w:rsidRPr="00324D63" w:rsidRDefault="001C1FDF" w:rsidP="001C1FDF">
      <w:pPr>
        <w:keepLines/>
        <w:jc w:val="both"/>
        <w:rPr>
          <w:rFonts w:cs="Arial"/>
          <w:b/>
        </w:rPr>
      </w:pPr>
    </w:p>
    <w:p w14:paraId="034FDB34" w14:textId="77777777" w:rsidR="001C1FDF" w:rsidRPr="00324D63" w:rsidRDefault="002E4865" w:rsidP="001C1FDF">
      <w:pPr>
        <w:pStyle w:val="Heading1"/>
        <w:keepLines/>
        <w:widowControl w:val="0"/>
        <w:pBdr>
          <w:top w:val="single" w:sz="6" w:space="6" w:color="808080"/>
          <w:bottom w:val="single" w:sz="6" w:space="6" w:color="808080"/>
        </w:pBdr>
        <w:rPr>
          <w:rFonts w:cs="Arial"/>
          <w:bCs w:val="0"/>
          <w:caps/>
          <w:sz w:val="24"/>
          <w:szCs w:val="20"/>
        </w:rPr>
      </w:pPr>
      <w:bookmarkStart w:id="455" w:name="_Toc495486758"/>
      <w:bookmarkStart w:id="456" w:name="_Toc496506468"/>
      <w:bookmarkStart w:id="457" w:name="_Toc60132165"/>
      <w:r w:rsidRPr="00324D63">
        <w:rPr>
          <w:rFonts w:cs="Arial"/>
          <w:bCs w:val="0"/>
          <w:sz w:val="24"/>
          <w:szCs w:val="20"/>
        </w:rPr>
        <w:t xml:space="preserve">ARTICLE </w:t>
      </w:r>
      <w:r>
        <w:rPr>
          <w:rFonts w:cs="Arial"/>
          <w:bCs w:val="0"/>
          <w:sz w:val="24"/>
          <w:szCs w:val="20"/>
        </w:rPr>
        <w:t>VIII</w:t>
      </w:r>
      <w:r w:rsidRPr="00324D63">
        <w:rPr>
          <w:rFonts w:cs="Arial"/>
          <w:bCs w:val="0"/>
          <w:sz w:val="24"/>
          <w:szCs w:val="20"/>
        </w:rPr>
        <w:t xml:space="preserve"> - CLAIMS FILING AND APPEAL PROCEDURES</w:t>
      </w:r>
      <w:bookmarkEnd w:id="455"/>
      <w:bookmarkEnd w:id="456"/>
      <w:bookmarkEnd w:id="457"/>
      <w:r w:rsidRPr="00324D63">
        <w:rPr>
          <w:rFonts w:cs="Arial"/>
          <w:bCs w:val="0"/>
          <w:sz w:val="24"/>
          <w:szCs w:val="20"/>
        </w:rPr>
        <w:t xml:space="preserve"> </w:t>
      </w:r>
    </w:p>
    <w:p w14:paraId="2998FB3C" w14:textId="77777777" w:rsidR="00916A0E" w:rsidRDefault="00916A0E" w:rsidP="001C1FDF">
      <w:pPr>
        <w:jc w:val="both"/>
      </w:pPr>
    </w:p>
    <w:p w14:paraId="6CEB001E" w14:textId="77777777" w:rsidR="000248D6" w:rsidRDefault="000248D6" w:rsidP="000248D6">
      <w:pPr>
        <w:pStyle w:val="ListParagraph"/>
      </w:pPr>
    </w:p>
    <w:p w14:paraId="0E706F25" w14:textId="77777777" w:rsidR="000248D6" w:rsidRDefault="002E4865" w:rsidP="000248D6">
      <w:pPr>
        <w:pStyle w:val="Heading2"/>
      </w:pPr>
      <w:bookmarkStart w:id="458" w:name="_Toc60132166"/>
      <w:r w:rsidRPr="00E62F69">
        <w:t>A.  CLAIMS FILING PROCEDURES</w:t>
      </w:r>
      <w:bookmarkEnd w:id="458"/>
    </w:p>
    <w:p w14:paraId="0A6495D1" w14:textId="77777777" w:rsidR="000248D6" w:rsidRPr="000E436A" w:rsidRDefault="000248D6" w:rsidP="000248D6"/>
    <w:p w14:paraId="4FD42F51" w14:textId="77777777" w:rsidR="000248D6" w:rsidRDefault="002E4865" w:rsidP="00BE0E81">
      <w:pPr>
        <w:autoSpaceDE w:val="0"/>
        <w:autoSpaceDN w:val="0"/>
        <w:adjustRightInd w:val="0"/>
        <w:ind w:left="720" w:hanging="360"/>
        <w:jc w:val="both"/>
        <w:rPr>
          <w:rFonts w:cs="Arial"/>
          <w:szCs w:val="20"/>
        </w:rPr>
      </w:pPr>
      <w:r>
        <w:rPr>
          <w:rFonts w:cs="Arial"/>
          <w:szCs w:val="20"/>
        </w:rPr>
        <w:t xml:space="preserve">1.  </w:t>
      </w:r>
      <w:r>
        <w:rPr>
          <w:rFonts w:cs="Arial"/>
          <w:szCs w:val="20"/>
        </w:rPr>
        <w:tab/>
      </w:r>
      <w:r w:rsidR="00E670FE">
        <w:rPr>
          <w:rFonts w:cs="Arial"/>
          <w:szCs w:val="20"/>
        </w:rPr>
        <w:t xml:space="preserve">Where </w:t>
      </w:r>
      <w:r w:rsidRPr="00676C19">
        <w:rPr>
          <w:rFonts w:cs="Arial"/>
          <w:szCs w:val="20"/>
        </w:rPr>
        <w:t>a Participating</w:t>
      </w:r>
      <w:r w:rsidRPr="00676C19">
        <w:rPr>
          <w:rFonts w:cs="Arial"/>
          <w:b/>
          <w:szCs w:val="20"/>
        </w:rPr>
        <w:t xml:space="preserve"> </w:t>
      </w:r>
      <w:r w:rsidRPr="00676C19">
        <w:rPr>
          <w:rFonts w:cs="Arial"/>
          <w:szCs w:val="20"/>
        </w:rPr>
        <w:t>Provider renders services, generally the Participating</w:t>
      </w:r>
      <w:r w:rsidRPr="00676C19">
        <w:rPr>
          <w:rFonts w:cs="Arial"/>
          <w:b/>
          <w:szCs w:val="20"/>
        </w:rPr>
        <w:t xml:space="preserve"> </w:t>
      </w:r>
      <w:r w:rsidR="002D5CC2">
        <w:rPr>
          <w:rFonts w:cs="Arial"/>
          <w:b/>
          <w:szCs w:val="20"/>
        </w:rPr>
        <w:t xml:space="preserve"> </w:t>
      </w:r>
      <w:r w:rsidRPr="00676C19">
        <w:rPr>
          <w:rFonts w:cs="Arial"/>
          <w:szCs w:val="20"/>
        </w:rPr>
        <w:t>Provider should either file the claim on a Member’s</w:t>
      </w:r>
      <w:r>
        <w:rPr>
          <w:rFonts w:cs="Arial"/>
          <w:szCs w:val="20"/>
        </w:rPr>
        <w:fldChar w:fldCharType="begin"/>
      </w:r>
      <w:r w:rsidRPr="00676C19">
        <w:rPr>
          <w:rFonts w:cs="Arial"/>
          <w:szCs w:val="20"/>
        </w:rPr>
        <w:instrText xml:space="preserve"> XE "Member" </w:instrText>
      </w:r>
      <w:r>
        <w:rPr>
          <w:rFonts w:cs="Arial"/>
          <w:szCs w:val="20"/>
        </w:rPr>
        <w:fldChar w:fldCharType="end"/>
      </w:r>
      <w:r w:rsidRPr="00676C19">
        <w:rPr>
          <w:rFonts w:cs="Arial"/>
          <w:szCs w:val="20"/>
        </w:rPr>
        <w:t xml:space="preserve"> behalf or provide an electronic means for the Member to file a claim while the Member is in the Participating</w:t>
      </w:r>
      <w:r w:rsidRPr="00676C19">
        <w:rPr>
          <w:rFonts w:cs="Arial"/>
          <w:b/>
          <w:szCs w:val="20"/>
        </w:rPr>
        <w:t xml:space="preserve"> </w:t>
      </w:r>
      <w:r w:rsidRPr="00676C19">
        <w:rPr>
          <w:rFonts w:cs="Arial"/>
          <w:szCs w:val="20"/>
        </w:rPr>
        <w:t>Provider’s office. However, the Member is responsible for ensuring that the claim is filed.</w:t>
      </w:r>
    </w:p>
    <w:p w14:paraId="1A281FB4" w14:textId="77777777" w:rsidR="000248D6" w:rsidRDefault="000248D6" w:rsidP="000248D6">
      <w:pPr>
        <w:autoSpaceDE w:val="0"/>
        <w:autoSpaceDN w:val="0"/>
        <w:adjustRightInd w:val="0"/>
        <w:ind w:left="720" w:hanging="360"/>
        <w:jc w:val="both"/>
        <w:rPr>
          <w:rFonts w:cs="Arial"/>
          <w:szCs w:val="20"/>
        </w:rPr>
      </w:pPr>
    </w:p>
    <w:p w14:paraId="1054F7BD" w14:textId="77777777" w:rsidR="000248D6" w:rsidRDefault="002E4865" w:rsidP="000248D6">
      <w:pPr>
        <w:autoSpaceDE w:val="0"/>
        <w:autoSpaceDN w:val="0"/>
        <w:adjustRightInd w:val="0"/>
        <w:ind w:left="720" w:hanging="360"/>
        <w:jc w:val="both"/>
        <w:rPr>
          <w:rFonts w:cs="Arial"/>
          <w:szCs w:val="20"/>
        </w:rPr>
      </w:pPr>
      <w:r>
        <w:rPr>
          <w:rFonts w:cs="Arial"/>
          <w:szCs w:val="20"/>
        </w:rPr>
        <w:t>2.  For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Pr>
          <w:rFonts w:cs="Arial"/>
          <w:szCs w:val="20"/>
        </w:rPr>
        <w:t xml:space="preserve"> not provided by a Participating</w:t>
      </w:r>
      <w:r>
        <w:rPr>
          <w:rFonts w:cs="Arial"/>
          <w:bCs/>
        </w:rPr>
        <w:fldChar w:fldCharType="begin"/>
      </w:r>
      <w:r w:rsidRPr="00A110BA">
        <w:rPr>
          <w:rFonts w:cs="Arial"/>
          <w:bCs/>
        </w:rPr>
        <w:instrText xml:space="preserve"> XE "Participating Provider" </w:instrText>
      </w:r>
      <w:r>
        <w:rPr>
          <w:rFonts w:cs="Arial"/>
          <w:bCs/>
        </w:rPr>
        <w:fldChar w:fldCharType="end"/>
      </w:r>
      <w:r>
        <w:rPr>
          <w:rFonts w:cs="Arial"/>
        </w:rPr>
        <w:fldChar w:fldCharType="begin"/>
      </w:r>
      <w:r w:rsidRPr="00595FEC">
        <w:rPr>
          <w:rFonts w:cs="Arial"/>
        </w:rPr>
        <w:instrText xml:space="preserve"> XE "Contracting Provider" </w:instrText>
      </w:r>
      <w:r>
        <w:rPr>
          <w:rFonts w:cs="Arial"/>
        </w:rPr>
        <w:fldChar w:fldCharType="end"/>
      </w:r>
      <w:r>
        <w:rPr>
          <w:rFonts w:cs="Arial"/>
        </w:rPr>
        <w:t xml:space="preserve"> </w:t>
      </w:r>
      <w:r w:rsidRPr="00AB73B2">
        <w:rPr>
          <w:rFonts w:cs="Arial"/>
          <w:szCs w:val="20"/>
        </w:rPr>
        <w:t>Provider</w:t>
      </w:r>
      <w:r w:rsidRPr="00152F1D">
        <w:rPr>
          <w:rFonts w:cs="Arial"/>
          <w:szCs w:val="20"/>
        </w:rPr>
        <w:t>, the</w:t>
      </w:r>
      <w:r>
        <w:rPr>
          <w:rFonts w:cs="Arial"/>
          <w:szCs w:val="20"/>
        </w:rPr>
        <w:t xml:space="preserv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is responsible for filing claims with the Corporation</w:t>
      </w:r>
      <w:r>
        <w:rPr>
          <w:rFonts w:cs="Arial"/>
          <w:bCs/>
        </w:rPr>
        <w:fldChar w:fldCharType="begin"/>
      </w:r>
      <w:r w:rsidRPr="00C602CB">
        <w:rPr>
          <w:rFonts w:cs="Arial"/>
          <w:bCs/>
        </w:rPr>
        <w:instrText xml:space="preserve"> XE "Corporation" </w:instrText>
      </w:r>
      <w:r>
        <w:rPr>
          <w:rFonts w:cs="Arial"/>
          <w:bCs/>
        </w:rPr>
        <w:fldChar w:fldCharType="end"/>
      </w:r>
      <w:r>
        <w:rPr>
          <w:rFonts w:cs="Arial"/>
          <w:szCs w:val="20"/>
        </w:rPr>
        <w:t>. When filing the claims, the Member</w:t>
      </w:r>
      <w:r w:rsidRPr="00A5065F">
        <w:rPr>
          <w:rFonts w:cs="Arial"/>
          <w:szCs w:val="20"/>
        </w:rPr>
        <w:t xml:space="preserve"> </w:t>
      </w:r>
      <w:r>
        <w:rPr>
          <w:rFonts w:cs="Arial"/>
          <w:szCs w:val="20"/>
        </w:rPr>
        <w:t>will need the following:</w:t>
      </w:r>
    </w:p>
    <w:p w14:paraId="26B0BBBE" w14:textId="77777777" w:rsidR="000248D6" w:rsidRDefault="000248D6" w:rsidP="000248D6">
      <w:pPr>
        <w:autoSpaceDE w:val="0"/>
        <w:autoSpaceDN w:val="0"/>
        <w:adjustRightInd w:val="0"/>
        <w:ind w:left="720" w:hanging="360"/>
        <w:jc w:val="both"/>
        <w:rPr>
          <w:rFonts w:cs="Arial"/>
          <w:szCs w:val="20"/>
        </w:rPr>
      </w:pPr>
    </w:p>
    <w:p w14:paraId="651F36B2" w14:textId="77777777" w:rsidR="000248D6" w:rsidRPr="00B95FBB" w:rsidRDefault="002E4865" w:rsidP="000248D6">
      <w:pPr>
        <w:autoSpaceDE w:val="0"/>
        <w:autoSpaceDN w:val="0"/>
        <w:adjustRightInd w:val="0"/>
        <w:ind w:left="1080" w:hanging="360"/>
        <w:jc w:val="both"/>
        <w:rPr>
          <w:rFonts w:cs="Arial"/>
          <w:szCs w:val="20"/>
        </w:rPr>
      </w:pPr>
      <w:r>
        <w:rPr>
          <w:rFonts w:cs="Arial"/>
          <w:szCs w:val="20"/>
        </w:rPr>
        <w:t>a.</w:t>
      </w:r>
      <w:r>
        <w:rPr>
          <w:rFonts w:cs="Arial"/>
          <w:szCs w:val="20"/>
        </w:rPr>
        <w:tab/>
        <w:t>A claim form for each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Members can get claim forms from a Member services representative at the telephone number indicated on the Identification Card or via the </w:t>
      </w:r>
      <w:r w:rsidRPr="00B95FBB">
        <w:rPr>
          <w:rFonts w:cs="Arial"/>
          <w:szCs w:val="20"/>
        </w:rPr>
        <w:t>Corporation’s website,</w:t>
      </w:r>
      <w:r w:rsidR="003772D1">
        <w:rPr>
          <w:rFonts w:cs="Arial"/>
          <w:szCs w:val="20"/>
        </w:rPr>
        <w:t xml:space="preserve"> </w:t>
      </w:r>
      <w:r>
        <w:rPr>
          <w:rStyle w:val="Hyperlink"/>
        </w:rPr>
        <w:t>www.MyHealthToolkitKC.com</w:t>
      </w:r>
      <w:r w:rsidRPr="00E670FE">
        <w:rPr>
          <w:rFonts w:cs="Arial"/>
          <w:color w:val="000000" w:themeColor="text1"/>
          <w:szCs w:val="20"/>
        </w:rPr>
        <w:t>.</w:t>
      </w:r>
    </w:p>
    <w:p w14:paraId="79824039" w14:textId="77777777" w:rsidR="000248D6" w:rsidRPr="00B95FBB" w:rsidRDefault="000248D6" w:rsidP="000248D6">
      <w:pPr>
        <w:autoSpaceDE w:val="0"/>
        <w:autoSpaceDN w:val="0"/>
        <w:adjustRightInd w:val="0"/>
        <w:ind w:left="900" w:hanging="180"/>
        <w:jc w:val="both"/>
        <w:rPr>
          <w:rFonts w:cs="Arial"/>
          <w:szCs w:val="20"/>
        </w:rPr>
      </w:pPr>
    </w:p>
    <w:p w14:paraId="14E6CAB0" w14:textId="77777777" w:rsidR="000248D6" w:rsidRPr="00B95FBB" w:rsidRDefault="002E4865" w:rsidP="000248D6">
      <w:pPr>
        <w:autoSpaceDE w:val="0"/>
        <w:autoSpaceDN w:val="0"/>
        <w:adjustRightInd w:val="0"/>
        <w:ind w:left="1080" w:hanging="360"/>
        <w:jc w:val="both"/>
        <w:rPr>
          <w:rFonts w:cs="Arial"/>
          <w:szCs w:val="20"/>
        </w:rPr>
      </w:pPr>
      <w:r w:rsidRPr="00B95FBB">
        <w:rPr>
          <w:rFonts w:cs="Arial"/>
          <w:szCs w:val="20"/>
        </w:rPr>
        <w:t xml:space="preserve">b. </w:t>
      </w:r>
      <w:r w:rsidRPr="00B95FBB">
        <w:rPr>
          <w:rFonts w:cs="Arial"/>
          <w:szCs w:val="20"/>
        </w:rPr>
        <w:tab/>
        <w:t>Itemized bills from the Provider</w:t>
      </w:r>
      <w:r>
        <w:rPr>
          <w:rFonts w:cs="Arial"/>
        </w:rPr>
        <w:fldChar w:fldCharType="begin"/>
      </w:r>
      <w:r w:rsidRPr="006972A6">
        <w:rPr>
          <w:rFonts w:cs="Arial"/>
        </w:rPr>
        <w:instrText xml:space="preserve"> XE "Provider" </w:instrText>
      </w:r>
      <w:r>
        <w:rPr>
          <w:rFonts w:cs="Arial"/>
        </w:rPr>
        <w:fldChar w:fldCharType="end"/>
      </w:r>
      <w:r w:rsidRPr="006972A6">
        <w:rPr>
          <w:rFonts w:cs="Arial"/>
        </w:rPr>
        <w:t xml:space="preserve"> </w:t>
      </w:r>
      <w:r w:rsidRPr="00B95FBB">
        <w:rPr>
          <w:rFonts w:cs="Arial"/>
          <w:szCs w:val="20"/>
        </w:rPr>
        <w:t>(s). These bills should contain all the following:</w:t>
      </w:r>
    </w:p>
    <w:p w14:paraId="74FA7EB4" w14:textId="77777777" w:rsidR="000248D6" w:rsidRPr="00B95FBB" w:rsidRDefault="000248D6" w:rsidP="000248D6">
      <w:pPr>
        <w:autoSpaceDE w:val="0"/>
        <w:autoSpaceDN w:val="0"/>
        <w:adjustRightInd w:val="0"/>
        <w:ind w:firstLine="720"/>
        <w:jc w:val="both"/>
        <w:rPr>
          <w:rFonts w:cs="Arial"/>
          <w:szCs w:val="20"/>
        </w:rPr>
      </w:pPr>
    </w:p>
    <w:p w14:paraId="48DBA525" w14:textId="77777777" w:rsidR="000248D6" w:rsidRPr="00B95FBB" w:rsidRDefault="002E4865" w:rsidP="000248D6">
      <w:pPr>
        <w:autoSpaceDE w:val="0"/>
        <w:autoSpaceDN w:val="0"/>
        <w:adjustRightInd w:val="0"/>
        <w:ind w:left="1440" w:hanging="360"/>
        <w:jc w:val="both"/>
        <w:rPr>
          <w:rFonts w:cs="Arial"/>
          <w:szCs w:val="20"/>
        </w:rPr>
      </w:pPr>
      <w:r w:rsidRPr="00B95FBB">
        <w:rPr>
          <w:rFonts w:cs="Arial"/>
          <w:szCs w:val="20"/>
        </w:rPr>
        <w:t xml:space="preserve">i. </w:t>
      </w:r>
      <w:r>
        <w:rPr>
          <w:rFonts w:cs="Arial"/>
          <w:szCs w:val="20"/>
        </w:rPr>
        <w:tab/>
      </w:r>
      <w:r w:rsidRPr="00B95FBB">
        <w:rPr>
          <w:rFonts w:cs="Arial"/>
          <w:szCs w:val="20"/>
        </w:rPr>
        <w:t>Provider’s name and address;</w:t>
      </w:r>
    </w:p>
    <w:p w14:paraId="2D5B49B2" w14:textId="77777777" w:rsidR="000248D6" w:rsidRPr="00B95FBB" w:rsidRDefault="000248D6" w:rsidP="000248D6">
      <w:pPr>
        <w:autoSpaceDE w:val="0"/>
        <w:autoSpaceDN w:val="0"/>
        <w:adjustRightInd w:val="0"/>
        <w:ind w:left="1440" w:hanging="360"/>
        <w:jc w:val="both"/>
        <w:rPr>
          <w:rFonts w:cs="Arial"/>
          <w:szCs w:val="20"/>
        </w:rPr>
      </w:pPr>
    </w:p>
    <w:p w14:paraId="2226EF8F" w14:textId="77777777" w:rsidR="000248D6" w:rsidRPr="00B95FBB" w:rsidRDefault="002E4865" w:rsidP="000248D6">
      <w:pPr>
        <w:autoSpaceDE w:val="0"/>
        <w:autoSpaceDN w:val="0"/>
        <w:adjustRightInd w:val="0"/>
        <w:ind w:left="1440" w:hanging="360"/>
        <w:jc w:val="both"/>
        <w:rPr>
          <w:rFonts w:cs="Arial"/>
          <w:szCs w:val="20"/>
        </w:rPr>
      </w:pPr>
      <w:r w:rsidRPr="00B95FBB">
        <w:rPr>
          <w:rFonts w:cs="Arial"/>
          <w:szCs w:val="20"/>
        </w:rPr>
        <w:t xml:space="preserve">ii. </w:t>
      </w:r>
      <w:r>
        <w:rPr>
          <w:rFonts w:cs="Arial"/>
          <w:szCs w:val="20"/>
        </w:rPr>
        <w:tab/>
      </w:r>
      <w:r w:rsidRPr="00B95FBB">
        <w:rPr>
          <w:rFonts w:cs="Arial"/>
          <w:szCs w:val="20"/>
        </w:rPr>
        <w:t>Member’s</w:t>
      </w:r>
      <w:r>
        <w:rPr>
          <w:rFonts w:cs="Arial"/>
        </w:rPr>
        <w:fldChar w:fldCharType="begin"/>
      </w:r>
      <w:r w:rsidRPr="006E74EA">
        <w:rPr>
          <w:rFonts w:cs="Arial"/>
        </w:rPr>
        <w:instrText xml:space="preserve"> XE "Member" </w:instrText>
      </w:r>
      <w:r>
        <w:rPr>
          <w:rFonts w:cs="Arial"/>
        </w:rPr>
        <w:fldChar w:fldCharType="end"/>
      </w:r>
      <w:r w:rsidRPr="00B95FBB">
        <w:rPr>
          <w:rFonts w:cs="Arial"/>
          <w:szCs w:val="20"/>
        </w:rPr>
        <w:t xml:space="preserve"> name and date of birth;</w:t>
      </w:r>
    </w:p>
    <w:p w14:paraId="4AC0F5C6" w14:textId="77777777" w:rsidR="000248D6" w:rsidRPr="00B95FBB" w:rsidRDefault="000248D6" w:rsidP="000248D6">
      <w:pPr>
        <w:autoSpaceDE w:val="0"/>
        <w:autoSpaceDN w:val="0"/>
        <w:adjustRightInd w:val="0"/>
        <w:ind w:left="1440" w:hanging="360"/>
        <w:jc w:val="both"/>
        <w:rPr>
          <w:rFonts w:cs="Arial"/>
          <w:szCs w:val="20"/>
        </w:rPr>
      </w:pPr>
    </w:p>
    <w:p w14:paraId="67A188F1" w14:textId="77777777" w:rsidR="000248D6" w:rsidRPr="00B95FBB" w:rsidRDefault="002E4865" w:rsidP="000248D6">
      <w:pPr>
        <w:autoSpaceDE w:val="0"/>
        <w:autoSpaceDN w:val="0"/>
        <w:adjustRightInd w:val="0"/>
        <w:ind w:left="1440" w:hanging="360"/>
        <w:jc w:val="both"/>
        <w:rPr>
          <w:rFonts w:cs="Arial"/>
          <w:szCs w:val="20"/>
        </w:rPr>
      </w:pPr>
      <w:r w:rsidRPr="00B95FBB">
        <w:rPr>
          <w:rFonts w:cs="Arial"/>
          <w:szCs w:val="20"/>
        </w:rPr>
        <w:t xml:space="preserve">iii. </w:t>
      </w:r>
      <w:r>
        <w:rPr>
          <w:rFonts w:cs="Arial"/>
          <w:szCs w:val="20"/>
        </w:rPr>
        <w:tab/>
      </w:r>
      <w:r w:rsidRPr="00B95FBB">
        <w:rPr>
          <w:rFonts w:cs="Arial"/>
          <w:szCs w:val="20"/>
        </w:rPr>
        <w:t>Member’s</w:t>
      </w:r>
      <w:r>
        <w:rPr>
          <w:rFonts w:cs="Arial"/>
          <w:szCs w:val="20"/>
        </w:rPr>
        <w:fldChar w:fldCharType="begin"/>
      </w:r>
      <w:r w:rsidRPr="00A97DCB">
        <w:rPr>
          <w:rFonts w:cs="Arial"/>
          <w:szCs w:val="20"/>
        </w:rPr>
        <w:instrText xml:space="preserve"> XE "Member" </w:instrText>
      </w:r>
      <w:r>
        <w:rPr>
          <w:rFonts w:cs="Arial"/>
          <w:szCs w:val="20"/>
        </w:rPr>
        <w:fldChar w:fldCharType="end"/>
      </w:r>
      <w:r w:rsidRPr="00B95FBB">
        <w:rPr>
          <w:rFonts w:cs="Arial"/>
          <w:szCs w:val="20"/>
        </w:rPr>
        <w:t xml:space="preserve"> Identification Card number;</w:t>
      </w:r>
    </w:p>
    <w:p w14:paraId="3B0F617D" w14:textId="77777777" w:rsidR="000248D6" w:rsidRPr="00B95FBB" w:rsidRDefault="000248D6" w:rsidP="000248D6">
      <w:pPr>
        <w:autoSpaceDE w:val="0"/>
        <w:autoSpaceDN w:val="0"/>
        <w:adjustRightInd w:val="0"/>
        <w:ind w:left="1440" w:hanging="360"/>
        <w:jc w:val="both"/>
        <w:rPr>
          <w:rFonts w:cs="Arial"/>
          <w:szCs w:val="20"/>
        </w:rPr>
      </w:pPr>
    </w:p>
    <w:p w14:paraId="581BCD61" w14:textId="77777777" w:rsidR="000248D6" w:rsidRPr="00B95FBB" w:rsidRDefault="002E4865" w:rsidP="000248D6">
      <w:pPr>
        <w:autoSpaceDE w:val="0"/>
        <w:autoSpaceDN w:val="0"/>
        <w:adjustRightInd w:val="0"/>
        <w:ind w:left="1440" w:hanging="360"/>
        <w:jc w:val="both"/>
        <w:rPr>
          <w:rFonts w:cs="Arial"/>
          <w:szCs w:val="20"/>
        </w:rPr>
      </w:pPr>
      <w:r w:rsidRPr="00B95FBB">
        <w:rPr>
          <w:rFonts w:cs="Arial"/>
          <w:szCs w:val="20"/>
        </w:rPr>
        <w:t xml:space="preserve">iv. </w:t>
      </w:r>
      <w:r>
        <w:rPr>
          <w:rFonts w:cs="Arial"/>
          <w:szCs w:val="20"/>
        </w:rPr>
        <w:tab/>
      </w:r>
      <w:r w:rsidRPr="00B95FBB">
        <w:rPr>
          <w:rFonts w:cs="Arial"/>
          <w:szCs w:val="20"/>
        </w:rPr>
        <w:t>Description and cost of each service;</w:t>
      </w:r>
    </w:p>
    <w:p w14:paraId="3DA2DB54" w14:textId="77777777" w:rsidR="000248D6" w:rsidRPr="00B95FBB" w:rsidRDefault="000248D6" w:rsidP="000248D6">
      <w:pPr>
        <w:autoSpaceDE w:val="0"/>
        <w:autoSpaceDN w:val="0"/>
        <w:adjustRightInd w:val="0"/>
        <w:ind w:left="1440" w:hanging="360"/>
        <w:jc w:val="both"/>
        <w:rPr>
          <w:rFonts w:cs="Arial"/>
          <w:szCs w:val="20"/>
        </w:rPr>
      </w:pPr>
    </w:p>
    <w:p w14:paraId="2BC4FE3B" w14:textId="77777777" w:rsidR="000248D6" w:rsidRPr="00B95FBB" w:rsidRDefault="002E4865" w:rsidP="000248D6">
      <w:pPr>
        <w:autoSpaceDE w:val="0"/>
        <w:autoSpaceDN w:val="0"/>
        <w:adjustRightInd w:val="0"/>
        <w:ind w:left="1440" w:hanging="360"/>
        <w:jc w:val="both"/>
        <w:rPr>
          <w:rFonts w:cs="Arial"/>
          <w:szCs w:val="20"/>
        </w:rPr>
      </w:pPr>
      <w:r w:rsidRPr="00B95FBB">
        <w:rPr>
          <w:rFonts w:cs="Arial"/>
          <w:szCs w:val="20"/>
        </w:rPr>
        <w:t xml:space="preserve">v. </w:t>
      </w:r>
      <w:r>
        <w:rPr>
          <w:rFonts w:cs="Arial"/>
          <w:szCs w:val="20"/>
        </w:rPr>
        <w:tab/>
      </w:r>
      <w:r w:rsidRPr="00B95FBB">
        <w:rPr>
          <w:rFonts w:cs="Arial"/>
          <w:szCs w:val="20"/>
        </w:rPr>
        <w:t>Date that each service took place; and</w:t>
      </w:r>
      <w:r>
        <w:rPr>
          <w:rFonts w:cs="Arial"/>
          <w:szCs w:val="20"/>
        </w:rPr>
        <w:t>,</w:t>
      </w:r>
    </w:p>
    <w:p w14:paraId="3F59F9AC" w14:textId="77777777" w:rsidR="000248D6" w:rsidRPr="00B95FBB" w:rsidRDefault="000248D6" w:rsidP="000248D6">
      <w:pPr>
        <w:autoSpaceDE w:val="0"/>
        <w:autoSpaceDN w:val="0"/>
        <w:adjustRightInd w:val="0"/>
        <w:ind w:left="1440" w:hanging="360"/>
        <w:jc w:val="both"/>
        <w:rPr>
          <w:rFonts w:cs="Arial"/>
          <w:szCs w:val="20"/>
        </w:rPr>
      </w:pPr>
    </w:p>
    <w:p w14:paraId="79CC05F6" w14:textId="77777777" w:rsidR="000248D6" w:rsidRPr="00B95FBB" w:rsidRDefault="002E4865" w:rsidP="000248D6">
      <w:pPr>
        <w:autoSpaceDE w:val="0"/>
        <w:autoSpaceDN w:val="0"/>
        <w:adjustRightInd w:val="0"/>
        <w:ind w:left="1440" w:hanging="360"/>
        <w:jc w:val="both"/>
        <w:rPr>
          <w:rFonts w:cs="Arial"/>
          <w:szCs w:val="20"/>
        </w:rPr>
      </w:pPr>
      <w:r w:rsidRPr="00B95FBB">
        <w:rPr>
          <w:rFonts w:cs="Arial"/>
          <w:szCs w:val="20"/>
        </w:rPr>
        <w:t xml:space="preserve">vi. </w:t>
      </w:r>
      <w:r>
        <w:rPr>
          <w:rFonts w:cs="Arial"/>
          <w:szCs w:val="20"/>
        </w:rPr>
        <w:tab/>
      </w:r>
      <w:r w:rsidRPr="00B95FBB">
        <w:rPr>
          <w:rFonts w:cs="Arial"/>
          <w:szCs w:val="20"/>
        </w:rPr>
        <w:t>Description of the illness or injury and diagnosis.</w:t>
      </w:r>
    </w:p>
    <w:p w14:paraId="230D9D57" w14:textId="77777777" w:rsidR="000248D6" w:rsidRPr="00B95FBB" w:rsidRDefault="000248D6" w:rsidP="000248D6">
      <w:pPr>
        <w:autoSpaceDE w:val="0"/>
        <w:autoSpaceDN w:val="0"/>
        <w:adjustRightInd w:val="0"/>
        <w:ind w:left="1260" w:hanging="360"/>
        <w:jc w:val="both"/>
        <w:rPr>
          <w:rFonts w:cs="Arial"/>
          <w:szCs w:val="20"/>
        </w:rPr>
      </w:pPr>
    </w:p>
    <w:p w14:paraId="5C59C688" w14:textId="77777777" w:rsidR="000248D6" w:rsidRPr="00B95FBB" w:rsidRDefault="002E4865" w:rsidP="000248D6">
      <w:pPr>
        <w:autoSpaceDE w:val="0"/>
        <w:autoSpaceDN w:val="0"/>
        <w:adjustRightInd w:val="0"/>
        <w:ind w:left="1080" w:hanging="360"/>
        <w:jc w:val="both"/>
        <w:rPr>
          <w:rFonts w:cs="Arial"/>
          <w:szCs w:val="20"/>
        </w:rPr>
      </w:pPr>
      <w:r w:rsidRPr="00B95FBB">
        <w:rPr>
          <w:rFonts w:cs="Arial"/>
          <w:szCs w:val="20"/>
        </w:rPr>
        <w:t xml:space="preserve">c. </w:t>
      </w:r>
      <w:r w:rsidRPr="00B95FBB">
        <w:rPr>
          <w:rFonts w:cs="Arial"/>
          <w:szCs w:val="20"/>
        </w:rPr>
        <w:tab/>
        <w:t>Members</w:t>
      </w:r>
      <w:r>
        <w:rPr>
          <w:rFonts w:cs="Arial"/>
        </w:rPr>
        <w:fldChar w:fldCharType="begin"/>
      </w:r>
      <w:r w:rsidRPr="006E74EA">
        <w:rPr>
          <w:rFonts w:cs="Arial"/>
        </w:rPr>
        <w:instrText xml:space="preserve"> XE "Member" </w:instrText>
      </w:r>
      <w:r>
        <w:rPr>
          <w:rFonts w:cs="Arial"/>
        </w:rPr>
        <w:fldChar w:fldCharType="end"/>
      </w:r>
      <w:r w:rsidRPr="00B95FBB">
        <w:rPr>
          <w:rFonts w:cs="Arial"/>
          <w:szCs w:val="20"/>
        </w:rPr>
        <w:t xml:space="preserve"> must complete each claim form and attach the itemized bill(s) to it. If a Member</w:t>
      </w:r>
      <w:r w:rsidRPr="00A5065F">
        <w:rPr>
          <w:rFonts w:cs="Arial"/>
          <w:szCs w:val="20"/>
        </w:rPr>
        <w:t xml:space="preserve"> </w:t>
      </w:r>
      <w:r w:rsidRPr="00B95FBB">
        <w:rPr>
          <w:rFonts w:cs="Arial"/>
          <w:szCs w:val="20"/>
        </w:rPr>
        <w:t>has other insurance that already paid on the claim(s), the Member should also attach a copy of the other Plan’s EOB notice.</w:t>
      </w:r>
    </w:p>
    <w:p w14:paraId="7B222486" w14:textId="77777777" w:rsidR="000248D6" w:rsidRPr="00B95FBB" w:rsidRDefault="000248D6" w:rsidP="000248D6">
      <w:pPr>
        <w:autoSpaceDE w:val="0"/>
        <w:autoSpaceDN w:val="0"/>
        <w:adjustRightInd w:val="0"/>
        <w:ind w:left="1080" w:hanging="360"/>
        <w:jc w:val="both"/>
        <w:rPr>
          <w:rFonts w:cs="Arial"/>
          <w:szCs w:val="20"/>
        </w:rPr>
      </w:pPr>
    </w:p>
    <w:p w14:paraId="67E00FB4" w14:textId="77777777" w:rsidR="000248D6" w:rsidRDefault="002E4865" w:rsidP="00632427">
      <w:pPr>
        <w:numPr>
          <w:ilvl w:val="0"/>
          <w:numId w:val="44"/>
        </w:numPr>
        <w:autoSpaceDE w:val="0"/>
        <w:autoSpaceDN w:val="0"/>
        <w:adjustRightInd w:val="0"/>
        <w:jc w:val="both"/>
        <w:rPr>
          <w:rFonts w:cs="Arial"/>
          <w:szCs w:val="20"/>
        </w:rPr>
      </w:pPr>
      <w:r>
        <w:rPr>
          <w:rFonts w:cs="Arial"/>
          <w:szCs w:val="20"/>
        </w:rPr>
        <w:t>Members</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should make copies of all claim forms and itemized bills for the Member’s records since they will not be returned. Claims should be mailed to the Corporation’s address listed on the claim form.</w:t>
      </w:r>
    </w:p>
    <w:p w14:paraId="19C7634E" w14:textId="77777777" w:rsidR="000248D6" w:rsidRDefault="000248D6" w:rsidP="000248D6">
      <w:pPr>
        <w:autoSpaceDE w:val="0"/>
        <w:autoSpaceDN w:val="0"/>
        <w:adjustRightInd w:val="0"/>
        <w:ind w:left="1080"/>
        <w:jc w:val="both"/>
        <w:rPr>
          <w:rFonts w:cs="Arial"/>
          <w:szCs w:val="20"/>
        </w:rPr>
      </w:pPr>
    </w:p>
    <w:p w14:paraId="113964EE" w14:textId="77777777" w:rsidR="000248D6" w:rsidRDefault="002E4865" w:rsidP="000248D6">
      <w:pPr>
        <w:autoSpaceDE w:val="0"/>
        <w:autoSpaceDN w:val="0"/>
        <w:adjustRightInd w:val="0"/>
        <w:ind w:left="720" w:hanging="360"/>
        <w:jc w:val="both"/>
        <w:rPr>
          <w:rFonts w:cs="Arial"/>
          <w:szCs w:val="20"/>
        </w:rPr>
      </w:pPr>
      <w:r>
        <w:rPr>
          <w:rFonts w:cs="Arial"/>
          <w:szCs w:val="20"/>
        </w:rPr>
        <w:t xml:space="preserve">3.  Except in the absence of legal capacity, claims must be filed no later than </w:t>
      </w:r>
      <w:r w:rsidR="0097073C">
        <w:rPr>
          <w:rFonts w:cs="Arial"/>
          <w:szCs w:val="20"/>
        </w:rPr>
        <w:t>twelve</w:t>
      </w:r>
      <w:r w:rsidRPr="00535C79">
        <w:rPr>
          <w:rFonts w:cs="Arial"/>
          <w:szCs w:val="20"/>
        </w:rPr>
        <w:t xml:space="preserve"> (</w:t>
      </w:r>
      <w:sdt>
        <w:sdtPr>
          <w:rPr>
            <w:rFonts w:cs="Arial"/>
            <w:szCs w:val="20"/>
          </w:rPr>
          <w:alias w:val="bcbs_plantimelyfiling_num"/>
          <w:tag w:val="dcp|bcbs_plan|table4|Integer|jobdone"/>
          <w:id w:val="1884558546"/>
          <w:placeholder>
            <w:docPart w:val="72FFC1D68CAD472CA44D71415CCE22E0"/>
          </w:placeholder>
          <w:text/>
        </w:sdtPr>
        <w:sdtEndPr/>
        <w:sdtContent>
          <w:r>
            <w:rPr>
              <w:rFonts w:cs="Arial"/>
              <w:szCs w:val="20"/>
            </w:rPr>
            <w:t>12</w:t>
          </w:r>
        </w:sdtContent>
      </w:sdt>
      <w:r w:rsidRPr="00535C79">
        <w:rPr>
          <w:rFonts w:cs="Arial"/>
          <w:szCs w:val="20"/>
        </w:rPr>
        <w:t>)</w:t>
      </w:r>
      <w:r w:rsidRPr="00894A74">
        <w:rPr>
          <w:rFonts w:cs="Arial"/>
          <w:szCs w:val="20"/>
        </w:rPr>
        <w:t xml:space="preserve"> months</w:t>
      </w:r>
      <w:r>
        <w:rPr>
          <w:rFonts w:cs="Arial"/>
          <w:szCs w:val="20"/>
        </w:rPr>
        <w:t xml:space="preserve"> following the date services were received.</w:t>
      </w:r>
    </w:p>
    <w:p w14:paraId="61E1BDC6" w14:textId="77777777" w:rsidR="000248D6" w:rsidRDefault="000248D6" w:rsidP="000248D6">
      <w:pPr>
        <w:autoSpaceDE w:val="0"/>
        <w:autoSpaceDN w:val="0"/>
        <w:adjustRightInd w:val="0"/>
        <w:ind w:left="720" w:hanging="360"/>
        <w:jc w:val="both"/>
        <w:rPr>
          <w:rFonts w:cs="Arial"/>
          <w:szCs w:val="20"/>
        </w:rPr>
      </w:pPr>
    </w:p>
    <w:p w14:paraId="2C3A416D" w14:textId="77777777" w:rsidR="000248D6" w:rsidRDefault="002E4865" w:rsidP="000248D6">
      <w:pPr>
        <w:autoSpaceDE w:val="0"/>
        <w:autoSpaceDN w:val="0"/>
        <w:adjustRightInd w:val="0"/>
        <w:ind w:left="720" w:hanging="360"/>
        <w:jc w:val="both"/>
        <w:rPr>
          <w:rFonts w:cs="Arial"/>
          <w:szCs w:val="20"/>
        </w:rPr>
      </w:pPr>
      <w:r>
        <w:rPr>
          <w:rFonts w:cs="Arial"/>
          <w:szCs w:val="20"/>
        </w:rPr>
        <w:t xml:space="preserve">4. </w:t>
      </w:r>
      <w:r>
        <w:rPr>
          <w:rFonts w:cs="Arial"/>
          <w:szCs w:val="20"/>
        </w:rPr>
        <w:tab/>
        <w:t>Receipt of a claim by the Corporation will be deemed written proof of loss and will serve as written authorization from the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to the Corporation</w:t>
      </w:r>
      <w:r>
        <w:rPr>
          <w:rFonts w:cs="Arial"/>
          <w:bCs/>
        </w:rPr>
        <w:fldChar w:fldCharType="begin"/>
      </w:r>
      <w:r w:rsidRPr="00C602CB">
        <w:rPr>
          <w:rFonts w:cs="Arial"/>
          <w:bCs/>
        </w:rPr>
        <w:instrText xml:space="preserve"> XE "Corporation" </w:instrText>
      </w:r>
      <w:r>
        <w:rPr>
          <w:rFonts w:cs="Arial"/>
          <w:bCs/>
        </w:rPr>
        <w:fldChar w:fldCharType="end"/>
      </w:r>
      <w:r>
        <w:rPr>
          <w:rFonts w:cs="Arial"/>
          <w:szCs w:val="20"/>
        </w:rPr>
        <w:t xml:space="preserve"> to obtain any medical or financial records and documents </w:t>
      </w:r>
      <w:r w:rsidRPr="00B95FBB">
        <w:rPr>
          <w:rFonts w:cs="Arial"/>
          <w:szCs w:val="20"/>
        </w:rPr>
        <w:t>useful to the Corporation. The Corporation, however</w:t>
      </w:r>
      <w:r>
        <w:rPr>
          <w:rFonts w:cs="Arial"/>
          <w:szCs w:val="20"/>
        </w:rPr>
        <w:t>, is not required to obtain any additional records or documents to support payment of a claim and is responsible to pay claims only on the basis of the information supplied at the time the claim was processed. Any party who submits medical or financial reports and documents to the Corporation in support of a Member’s claim will be deemed to be acting as the agent of the Member. If the Member desires to appoint an authorized representative in connection with such Member’s claims, the Member</w:t>
      </w:r>
      <w:r w:rsidRPr="00A5065F">
        <w:rPr>
          <w:rFonts w:cs="Arial"/>
          <w:szCs w:val="20"/>
        </w:rPr>
        <w:t xml:space="preserve"> </w:t>
      </w:r>
      <w:r>
        <w:rPr>
          <w:rFonts w:cs="Arial"/>
          <w:szCs w:val="20"/>
        </w:rPr>
        <w:t>should contact the Corporation for an authorized representative form.</w:t>
      </w:r>
    </w:p>
    <w:p w14:paraId="51ECCD09" w14:textId="77777777" w:rsidR="000248D6" w:rsidRDefault="000248D6" w:rsidP="000248D6">
      <w:pPr>
        <w:autoSpaceDE w:val="0"/>
        <w:autoSpaceDN w:val="0"/>
        <w:adjustRightInd w:val="0"/>
        <w:ind w:left="720" w:hanging="360"/>
        <w:jc w:val="both"/>
        <w:rPr>
          <w:rFonts w:cs="Arial"/>
          <w:szCs w:val="20"/>
        </w:rPr>
      </w:pPr>
    </w:p>
    <w:p w14:paraId="0482B554" w14:textId="77777777" w:rsidR="000248D6" w:rsidRDefault="002E4865" w:rsidP="000248D6">
      <w:pPr>
        <w:autoSpaceDE w:val="0"/>
        <w:autoSpaceDN w:val="0"/>
        <w:adjustRightInd w:val="0"/>
        <w:ind w:left="720" w:hanging="360"/>
        <w:jc w:val="both"/>
        <w:rPr>
          <w:rFonts w:cs="Arial"/>
          <w:szCs w:val="20"/>
        </w:rPr>
      </w:pPr>
      <w:r>
        <w:rPr>
          <w:rFonts w:cs="Arial"/>
          <w:szCs w:val="20"/>
        </w:rPr>
        <w:t>5.   There are four (4) types of claims: Pre-Service Claim</w:t>
      </w:r>
      <w:r>
        <w:rPr>
          <w:rFonts w:cs="Arial"/>
          <w:bCs/>
        </w:rPr>
        <w:fldChar w:fldCharType="begin"/>
      </w:r>
      <w:r w:rsidRPr="00324D63">
        <w:rPr>
          <w:rFonts w:cs="Arial"/>
          <w:bCs/>
        </w:rPr>
        <w:instrText xml:space="preserve"> XE "Pre-Service Claim" </w:instrText>
      </w:r>
      <w:r>
        <w:rPr>
          <w:rFonts w:cs="Arial"/>
          <w:bCs/>
        </w:rPr>
        <w:fldChar w:fldCharType="end"/>
      </w:r>
      <w:r>
        <w:rPr>
          <w:rFonts w:cs="Arial"/>
          <w:szCs w:val="20"/>
        </w:rPr>
        <w:t>s, Urgent Care Claims</w:t>
      </w:r>
      <w:r>
        <w:rPr>
          <w:rFonts w:cs="Arial"/>
          <w:bCs/>
        </w:rPr>
        <w:fldChar w:fldCharType="begin"/>
      </w:r>
      <w:r w:rsidRPr="00011011">
        <w:rPr>
          <w:rFonts w:cs="Arial"/>
          <w:bCs/>
        </w:rPr>
        <w:instrText xml:space="preserve"> XE "Urgent Care Claim" </w:instrText>
      </w:r>
      <w:r>
        <w:rPr>
          <w:rFonts w:cs="Arial"/>
          <w:bCs/>
        </w:rPr>
        <w:fldChar w:fldCharType="end"/>
      </w:r>
      <w:r>
        <w:rPr>
          <w:rFonts w:cs="Arial"/>
          <w:szCs w:val="20"/>
        </w:rPr>
        <w:t>, Post-Service Claims</w:t>
      </w:r>
      <w:r>
        <w:fldChar w:fldCharType="begin"/>
      </w:r>
      <w:r w:rsidRPr="000C3DF3">
        <w:instrText xml:space="preserve"> XE "Post-Service Claim" </w:instrText>
      </w:r>
      <w:r>
        <w:fldChar w:fldCharType="end"/>
      </w:r>
      <w:r>
        <w:rPr>
          <w:rFonts w:cs="Arial"/>
          <w:szCs w:val="20"/>
        </w:rPr>
        <w:t xml:space="preserve"> and Concurrent Care</w:t>
      </w:r>
      <w:r>
        <w:rPr>
          <w:rFonts w:cs="Arial"/>
          <w:b/>
        </w:rPr>
        <w:fldChar w:fldCharType="begin"/>
      </w:r>
      <w:r w:rsidRPr="000C3DF3">
        <w:rPr>
          <w:rFonts w:cs="Arial"/>
        </w:rPr>
        <w:instrText xml:space="preserve"> XE "</w:instrText>
      </w:r>
      <w:r w:rsidRPr="000C3DF3">
        <w:rPr>
          <w:rFonts w:cs="Arial"/>
          <w:bCs/>
        </w:rPr>
        <w:instrText>Concurrent Care</w:instrText>
      </w:r>
      <w:r w:rsidRPr="000C3DF3">
        <w:rPr>
          <w:rFonts w:cs="Arial"/>
        </w:rPr>
        <w:instrText xml:space="preserve">" </w:instrText>
      </w:r>
      <w:r>
        <w:rPr>
          <w:rFonts w:cs="Arial"/>
          <w:b/>
        </w:rPr>
        <w:fldChar w:fldCharType="end"/>
      </w:r>
      <w:r>
        <w:rPr>
          <w:rFonts w:cs="Arial"/>
          <w:szCs w:val="20"/>
        </w:rPr>
        <w:t xml:space="preserve"> claims. </w:t>
      </w:r>
      <w:r w:rsidR="005916A3">
        <w:rPr>
          <w:rFonts w:cs="Arial"/>
          <w:szCs w:val="20"/>
        </w:rPr>
        <w:t>De</w:t>
      </w:r>
      <w:r>
        <w:rPr>
          <w:rFonts w:cs="Arial"/>
          <w:szCs w:val="20"/>
        </w:rPr>
        <w:t>termination</w:t>
      </w:r>
      <w:r w:rsidR="005916A3">
        <w:rPr>
          <w:rFonts w:cs="Arial"/>
          <w:szCs w:val="20"/>
        </w:rPr>
        <w:t>s</w:t>
      </w:r>
      <w:r>
        <w:rPr>
          <w:rFonts w:cs="Arial"/>
          <w:szCs w:val="20"/>
        </w:rPr>
        <w:t xml:space="preserve"> for each type of claim </w:t>
      </w:r>
      <w:r w:rsidR="005916A3">
        <w:rPr>
          <w:rFonts w:cs="Arial"/>
          <w:szCs w:val="20"/>
        </w:rPr>
        <w:t xml:space="preserve">will be made </w:t>
      </w:r>
      <w:r>
        <w:rPr>
          <w:rFonts w:cs="Arial"/>
          <w:szCs w:val="20"/>
        </w:rPr>
        <w:t>within the following time periods:</w:t>
      </w:r>
    </w:p>
    <w:p w14:paraId="25730FF0" w14:textId="77777777" w:rsidR="000248D6" w:rsidRDefault="000248D6" w:rsidP="000248D6">
      <w:pPr>
        <w:autoSpaceDE w:val="0"/>
        <w:autoSpaceDN w:val="0"/>
        <w:adjustRightInd w:val="0"/>
        <w:ind w:left="720" w:hanging="360"/>
        <w:jc w:val="both"/>
        <w:rPr>
          <w:rFonts w:cs="Arial"/>
          <w:szCs w:val="20"/>
        </w:rPr>
      </w:pPr>
    </w:p>
    <w:p w14:paraId="4A373B69" w14:textId="77777777" w:rsidR="000248D6" w:rsidRDefault="002E4865" w:rsidP="000248D6">
      <w:pPr>
        <w:autoSpaceDE w:val="0"/>
        <w:autoSpaceDN w:val="0"/>
        <w:adjustRightInd w:val="0"/>
        <w:ind w:left="1080" w:hanging="360"/>
        <w:jc w:val="both"/>
        <w:rPr>
          <w:rFonts w:cs="Arial"/>
          <w:szCs w:val="20"/>
        </w:rPr>
      </w:pPr>
      <w:r>
        <w:rPr>
          <w:rFonts w:cs="Arial"/>
          <w:szCs w:val="20"/>
        </w:rPr>
        <w:t xml:space="preserve">a. </w:t>
      </w:r>
      <w:r>
        <w:rPr>
          <w:rFonts w:cs="Arial"/>
          <w:szCs w:val="20"/>
        </w:rPr>
        <w:tab/>
        <w:t>Pre-Service Claim</w:t>
      </w:r>
      <w:r>
        <w:rPr>
          <w:rFonts w:cs="Arial"/>
          <w:bCs/>
        </w:rPr>
        <w:fldChar w:fldCharType="begin"/>
      </w:r>
      <w:r w:rsidRPr="00324D63">
        <w:rPr>
          <w:rFonts w:cs="Arial"/>
          <w:bCs/>
        </w:rPr>
        <w:instrText xml:space="preserve"> XE "Pre-Service Claim" </w:instrText>
      </w:r>
      <w:r>
        <w:rPr>
          <w:rFonts w:cs="Arial"/>
          <w:bCs/>
        </w:rPr>
        <w:fldChar w:fldCharType="end"/>
      </w:r>
    </w:p>
    <w:p w14:paraId="43EF0116" w14:textId="77777777" w:rsidR="000248D6" w:rsidRDefault="000248D6" w:rsidP="000248D6">
      <w:pPr>
        <w:autoSpaceDE w:val="0"/>
        <w:autoSpaceDN w:val="0"/>
        <w:adjustRightInd w:val="0"/>
        <w:ind w:firstLine="720"/>
        <w:jc w:val="both"/>
        <w:rPr>
          <w:rFonts w:cs="Arial"/>
          <w:szCs w:val="20"/>
        </w:rPr>
      </w:pPr>
    </w:p>
    <w:p w14:paraId="43098FF2" w14:textId="77777777" w:rsidR="000248D6" w:rsidRDefault="002E4865" w:rsidP="000248D6">
      <w:pPr>
        <w:autoSpaceDE w:val="0"/>
        <w:autoSpaceDN w:val="0"/>
        <w:adjustRightInd w:val="0"/>
        <w:ind w:left="1440" w:hanging="360"/>
        <w:jc w:val="both"/>
        <w:rPr>
          <w:rFonts w:cs="Arial"/>
          <w:szCs w:val="20"/>
        </w:rPr>
      </w:pPr>
      <w:r>
        <w:rPr>
          <w:rFonts w:cs="Arial"/>
          <w:szCs w:val="20"/>
        </w:rPr>
        <w:t>i.</w:t>
      </w:r>
      <w:r>
        <w:rPr>
          <w:rFonts w:cs="Arial"/>
          <w:szCs w:val="20"/>
        </w:rPr>
        <w:tab/>
        <w:t>A determination will be provided in writing or in electronic form within a reasonable period of time, appropriate to the medical circumstances, but no later than fifteen (15) days from receipt of the claim.</w:t>
      </w:r>
    </w:p>
    <w:p w14:paraId="60E4006B" w14:textId="77777777" w:rsidR="000248D6" w:rsidRDefault="000248D6" w:rsidP="000248D6">
      <w:pPr>
        <w:autoSpaceDE w:val="0"/>
        <w:autoSpaceDN w:val="0"/>
        <w:adjustRightInd w:val="0"/>
        <w:ind w:left="1440" w:hanging="360"/>
        <w:jc w:val="both"/>
        <w:rPr>
          <w:rFonts w:cs="Arial"/>
          <w:szCs w:val="20"/>
        </w:rPr>
      </w:pPr>
    </w:p>
    <w:p w14:paraId="25F0E9FB" w14:textId="77777777" w:rsidR="000248D6" w:rsidRDefault="002E4865" w:rsidP="000248D6">
      <w:pPr>
        <w:autoSpaceDE w:val="0"/>
        <w:autoSpaceDN w:val="0"/>
        <w:adjustRightInd w:val="0"/>
        <w:ind w:left="1440" w:hanging="360"/>
        <w:jc w:val="both"/>
        <w:rPr>
          <w:rFonts w:cs="Arial"/>
          <w:szCs w:val="20"/>
        </w:rPr>
      </w:pPr>
      <w:r>
        <w:rPr>
          <w:rFonts w:cs="Arial"/>
          <w:szCs w:val="20"/>
        </w:rPr>
        <w:t xml:space="preserve">ii. </w:t>
      </w:r>
      <w:r>
        <w:rPr>
          <w:rFonts w:cs="Arial"/>
          <w:szCs w:val="20"/>
        </w:rPr>
        <w:tab/>
        <w:t>If a Pre-service Claim is improperly filed or otherwise does not follow applicable procedures, the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will be sent notification within five (5) days of receipt of the claim.</w:t>
      </w:r>
    </w:p>
    <w:p w14:paraId="264D053F" w14:textId="77777777" w:rsidR="000248D6" w:rsidRDefault="000248D6" w:rsidP="000248D6">
      <w:pPr>
        <w:autoSpaceDE w:val="0"/>
        <w:autoSpaceDN w:val="0"/>
        <w:adjustRightInd w:val="0"/>
        <w:ind w:left="1440" w:hanging="360"/>
        <w:jc w:val="both"/>
        <w:rPr>
          <w:rFonts w:cs="Arial"/>
          <w:szCs w:val="20"/>
        </w:rPr>
      </w:pPr>
    </w:p>
    <w:p w14:paraId="73CF0B2A" w14:textId="77777777" w:rsidR="000248D6" w:rsidRPr="00B95FBB" w:rsidRDefault="002E4865" w:rsidP="000248D6">
      <w:pPr>
        <w:autoSpaceDE w:val="0"/>
        <w:autoSpaceDN w:val="0"/>
        <w:adjustRightInd w:val="0"/>
        <w:ind w:left="1440" w:hanging="360"/>
        <w:jc w:val="both"/>
        <w:rPr>
          <w:rFonts w:cs="Arial"/>
          <w:szCs w:val="20"/>
        </w:rPr>
      </w:pPr>
      <w:r>
        <w:rPr>
          <w:rFonts w:cs="Arial"/>
          <w:szCs w:val="20"/>
        </w:rPr>
        <w:t xml:space="preserve">iii. </w:t>
      </w:r>
      <w:r>
        <w:rPr>
          <w:rFonts w:cs="Arial"/>
          <w:szCs w:val="20"/>
        </w:rPr>
        <w:tab/>
        <w:t>An extension of fifteen (15) days is permitted if the Corporation</w:t>
      </w:r>
      <w:r>
        <w:rPr>
          <w:rFonts w:cs="Arial"/>
          <w:bCs/>
        </w:rPr>
        <w:fldChar w:fldCharType="begin"/>
      </w:r>
      <w:r w:rsidRPr="00C602CB">
        <w:rPr>
          <w:rFonts w:cs="Arial"/>
          <w:bCs/>
        </w:rPr>
        <w:instrText xml:space="preserve"> XE "Corporation" </w:instrText>
      </w:r>
      <w:r>
        <w:rPr>
          <w:rFonts w:cs="Arial"/>
          <w:bCs/>
        </w:rPr>
        <w:fldChar w:fldCharType="end"/>
      </w:r>
      <w:r>
        <w:rPr>
          <w:rFonts w:cs="Arial"/>
          <w:szCs w:val="20"/>
        </w:rPr>
        <w:t xml:space="preserve"> (on behalf of the 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Pr>
          <w:rFonts w:cs="Arial"/>
          <w:szCs w:val="20"/>
        </w:rPr>
        <w:t>) determines that, for reasons beyond the control of the Corporation, an extension is necessary. If an extension is necessary the Corporation will notify the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within the initial fifteen (15) day time period that an extension is necessary, the circumstances requiring the extension and the date the Corporation expects to render a determination. If the extension is necessary to request additional information, the extension notice will describe the required information. The Member will have at least forty-five (45) days to provide the required information. If the Corporation does not receive the required information within the forty-five (45) day time period, the claim will be denied. The Corporation will make its determination within fifteen (15) days of receipt of the requested information or, if earlier, the deadline to submit the information. If the Corporation receives the requested information after the forty-five (45) days but </w:t>
      </w:r>
      <w:r w:rsidRPr="00B95FBB">
        <w:rPr>
          <w:rFonts w:cs="Arial"/>
          <w:szCs w:val="20"/>
        </w:rPr>
        <w:t xml:space="preserve">within two hundred twenty-five (225) days, the claim will be reviewed as a first level appeal. Reference Article </w:t>
      </w:r>
      <w:r w:rsidRPr="00D72512">
        <w:t>VIII(B)</w:t>
      </w:r>
      <w:r w:rsidRPr="00D72512">
        <w:rPr>
          <w:rFonts w:cs="Arial"/>
          <w:szCs w:val="20"/>
        </w:rPr>
        <w:t xml:space="preserve"> for</w:t>
      </w:r>
      <w:r w:rsidRPr="00B95FBB">
        <w:rPr>
          <w:rFonts w:cs="Arial"/>
          <w:szCs w:val="20"/>
        </w:rPr>
        <w:t xml:space="preserve"> details regarding the appeals process.</w:t>
      </w:r>
    </w:p>
    <w:p w14:paraId="68EC3CD2" w14:textId="77777777" w:rsidR="000248D6" w:rsidRPr="00B95FBB" w:rsidRDefault="000248D6" w:rsidP="000248D6">
      <w:pPr>
        <w:autoSpaceDE w:val="0"/>
        <w:autoSpaceDN w:val="0"/>
        <w:adjustRightInd w:val="0"/>
        <w:ind w:left="1080" w:hanging="180"/>
        <w:jc w:val="both"/>
        <w:rPr>
          <w:rFonts w:cs="Arial"/>
          <w:szCs w:val="20"/>
        </w:rPr>
      </w:pPr>
    </w:p>
    <w:p w14:paraId="49E63A27" w14:textId="77777777" w:rsidR="000248D6" w:rsidRDefault="002E4865" w:rsidP="000248D6">
      <w:pPr>
        <w:autoSpaceDE w:val="0"/>
        <w:autoSpaceDN w:val="0"/>
        <w:adjustRightInd w:val="0"/>
        <w:ind w:left="1080" w:hanging="360"/>
        <w:jc w:val="both"/>
        <w:rPr>
          <w:rFonts w:cs="Arial"/>
          <w:szCs w:val="20"/>
        </w:rPr>
      </w:pPr>
      <w:r>
        <w:rPr>
          <w:rFonts w:cs="Arial"/>
          <w:szCs w:val="20"/>
        </w:rPr>
        <w:t xml:space="preserve">b. </w:t>
      </w:r>
      <w:r>
        <w:rPr>
          <w:rFonts w:cs="Arial"/>
          <w:szCs w:val="20"/>
        </w:rPr>
        <w:tab/>
        <w:t>Urgent Care Claim</w:t>
      </w:r>
      <w:r>
        <w:rPr>
          <w:rFonts w:cs="Arial"/>
          <w:bCs/>
        </w:rPr>
        <w:fldChar w:fldCharType="begin"/>
      </w:r>
      <w:r w:rsidRPr="00011011">
        <w:rPr>
          <w:rFonts w:cs="Arial"/>
          <w:bCs/>
        </w:rPr>
        <w:instrText xml:space="preserve"> XE "Urgent Care Claim" </w:instrText>
      </w:r>
      <w:r>
        <w:rPr>
          <w:rFonts w:cs="Arial"/>
          <w:bCs/>
        </w:rPr>
        <w:fldChar w:fldCharType="end"/>
      </w:r>
    </w:p>
    <w:p w14:paraId="2051B94B" w14:textId="77777777" w:rsidR="000248D6" w:rsidRDefault="000248D6" w:rsidP="000248D6">
      <w:pPr>
        <w:autoSpaceDE w:val="0"/>
        <w:autoSpaceDN w:val="0"/>
        <w:adjustRightInd w:val="0"/>
        <w:ind w:firstLine="720"/>
        <w:jc w:val="both"/>
        <w:rPr>
          <w:rFonts w:cs="Arial"/>
          <w:szCs w:val="20"/>
        </w:rPr>
      </w:pPr>
    </w:p>
    <w:p w14:paraId="7A3E44E4" w14:textId="77777777" w:rsidR="000248D6" w:rsidRDefault="002E4865" w:rsidP="000248D6">
      <w:pPr>
        <w:autoSpaceDE w:val="0"/>
        <w:autoSpaceDN w:val="0"/>
        <w:adjustRightInd w:val="0"/>
        <w:ind w:left="1440" w:hanging="360"/>
        <w:jc w:val="both"/>
        <w:rPr>
          <w:rFonts w:cs="Arial"/>
          <w:szCs w:val="20"/>
        </w:rPr>
      </w:pPr>
      <w:r>
        <w:rPr>
          <w:rFonts w:cs="Arial"/>
          <w:szCs w:val="20"/>
        </w:rPr>
        <w:t xml:space="preserve">i. </w:t>
      </w:r>
      <w:r>
        <w:rPr>
          <w:rFonts w:cs="Arial"/>
          <w:szCs w:val="20"/>
        </w:rPr>
        <w:tab/>
        <w:t>A determination will be sent to the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in writing or in electronic form as soon as possible, taking into account the medical exigencies, but no later than seventy-two (72) hours from receipt of the claim.</w:t>
      </w:r>
    </w:p>
    <w:p w14:paraId="41E5C614" w14:textId="77777777" w:rsidR="000248D6" w:rsidRDefault="000248D6" w:rsidP="000248D6">
      <w:pPr>
        <w:autoSpaceDE w:val="0"/>
        <w:autoSpaceDN w:val="0"/>
        <w:adjustRightInd w:val="0"/>
        <w:ind w:left="1440" w:hanging="360"/>
        <w:jc w:val="both"/>
        <w:rPr>
          <w:rFonts w:cs="Arial"/>
          <w:szCs w:val="20"/>
        </w:rPr>
      </w:pPr>
    </w:p>
    <w:p w14:paraId="26ECD2CC" w14:textId="77777777" w:rsidR="000248D6" w:rsidRDefault="002E4865" w:rsidP="000248D6">
      <w:pPr>
        <w:autoSpaceDE w:val="0"/>
        <w:autoSpaceDN w:val="0"/>
        <w:adjustRightInd w:val="0"/>
        <w:ind w:left="1440" w:hanging="360"/>
        <w:jc w:val="both"/>
        <w:rPr>
          <w:rFonts w:cs="Arial"/>
          <w:szCs w:val="20"/>
        </w:rPr>
      </w:pPr>
      <w:r>
        <w:rPr>
          <w:rFonts w:cs="Arial"/>
          <w:szCs w:val="20"/>
        </w:rPr>
        <w:t xml:space="preserve">ii. </w:t>
      </w:r>
      <w:r>
        <w:rPr>
          <w:rFonts w:cs="Arial"/>
          <w:szCs w:val="20"/>
        </w:rPr>
        <w:tab/>
        <w:t>If the Member’s</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Urgent Care Claim</w:t>
      </w:r>
      <w:r>
        <w:rPr>
          <w:rFonts w:cs="Arial"/>
          <w:bCs/>
        </w:rPr>
        <w:fldChar w:fldCharType="begin"/>
      </w:r>
      <w:r w:rsidRPr="00011011">
        <w:rPr>
          <w:rFonts w:cs="Arial"/>
          <w:bCs/>
        </w:rPr>
        <w:instrText xml:space="preserve"> XE "Urgent Care Claim" </w:instrText>
      </w:r>
      <w:r>
        <w:rPr>
          <w:rFonts w:cs="Arial"/>
          <w:bCs/>
        </w:rPr>
        <w:fldChar w:fldCharType="end"/>
      </w:r>
      <w:r>
        <w:rPr>
          <w:rFonts w:cs="Arial"/>
          <w:szCs w:val="20"/>
        </w:rPr>
        <w:t xml:space="preserve"> is determined to be incomplete, the Member will be sent a notice to this effect within twenty-four (24) hours of receipt of the claim. The Member will then have forty-eight (48) hours to provide the additional information. Failure to provide the additional information within forty-eight (48) hours may result in the denial of the claim.</w:t>
      </w:r>
    </w:p>
    <w:p w14:paraId="665F944E" w14:textId="77777777" w:rsidR="000248D6" w:rsidRDefault="000248D6" w:rsidP="000248D6">
      <w:pPr>
        <w:autoSpaceDE w:val="0"/>
        <w:autoSpaceDN w:val="0"/>
        <w:adjustRightInd w:val="0"/>
        <w:ind w:left="1440" w:hanging="180"/>
        <w:jc w:val="both"/>
        <w:rPr>
          <w:rFonts w:cs="Arial"/>
          <w:szCs w:val="20"/>
        </w:rPr>
      </w:pPr>
    </w:p>
    <w:p w14:paraId="7BC95703" w14:textId="77777777" w:rsidR="000248D6" w:rsidRDefault="002E4865" w:rsidP="000248D6">
      <w:pPr>
        <w:autoSpaceDE w:val="0"/>
        <w:autoSpaceDN w:val="0"/>
        <w:adjustRightInd w:val="0"/>
        <w:ind w:left="1440" w:hanging="360"/>
        <w:jc w:val="both"/>
        <w:rPr>
          <w:rFonts w:cs="Arial"/>
          <w:szCs w:val="20"/>
        </w:rPr>
      </w:pPr>
      <w:r>
        <w:rPr>
          <w:rFonts w:cs="Arial"/>
          <w:szCs w:val="20"/>
        </w:rPr>
        <w:t xml:space="preserve">iii. </w:t>
      </w:r>
      <w:r>
        <w:rPr>
          <w:rFonts w:cs="Arial"/>
          <w:szCs w:val="20"/>
        </w:rPr>
        <w:tab/>
        <w:t>If the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requests an </w:t>
      </w:r>
      <w:r w:rsidRPr="00B95FBB">
        <w:rPr>
          <w:rFonts w:cs="Arial"/>
          <w:szCs w:val="20"/>
        </w:rPr>
        <w:t>extension of urgent care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Pr>
          <w:rFonts w:cs="Arial"/>
          <w:szCs w:val="20"/>
        </w:rPr>
        <w:t xml:space="preserve"> beyond an initially determined period and makes the request at least twenty-four (24) hours prior to the expiration of the original determination period, the Member will be notified within twenty-four (24) hours of receipt of the request for an extension.</w:t>
      </w:r>
    </w:p>
    <w:p w14:paraId="761C16C2" w14:textId="77777777" w:rsidR="000248D6" w:rsidRDefault="000248D6" w:rsidP="000248D6">
      <w:pPr>
        <w:autoSpaceDE w:val="0"/>
        <w:autoSpaceDN w:val="0"/>
        <w:adjustRightInd w:val="0"/>
        <w:ind w:left="1080" w:hanging="180"/>
        <w:jc w:val="both"/>
        <w:rPr>
          <w:rFonts w:cs="Arial"/>
          <w:szCs w:val="20"/>
        </w:rPr>
      </w:pPr>
    </w:p>
    <w:p w14:paraId="2EA1F64E" w14:textId="77777777" w:rsidR="000248D6" w:rsidRDefault="002E4865" w:rsidP="000248D6">
      <w:pPr>
        <w:autoSpaceDE w:val="0"/>
        <w:autoSpaceDN w:val="0"/>
        <w:adjustRightInd w:val="0"/>
        <w:ind w:left="1080" w:hanging="360"/>
        <w:jc w:val="both"/>
        <w:rPr>
          <w:rFonts w:cs="Arial"/>
          <w:szCs w:val="20"/>
        </w:rPr>
      </w:pPr>
      <w:r>
        <w:rPr>
          <w:rFonts w:cs="Arial"/>
          <w:szCs w:val="20"/>
        </w:rPr>
        <w:t xml:space="preserve">c. </w:t>
      </w:r>
      <w:r>
        <w:rPr>
          <w:rFonts w:cs="Arial"/>
          <w:szCs w:val="20"/>
        </w:rPr>
        <w:tab/>
        <w:t>Post-Service Claim</w:t>
      </w:r>
      <w:r>
        <w:fldChar w:fldCharType="begin"/>
      </w:r>
      <w:r w:rsidRPr="000C3DF3">
        <w:instrText xml:space="preserve"> XE "Post-Service Claim" </w:instrText>
      </w:r>
      <w:r>
        <w:fldChar w:fldCharType="end"/>
      </w:r>
    </w:p>
    <w:p w14:paraId="1672E27C" w14:textId="77777777" w:rsidR="000248D6" w:rsidRDefault="000248D6" w:rsidP="000248D6">
      <w:pPr>
        <w:autoSpaceDE w:val="0"/>
        <w:autoSpaceDN w:val="0"/>
        <w:adjustRightInd w:val="0"/>
        <w:ind w:firstLine="720"/>
        <w:jc w:val="both"/>
        <w:rPr>
          <w:rFonts w:cs="Arial"/>
          <w:szCs w:val="20"/>
        </w:rPr>
      </w:pPr>
    </w:p>
    <w:p w14:paraId="506761D9" w14:textId="77777777" w:rsidR="000248D6" w:rsidRDefault="002E4865" w:rsidP="000248D6">
      <w:pPr>
        <w:autoSpaceDE w:val="0"/>
        <w:autoSpaceDN w:val="0"/>
        <w:adjustRightInd w:val="0"/>
        <w:ind w:left="1440" w:hanging="360"/>
        <w:jc w:val="both"/>
        <w:rPr>
          <w:rFonts w:cs="Arial"/>
          <w:szCs w:val="20"/>
        </w:rPr>
      </w:pPr>
      <w:r>
        <w:rPr>
          <w:rFonts w:cs="Arial"/>
          <w:szCs w:val="20"/>
        </w:rPr>
        <w:t>i.</w:t>
      </w:r>
      <w:r>
        <w:rPr>
          <w:rFonts w:cs="Arial"/>
          <w:szCs w:val="20"/>
        </w:rPr>
        <w:tab/>
        <w:t xml:space="preserve"> A determination will be sent within a reasonable time period but no later than thirty (30) days from receipt of the claim.</w:t>
      </w:r>
    </w:p>
    <w:p w14:paraId="2921A184" w14:textId="77777777" w:rsidR="00D41354" w:rsidRDefault="00D41354">
      <w:pPr>
        <w:rPr>
          <w:rFonts w:cs="Arial"/>
          <w:szCs w:val="20"/>
        </w:rPr>
      </w:pPr>
      <w:r>
        <w:rPr>
          <w:rFonts w:cs="Arial"/>
          <w:szCs w:val="20"/>
        </w:rPr>
        <w:br w:type="page"/>
      </w:r>
    </w:p>
    <w:p w14:paraId="0A3E1D13" w14:textId="77777777" w:rsidR="000248D6" w:rsidRDefault="000248D6" w:rsidP="000248D6">
      <w:pPr>
        <w:autoSpaceDE w:val="0"/>
        <w:autoSpaceDN w:val="0"/>
        <w:adjustRightInd w:val="0"/>
        <w:ind w:left="1440" w:hanging="360"/>
        <w:jc w:val="both"/>
        <w:rPr>
          <w:rFonts w:cs="Arial"/>
          <w:szCs w:val="20"/>
        </w:rPr>
      </w:pPr>
    </w:p>
    <w:p w14:paraId="0BEE0665" w14:textId="77777777" w:rsidR="000248D6" w:rsidRPr="00B95FBB" w:rsidRDefault="002E4865" w:rsidP="000248D6">
      <w:pPr>
        <w:autoSpaceDE w:val="0"/>
        <w:autoSpaceDN w:val="0"/>
        <w:adjustRightInd w:val="0"/>
        <w:ind w:left="1440" w:hanging="360"/>
        <w:jc w:val="both"/>
        <w:rPr>
          <w:rFonts w:cs="Arial"/>
          <w:szCs w:val="20"/>
        </w:rPr>
      </w:pPr>
      <w:r>
        <w:rPr>
          <w:rFonts w:cs="Arial"/>
          <w:szCs w:val="20"/>
        </w:rPr>
        <w:t xml:space="preserve">ii. </w:t>
      </w:r>
      <w:r>
        <w:rPr>
          <w:rFonts w:cs="Arial"/>
          <w:szCs w:val="20"/>
        </w:rPr>
        <w:tab/>
        <w:t>An extension of fifteen (15) days may be necessary if the Corporation</w:t>
      </w:r>
      <w:r>
        <w:rPr>
          <w:rFonts w:cs="Arial"/>
          <w:bCs/>
        </w:rPr>
        <w:fldChar w:fldCharType="begin"/>
      </w:r>
      <w:r w:rsidRPr="00C602CB">
        <w:rPr>
          <w:rFonts w:cs="Arial"/>
          <w:bCs/>
        </w:rPr>
        <w:instrText xml:space="preserve"> XE "Corporation" </w:instrText>
      </w:r>
      <w:r>
        <w:rPr>
          <w:rFonts w:cs="Arial"/>
          <w:bCs/>
        </w:rPr>
        <w:fldChar w:fldCharType="end"/>
      </w:r>
      <w:r>
        <w:rPr>
          <w:rFonts w:cs="Arial"/>
          <w:szCs w:val="20"/>
        </w:rPr>
        <w:t xml:space="preserve"> (on behalf of the 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Pr>
          <w:rFonts w:cs="Arial"/>
          <w:szCs w:val="20"/>
        </w:rPr>
        <w:t>) determines that, for reasons beyond the control of the Corporation, an extension is necessary. If an extension is necessary, the Corporation will notify the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within the initial thirty (30) day time period that an extension is necessary, the circumstances requiring the extension and the date the Corporation expects to render a determination. If the extension is necessary to request additional information, the extension notice will describe the required information. The Member will have at least forty-five (45) days to provide the required information. If the Corporation does not receive the required information within the forty-five (45) day time period, the claim will be denied. The Corporation will make its determination within fifteen (15) days of receipt of the requested information or, if earlier, the deadline to submit the information. If the Corporation receives the requested information after the forty-five (45) days but </w:t>
      </w:r>
      <w:r w:rsidRPr="00B95FBB">
        <w:rPr>
          <w:rFonts w:cs="Arial"/>
          <w:szCs w:val="20"/>
        </w:rPr>
        <w:t xml:space="preserve">within two hundred twenty-five (225) days, the claim will be reviewed as a first level appeal. Reference Article </w:t>
      </w:r>
      <w:r w:rsidRPr="00D72512">
        <w:t>VIII(B)</w:t>
      </w:r>
      <w:r w:rsidRPr="00D72512">
        <w:rPr>
          <w:rFonts w:cs="Arial"/>
          <w:szCs w:val="20"/>
        </w:rPr>
        <w:t xml:space="preserve"> fo</w:t>
      </w:r>
      <w:r w:rsidRPr="00B95FBB">
        <w:rPr>
          <w:rFonts w:cs="Arial"/>
          <w:szCs w:val="20"/>
        </w:rPr>
        <w:t>r details regarding the appeals process.</w:t>
      </w:r>
    </w:p>
    <w:p w14:paraId="457815C6" w14:textId="77777777" w:rsidR="000248D6" w:rsidRPr="00B95FBB" w:rsidRDefault="000248D6" w:rsidP="000248D6">
      <w:pPr>
        <w:autoSpaceDE w:val="0"/>
        <w:autoSpaceDN w:val="0"/>
        <w:adjustRightInd w:val="0"/>
        <w:ind w:left="1080" w:hanging="180"/>
        <w:jc w:val="both"/>
        <w:rPr>
          <w:rFonts w:cs="Arial"/>
          <w:szCs w:val="20"/>
        </w:rPr>
      </w:pPr>
    </w:p>
    <w:p w14:paraId="2AE838E7" w14:textId="77777777" w:rsidR="000248D6" w:rsidRDefault="002E4865" w:rsidP="000248D6">
      <w:pPr>
        <w:autoSpaceDE w:val="0"/>
        <w:autoSpaceDN w:val="0"/>
        <w:adjustRightInd w:val="0"/>
        <w:ind w:left="1080" w:hanging="360"/>
        <w:jc w:val="both"/>
        <w:rPr>
          <w:rFonts w:cs="Arial"/>
          <w:szCs w:val="20"/>
        </w:rPr>
      </w:pPr>
      <w:r>
        <w:rPr>
          <w:rFonts w:cs="Arial"/>
          <w:szCs w:val="20"/>
        </w:rPr>
        <w:t xml:space="preserve">d. </w:t>
      </w:r>
      <w:r>
        <w:rPr>
          <w:rFonts w:cs="Arial"/>
          <w:szCs w:val="20"/>
        </w:rPr>
        <w:tab/>
        <w:t>Concurrent Care Claim</w:t>
      </w:r>
      <w:r>
        <w:rPr>
          <w:rFonts w:cs="Arial"/>
          <w:b/>
        </w:rPr>
        <w:fldChar w:fldCharType="begin"/>
      </w:r>
      <w:r w:rsidRPr="000C3DF3">
        <w:rPr>
          <w:rFonts w:cs="Arial"/>
        </w:rPr>
        <w:instrText xml:space="preserve"> XE "</w:instrText>
      </w:r>
      <w:r w:rsidRPr="000C3DF3">
        <w:rPr>
          <w:rFonts w:cs="Arial"/>
          <w:bCs/>
        </w:rPr>
        <w:instrText>Concurrent Care</w:instrText>
      </w:r>
      <w:r w:rsidRPr="000C3DF3">
        <w:rPr>
          <w:rFonts w:cs="Arial"/>
        </w:rPr>
        <w:instrText xml:space="preserve">" </w:instrText>
      </w:r>
      <w:r>
        <w:rPr>
          <w:rFonts w:cs="Arial"/>
          <w:b/>
        </w:rPr>
        <w:fldChar w:fldCharType="end"/>
      </w:r>
    </w:p>
    <w:p w14:paraId="29DBC5F1" w14:textId="77777777" w:rsidR="000248D6" w:rsidRDefault="000248D6" w:rsidP="000248D6">
      <w:pPr>
        <w:autoSpaceDE w:val="0"/>
        <w:autoSpaceDN w:val="0"/>
        <w:adjustRightInd w:val="0"/>
        <w:ind w:firstLine="720"/>
        <w:jc w:val="both"/>
        <w:rPr>
          <w:rFonts w:cs="Arial"/>
          <w:szCs w:val="20"/>
        </w:rPr>
      </w:pPr>
    </w:p>
    <w:p w14:paraId="6F458816" w14:textId="77777777" w:rsidR="000248D6" w:rsidRDefault="002E4865" w:rsidP="000248D6">
      <w:pPr>
        <w:autoSpaceDE w:val="0"/>
        <w:autoSpaceDN w:val="0"/>
        <w:adjustRightInd w:val="0"/>
        <w:ind w:left="1080"/>
        <w:jc w:val="both"/>
        <w:rPr>
          <w:rFonts w:cs="Arial"/>
          <w:szCs w:val="20"/>
        </w:rPr>
      </w:pPr>
      <w:r>
        <w:rPr>
          <w:rFonts w:cs="Arial"/>
          <w:szCs w:val="20"/>
        </w:rPr>
        <w:t>The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will be notified if there is to be any reduction or termination in coverage for ongoing care sufficiently in advance of such reduction or termination to allow the Member time to appeal the decision before the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Pr>
          <w:rFonts w:cs="Arial"/>
          <w:szCs w:val="20"/>
        </w:rPr>
        <w:t xml:space="preserve"> are reduced or terminated.</w:t>
      </w:r>
    </w:p>
    <w:p w14:paraId="5982B684" w14:textId="77777777" w:rsidR="000248D6" w:rsidRDefault="000248D6" w:rsidP="000248D6">
      <w:pPr>
        <w:autoSpaceDE w:val="0"/>
        <w:autoSpaceDN w:val="0"/>
        <w:adjustRightInd w:val="0"/>
        <w:ind w:left="900"/>
        <w:jc w:val="both"/>
        <w:rPr>
          <w:rFonts w:cs="Arial"/>
          <w:szCs w:val="20"/>
        </w:rPr>
      </w:pPr>
    </w:p>
    <w:p w14:paraId="06A0CFFB" w14:textId="77777777" w:rsidR="000248D6" w:rsidRDefault="002E4865" w:rsidP="000248D6">
      <w:pPr>
        <w:autoSpaceDE w:val="0"/>
        <w:autoSpaceDN w:val="0"/>
        <w:adjustRightInd w:val="0"/>
        <w:ind w:left="720" w:hanging="360"/>
        <w:jc w:val="both"/>
        <w:rPr>
          <w:rFonts w:cs="Arial"/>
          <w:szCs w:val="20"/>
        </w:rPr>
      </w:pPr>
      <w:r>
        <w:rPr>
          <w:rFonts w:cs="Arial"/>
          <w:szCs w:val="20"/>
        </w:rPr>
        <w:t>6. Notice of Determination</w:t>
      </w:r>
    </w:p>
    <w:p w14:paraId="6257847B" w14:textId="77777777" w:rsidR="000248D6" w:rsidRDefault="000248D6" w:rsidP="000248D6">
      <w:pPr>
        <w:autoSpaceDE w:val="0"/>
        <w:autoSpaceDN w:val="0"/>
        <w:adjustRightInd w:val="0"/>
        <w:jc w:val="both"/>
        <w:rPr>
          <w:rFonts w:cs="Arial"/>
          <w:szCs w:val="20"/>
        </w:rPr>
      </w:pPr>
    </w:p>
    <w:p w14:paraId="52825AA5" w14:textId="77777777" w:rsidR="000248D6" w:rsidRDefault="002E4865" w:rsidP="000248D6">
      <w:pPr>
        <w:autoSpaceDE w:val="0"/>
        <w:autoSpaceDN w:val="0"/>
        <w:adjustRightInd w:val="0"/>
        <w:ind w:left="1080" w:hanging="360"/>
        <w:jc w:val="both"/>
        <w:rPr>
          <w:rFonts w:cs="Arial"/>
          <w:szCs w:val="20"/>
        </w:rPr>
      </w:pPr>
      <w:r>
        <w:rPr>
          <w:rFonts w:cs="Arial"/>
          <w:szCs w:val="20"/>
        </w:rPr>
        <w:t xml:space="preserve">a. </w:t>
      </w:r>
      <w:r>
        <w:rPr>
          <w:rFonts w:cs="Arial"/>
          <w:szCs w:val="20"/>
        </w:rPr>
        <w:tab/>
        <w:t>If the Member’s</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claim is filed properly and the claim is in part or wholly denied, the Member</w:t>
      </w:r>
      <w:r w:rsidRPr="00A5065F">
        <w:rPr>
          <w:rFonts w:cs="Arial"/>
          <w:szCs w:val="20"/>
        </w:rPr>
        <w:t xml:space="preserve"> </w:t>
      </w:r>
      <w:r>
        <w:rPr>
          <w:rFonts w:cs="Arial"/>
          <w:szCs w:val="20"/>
        </w:rPr>
        <w:t>will receive notice of an Adverse Benefit Determination</w:t>
      </w:r>
      <w:r>
        <w:rPr>
          <w:b/>
        </w:rPr>
        <w:fldChar w:fldCharType="begin"/>
      </w:r>
      <w:r w:rsidRPr="00B33AB9">
        <w:instrText xml:space="preserve"> XE "Adverse Benefit Determination" </w:instrText>
      </w:r>
      <w:r>
        <w:rPr>
          <w:b/>
        </w:rPr>
        <w:fldChar w:fldCharType="end"/>
      </w:r>
      <w:r>
        <w:rPr>
          <w:rFonts w:cs="Arial"/>
          <w:szCs w:val="20"/>
        </w:rPr>
        <w:t>, in a culturally and linguistically appropriate manner, that will:</w:t>
      </w:r>
    </w:p>
    <w:p w14:paraId="6DDC3E5C" w14:textId="77777777" w:rsidR="000248D6" w:rsidRDefault="000248D6" w:rsidP="000248D6">
      <w:pPr>
        <w:autoSpaceDE w:val="0"/>
        <w:autoSpaceDN w:val="0"/>
        <w:adjustRightInd w:val="0"/>
        <w:ind w:left="900" w:hanging="180"/>
        <w:jc w:val="both"/>
        <w:rPr>
          <w:rFonts w:cs="Arial"/>
          <w:szCs w:val="20"/>
        </w:rPr>
      </w:pPr>
    </w:p>
    <w:p w14:paraId="35514822" w14:textId="77777777" w:rsidR="000248D6"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Pr>
          <w:rFonts w:cs="Arial"/>
          <w:szCs w:val="20"/>
        </w:rPr>
        <w:t>Include information sufficient to identify the claim involved (including date of service, healthcare Provider</w:t>
      </w:r>
      <w:r>
        <w:rPr>
          <w:rFonts w:cs="Arial"/>
          <w:szCs w:val="20"/>
        </w:rPr>
        <w:fldChar w:fldCharType="begin"/>
      </w:r>
      <w:r w:rsidRPr="00211241">
        <w:rPr>
          <w:rFonts w:cs="Arial"/>
          <w:szCs w:val="20"/>
        </w:rPr>
        <w:instrText xml:space="preserve"> XE "Provider" </w:instrText>
      </w:r>
      <w:r>
        <w:rPr>
          <w:rFonts w:cs="Arial"/>
          <w:szCs w:val="20"/>
        </w:rPr>
        <w:fldChar w:fldCharType="end"/>
      </w:r>
      <w:r>
        <w:rPr>
          <w:rFonts w:cs="Arial"/>
          <w:szCs w:val="20"/>
        </w:rPr>
        <w:t>, claim amount (if applicable)) and a statement describing the availability, upon request, of the diagnosis and treatment codes and their corresponding meanings;</w:t>
      </w:r>
    </w:p>
    <w:p w14:paraId="0A490BCF" w14:textId="77777777" w:rsidR="000248D6" w:rsidRDefault="000248D6" w:rsidP="000248D6">
      <w:pPr>
        <w:tabs>
          <w:tab w:val="num" w:pos="1440"/>
        </w:tabs>
        <w:autoSpaceDE w:val="0"/>
        <w:autoSpaceDN w:val="0"/>
        <w:adjustRightInd w:val="0"/>
        <w:ind w:left="1440" w:hanging="360"/>
        <w:jc w:val="both"/>
        <w:rPr>
          <w:rFonts w:cs="Arial"/>
          <w:szCs w:val="20"/>
        </w:rPr>
      </w:pPr>
    </w:p>
    <w:p w14:paraId="2F56B44E" w14:textId="77777777" w:rsidR="000248D6"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Pr>
          <w:rFonts w:cs="Arial"/>
          <w:szCs w:val="20"/>
        </w:rPr>
        <w:t>State the specific reason(s) for the Adverse Benefit Determination</w:t>
      </w:r>
      <w:r>
        <w:rPr>
          <w:b/>
        </w:rPr>
        <w:fldChar w:fldCharType="begin"/>
      </w:r>
      <w:r w:rsidRPr="00B33AB9">
        <w:instrText xml:space="preserve"> XE "Adverse Benefit Determination" </w:instrText>
      </w:r>
      <w:r>
        <w:rPr>
          <w:b/>
        </w:rPr>
        <w:fldChar w:fldCharType="end"/>
      </w:r>
      <w:r>
        <w:rPr>
          <w:rFonts w:cs="Arial"/>
          <w:szCs w:val="20"/>
        </w:rPr>
        <w:t>, including the denial code and its corresponding meaning, as well as a description of the standard (if any) that was used in denying the claim;</w:t>
      </w:r>
    </w:p>
    <w:p w14:paraId="2C4FDF57" w14:textId="77777777" w:rsidR="000248D6" w:rsidRDefault="000248D6" w:rsidP="000248D6">
      <w:pPr>
        <w:tabs>
          <w:tab w:val="num" w:pos="1440"/>
        </w:tabs>
        <w:autoSpaceDE w:val="0"/>
        <w:autoSpaceDN w:val="0"/>
        <w:adjustRightInd w:val="0"/>
        <w:ind w:left="1440" w:hanging="360"/>
        <w:jc w:val="both"/>
        <w:rPr>
          <w:rFonts w:cs="Arial"/>
          <w:szCs w:val="20"/>
        </w:rPr>
      </w:pPr>
    </w:p>
    <w:p w14:paraId="0F37DFA1" w14:textId="77777777" w:rsidR="000248D6"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Pr>
          <w:rFonts w:cs="Arial"/>
          <w:szCs w:val="20"/>
        </w:rPr>
        <w:t>State that the Member</w:t>
      </w:r>
      <w:r>
        <w:rPr>
          <w:rFonts w:cs="Arial"/>
          <w:szCs w:val="20"/>
        </w:rPr>
        <w:fldChar w:fldCharType="begin"/>
      </w:r>
      <w:r w:rsidRPr="00A97DCB">
        <w:rPr>
          <w:rFonts w:cs="Arial"/>
          <w:szCs w:val="20"/>
        </w:rPr>
        <w:instrText xml:space="preserve"> XE "Member" </w:instrText>
      </w:r>
      <w:r>
        <w:rPr>
          <w:rFonts w:cs="Arial"/>
          <w:szCs w:val="20"/>
        </w:rPr>
        <w:fldChar w:fldCharType="end"/>
      </w:r>
      <w:r>
        <w:rPr>
          <w:rFonts w:cs="Arial"/>
          <w:szCs w:val="20"/>
        </w:rPr>
        <w:t xml:space="preserve"> is entitled to receive, upon request and free of charge, reasonable access to and copies of all documents, records and other information relevant to the Member’s claim;</w:t>
      </w:r>
    </w:p>
    <w:p w14:paraId="6D8AE0DA" w14:textId="77777777" w:rsidR="000248D6" w:rsidRDefault="000248D6" w:rsidP="000248D6">
      <w:pPr>
        <w:pStyle w:val="ListParagraph"/>
        <w:tabs>
          <w:tab w:val="num" w:pos="1440"/>
        </w:tabs>
        <w:ind w:left="1440" w:hanging="360"/>
        <w:rPr>
          <w:rFonts w:cs="Arial"/>
          <w:szCs w:val="20"/>
        </w:rPr>
      </w:pPr>
    </w:p>
    <w:p w14:paraId="03E10256" w14:textId="77777777" w:rsidR="000248D6" w:rsidRPr="00A918F8"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sidRPr="00A918F8">
        <w:rPr>
          <w:rFonts w:cs="Arial"/>
          <w:szCs w:val="20"/>
        </w:rPr>
        <w:t>Reference the specific Plan of Benefits</w:t>
      </w:r>
      <w:r>
        <w:rPr>
          <w:rFonts w:cs="Arial"/>
        </w:rPr>
        <w:fldChar w:fldCharType="begin"/>
      </w:r>
      <w:r w:rsidRPr="00A918F8">
        <w:rPr>
          <w:rFonts w:cs="Arial"/>
        </w:rPr>
        <w:instrText xml:space="preserve"> XE "Plan of Benefits" </w:instrText>
      </w:r>
      <w:r>
        <w:rPr>
          <w:rFonts w:cs="Arial"/>
        </w:rPr>
        <w:fldChar w:fldCharType="end"/>
      </w:r>
      <w:r w:rsidRPr="00A918F8">
        <w:rPr>
          <w:rFonts w:cs="Arial"/>
          <w:szCs w:val="20"/>
        </w:rPr>
        <w:t xml:space="preserve"> provisions on which the determination is based;</w:t>
      </w:r>
    </w:p>
    <w:p w14:paraId="6A234986" w14:textId="77777777" w:rsidR="000248D6" w:rsidRPr="00A918F8" w:rsidRDefault="000248D6" w:rsidP="000248D6">
      <w:pPr>
        <w:pStyle w:val="ListParagraph"/>
        <w:tabs>
          <w:tab w:val="num" w:pos="1440"/>
        </w:tabs>
        <w:ind w:left="1440" w:hanging="360"/>
        <w:rPr>
          <w:rFonts w:cs="Arial"/>
          <w:szCs w:val="20"/>
        </w:rPr>
      </w:pPr>
    </w:p>
    <w:p w14:paraId="66C880EE" w14:textId="77777777" w:rsidR="000248D6" w:rsidRPr="00A918F8"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sidRPr="00A918F8">
        <w:rPr>
          <w:rFonts w:cs="Arial"/>
          <w:szCs w:val="20"/>
        </w:rPr>
        <w:t>Describe additional material or information, if any, needed to complete the claim and the reasons such material or information is necessary;</w:t>
      </w:r>
    </w:p>
    <w:p w14:paraId="35070FD7" w14:textId="77777777" w:rsidR="000248D6" w:rsidRPr="00535C79" w:rsidRDefault="000248D6" w:rsidP="000248D6">
      <w:pPr>
        <w:tabs>
          <w:tab w:val="num" w:pos="1440"/>
        </w:tabs>
        <w:rPr>
          <w:rFonts w:cs="Arial"/>
          <w:b/>
          <w:szCs w:val="20"/>
        </w:rPr>
      </w:pPr>
    </w:p>
    <w:p w14:paraId="6AF77BBA" w14:textId="77777777" w:rsidR="000248D6" w:rsidRPr="00A918F8"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sidRPr="00A918F8">
        <w:rPr>
          <w:rFonts w:cs="Arial"/>
          <w:szCs w:val="20"/>
        </w:rPr>
        <w:t>Describe the claims review procedures and the Plan of Benefits</w:t>
      </w:r>
      <w:r>
        <w:rPr>
          <w:rFonts w:cs="Arial"/>
        </w:rPr>
        <w:fldChar w:fldCharType="begin"/>
      </w:r>
      <w:r w:rsidRPr="00A918F8">
        <w:rPr>
          <w:rFonts w:cs="Arial"/>
        </w:rPr>
        <w:instrText xml:space="preserve"> XE "Plan of Benefits" </w:instrText>
      </w:r>
      <w:r>
        <w:rPr>
          <w:rFonts w:cs="Arial"/>
        </w:rPr>
        <w:fldChar w:fldCharType="end"/>
      </w:r>
      <w:r w:rsidRPr="00A918F8">
        <w:rPr>
          <w:rFonts w:cs="Arial"/>
          <w:szCs w:val="20"/>
        </w:rPr>
        <w:t xml:space="preserve"> and the time limits applicable to such procedures</w:t>
      </w:r>
      <w:r w:rsidRPr="00932DAB">
        <w:rPr>
          <w:rFonts w:cs="Arial"/>
          <w:szCs w:val="20"/>
        </w:rPr>
        <w:t>, including a statement of the Member’s</w:t>
      </w:r>
      <w:r>
        <w:rPr>
          <w:rFonts w:cs="Arial"/>
        </w:rPr>
        <w:fldChar w:fldCharType="begin"/>
      </w:r>
      <w:r w:rsidRPr="00932DAB">
        <w:rPr>
          <w:rFonts w:cs="Arial"/>
        </w:rPr>
        <w:instrText xml:space="preserve"> XE "Member" </w:instrText>
      </w:r>
      <w:r>
        <w:rPr>
          <w:rFonts w:cs="Arial"/>
        </w:rPr>
        <w:fldChar w:fldCharType="end"/>
      </w:r>
      <w:r w:rsidRPr="00932DAB">
        <w:rPr>
          <w:rFonts w:cs="Arial"/>
          <w:szCs w:val="20"/>
        </w:rPr>
        <w:t xml:space="preserve"> right to bring a  civil action under section 502(a) of ERISA</w:t>
      </w:r>
      <w:r>
        <w:rPr>
          <w:rFonts w:cs="Arial"/>
        </w:rPr>
        <w:fldChar w:fldCharType="begin"/>
      </w:r>
      <w:r w:rsidRPr="00932DAB">
        <w:rPr>
          <w:rFonts w:cs="Arial"/>
        </w:rPr>
        <w:instrText xml:space="preserve"> XE "ERISA" </w:instrText>
      </w:r>
      <w:r>
        <w:rPr>
          <w:rFonts w:cs="Arial"/>
        </w:rPr>
        <w:fldChar w:fldCharType="end"/>
      </w:r>
      <w:r w:rsidRPr="00932DAB">
        <w:rPr>
          <w:rFonts w:cs="Arial"/>
          <w:szCs w:val="20"/>
        </w:rPr>
        <w:t xml:space="preserve"> following an Adverse Benefit Determination on review;</w:t>
      </w:r>
    </w:p>
    <w:p w14:paraId="3352797E" w14:textId="77777777" w:rsidR="00D41354" w:rsidRDefault="00D41354">
      <w:pPr>
        <w:rPr>
          <w:rFonts w:cs="Arial"/>
          <w:szCs w:val="20"/>
        </w:rPr>
      </w:pPr>
      <w:r>
        <w:rPr>
          <w:rFonts w:cs="Arial"/>
          <w:szCs w:val="20"/>
        </w:rPr>
        <w:br w:type="page"/>
      </w:r>
    </w:p>
    <w:p w14:paraId="7E0BB867" w14:textId="77777777" w:rsidR="000248D6" w:rsidRPr="00BE0E81" w:rsidRDefault="000248D6" w:rsidP="00BE0E81">
      <w:pPr>
        <w:tabs>
          <w:tab w:val="num" w:pos="1440"/>
        </w:tabs>
        <w:rPr>
          <w:rFonts w:cs="Arial"/>
          <w:szCs w:val="20"/>
        </w:rPr>
      </w:pPr>
    </w:p>
    <w:p w14:paraId="22AE3B42" w14:textId="77777777" w:rsidR="000248D6"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Pr>
          <w:rFonts w:cs="Arial"/>
          <w:szCs w:val="20"/>
        </w:rPr>
        <w:t>If the reason for denial is based on a lack of Medical Necessity</w:t>
      </w:r>
      <w:r>
        <w:fldChar w:fldCharType="begin"/>
      </w:r>
      <w:r w:rsidRPr="000C3DF3">
        <w:instrText xml:space="preserve"> XE "Medical Necessity" </w:instrText>
      </w:r>
      <w:r>
        <w:fldChar w:fldCharType="end"/>
      </w:r>
      <w:r>
        <w:rPr>
          <w:rFonts w:cs="Arial"/>
          <w:szCs w:val="20"/>
        </w:rPr>
        <w:t>, Investigational or Experimental</w:t>
      </w:r>
      <w:r>
        <w:rPr>
          <w:rFonts w:cs="Arial"/>
          <w:szCs w:val="20"/>
        </w:rPr>
        <w:fldChar w:fldCharType="begin"/>
      </w:r>
      <w:r w:rsidRPr="00A97DCB">
        <w:rPr>
          <w:rFonts w:cs="Arial"/>
          <w:szCs w:val="20"/>
        </w:rPr>
        <w:instrText xml:space="preserve"> XE "Investigational or Experimental" </w:instrText>
      </w:r>
      <w:r>
        <w:rPr>
          <w:rFonts w:cs="Arial"/>
          <w:szCs w:val="20"/>
        </w:rPr>
        <w:fldChar w:fldCharType="end"/>
      </w:r>
      <w:r>
        <w:rPr>
          <w:rFonts w:cs="Arial"/>
          <w:szCs w:val="20"/>
        </w:rPr>
        <w:t xml:space="preserve"> exclusion or similar limitation, explain the scientific or clinical judgment for the determination (or state that such information will be provided free of charge upon request);</w:t>
      </w:r>
    </w:p>
    <w:p w14:paraId="112425ED" w14:textId="77777777" w:rsidR="000248D6" w:rsidRPr="00A918F8" w:rsidRDefault="000248D6" w:rsidP="000248D6">
      <w:pPr>
        <w:pStyle w:val="ListParagraph"/>
        <w:tabs>
          <w:tab w:val="num" w:pos="1440"/>
        </w:tabs>
        <w:ind w:left="1440" w:hanging="360"/>
        <w:rPr>
          <w:rFonts w:cs="Arial"/>
          <w:szCs w:val="20"/>
        </w:rPr>
      </w:pPr>
    </w:p>
    <w:p w14:paraId="32CFAB7F" w14:textId="77777777" w:rsidR="000248D6" w:rsidRPr="00A918F8"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sidRPr="00A918F8">
        <w:rPr>
          <w:rFonts w:cs="Arial"/>
          <w:szCs w:val="20"/>
        </w:rPr>
        <w:t>Disclose any internal rule, guideline or protocol relied on in making the Adverse Benefit Determination</w:t>
      </w:r>
      <w:r>
        <w:rPr>
          <w:rFonts w:cs="Arial"/>
          <w:szCs w:val="20"/>
        </w:rPr>
        <w:fldChar w:fldCharType="begin"/>
      </w:r>
      <w:r w:rsidRPr="00A918F8">
        <w:rPr>
          <w:rFonts w:cs="Arial"/>
          <w:szCs w:val="20"/>
        </w:rPr>
        <w:instrText xml:space="preserve"> XE "Adverse Benefit Determination" </w:instrText>
      </w:r>
      <w:r>
        <w:rPr>
          <w:rFonts w:cs="Arial"/>
          <w:szCs w:val="20"/>
        </w:rPr>
        <w:fldChar w:fldCharType="end"/>
      </w:r>
      <w:r w:rsidRPr="00A918F8">
        <w:rPr>
          <w:rFonts w:cs="Arial"/>
          <w:szCs w:val="20"/>
        </w:rPr>
        <w:t xml:space="preserve"> (or state that such information will be provided free of charge upon request);</w:t>
      </w:r>
    </w:p>
    <w:p w14:paraId="63F2FC07" w14:textId="77777777" w:rsidR="000248D6" w:rsidRPr="00A918F8" w:rsidRDefault="000248D6" w:rsidP="000248D6">
      <w:pPr>
        <w:pStyle w:val="ListParagraph"/>
        <w:tabs>
          <w:tab w:val="num" w:pos="1440"/>
        </w:tabs>
        <w:ind w:left="1440" w:hanging="360"/>
        <w:rPr>
          <w:rFonts w:cs="Arial"/>
          <w:szCs w:val="20"/>
        </w:rPr>
      </w:pPr>
    </w:p>
    <w:p w14:paraId="7BBB9106" w14:textId="77777777" w:rsidR="000248D6" w:rsidRPr="00A918F8"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sidRPr="00A918F8">
        <w:rPr>
          <w:rFonts w:cs="Arial"/>
          <w:szCs w:val="20"/>
        </w:rPr>
        <w:t xml:space="preserve">Provide a description of available internal appeals and external review processes, including information regarding how to initiate such appeals; </w:t>
      </w:r>
    </w:p>
    <w:p w14:paraId="65B79661" w14:textId="77777777" w:rsidR="000248D6" w:rsidRPr="00A918F8" w:rsidRDefault="000248D6" w:rsidP="000248D6">
      <w:pPr>
        <w:pStyle w:val="ListParagraph"/>
        <w:tabs>
          <w:tab w:val="num" w:pos="1440"/>
        </w:tabs>
        <w:ind w:left="1440" w:hanging="360"/>
        <w:rPr>
          <w:rFonts w:cs="Arial"/>
          <w:szCs w:val="20"/>
        </w:rPr>
      </w:pPr>
    </w:p>
    <w:p w14:paraId="4F10E32D" w14:textId="77777777" w:rsidR="000248D6" w:rsidRDefault="002E4865" w:rsidP="00632427">
      <w:pPr>
        <w:numPr>
          <w:ilvl w:val="2"/>
          <w:numId w:val="44"/>
        </w:numPr>
        <w:tabs>
          <w:tab w:val="clear" w:pos="2160"/>
          <w:tab w:val="num" w:pos="1440"/>
        </w:tabs>
        <w:autoSpaceDE w:val="0"/>
        <w:autoSpaceDN w:val="0"/>
        <w:adjustRightInd w:val="0"/>
        <w:ind w:left="1440" w:hanging="360"/>
        <w:jc w:val="both"/>
        <w:rPr>
          <w:rFonts w:cs="Arial"/>
          <w:szCs w:val="20"/>
        </w:rPr>
      </w:pPr>
      <w:r w:rsidRPr="00932DAB">
        <w:rPr>
          <w:rFonts w:cs="Arial"/>
          <w:szCs w:val="20"/>
        </w:rPr>
        <w:t>Disclose the availability of, and contact information for, any applicable office of health insurance consumer assistance or ombudsman established under section 2793 of the Public Health Service Act to assist individuals with the internal claims and appeal</w:t>
      </w:r>
      <w:r w:rsidR="00E670FE">
        <w:rPr>
          <w:rFonts w:cs="Arial"/>
          <w:szCs w:val="20"/>
        </w:rPr>
        <w:t>s and external review processes</w:t>
      </w:r>
      <w:r w:rsidRPr="00932DAB">
        <w:rPr>
          <w:rFonts w:cs="Arial"/>
          <w:szCs w:val="20"/>
        </w:rPr>
        <w:t>; and,</w:t>
      </w:r>
    </w:p>
    <w:p w14:paraId="55E80A51" w14:textId="77777777" w:rsidR="000248D6" w:rsidRPr="00932DAB" w:rsidRDefault="000248D6" w:rsidP="000248D6">
      <w:pPr>
        <w:pStyle w:val="ListParagraph"/>
        <w:tabs>
          <w:tab w:val="num" w:pos="1440"/>
        </w:tabs>
        <w:ind w:left="1440" w:hanging="360"/>
        <w:rPr>
          <w:rFonts w:cs="Arial"/>
          <w:szCs w:val="20"/>
        </w:rPr>
      </w:pPr>
    </w:p>
    <w:p w14:paraId="41E09E84" w14:textId="77777777" w:rsidR="003E51ED" w:rsidRPr="00932DAB" w:rsidRDefault="002E4865" w:rsidP="00632427">
      <w:pPr>
        <w:numPr>
          <w:ilvl w:val="2"/>
          <w:numId w:val="44"/>
        </w:numPr>
        <w:tabs>
          <w:tab w:val="clear" w:pos="2160"/>
          <w:tab w:val="left" w:pos="1440"/>
        </w:tabs>
        <w:autoSpaceDE w:val="0"/>
        <w:autoSpaceDN w:val="0"/>
        <w:adjustRightInd w:val="0"/>
        <w:ind w:left="1440" w:hanging="360"/>
        <w:jc w:val="both"/>
      </w:pPr>
      <w:r w:rsidRPr="00932DAB">
        <w:rPr>
          <w:rFonts w:cs="Arial"/>
          <w:szCs w:val="20"/>
        </w:rPr>
        <w:t>Include a statement regarding the Member’s</w:t>
      </w:r>
      <w:r>
        <w:rPr>
          <w:rFonts w:cs="Arial"/>
          <w:szCs w:val="20"/>
        </w:rPr>
        <w:fldChar w:fldCharType="begin"/>
      </w:r>
      <w:r w:rsidRPr="00932DAB">
        <w:rPr>
          <w:rFonts w:cs="Arial"/>
          <w:szCs w:val="20"/>
        </w:rPr>
        <w:instrText xml:space="preserve"> XE "Member" </w:instrText>
      </w:r>
      <w:r>
        <w:rPr>
          <w:rFonts w:cs="Arial"/>
          <w:szCs w:val="20"/>
        </w:rPr>
        <w:fldChar w:fldCharType="end"/>
      </w:r>
      <w:r w:rsidRPr="00932DAB">
        <w:rPr>
          <w:rFonts w:cs="Arial"/>
          <w:szCs w:val="20"/>
        </w:rPr>
        <w:t xml:space="preserve"> right to bring an action under section 502(a) of ERISA</w:t>
      </w:r>
      <w:r>
        <w:rPr>
          <w:rFonts w:cs="Arial"/>
          <w:bCs/>
          <w:szCs w:val="20"/>
        </w:rPr>
        <w:fldChar w:fldCharType="begin"/>
      </w:r>
      <w:r w:rsidRPr="00932DAB">
        <w:rPr>
          <w:rFonts w:cs="Arial"/>
          <w:bCs/>
          <w:szCs w:val="20"/>
        </w:rPr>
        <w:instrText xml:space="preserve"> XE "ERISA" </w:instrText>
      </w:r>
      <w:r>
        <w:rPr>
          <w:rFonts w:cs="Arial"/>
          <w:bCs/>
          <w:szCs w:val="20"/>
        </w:rPr>
        <w:fldChar w:fldCharType="end"/>
      </w:r>
      <w:r w:rsidRPr="00932DAB">
        <w:rPr>
          <w:rFonts w:cs="Arial"/>
          <w:szCs w:val="20"/>
        </w:rPr>
        <w:t>.</w:t>
      </w:r>
    </w:p>
    <w:p w14:paraId="612E06AB" w14:textId="77777777" w:rsidR="000248D6" w:rsidRPr="00A918F8" w:rsidRDefault="000248D6" w:rsidP="000248D6">
      <w:pPr>
        <w:autoSpaceDE w:val="0"/>
        <w:autoSpaceDN w:val="0"/>
        <w:adjustRightInd w:val="0"/>
        <w:ind w:left="1440" w:hanging="360"/>
        <w:jc w:val="both"/>
        <w:rPr>
          <w:rFonts w:cs="Arial"/>
          <w:szCs w:val="20"/>
        </w:rPr>
      </w:pPr>
    </w:p>
    <w:p w14:paraId="3DC2AA5C" w14:textId="77777777" w:rsidR="000248D6" w:rsidRPr="00A918F8" w:rsidRDefault="002E4865" w:rsidP="00632427">
      <w:pPr>
        <w:numPr>
          <w:ilvl w:val="1"/>
          <w:numId w:val="44"/>
        </w:numPr>
        <w:tabs>
          <w:tab w:val="clear" w:pos="1440"/>
          <w:tab w:val="num" w:pos="1080"/>
        </w:tabs>
        <w:autoSpaceDE w:val="0"/>
        <w:autoSpaceDN w:val="0"/>
        <w:adjustRightInd w:val="0"/>
        <w:ind w:left="1080"/>
        <w:jc w:val="both"/>
        <w:rPr>
          <w:rFonts w:cs="Arial"/>
          <w:szCs w:val="20"/>
        </w:rPr>
      </w:pPr>
      <w:r w:rsidRPr="00A918F8">
        <w:rPr>
          <w:rFonts w:cs="Arial"/>
          <w:szCs w:val="20"/>
        </w:rPr>
        <w:t>The Member</w:t>
      </w:r>
      <w:r>
        <w:rPr>
          <w:rFonts w:cs="Arial"/>
          <w:szCs w:val="20"/>
        </w:rPr>
        <w:fldChar w:fldCharType="begin"/>
      </w:r>
      <w:r w:rsidRPr="00A918F8">
        <w:rPr>
          <w:rFonts w:cs="Arial"/>
          <w:szCs w:val="20"/>
        </w:rPr>
        <w:instrText xml:space="preserve"> XE "Member" </w:instrText>
      </w:r>
      <w:r>
        <w:rPr>
          <w:rFonts w:cs="Arial"/>
          <w:szCs w:val="20"/>
        </w:rPr>
        <w:fldChar w:fldCharType="end"/>
      </w:r>
      <w:r w:rsidRPr="00A918F8">
        <w:rPr>
          <w:rFonts w:cs="Arial"/>
          <w:szCs w:val="20"/>
        </w:rPr>
        <w:t xml:space="preserve"> will be provided, as soon as practicable upon request, the diagnosis and treatment codes and their corresponding meanings associated with the Adverse Benefit Determination</w:t>
      </w:r>
      <w:r>
        <w:rPr>
          <w:rFonts w:cs="Arial"/>
          <w:b/>
          <w:szCs w:val="20"/>
        </w:rPr>
        <w:fldChar w:fldCharType="begin"/>
      </w:r>
      <w:r w:rsidRPr="000F37F3">
        <w:rPr>
          <w:rFonts w:cs="Arial"/>
          <w:szCs w:val="20"/>
        </w:rPr>
        <w:instrText xml:space="preserve"> XE "Adverse Benefit Determination" </w:instrText>
      </w:r>
      <w:r>
        <w:rPr>
          <w:rFonts w:cs="Arial"/>
          <w:b/>
          <w:szCs w:val="20"/>
        </w:rPr>
        <w:fldChar w:fldCharType="end"/>
      </w:r>
      <w:r w:rsidRPr="00A918F8">
        <w:rPr>
          <w:rFonts w:cs="Arial"/>
          <w:szCs w:val="20"/>
        </w:rPr>
        <w:t>.</w:t>
      </w:r>
    </w:p>
    <w:p w14:paraId="700E55E6" w14:textId="77777777" w:rsidR="000248D6" w:rsidRDefault="000248D6" w:rsidP="000248D6">
      <w:pPr>
        <w:autoSpaceDE w:val="0"/>
        <w:autoSpaceDN w:val="0"/>
        <w:adjustRightInd w:val="0"/>
        <w:ind w:left="1080"/>
        <w:jc w:val="both"/>
        <w:rPr>
          <w:rFonts w:cs="Arial"/>
          <w:szCs w:val="20"/>
        </w:rPr>
      </w:pPr>
    </w:p>
    <w:p w14:paraId="71024785" w14:textId="77777777" w:rsidR="000248D6" w:rsidRDefault="002E4865" w:rsidP="00632427">
      <w:pPr>
        <w:numPr>
          <w:ilvl w:val="1"/>
          <w:numId w:val="44"/>
        </w:numPr>
        <w:tabs>
          <w:tab w:val="clear" w:pos="1440"/>
          <w:tab w:val="num" w:pos="1080"/>
        </w:tabs>
        <w:autoSpaceDE w:val="0"/>
        <w:autoSpaceDN w:val="0"/>
        <w:adjustRightInd w:val="0"/>
        <w:ind w:left="1080"/>
        <w:jc w:val="both"/>
        <w:rPr>
          <w:rFonts w:cs="Arial"/>
          <w:szCs w:val="20"/>
        </w:rPr>
      </w:pPr>
      <w:r>
        <w:rPr>
          <w:rFonts w:cs="Arial"/>
          <w:szCs w:val="20"/>
        </w:rPr>
        <w:t xml:space="preserve">No </w:t>
      </w:r>
      <w:r w:rsidRPr="00083EF7">
        <w:rPr>
          <w:rFonts w:cs="Arial"/>
          <w:szCs w:val="20"/>
        </w:rPr>
        <w:t xml:space="preserve">decisions regarding hiring, compensation, termination, promotion or other similar matters with respect to any individual will be made based upon the likelihood that the individual will support the denial of </w:t>
      </w:r>
      <w:r>
        <w:rPr>
          <w:rFonts w:cs="Arial"/>
          <w:szCs w:val="20"/>
        </w:rPr>
        <w:t>B</w:t>
      </w:r>
      <w:r w:rsidRPr="00083EF7">
        <w:rPr>
          <w:rFonts w:cs="Arial"/>
          <w:szCs w:val="20"/>
        </w:rPr>
        <w:t>enefits</w:t>
      </w:r>
      <w:r>
        <w:rPr>
          <w:rFonts w:cs="Arial"/>
          <w:szCs w:val="20"/>
        </w:rPr>
        <w:fldChar w:fldCharType="begin"/>
      </w:r>
      <w:r w:rsidRPr="000F37F3">
        <w:rPr>
          <w:rFonts w:cs="Arial"/>
          <w:szCs w:val="20"/>
        </w:rPr>
        <w:instrText xml:space="preserve"> XE "Benefits" </w:instrText>
      </w:r>
      <w:r>
        <w:rPr>
          <w:rFonts w:cs="Arial"/>
          <w:szCs w:val="20"/>
        </w:rPr>
        <w:fldChar w:fldCharType="end"/>
      </w:r>
      <w:r>
        <w:rPr>
          <w:rFonts w:cs="Arial"/>
          <w:szCs w:val="20"/>
        </w:rPr>
        <w:t>.</w:t>
      </w:r>
    </w:p>
    <w:p w14:paraId="7F7EB9F7" w14:textId="77777777" w:rsidR="000248D6" w:rsidRDefault="000248D6" w:rsidP="000248D6">
      <w:pPr>
        <w:autoSpaceDE w:val="0"/>
        <w:autoSpaceDN w:val="0"/>
        <w:adjustRightInd w:val="0"/>
        <w:jc w:val="both"/>
        <w:rPr>
          <w:rFonts w:cs="Arial"/>
          <w:szCs w:val="20"/>
        </w:rPr>
      </w:pPr>
    </w:p>
    <w:p w14:paraId="3BB1344A" w14:textId="77777777" w:rsidR="000248D6" w:rsidRDefault="002E4865" w:rsidP="00632427">
      <w:pPr>
        <w:numPr>
          <w:ilvl w:val="1"/>
          <w:numId w:val="44"/>
        </w:numPr>
        <w:tabs>
          <w:tab w:val="clear" w:pos="1440"/>
          <w:tab w:val="num" w:pos="1080"/>
        </w:tabs>
        <w:autoSpaceDE w:val="0"/>
        <w:autoSpaceDN w:val="0"/>
        <w:adjustRightInd w:val="0"/>
        <w:ind w:left="1080"/>
        <w:jc w:val="both"/>
        <w:rPr>
          <w:rFonts w:cs="Arial"/>
          <w:szCs w:val="20"/>
        </w:rPr>
      </w:pPr>
      <w:r>
        <w:rPr>
          <w:rFonts w:cs="Arial"/>
          <w:szCs w:val="20"/>
        </w:rPr>
        <w:t>The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will also receive a notice if the claim is approved.</w:t>
      </w:r>
    </w:p>
    <w:p w14:paraId="182FC298" w14:textId="77777777" w:rsidR="000248D6" w:rsidRDefault="000248D6" w:rsidP="000248D6">
      <w:pPr>
        <w:autoSpaceDE w:val="0"/>
        <w:autoSpaceDN w:val="0"/>
        <w:adjustRightInd w:val="0"/>
        <w:ind w:firstLine="720"/>
        <w:jc w:val="both"/>
        <w:rPr>
          <w:rFonts w:cs="Arial"/>
          <w:szCs w:val="20"/>
        </w:rPr>
      </w:pPr>
    </w:p>
    <w:p w14:paraId="7B48EE2C" w14:textId="77777777" w:rsidR="000248D6" w:rsidRPr="00E62F69" w:rsidRDefault="002E4865" w:rsidP="000248D6">
      <w:pPr>
        <w:pStyle w:val="Heading2"/>
      </w:pPr>
      <w:bookmarkStart w:id="459" w:name="_Toc60132167"/>
      <w:r w:rsidRPr="00E62F69">
        <w:t>B. APPEAL PROCEDURES FOR AN ADVERSE BENEFIT DETERMINATION</w:t>
      </w:r>
      <w:bookmarkEnd w:id="459"/>
    </w:p>
    <w:p w14:paraId="37E60D97" w14:textId="77777777" w:rsidR="000248D6" w:rsidRDefault="000248D6" w:rsidP="000248D6">
      <w:pPr>
        <w:autoSpaceDE w:val="0"/>
        <w:autoSpaceDN w:val="0"/>
        <w:adjustRightInd w:val="0"/>
        <w:jc w:val="both"/>
        <w:rPr>
          <w:rFonts w:cs="Arial"/>
          <w:b/>
          <w:bCs/>
          <w:szCs w:val="20"/>
        </w:rPr>
      </w:pPr>
    </w:p>
    <w:p w14:paraId="0FA41A39" w14:textId="77777777" w:rsidR="000248D6" w:rsidRDefault="002E4865" w:rsidP="000248D6">
      <w:pPr>
        <w:autoSpaceDE w:val="0"/>
        <w:autoSpaceDN w:val="0"/>
        <w:adjustRightInd w:val="0"/>
        <w:ind w:left="720" w:hanging="360"/>
        <w:jc w:val="both"/>
        <w:rPr>
          <w:rFonts w:cs="Arial"/>
          <w:szCs w:val="20"/>
        </w:rPr>
      </w:pPr>
      <w:r>
        <w:rPr>
          <w:rFonts w:cs="Arial"/>
          <w:szCs w:val="20"/>
        </w:rPr>
        <w:t xml:space="preserve">1. </w:t>
      </w:r>
      <w:r>
        <w:rPr>
          <w:rFonts w:cs="Arial"/>
          <w:szCs w:val="20"/>
        </w:rPr>
        <w:tab/>
        <w:t>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has one hundred eighty (180) days from receipt of an Adverse Benefit Determination</w:t>
      </w:r>
      <w:r>
        <w:rPr>
          <w:b/>
        </w:rPr>
        <w:fldChar w:fldCharType="begin"/>
      </w:r>
      <w:r w:rsidRPr="00B33AB9">
        <w:instrText xml:space="preserve"> XE "Adverse Benefit Determination" </w:instrText>
      </w:r>
      <w:r>
        <w:rPr>
          <w:b/>
        </w:rPr>
        <w:fldChar w:fldCharType="end"/>
      </w:r>
      <w:r>
        <w:rPr>
          <w:rFonts w:cs="Arial"/>
          <w:szCs w:val="20"/>
        </w:rPr>
        <w:t xml:space="preserve"> to file an appeal. An appeal must meet the following requirements:</w:t>
      </w:r>
    </w:p>
    <w:p w14:paraId="258EB14F" w14:textId="77777777" w:rsidR="000248D6" w:rsidRDefault="000248D6" w:rsidP="000248D6">
      <w:pPr>
        <w:autoSpaceDE w:val="0"/>
        <w:autoSpaceDN w:val="0"/>
        <w:adjustRightInd w:val="0"/>
        <w:ind w:left="540"/>
        <w:jc w:val="both"/>
        <w:rPr>
          <w:rFonts w:cs="Arial"/>
          <w:szCs w:val="20"/>
        </w:rPr>
      </w:pPr>
    </w:p>
    <w:p w14:paraId="6E34EACE" w14:textId="77777777" w:rsidR="000248D6" w:rsidRDefault="002E4865" w:rsidP="000248D6">
      <w:pPr>
        <w:autoSpaceDE w:val="0"/>
        <w:autoSpaceDN w:val="0"/>
        <w:adjustRightInd w:val="0"/>
        <w:ind w:left="1080" w:hanging="360"/>
        <w:jc w:val="both"/>
        <w:rPr>
          <w:rFonts w:cs="Arial"/>
          <w:szCs w:val="20"/>
        </w:rPr>
      </w:pPr>
      <w:r>
        <w:rPr>
          <w:rFonts w:cs="Arial"/>
          <w:szCs w:val="20"/>
        </w:rPr>
        <w:t xml:space="preserve">a. </w:t>
      </w:r>
      <w:r>
        <w:rPr>
          <w:rFonts w:cs="Arial"/>
          <w:szCs w:val="20"/>
        </w:rPr>
        <w:tab/>
        <w:t>An appeal must be in writing;</w:t>
      </w:r>
    </w:p>
    <w:p w14:paraId="7F20C922" w14:textId="77777777" w:rsidR="000248D6" w:rsidRDefault="000248D6" w:rsidP="000248D6">
      <w:pPr>
        <w:autoSpaceDE w:val="0"/>
        <w:autoSpaceDN w:val="0"/>
        <w:adjustRightInd w:val="0"/>
        <w:ind w:left="1080" w:hanging="360"/>
        <w:jc w:val="both"/>
        <w:rPr>
          <w:rFonts w:cs="Arial"/>
          <w:szCs w:val="20"/>
        </w:rPr>
      </w:pPr>
    </w:p>
    <w:p w14:paraId="27D11790" w14:textId="77777777" w:rsidR="000248D6" w:rsidRDefault="002E4865" w:rsidP="000248D6">
      <w:pPr>
        <w:autoSpaceDE w:val="0"/>
        <w:autoSpaceDN w:val="0"/>
        <w:adjustRightInd w:val="0"/>
        <w:ind w:left="1080" w:hanging="360"/>
        <w:jc w:val="both"/>
        <w:rPr>
          <w:rFonts w:cs="Arial"/>
          <w:szCs w:val="20"/>
        </w:rPr>
      </w:pPr>
      <w:r>
        <w:rPr>
          <w:rFonts w:cs="Arial"/>
          <w:szCs w:val="20"/>
        </w:rPr>
        <w:t xml:space="preserve">b. </w:t>
      </w:r>
      <w:r>
        <w:rPr>
          <w:rFonts w:cs="Arial"/>
          <w:szCs w:val="20"/>
        </w:rPr>
        <w:tab/>
        <w:t xml:space="preserve">An appeal must be sent (via U.S. mail) </w:t>
      </w:r>
      <w:r>
        <w:t xml:space="preserve">to </w:t>
      </w:r>
      <w:r>
        <w:rPr>
          <w:rFonts w:cs="Arial"/>
          <w:szCs w:val="20"/>
        </w:rPr>
        <w:t xml:space="preserve">the </w:t>
      </w:r>
      <w:r w:rsidR="001B357B">
        <w:rPr>
          <w:rFonts w:cs="Arial"/>
          <w:szCs w:val="20"/>
        </w:rPr>
        <w:t xml:space="preserve">following </w:t>
      </w:r>
      <w:r>
        <w:rPr>
          <w:rFonts w:cs="Arial"/>
          <w:szCs w:val="20"/>
        </w:rPr>
        <w:t>address</w:t>
      </w:r>
      <w:r w:rsidR="001B357B">
        <w:rPr>
          <w:rFonts w:cs="Arial"/>
          <w:szCs w:val="20"/>
        </w:rPr>
        <w:t>:</w:t>
      </w:r>
    </w:p>
    <w:p w14:paraId="1B81ACAE" w14:textId="77777777" w:rsidR="001B357B" w:rsidRDefault="001B357B" w:rsidP="000248D6">
      <w:pPr>
        <w:autoSpaceDE w:val="0"/>
        <w:autoSpaceDN w:val="0"/>
        <w:adjustRightInd w:val="0"/>
        <w:ind w:left="1080" w:hanging="360"/>
        <w:jc w:val="both"/>
        <w:rPr>
          <w:rFonts w:cs="Arial"/>
          <w:szCs w:val="20"/>
        </w:rPr>
      </w:pPr>
    </w:p>
    <w:p w14:paraId="58CA5FFC" w14:textId="77777777" w:rsidR="001B357B" w:rsidRPr="001B357B" w:rsidRDefault="002E4865" w:rsidP="001B357B">
      <w:pPr>
        <w:autoSpaceDE w:val="0"/>
        <w:autoSpaceDN w:val="0"/>
        <w:adjustRightInd w:val="0"/>
        <w:ind w:left="1080"/>
        <w:rPr>
          <w:rFonts w:cs="Arial"/>
          <w:szCs w:val="20"/>
        </w:rPr>
      </w:pPr>
      <w:r w:rsidRPr="000F7627">
        <w:t xml:space="preserve">BlueCross BlueShield </w:t>
      </w:r>
      <w:r w:rsidRPr="000F7627">
        <w:br/>
      </w:r>
      <w:r>
        <w:t>P.O.</w:t>
      </w:r>
      <w:r w:rsidRPr="000F7627">
        <w:t xml:space="preserve"> Box 100121</w:t>
      </w:r>
      <w:r w:rsidRPr="000F7627">
        <w:br/>
        <w:t>Columbia, South Carolina 29202</w:t>
      </w:r>
    </w:p>
    <w:p w14:paraId="66D1190A" w14:textId="77777777" w:rsidR="000248D6" w:rsidRDefault="000248D6" w:rsidP="000248D6">
      <w:pPr>
        <w:autoSpaceDE w:val="0"/>
        <w:autoSpaceDN w:val="0"/>
        <w:adjustRightInd w:val="0"/>
        <w:ind w:left="1080"/>
        <w:jc w:val="both"/>
        <w:rPr>
          <w:rFonts w:cs="Arial"/>
          <w:szCs w:val="20"/>
        </w:rPr>
      </w:pPr>
    </w:p>
    <w:p w14:paraId="7EBA944F" w14:textId="77777777" w:rsidR="000248D6" w:rsidRDefault="002E4865" w:rsidP="000248D6">
      <w:pPr>
        <w:autoSpaceDE w:val="0"/>
        <w:autoSpaceDN w:val="0"/>
        <w:adjustRightInd w:val="0"/>
        <w:ind w:left="1080" w:hanging="360"/>
        <w:jc w:val="both"/>
        <w:rPr>
          <w:rFonts w:cs="Arial"/>
          <w:szCs w:val="20"/>
        </w:rPr>
      </w:pPr>
      <w:r>
        <w:rPr>
          <w:rFonts w:cs="Arial"/>
          <w:szCs w:val="20"/>
        </w:rPr>
        <w:t xml:space="preserve">c. </w:t>
      </w:r>
      <w:r>
        <w:rPr>
          <w:rFonts w:cs="Arial"/>
          <w:szCs w:val="20"/>
        </w:rPr>
        <w:tab/>
        <w:t>The appeal request must state that a formal appeal is being requested and include all pertinent information regarding the claim in question; and,</w:t>
      </w:r>
    </w:p>
    <w:p w14:paraId="56D88851" w14:textId="77777777" w:rsidR="000248D6" w:rsidRDefault="000248D6" w:rsidP="000248D6">
      <w:pPr>
        <w:autoSpaceDE w:val="0"/>
        <w:autoSpaceDN w:val="0"/>
        <w:adjustRightInd w:val="0"/>
        <w:ind w:left="540"/>
        <w:jc w:val="both"/>
        <w:rPr>
          <w:rFonts w:cs="Arial"/>
          <w:szCs w:val="20"/>
        </w:rPr>
      </w:pPr>
    </w:p>
    <w:p w14:paraId="4BF281BD" w14:textId="77777777" w:rsidR="000248D6" w:rsidRDefault="002E4865" w:rsidP="000248D6">
      <w:pPr>
        <w:autoSpaceDE w:val="0"/>
        <w:autoSpaceDN w:val="0"/>
        <w:adjustRightInd w:val="0"/>
        <w:ind w:left="1080" w:hanging="360"/>
        <w:jc w:val="both"/>
        <w:rPr>
          <w:rFonts w:cs="Arial"/>
          <w:szCs w:val="20"/>
        </w:rPr>
      </w:pPr>
      <w:r>
        <w:rPr>
          <w:rFonts w:cs="Arial"/>
          <w:szCs w:val="20"/>
        </w:rPr>
        <w:t xml:space="preserve">d. </w:t>
      </w:r>
      <w:r>
        <w:rPr>
          <w:rFonts w:cs="Arial"/>
          <w:szCs w:val="20"/>
        </w:rPr>
        <w:tab/>
        <w:t>An appeal must include the Member’s</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name, address, identification number and any other information, documentation or materials that support the Member’s appeal.</w:t>
      </w:r>
    </w:p>
    <w:p w14:paraId="3168023B" w14:textId="77777777" w:rsidR="000248D6" w:rsidRDefault="000248D6" w:rsidP="000248D6">
      <w:pPr>
        <w:autoSpaceDE w:val="0"/>
        <w:autoSpaceDN w:val="0"/>
        <w:adjustRightInd w:val="0"/>
        <w:ind w:left="540"/>
        <w:jc w:val="both"/>
        <w:rPr>
          <w:rFonts w:cs="Arial"/>
          <w:szCs w:val="20"/>
        </w:rPr>
      </w:pPr>
    </w:p>
    <w:p w14:paraId="7E2A71B7" w14:textId="77777777" w:rsidR="000248D6" w:rsidRDefault="002E4865" w:rsidP="00632427">
      <w:pPr>
        <w:numPr>
          <w:ilvl w:val="0"/>
          <w:numId w:val="88"/>
        </w:numPr>
        <w:tabs>
          <w:tab w:val="clear" w:pos="3600"/>
          <w:tab w:val="num" w:pos="720"/>
        </w:tabs>
        <w:autoSpaceDE w:val="0"/>
        <w:autoSpaceDN w:val="0"/>
        <w:adjustRightInd w:val="0"/>
        <w:ind w:left="720"/>
        <w:jc w:val="both"/>
        <w:rPr>
          <w:rFonts w:cs="Arial"/>
          <w:szCs w:val="20"/>
        </w:rPr>
      </w:pPr>
      <w:r>
        <w:rPr>
          <w:rFonts w:cs="Arial"/>
          <w:szCs w:val="20"/>
        </w:rPr>
        <w:t>The Member</w:t>
      </w:r>
      <w:r>
        <w:rPr>
          <w:rFonts w:cs="Arial"/>
        </w:rPr>
        <w:fldChar w:fldCharType="begin"/>
      </w:r>
      <w:r w:rsidRPr="006E74EA">
        <w:rPr>
          <w:rFonts w:cs="Arial"/>
        </w:rPr>
        <w:instrText xml:space="preserve"> XE "Member" </w:instrText>
      </w:r>
      <w:r>
        <w:rPr>
          <w:rFonts w:cs="Arial"/>
        </w:rPr>
        <w:fldChar w:fldCharType="end"/>
      </w:r>
      <w:r>
        <w:rPr>
          <w:rFonts w:cs="Arial"/>
          <w:szCs w:val="20"/>
        </w:rPr>
        <w:t xml:space="preserve"> may submit written comments, documents or other information in support of the appeal and will (upon request) have access to all documents relevant to the claim. A person other than the person who made the initial decision will conduct the appeal. No deference will be afforded to the initial determination.</w:t>
      </w:r>
    </w:p>
    <w:p w14:paraId="3D5962FB" w14:textId="77777777" w:rsidR="000248D6" w:rsidRDefault="000248D6" w:rsidP="000248D6">
      <w:pPr>
        <w:tabs>
          <w:tab w:val="num" w:pos="720"/>
        </w:tabs>
        <w:autoSpaceDE w:val="0"/>
        <w:autoSpaceDN w:val="0"/>
        <w:adjustRightInd w:val="0"/>
        <w:ind w:left="720"/>
        <w:jc w:val="both"/>
        <w:rPr>
          <w:rFonts w:cs="Arial"/>
          <w:szCs w:val="20"/>
        </w:rPr>
      </w:pPr>
    </w:p>
    <w:p w14:paraId="2937076F" w14:textId="77777777" w:rsidR="000248D6" w:rsidRDefault="002E4865" w:rsidP="00632427">
      <w:pPr>
        <w:numPr>
          <w:ilvl w:val="0"/>
          <w:numId w:val="88"/>
        </w:numPr>
        <w:tabs>
          <w:tab w:val="clear" w:pos="3600"/>
          <w:tab w:val="num" w:pos="720"/>
        </w:tabs>
        <w:autoSpaceDE w:val="0"/>
        <w:autoSpaceDN w:val="0"/>
        <w:adjustRightInd w:val="0"/>
        <w:ind w:left="720"/>
        <w:jc w:val="both"/>
        <w:rPr>
          <w:rFonts w:cs="Arial"/>
          <w:szCs w:val="20"/>
        </w:rPr>
      </w:pPr>
      <w:r>
        <w:rPr>
          <w:rFonts w:cs="Arial"/>
          <w:szCs w:val="20"/>
        </w:rPr>
        <w:t xml:space="preserve">The </w:t>
      </w:r>
      <w:r w:rsidRPr="00083EF7">
        <w:rPr>
          <w:rFonts w:cs="Arial"/>
          <w:szCs w:val="20"/>
        </w:rPr>
        <w:t>Member</w:t>
      </w:r>
      <w:r>
        <w:rPr>
          <w:rFonts w:cs="Arial"/>
          <w:szCs w:val="20"/>
        </w:rPr>
        <w:fldChar w:fldCharType="begin"/>
      </w:r>
      <w:r w:rsidRPr="00083EF7">
        <w:rPr>
          <w:rFonts w:cs="Arial"/>
          <w:szCs w:val="20"/>
        </w:rPr>
        <w:instrText xml:space="preserve"> XE "Member" </w:instrText>
      </w:r>
      <w:r>
        <w:rPr>
          <w:rFonts w:cs="Arial"/>
          <w:szCs w:val="20"/>
        </w:rPr>
        <w:fldChar w:fldCharType="end"/>
      </w:r>
      <w:r w:rsidRPr="00083EF7">
        <w:rPr>
          <w:rFonts w:cs="Arial"/>
          <w:szCs w:val="20"/>
        </w:rPr>
        <w:t xml:space="preserve"> must raise all issues and grounds for appealing an Adverse Benefit Determination</w:t>
      </w:r>
      <w:r>
        <w:rPr>
          <w:rFonts w:cs="Arial"/>
          <w:b/>
          <w:szCs w:val="20"/>
        </w:rPr>
        <w:fldChar w:fldCharType="begin"/>
      </w:r>
      <w:r w:rsidRPr="00083EF7">
        <w:rPr>
          <w:rFonts w:cs="Arial"/>
          <w:szCs w:val="20"/>
        </w:rPr>
        <w:instrText xml:space="preserve"> XE "</w:instrText>
      </w:r>
      <w:r w:rsidRPr="00083EF7">
        <w:rPr>
          <w:rFonts w:cs="Arial"/>
          <w:bCs/>
          <w:szCs w:val="20"/>
        </w:rPr>
        <w:instrText>Adverse Benefit Determination</w:instrText>
      </w:r>
      <w:r w:rsidRPr="00083EF7">
        <w:rPr>
          <w:rFonts w:cs="Arial"/>
          <w:szCs w:val="20"/>
        </w:rPr>
        <w:instrText xml:space="preserve">" </w:instrText>
      </w:r>
      <w:r>
        <w:rPr>
          <w:rFonts w:cs="Arial"/>
          <w:b/>
          <w:szCs w:val="20"/>
        </w:rPr>
        <w:fldChar w:fldCharType="end"/>
      </w:r>
      <w:r w:rsidRPr="00083EF7">
        <w:rPr>
          <w:rFonts w:cs="Arial"/>
          <w:szCs w:val="20"/>
        </w:rPr>
        <w:t xml:space="preserve"> at every stage of the appeals process or such issues and grounds will be deemed permanently waived</w:t>
      </w:r>
      <w:r>
        <w:rPr>
          <w:rFonts w:cs="Arial"/>
          <w:szCs w:val="20"/>
        </w:rPr>
        <w:t>.</w:t>
      </w:r>
    </w:p>
    <w:p w14:paraId="3F24F568" w14:textId="77777777" w:rsidR="000248D6" w:rsidRDefault="000248D6" w:rsidP="000248D6">
      <w:pPr>
        <w:tabs>
          <w:tab w:val="num" w:pos="720"/>
        </w:tabs>
        <w:jc w:val="both"/>
        <w:rPr>
          <w:b/>
          <w:bCs/>
        </w:rPr>
      </w:pPr>
    </w:p>
    <w:p w14:paraId="07E76695" w14:textId="77777777" w:rsidR="000248D6" w:rsidRDefault="002E4865" w:rsidP="00632427">
      <w:pPr>
        <w:numPr>
          <w:ilvl w:val="0"/>
          <w:numId w:val="88"/>
        </w:numPr>
        <w:tabs>
          <w:tab w:val="clear" w:pos="3600"/>
          <w:tab w:val="num" w:pos="720"/>
        </w:tabs>
        <w:autoSpaceDE w:val="0"/>
        <w:autoSpaceDN w:val="0"/>
        <w:adjustRightInd w:val="0"/>
        <w:ind w:left="720"/>
        <w:jc w:val="both"/>
        <w:rPr>
          <w:rFonts w:cs="Arial"/>
          <w:szCs w:val="20"/>
        </w:rPr>
      </w:pPr>
      <w:r>
        <w:rPr>
          <w:rFonts w:cs="Arial"/>
          <w:szCs w:val="20"/>
        </w:rPr>
        <w:t xml:space="preserve">If the appealed claim involves an exercise of medical judgment, the </w:t>
      </w:r>
      <w:r w:rsidRPr="0008457B">
        <w:rPr>
          <w:rFonts w:cs="Arial"/>
          <w:szCs w:val="20"/>
        </w:rPr>
        <w:t>Employer</w:t>
      </w:r>
      <w:r>
        <w:rPr>
          <w:rFonts w:cs="Arial"/>
          <w:szCs w:val="20"/>
        </w:rPr>
        <w:t xml:space="preserve"> will consult with an appropriately qualified healthcare practitioner with training and experience in the relevant field of medicine. If a healthcare professional was consulted for the initial determination, a different healthcare professional will be consulted on the appeal.</w:t>
      </w:r>
    </w:p>
    <w:p w14:paraId="535726C3" w14:textId="77777777" w:rsidR="000248D6" w:rsidRDefault="000248D6" w:rsidP="000248D6">
      <w:pPr>
        <w:autoSpaceDE w:val="0"/>
        <w:autoSpaceDN w:val="0"/>
        <w:adjustRightInd w:val="0"/>
        <w:ind w:left="720" w:hanging="360"/>
        <w:jc w:val="both"/>
        <w:rPr>
          <w:rFonts w:cs="Arial"/>
          <w:szCs w:val="20"/>
        </w:rPr>
      </w:pPr>
    </w:p>
    <w:p w14:paraId="5176EF5D" w14:textId="77777777" w:rsidR="000248D6" w:rsidRPr="00627F1D" w:rsidRDefault="002E4865" w:rsidP="000248D6">
      <w:pPr>
        <w:autoSpaceDE w:val="0"/>
        <w:autoSpaceDN w:val="0"/>
        <w:adjustRightInd w:val="0"/>
        <w:ind w:left="720" w:hanging="360"/>
        <w:jc w:val="both"/>
        <w:rPr>
          <w:rFonts w:cs="Arial"/>
          <w:szCs w:val="20"/>
        </w:rPr>
      </w:pPr>
      <w:r>
        <w:rPr>
          <w:rFonts w:cs="Arial"/>
          <w:szCs w:val="20"/>
        </w:rPr>
        <w:t>5</w:t>
      </w:r>
      <w:r w:rsidRPr="00627F1D">
        <w:rPr>
          <w:rFonts w:cs="Arial"/>
          <w:szCs w:val="20"/>
        </w:rPr>
        <w:t xml:space="preserve">. </w:t>
      </w:r>
      <w:r w:rsidRPr="00627F1D">
        <w:rPr>
          <w:rFonts w:cs="Arial"/>
          <w:szCs w:val="20"/>
        </w:rPr>
        <w:tab/>
        <w:t>The final decision on the appeal will be made within the time periods specified below:</w:t>
      </w:r>
    </w:p>
    <w:p w14:paraId="5AC9AB89" w14:textId="77777777" w:rsidR="000248D6" w:rsidRPr="00627F1D" w:rsidRDefault="000248D6" w:rsidP="000248D6">
      <w:pPr>
        <w:autoSpaceDE w:val="0"/>
        <w:autoSpaceDN w:val="0"/>
        <w:adjustRightInd w:val="0"/>
        <w:ind w:firstLine="180"/>
        <w:jc w:val="both"/>
        <w:rPr>
          <w:rFonts w:cs="Arial"/>
          <w:szCs w:val="20"/>
        </w:rPr>
      </w:pPr>
    </w:p>
    <w:p w14:paraId="05C67E11" w14:textId="77777777" w:rsidR="000248D6" w:rsidRPr="00627F1D" w:rsidRDefault="002E4865" w:rsidP="00632427">
      <w:pPr>
        <w:numPr>
          <w:ilvl w:val="1"/>
          <w:numId w:val="65"/>
        </w:numPr>
        <w:tabs>
          <w:tab w:val="clear" w:pos="1440"/>
        </w:tabs>
        <w:autoSpaceDE w:val="0"/>
        <w:autoSpaceDN w:val="0"/>
        <w:adjustRightInd w:val="0"/>
        <w:ind w:left="1080"/>
        <w:jc w:val="both"/>
        <w:rPr>
          <w:rFonts w:cs="Arial"/>
          <w:szCs w:val="20"/>
        </w:rPr>
      </w:pPr>
      <w:r w:rsidRPr="00627F1D">
        <w:rPr>
          <w:rFonts w:cs="Arial"/>
          <w:szCs w:val="20"/>
        </w:rPr>
        <w:t>Pre-Service Claim</w:t>
      </w:r>
      <w:r>
        <w:rPr>
          <w:rFonts w:cs="Arial"/>
          <w:bCs/>
        </w:rPr>
        <w:fldChar w:fldCharType="begin"/>
      </w:r>
      <w:r w:rsidRPr="00324D63">
        <w:rPr>
          <w:rFonts w:cs="Arial"/>
          <w:bCs/>
        </w:rPr>
        <w:instrText xml:space="preserve"> XE "Pre-Service Claim" </w:instrText>
      </w:r>
      <w:r>
        <w:rPr>
          <w:rFonts w:cs="Arial"/>
          <w:bCs/>
        </w:rPr>
        <w:fldChar w:fldCharType="end"/>
      </w:r>
    </w:p>
    <w:p w14:paraId="2ADEF6BE" w14:textId="77777777" w:rsidR="000248D6" w:rsidRPr="00627F1D" w:rsidRDefault="000248D6" w:rsidP="000248D6">
      <w:pPr>
        <w:tabs>
          <w:tab w:val="num" w:pos="1080"/>
        </w:tabs>
        <w:autoSpaceDE w:val="0"/>
        <w:autoSpaceDN w:val="0"/>
        <w:adjustRightInd w:val="0"/>
        <w:ind w:left="1080"/>
        <w:jc w:val="both"/>
        <w:rPr>
          <w:rFonts w:cs="Arial"/>
          <w:szCs w:val="20"/>
        </w:rPr>
      </w:pPr>
    </w:p>
    <w:p w14:paraId="46ACA313" w14:textId="77777777" w:rsidR="000248D6" w:rsidRPr="00627F1D" w:rsidRDefault="002E4865" w:rsidP="000248D6">
      <w:pPr>
        <w:tabs>
          <w:tab w:val="num" w:pos="1080"/>
        </w:tabs>
        <w:autoSpaceDE w:val="0"/>
        <w:autoSpaceDN w:val="0"/>
        <w:adjustRightInd w:val="0"/>
        <w:ind w:left="1080"/>
        <w:jc w:val="both"/>
        <w:rPr>
          <w:rFonts w:cs="Arial"/>
          <w:szCs w:val="20"/>
        </w:rPr>
      </w:pPr>
      <w:r w:rsidRPr="00627F1D">
        <w:rPr>
          <w:rFonts w:cs="Arial"/>
          <w:szCs w:val="20"/>
        </w:rPr>
        <w:t>The Corporation</w:t>
      </w:r>
      <w:r>
        <w:rPr>
          <w:rFonts w:cs="Arial"/>
          <w:bCs/>
        </w:rPr>
        <w:fldChar w:fldCharType="begin"/>
      </w:r>
      <w:r w:rsidRPr="00C602CB">
        <w:rPr>
          <w:rFonts w:cs="Arial"/>
          <w:bCs/>
        </w:rPr>
        <w:instrText xml:space="preserve"> XE "Corporation" </w:instrText>
      </w:r>
      <w:r>
        <w:rPr>
          <w:rFonts w:cs="Arial"/>
          <w:bCs/>
        </w:rPr>
        <w:fldChar w:fldCharType="end"/>
      </w:r>
      <w:r w:rsidRPr="00627F1D">
        <w:rPr>
          <w:rFonts w:cs="Arial"/>
          <w:szCs w:val="20"/>
        </w:rPr>
        <w:t xml:space="preserve"> (on behalf of the </w:t>
      </w:r>
      <w:r>
        <w:rPr>
          <w:rFonts w:cs="Arial"/>
          <w:szCs w:val="20"/>
        </w:rP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Pr="00627F1D">
        <w:rPr>
          <w:rFonts w:cs="Arial"/>
          <w:szCs w:val="20"/>
        </w:rPr>
        <w:t xml:space="preserve">) will decide the appeal within a reasonable period of time, taking into account the medical circumstances, but no later than thirty (30) days after receipt of the appeal. </w:t>
      </w:r>
    </w:p>
    <w:p w14:paraId="67F8F7C0" w14:textId="77777777" w:rsidR="000248D6" w:rsidRPr="00627F1D" w:rsidRDefault="000248D6" w:rsidP="000248D6">
      <w:pPr>
        <w:tabs>
          <w:tab w:val="num" w:pos="1080"/>
        </w:tabs>
        <w:autoSpaceDE w:val="0"/>
        <w:autoSpaceDN w:val="0"/>
        <w:adjustRightInd w:val="0"/>
        <w:ind w:left="1080"/>
        <w:jc w:val="both"/>
        <w:rPr>
          <w:rFonts w:cs="Arial"/>
          <w:szCs w:val="20"/>
        </w:rPr>
      </w:pPr>
    </w:p>
    <w:p w14:paraId="55457783" w14:textId="77777777" w:rsidR="000248D6" w:rsidRPr="00627F1D" w:rsidRDefault="002E4865" w:rsidP="00632427">
      <w:pPr>
        <w:numPr>
          <w:ilvl w:val="1"/>
          <w:numId w:val="65"/>
        </w:numPr>
        <w:tabs>
          <w:tab w:val="clear" w:pos="1440"/>
        </w:tabs>
        <w:autoSpaceDE w:val="0"/>
        <w:autoSpaceDN w:val="0"/>
        <w:adjustRightInd w:val="0"/>
        <w:ind w:left="1080"/>
        <w:jc w:val="both"/>
        <w:rPr>
          <w:rFonts w:cs="Arial"/>
          <w:szCs w:val="20"/>
        </w:rPr>
      </w:pPr>
      <w:r w:rsidRPr="00627F1D">
        <w:rPr>
          <w:rFonts w:cs="Arial"/>
          <w:szCs w:val="20"/>
        </w:rPr>
        <w:t>Urgent Care Claim</w:t>
      </w:r>
      <w:r>
        <w:rPr>
          <w:rFonts w:cs="Arial"/>
          <w:bCs/>
        </w:rPr>
        <w:fldChar w:fldCharType="begin"/>
      </w:r>
      <w:r w:rsidRPr="00011011">
        <w:rPr>
          <w:rFonts w:cs="Arial"/>
          <w:bCs/>
        </w:rPr>
        <w:instrText xml:space="preserve"> XE "Urgent Care Claim" </w:instrText>
      </w:r>
      <w:r>
        <w:rPr>
          <w:rFonts w:cs="Arial"/>
          <w:bCs/>
        </w:rPr>
        <w:fldChar w:fldCharType="end"/>
      </w:r>
    </w:p>
    <w:p w14:paraId="6506B29B" w14:textId="77777777" w:rsidR="000248D6" w:rsidRPr="00627F1D" w:rsidRDefault="000248D6" w:rsidP="000248D6">
      <w:pPr>
        <w:tabs>
          <w:tab w:val="num" w:pos="1080"/>
        </w:tabs>
        <w:autoSpaceDE w:val="0"/>
        <w:autoSpaceDN w:val="0"/>
        <w:adjustRightInd w:val="0"/>
        <w:ind w:left="1080"/>
        <w:jc w:val="both"/>
        <w:rPr>
          <w:rFonts w:cs="Arial"/>
          <w:szCs w:val="20"/>
        </w:rPr>
      </w:pPr>
    </w:p>
    <w:p w14:paraId="4CFED23A" w14:textId="77777777" w:rsidR="000248D6" w:rsidRPr="00627F1D" w:rsidRDefault="002E4865" w:rsidP="000248D6">
      <w:pPr>
        <w:tabs>
          <w:tab w:val="num" w:pos="1080"/>
        </w:tabs>
        <w:autoSpaceDE w:val="0"/>
        <w:autoSpaceDN w:val="0"/>
        <w:adjustRightInd w:val="0"/>
        <w:ind w:left="1080"/>
        <w:jc w:val="both"/>
        <w:rPr>
          <w:rFonts w:cs="Arial"/>
          <w:szCs w:val="20"/>
        </w:rPr>
      </w:pPr>
      <w:r w:rsidRPr="00627F1D">
        <w:rPr>
          <w:rFonts w:cs="Arial"/>
          <w:szCs w:val="20"/>
        </w:rPr>
        <w:t>The Member</w:t>
      </w:r>
      <w:r>
        <w:rPr>
          <w:rFonts w:cs="Arial"/>
        </w:rPr>
        <w:fldChar w:fldCharType="begin"/>
      </w:r>
      <w:r w:rsidRPr="006E74EA">
        <w:rPr>
          <w:rFonts w:cs="Arial"/>
        </w:rPr>
        <w:instrText xml:space="preserve"> XE "Member" </w:instrText>
      </w:r>
      <w:r>
        <w:rPr>
          <w:rFonts w:cs="Arial"/>
        </w:rPr>
        <w:fldChar w:fldCharType="end"/>
      </w:r>
      <w:r w:rsidRPr="00627F1D">
        <w:rPr>
          <w:rFonts w:cs="Arial"/>
          <w:szCs w:val="20"/>
        </w:rPr>
        <w:t xml:space="preserve"> may req</w:t>
      </w:r>
      <w:r>
        <w:rPr>
          <w:rFonts w:cs="Arial"/>
          <w:szCs w:val="20"/>
        </w:rPr>
        <w:t>uest an expedited appeal of an Urgent Care C</w:t>
      </w:r>
      <w:r w:rsidRPr="00627F1D">
        <w:rPr>
          <w:rFonts w:cs="Arial"/>
          <w:szCs w:val="20"/>
        </w:rPr>
        <w:t xml:space="preserve">laim. This expedited appeal request may be made orally, and the </w:t>
      </w:r>
      <w:r>
        <w:t>Employer</w:t>
      </w:r>
      <w:r w:rsidR="009924D8" w:rsidRPr="009924D8">
        <w:rPr>
          <w:rFonts w:eastAsia="Times New Roman" w:cs="Arial"/>
          <w:szCs w:val="20"/>
        </w:rPr>
        <w:t xml:space="preserve"> </w:t>
      </w:r>
      <w:r w:rsidR="00C0605E">
        <w:rPr>
          <w:rFonts w:eastAsia="Times New Roman" w:cs="Arial"/>
          <w:szCs w:val="20"/>
        </w:rPr>
        <w:t xml:space="preserve"> </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Pr="00627F1D">
        <w:rPr>
          <w:rFonts w:cs="Arial"/>
          <w:szCs w:val="20"/>
        </w:rPr>
        <w:t>will communicate with the Member by telephone or facsimile. The</w:t>
      </w:r>
      <w:r>
        <w:rPr>
          <w:rFonts w:cs="Arial"/>
          <w:szCs w:val="20"/>
        </w:rPr>
        <w:t xml:space="preserve"> </w:t>
      </w:r>
      <w:r>
        <w:t>Employer</w:t>
      </w:r>
      <w:r w:rsidR="009924D8" w:rsidRPr="009924D8">
        <w:rPr>
          <w:rFonts w:eastAsia="Times New Roman" w:cs="Arial"/>
          <w:szCs w:val="20"/>
        </w:rPr>
        <w:t xml:space="preserve"> </w:t>
      </w:r>
      <w:r w:rsidR="00C0605E">
        <w:rPr>
          <w:rFonts w:eastAsia="Times New Roman" w:cs="Arial"/>
          <w:szCs w:val="20"/>
        </w:rPr>
        <w:t xml:space="preserve"> </w:t>
      </w:r>
      <w:r>
        <w:rPr>
          <w:rFonts w:cs="Arial"/>
          <w:bCs/>
        </w:rPr>
        <w:fldChar w:fldCharType="begin"/>
      </w:r>
      <w:r w:rsidRPr="00C602CB">
        <w:rPr>
          <w:rFonts w:cs="Arial"/>
          <w:bCs/>
        </w:rPr>
        <w:instrText xml:space="preserve"> XE "</w:instrText>
      </w:r>
      <w:r>
        <w:rPr>
          <w:rFonts w:cs="Arial"/>
          <w:bCs/>
        </w:rPr>
        <w:instrText>Employer</w:instrText>
      </w:r>
      <w:r w:rsidRPr="00C602CB">
        <w:rPr>
          <w:rFonts w:cs="Arial"/>
          <w:bCs/>
        </w:rPr>
        <w:instrText xml:space="preserve">" </w:instrText>
      </w:r>
      <w:r>
        <w:rPr>
          <w:rFonts w:cs="Arial"/>
          <w:bCs/>
        </w:rPr>
        <w:fldChar w:fldCharType="end"/>
      </w:r>
      <w:r w:rsidRPr="00627F1D">
        <w:rPr>
          <w:rFonts w:cs="Arial"/>
          <w:szCs w:val="20"/>
        </w:rPr>
        <w:t>will decide the appeal within a reasonable period of time, taking into account the medical circumstances, but no later than seventy-two (72) hours after receipt of the request for an expedited appeal.</w:t>
      </w:r>
    </w:p>
    <w:p w14:paraId="66D3E6D1" w14:textId="77777777" w:rsidR="000248D6" w:rsidRPr="00627F1D" w:rsidRDefault="000248D6" w:rsidP="000248D6">
      <w:pPr>
        <w:tabs>
          <w:tab w:val="num" w:pos="1080"/>
        </w:tabs>
        <w:autoSpaceDE w:val="0"/>
        <w:autoSpaceDN w:val="0"/>
        <w:adjustRightInd w:val="0"/>
        <w:ind w:left="1080"/>
        <w:jc w:val="both"/>
        <w:rPr>
          <w:rFonts w:cs="Arial"/>
          <w:szCs w:val="20"/>
        </w:rPr>
      </w:pPr>
    </w:p>
    <w:p w14:paraId="6A4AC168" w14:textId="77777777" w:rsidR="000248D6" w:rsidRPr="00627F1D" w:rsidRDefault="002E4865" w:rsidP="00632427">
      <w:pPr>
        <w:numPr>
          <w:ilvl w:val="1"/>
          <w:numId w:val="65"/>
        </w:numPr>
        <w:tabs>
          <w:tab w:val="clear" w:pos="1440"/>
        </w:tabs>
        <w:autoSpaceDE w:val="0"/>
        <w:autoSpaceDN w:val="0"/>
        <w:adjustRightInd w:val="0"/>
        <w:ind w:left="1080"/>
        <w:jc w:val="both"/>
        <w:rPr>
          <w:rFonts w:cs="Arial"/>
          <w:szCs w:val="20"/>
        </w:rPr>
      </w:pPr>
      <w:r w:rsidRPr="00627F1D">
        <w:rPr>
          <w:rFonts w:cs="Arial"/>
          <w:szCs w:val="20"/>
        </w:rPr>
        <w:t>Post-Service Claim</w:t>
      </w:r>
      <w:r>
        <w:fldChar w:fldCharType="begin"/>
      </w:r>
      <w:r w:rsidRPr="000C3DF3">
        <w:instrText xml:space="preserve"> XE "Post-Service Claim" </w:instrText>
      </w:r>
      <w:r>
        <w:fldChar w:fldCharType="end"/>
      </w:r>
    </w:p>
    <w:p w14:paraId="50EA98AF" w14:textId="77777777" w:rsidR="000248D6" w:rsidRPr="00627F1D" w:rsidRDefault="000248D6" w:rsidP="000248D6">
      <w:pPr>
        <w:tabs>
          <w:tab w:val="num" w:pos="1080"/>
        </w:tabs>
        <w:autoSpaceDE w:val="0"/>
        <w:autoSpaceDN w:val="0"/>
        <w:adjustRightInd w:val="0"/>
        <w:ind w:left="1080"/>
        <w:jc w:val="both"/>
        <w:rPr>
          <w:rFonts w:cs="Arial"/>
          <w:szCs w:val="20"/>
        </w:rPr>
      </w:pPr>
    </w:p>
    <w:p w14:paraId="52F04C9C" w14:textId="77777777" w:rsidR="000248D6" w:rsidRPr="00627F1D" w:rsidRDefault="002E4865" w:rsidP="000248D6">
      <w:pPr>
        <w:tabs>
          <w:tab w:val="num" w:pos="1080"/>
        </w:tabs>
        <w:autoSpaceDE w:val="0"/>
        <w:autoSpaceDN w:val="0"/>
        <w:adjustRightInd w:val="0"/>
        <w:ind w:left="1080"/>
        <w:jc w:val="both"/>
        <w:rPr>
          <w:rFonts w:cs="Arial"/>
          <w:szCs w:val="20"/>
        </w:rPr>
      </w:pPr>
      <w:r w:rsidRPr="00627F1D">
        <w:rPr>
          <w:rFonts w:cs="Arial"/>
          <w:szCs w:val="20"/>
        </w:rPr>
        <w:t>The Corporation</w:t>
      </w:r>
      <w:r>
        <w:rPr>
          <w:rFonts w:cs="Arial"/>
          <w:bCs/>
        </w:rPr>
        <w:fldChar w:fldCharType="begin"/>
      </w:r>
      <w:r w:rsidRPr="00C602CB">
        <w:rPr>
          <w:rFonts w:cs="Arial"/>
          <w:bCs/>
        </w:rPr>
        <w:instrText xml:space="preserve"> XE "Corporation" </w:instrText>
      </w:r>
      <w:r>
        <w:rPr>
          <w:rFonts w:cs="Arial"/>
          <w:bCs/>
        </w:rPr>
        <w:fldChar w:fldCharType="end"/>
      </w:r>
      <w:r w:rsidRPr="00627F1D">
        <w:rPr>
          <w:rFonts w:cs="Arial"/>
          <w:szCs w:val="20"/>
        </w:rPr>
        <w:t xml:space="preserve"> (on behalf of the </w:t>
      </w:r>
      <w:r>
        <w:rPr>
          <w:rFonts w:cs="Arial"/>
          <w:szCs w:val="20"/>
        </w:rPr>
        <w:t>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sidRPr="00627F1D">
        <w:rPr>
          <w:rFonts w:cs="Arial"/>
          <w:szCs w:val="20"/>
        </w:rPr>
        <w:t xml:space="preserve">) will decide the appeal within a reasonable period of time but no later than sixty (60) days after receipt of the appeal. </w:t>
      </w:r>
    </w:p>
    <w:p w14:paraId="67B7F11C" w14:textId="77777777" w:rsidR="000248D6" w:rsidRPr="00627F1D" w:rsidRDefault="000248D6" w:rsidP="000248D6">
      <w:pPr>
        <w:tabs>
          <w:tab w:val="num" w:pos="1080"/>
        </w:tabs>
        <w:autoSpaceDE w:val="0"/>
        <w:autoSpaceDN w:val="0"/>
        <w:adjustRightInd w:val="0"/>
        <w:ind w:left="1080"/>
        <w:jc w:val="both"/>
        <w:rPr>
          <w:rFonts w:cs="Arial"/>
          <w:szCs w:val="20"/>
        </w:rPr>
      </w:pPr>
    </w:p>
    <w:p w14:paraId="16A9A35B" w14:textId="77777777" w:rsidR="000248D6" w:rsidRPr="00627F1D" w:rsidRDefault="002E4865" w:rsidP="00632427">
      <w:pPr>
        <w:numPr>
          <w:ilvl w:val="1"/>
          <w:numId w:val="65"/>
        </w:numPr>
        <w:tabs>
          <w:tab w:val="clear" w:pos="1440"/>
        </w:tabs>
        <w:autoSpaceDE w:val="0"/>
        <w:autoSpaceDN w:val="0"/>
        <w:adjustRightInd w:val="0"/>
        <w:ind w:left="1080"/>
        <w:jc w:val="both"/>
        <w:rPr>
          <w:rFonts w:cs="Arial"/>
          <w:szCs w:val="20"/>
        </w:rPr>
      </w:pPr>
      <w:r w:rsidRPr="00627F1D">
        <w:rPr>
          <w:rFonts w:cs="Arial"/>
          <w:szCs w:val="20"/>
        </w:rPr>
        <w:t>Concurrent Care Claim</w:t>
      </w:r>
      <w:r>
        <w:rPr>
          <w:rFonts w:cs="Arial"/>
          <w:b/>
        </w:rPr>
        <w:fldChar w:fldCharType="begin"/>
      </w:r>
      <w:r w:rsidRPr="000C3DF3">
        <w:rPr>
          <w:rFonts w:cs="Arial"/>
        </w:rPr>
        <w:instrText xml:space="preserve"> XE "</w:instrText>
      </w:r>
      <w:r w:rsidRPr="000C3DF3">
        <w:rPr>
          <w:rFonts w:cs="Arial"/>
          <w:bCs/>
        </w:rPr>
        <w:instrText>Concurrent Care</w:instrText>
      </w:r>
      <w:r w:rsidRPr="000C3DF3">
        <w:rPr>
          <w:rFonts w:cs="Arial"/>
        </w:rPr>
        <w:instrText xml:space="preserve">" </w:instrText>
      </w:r>
      <w:r>
        <w:rPr>
          <w:rFonts w:cs="Arial"/>
          <w:b/>
        </w:rPr>
        <w:fldChar w:fldCharType="end"/>
      </w:r>
    </w:p>
    <w:p w14:paraId="04EC87EB" w14:textId="77777777" w:rsidR="000248D6" w:rsidRPr="00627F1D" w:rsidRDefault="000248D6" w:rsidP="000248D6">
      <w:pPr>
        <w:tabs>
          <w:tab w:val="num" w:pos="1080"/>
        </w:tabs>
        <w:autoSpaceDE w:val="0"/>
        <w:autoSpaceDN w:val="0"/>
        <w:adjustRightInd w:val="0"/>
        <w:ind w:left="1080"/>
        <w:jc w:val="both"/>
        <w:rPr>
          <w:rFonts w:cs="Arial"/>
          <w:szCs w:val="20"/>
        </w:rPr>
      </w:pPr>
    </w:p>
    <w:p w14:paraId="0126FC25" w14:textId="77777777" w:rsidR="000248D6" w:rsidRPr="00627F1D" w:rsidRDefault="002E4865" w:rsidP="000248D6">
      <w:pPr>
        <w:tabs>
          <w:tab w:val="num" w:pos="1080"/>
        </w:tabs>
        <w:autoSpaceDE w:val="0"/>
        <w:autoSpaceDN w:val="0"/>
        <w:adjustRightInd w:val="0"/>
        <w:ind w:left="1080"/>
        <w:jc w:val="both"/>
        <w:rPr>
          <w:rFonts w:cs="Arial"/>
          <w:szCs w:val="20"/>
        </w:rPr>
      </w:pPr>
      <w:r w:rsidRPr="00627F1D">
        <w:rPr>
          <w:rFonts w:cs="Arial"/>
          <w:szCs w:val="20"/>
        </w:rPr>
        <w:t xml:space="preserve">The </w:t>
      </w:r>
      <w:r>
        <w:t>Emplo</w:t>
      </w:r>
      <w:r w:rsidRPr="00D41354">
        <w:t>yer</w:t>
      </w:r>
      <w:r w:rsidR="009924D8" w:rsidRPr="00D41354">
        <w:rPr>
          <w:rFonts w:eastAsia="Times New Roman" w:cs="Arial"/>
          <w:szCs w:val="20"/>
        </w:rPr>
        <w:t xml:space="preserve"> </w:t>
      </w:r>
      <w:r w:rsidR="00C0605E" w:rsidRPr="00D41354">
        <w:rPr>
          <w:rFonts w:eastAsia="Times New Roman" w:cs="Arial"/>
          <w:szCs w:val="20"/>
        </w:rPr>
        <w:t xml:space="preserve"> </w:t>
      </w:r>
      <w:r w:rsidRPr="00D41354">
        <w:rPr>
          <w:rFonts w:cs="Arial"/>
          <w:bCs/>
        </w:rPr>
        <w:fldChar w:fldCharType="begin"/>
      </w:r>
      <w:r w:rsidRPr="00D41354">
        <w:rPr>
          <w:rFonts w:cs="Arial"/>
          <w:bCs/>
        </w:rPr>
        <w:instrText xml:space="preserve"> XE "Employer" </w:instrText>
      </w:r>
      <w:r w:rsidRPr="00D41354">
        <w:rPr>
          <w:rFonts w:cs="Arial"/>
          <w:bCs/>
        </w:rPr>
        <w:fldChar w:fldCharType="end"/>
      </w:r>
      <w:r w:rsidRPr="00D41354">
        <w:rPr>
          <w:rFonts w:cs="Arial"/>
          <w:bCs/>
        </w:rPr>
        <w:fldChar w:fldCharType="begin"/>
      </w:r>
      <w:r w:rsidRPr="00D41354">
        <w:rPr>
          <w:rFonts w:cs="Arial"/>
          <w:bCs/>
        </w:rPr>
        <w:instrText xml:space="preserve"> XE "Corporation" </w:instrText>
      </w:r>
      <w:r w:rsidRPr="00D41354">
        <w:rPr>
          <w:rFonts w:cs="Arial"/>
          <w:bCs/>
        </w:rPr>
        <w:fldChar w:fldCharType="end"/>
      </w:r>
      <w:r w:rsidRPr="00D41354">
        <w:rPr>
          <w:rFonts w:cs="Arial"/>
          <w:szCs w:val="20"/>
        </w:rPr>
        <w:fldChar w:fldCharType="begin"/>
      </w:r>
      <w:r w:rsidR="00433B43" w:rsidRPr="00D41354">
        <w:rPr>
          <w:rFonts w:cs="Arial"/>
          <w:szCs w:val="20"/>
        </w:rPr>
        <w:instrText>XE “Group Health Plan”</w:instrText>
      </w:r>
      <w:r w:rsidRPr="00D41354">
        <w:rPr>
          <w:rFonts w:cs="Arial"/>
          <w:szCs w:val="20"/>
        </w:rPr>
        <w:instrText xml:space="preserve"> </w:instrText>
      </w:r>
      <w:r w:rsidRPr="00D41354">
        <w:rPr>
          <w:rFonts w:cs="Arial"/>
          <w:szCs w:val="20"/>
        </w:rPr>
        <w:fldChar w:fldCharType="end"/>
      </w:r>
      <w:r w:rsidRPr="00D41354">
        <w:rPr>
          <w:rFonts w:cs="Arial"/>
          <w:szCs w:val="20"/>
        </w:rPr>
        <w:t xml:space="preserve">will decide the appeal of Concurrent Care claims within the time frames set forth in Article </w:t>
      </w:r>
      <w:r w:rsidRPr="00D41354">
        <w:t>VIII(B)(5)(a-c)</w:t>
      </w:r>
      <w:r w:rsidRPr="00D41354">
        <w:rPr>
          <w:rFonts w:cs="Arial"/>
          <w:szCs w:val="20"/>
        </w:rPr>
        <w:t xml:space="preserve"> depending on whether such claim is also a Pre-Service Claim</w:t>
      </w:r>
      <w:r w:rsidRPr="00D41354">
        <w:rPr>
          <w:rFonts w:cs="Arial"/>
          <w:bCs/>
        </w:rPr>
        <w:fldChar w:fldCharType="begin"/>
      </w:r>
      <w:r w:rsidRPr="00D41354">
        <w:rPr>
          <w:rFonts w:cs="Arial"/>
          <w:bCs/>
        </w:rPr>
        <w:instrText xml:space="preserve"> XE "Pre-Service Claim" </w:instrText>
      </w:r>
      <w:r w:rsidRPr="00D41354">
        <w:rPr>
          <w:rFonts w:cs="Arial"/>
          <w:bCs/>
        </w:rPr>
        <w:fldChar w:fldCharType="end"/>
      </w:r>
      <w:r w:rsidRPr="00D41354">
        <w:rPr>
          <w:rFonts w:cs="Arial"/>
          <w:szCs w:val="20"/>
        </w:rPr>
        <w:t>, an Urgent Care Claim</w:t>
      </w:r>
      <w:r w:rsidRPr="00D41354">
        <w:rPr>
          <w:rFonts w:cs="Arial"/>
          <w:bCs/>
        </w:rPr>
        <w:fldChar w:fldCharType="begin"/>
      </w:r>
      <w:r w:rsidRPr="00D41354">
        <w:rPr>
          <w:rFonts w:cs="Arial"/>
          <w:bCs/>
        </w:rPr>
        <w:instrText xml:space="preserve"> XE "Urgent Care Claim" </w:instrText>
      </w:r>
      <w:r w:rsidRPr="00D41354">
        <w:rPr>
          <w:rFonts w:cs="Arial"/>
          <w:bCs/>
        </w:rPr>
        <w:fldChar w:fldCharType="end"/>
      </w:r>
      <w:r w:rsidRPr="00D41354">
        <w:rPr>
          <w:rFonts w:cs="Arial"/>
          <w:szCs w:val="20"/>
        </w:rPr>
        <w:t xml:space="preserve"> or a P</w:t>
      </w:r>
      <w:r w:rsidRPr="00627F1D">
        <w:rPr>
          <w:rFonts w:cs="Arial"/>
          <w:szCs w:val="20"/>
        </w:rPr>
        <w:t>ost-Service Claim</w:t>
      </w:r>
      <w:r>
        <w:fldChar w:fldCharType="begin"/>
      </w:r>
      <w:r w:rsidRPr="000C3DF3">
        <w:instrText xml:space="preserve"> XE "Post-Service Claim" </w:instrText>
      </w:r>
      <w:r>
        <w:fldChar w:fldCharType="end"/>
      </w:r>
      <w:r w:rsidRPr="00627F1D">
        <w:rPr>
          <w:rFonts w:cs="Arial"/>
          <w:szCs w:val="20"/>
        </w:rPr>
        <w:t>.</w:t>
      </w:r>
    </w:p>
    <w:p w14:paraId="4FA3CCA4" w14:textId="77777777" w:rsidR="000248D6" w:rsidRPr="005F7B1E" w:rsidRDefault="000248D6" w:rsidP="000248D6">
      <w:pPr>
        <w:autoSpaceDE w:val="0"/>
        <w:autoSpaceDN w:val="0"/>
        <w:adjustRightInd w:val="0"/>
        <w:jc w:val="both"/>
        <w:rPr>
          <w:rFonts w:cs="Arial"/>
          <w:color w:val="FF0000"/>
          <w:szCs w:val="20"/>
        </w:rPr>
      </w:pPr>
    </w:p>
    <w:p w14:paraId="59EE8811" w14:textId="77777777" w:rsidR="000248D6" w:rsidRPr="00627F1D" w:rsidRDefault="002E4865" w:rsidP="000248D6">
      <w:pPr>
        <w:autoSpaceDE w:val="0"/>
        <w:autoSpaceDN w:val="0"/>
        <w:adjustRightInd w:val="0"/>
        <w:ind w:left="720" w:hanging="360"/>
        <w:jc w:val="both"/>
        <w:rPr>
          <w:rFonts w:cs="Arial"/>
          <w:szCs w:val="20"/>
        </w:rPr>
      </w:pPr>
      <w:r>
        <w:rPr>
          <w:rFonts w:cs="Arial"/>
          <w:szCs w:val="20"/>
        </w:rPr>
        <w:t>6</w:t>
      </w:r>
      <w:r w:rsidRPr="00627F1D">
        <w:rPr>
          <w:rFonts w:cs="Arial"/>
          <w:szCs w:val="20"/>
        </w:rPr>
        <w:t xml:space="preserve">. </w:t>
      </w:r>
      <w:r w:rsidRPr="00627F1D">
        <w:rPr>
          <w:rFonts w:cs="Arial"/>
          <w:szCs w:val="20"/>
        </w:rPr>
        <w:tab/>
        <w:t>Notice of Final Internal Appeals Determination</w:t>
      </w:r>
    </w:p>
    <w:p w14:paraId="2EE6ED56" w14:textId="77777777" w:rsidR="000248D6" w:rsidRPr="00627F1D" w:rsidRDefault="000248D6" w:rsidP="000248D6">
      <w:pPr>
        <w:autoSpaceDE w:val="0"/>
        <w:autoSpaceDN w:val="0"/>
        <w:adjustRightInd w:val="0"/>
        <w:jc w:val="both"/>
        <w:rPr>
          <w:rFonts w:cs="Arial"/>
          <w:szCs w:val="20"/>
        </w:rPr>
      </w:pPr>
    </w:p>
    <w:p w14:paraId="6C2BCB10" w14:textId="77777777" w:rsidR="000248D6" w:rsidRPr="00627F1D" w:rsidRDefault="002E4865" w:rsidP="000248D6">
      <w:pPr>
        <w:autoSpaceDE w:val="0"/>
        <w:autoSpaceDN w:val="0"/>
        <w:adjustRightInd w:val="0"/>
        <w:ind w:left="1080" w:hanging="360"/>
        <w:jc w:val="both"/>
        <w:rPr>
          <w:rFonts w:cs="Arial"/>
          <w:szCs w:val="20"/>
        </w:rPr>
      </w:pPr>
      <w:r w:rsidRPr="00627F1D">
        <w:rPr>
          <w:rFonts w:cs="Arial"/>
          <w:szCs w:val="20"/>
        </w:rPr>
        <w:t xml:space="preserve">a. </w:t>
      </w:r>
      <w:r w:rsidRPr="00627F1D">
        <w:rPr>
          <w:rFonts w:cs="Arial"/>
          <w:szCs w:val="20"/>
        </w:rPr>
        <w:tab/>
        <w:t>If a Member’s</w:t>
      </w:r>
      <w:r>
        <w:rPr>
          <w:rFonts w:cs="Arial"/>
        </w:rPr>
        <w:fldChar w:fldCharType="begin"/>
      </w:r>
      <w:r w:rsidRPr="006E74EA">
        <w:rPr>
          <w:rFonts w:cs="Arial"/>
        </w:rPr>
        <w:instrText xml:space="preserve"> XE "Member" </w:instrText>
      </w:r>
      <w:r>
        <w:rPr>
          <w:rFonts w:cs="Arial"/>
        </w:rPr>
        <w:fldChar w:fldCharType="end"/>
      </w:r>
      <w:r w:rsidRPr="00627F1D">
        <w:rPr>
          <w:rFonts w:cs="Arial"/>
          <w:szCs w:val="20"/>
        </w:rPr>
        <w:t xml:space="preserve"> appeal is denied in whole or in part, the Member</w:t>
      </w:r>
      <w:r>
        <w:rPr>
          <w:rFonts w:cs="Arial"/>
        </w:rPr>
        <w:fldChar w:fldCharType="begin"/>
      </w:r>
      <w:r w:rsidRPr="006E74EA">
        <w:rPr>
          <w:rFonts w:cs="Arial"/>
        </w:rPr>
        <w:instrText xml:space="preserve"> XE "Member" </w:instrText>
      </w:r>
      <w:r>
        <w:rPr>
          <w:rFonts w:cs="Arial"/>
        </w:rPr>
        <w:fldChar w:fldCharType="end"/>
      </w:r>
      <w:r w:rsidRPr="00627F1D">
        <w:rPr>
          <w:rFonts w:cs="Arial"/>
          <w:szCs w:val="20"/>
        </w:rPr>
        <w:t xml:space="preserve"> will receive notice of an</w:t>
      </w:r>
    </w:p>
    <w:p w14:paraId="671A284F" w14:textId="77777777" w:rsidR="000248D6" w:rsidRPr="00627F1D" w:rsidRDefault="002E4865" w:rsidP="000248D6">
      <w:pPr>
        <w:autoSpaceDE w:val="0"/>
        <w:autoSpaceDN w:val="0"/>
        <w:adjustRightInd w:val="0"/>
        <w:ind w:left="1080"/>
        <w:jc w:val="both"/>
        <w:rPr>
          <w:rFonts w:cs="Arial"/>
          <w:szCs w:val="20"/>
        </w:rPr>
      </w:pPr>
      <w:r w:rsidRPr="00627F1D">
        <w:rPr>
          <w:rFonts w:cs="Arial"/>
          <w:szCs w:val="20"/>
        </w:rPr>
        <w:t>Adverse Benefit Determination</w:t>
      </w:r>
      <w:r>
        <w:rPr>
          <w:rFonts w:cs="Arial"/>
          <w:szCs w:val="20"/>
        </w:rPr>
        <w:t>, in a culturally and linguistically appropriate manner, that will:</w:t>
      </w:r>
      <w:r>
        <w:rPr>
          <w:b/>
        </w:rPr>
        <w:fldChar w:fldCharType="begin"/>
      </w:r>
      <w:r w:rsidRPr="00B33AB9">
        <w:instrText xml:space="preserve"> XE "Adverse Benefit Determination" </w:instrText>
      </w:r>
      <w:r>
        <w:rPr>
          <w:b/>
        </w:rPr>
        <w:fldChar w:fldCharType="end"/>
      </w:r>
    </w:p>
    <w:p w14:paraId="71895682" w14:textId="77777777" w:rsidR="000248D6" w:rsidRPr="00627F1D" w:rsidRDefault="000248D6" w:rsidP="000248D6">
      <w:pPr>
        <w:autoSpaceDE w:val="0"/>
        <w:autoSpaceDN w:val="0"/>
        <w:adjustRightInd w:val="0"/>
        <w:ind w:firstLine="540"/>
        <w:jc w:val="both"/>
        <w:rPr>
          <w:rFonts w:cs="Arial"/>
          <w:szCs w:val="20"/>
        </w:rPr>
      </w:pPr>
    </w:p>
    <w:p w14:paraId="3CC8A413" w14:textId="77777777" w:rsidR="000248D6" w:rsidRDefault="002E4865" w:rsidP="00632427">
      <w:pPr>
        <w:numPr>
          <w:ilvl w:val="2"/>
          <w:numId w:val="65"/>
        </w:numPr>
        <w:tabs>
          <w:tab w:val="clear" w:pos="2160"/>
          <w:tab w:val="num" w:pos="1440"/>
        </w:tabs>
        <w:autoSpaceDE w:val="0"/>
        <w:autoSpaceDN w:val="0"/>
        <w:adjustRightInd w:val="0"/>
        <w:ind w:left="1440" w:hanging="360"/>
        <w:jc w:val="both"/>
        <w:rPr>
          <w:rFonts w:cs="Arial"/>
          <w:szCs w:val="20"/>
        </w:rPr>
      </w:pPr>
      <w:r>
        <w:rPr>
          <w:rFonts w:cs="Arial"/>
          <w:szCs w:val="20"/>
        </w:rPr>
        <w:t xml:space="preserve">Include </w:t>
      </w:r>
      <w:r w:rsidRPr="00083EF7">
        <w:rPr>
          <w:rFonts w:cs="Arial"/>
          <w:szCs w:val="20"/>
        </w:rPr>
        <w:t>information sufficient to identify the claim involved (including date of service, healthcare Provider</w:t>
      </w:r>
      <w:r>
        <w:rPr>
          <w:rFonts w:cs="Arial"/>
        </w:rPr>
        <w:fldChar w:fldCharType="begin"/>
      </w:r>
      <w:r w:rsidRPr="00083EF7">
        <w:rPr>
          <w:rFonts w:cs="Arial"/>
        </w:rPr>
        <w:instrText xml:space="preserve"> XE "Provider" </w:instrText>
      </w:r>
      <w:r>
        <w:rPr>
          <w:rFonts w:cs="Arial"/>
          <w:bCs/>
        </w:rPr>
        <w:fldChar w:fldCharType="end"/>
      </w:r>
      <w:r w:rsidRPr="00083EF7">
        <w:rPr>
          <w:rFonts w:cs="Arial"/>
          <w:szCs w:val="20"/>
        </w:rPr>
        <w:t>, claim amount (if applicable)</w:t>
      </w:r>
      <w:r>
        <w:rPr>
          <w:rFonts w:cs="Arial"/>
          <w:szCs w:val="20"/>
        </w:rPr>
        <w:t>)</w:t>
      </w:r>
      <w:r w:rsidRPr="00083EF7">
        <w:rPr>
          <w:rFonts w:cs="Arial"/>
          <w:szCs w:val="20"/>
        </w:rPr>
        <w:t xml:space="preserve"> and a statement describing the availability, upon request, of the diagnosis and treatment codes and their corresponding meanings</w:t>
      </w:r>
      <w:r>
        <w:rPr>
          <w:rFonts w:cs="Arial"/>
          <w:szCs w:val="20"/>
        </w:rPr>
        <w:t>;</w:t>
      </w:r>
    </w:p>
    <w:p w14:paraId="784B47A3" w14:textId="77777777" w:rsidR="000248D6" w:rsidRDefault="000248D6" w:rsidP="000248D6">
      <w:pPr>
        <w:autoSpaceDE w:val="0"/>
        <w:autoSpaceDN w:val="0"/>
        <w:adjustRightInd w:val="0"/>
        <w:ind w:left="1440"/>
        <w:jc w:val="both"/>
        <w:rPr>
          <w:rFonts w:cs="Arial"/>
          <w:szCs w:val="20"/>
        </w:rPr>
      </w:pPr>
    </w:p>
    <w:p w14:paraId="7B083724" w14:textId="77777777" w:rsidR="000248D6" w:rsidRPr="00627F1D" w:rsidRDefault="002E4865" w:rsidP="00632427">
      <w:pPr>
        <w:numPr>
          <w:ilvl w:val="2"/>
          <w:numId w:val="65"/>
        </w:numPr>
        <w:tabs>
          <w:tab w:val="clear" w:pos="2160"/>
          <w:tab w:val="num" w:pos="1440"/>
        </w:tabs>
        <w:autoSpaceDE w:val="0"/>
        <w:autoSpaceDN w:val="0"/>
        <w:adjustRightInd w:val="0"/>
        <w:ind w:left="1440" w:hanging="360"/>
        <w:jc w:val="both"/>
        <w:rPr>
          <w:rFonts w:cs="Arial"/>
          <w:szCs w:val="20"/>
        </w:rPr>
      </w:pPr>
      <w:r w:rsidRPr="00627F1D">
        <w:rPr>
          <w:rFonts w:cs="Arial"/>
          <w:szCs w:val="20"/>
        </w:rPr>
        <w:t>State specific reason(s) for the Adverse Benefit Determination</w:t>
      </w:r>
      <w:r>
        <w:rPr>
          <w:b/>
        </w:rPr>
        <w:fldChar w:fldCharType="begin"/>
      </w:r>
      <w:r w:rsidRPr="00B33AB9">
        <w:instrText xml:space="preserve"> XE "Adverse Benefit Determination" </w:instrText>
      </w:r>
      <w:r>
        <w:rPr>
          <w:b/>
        </w:rPr>
        <w:fldChar w:fldCharType="end"/>
      </w:r>
      <w:r>
        <w:rPr>
          <w:rFonts w:cs="Arial"/>
          <w:szCs w:val="20"/>
        </w:rPr>
        <w:t xml:space="preserve">, </w:t>
      </w:r>
      <w:r w:rsidRPr="00083EF7">
        <w:rPr>
          <w:rFonts w:cs="Arial"/>
          <w:szCs w:val="20"/>
        </w:rPr>
        <w:t>including the denial code and its corresponding meaning, as well as a description of the standard (if any) that was used in denying the claim and a discussion of the decision</w:t>
      </w:r>
      <w:r w:rsidRPr="00627F1D">
        <w:rPr>
          <w:rFonts w:cs="Arial"/>
          <w:szCs w:val="20"/>
        </w:rPr>
        <w:t>;</w:t>
      </w:r>
    </w:p>
    <w:p w14:paraId="053854E5" w14:textId="77777777" w:rsidR="000248D6" w:rsidRPr="00627F1D" w:rsidRDefault="000248D6" w:rsidP="000248D6">
      <w:pPr>
        <w:tabs>
          <w:tab w:val="num" w:pos="1440"/>
        </w:tabs>
        <w:autoSpaceDE w:val="0"/>
        <w:autoSpaceDN w:val="0"/>
        <w:adjustRightInd w:val="0"/>
        <w:ind w:left="1440" w:hanging="360"/>
        <w:jc w:val="both"/>
        <w:rPr>
          <w:rFonts w:cs="Arial"/>
          <w:szCs w:val="20"/>
        </w:rPr>
      </w:pPr>
    </w:p>
    <w:p w14:paraId="5D1D8F8F" w14:textId="77777777" w:rsidR="000248D6" w:rsidRPr="00627F1D" w:rsidRDefault="002E4865" w:rsidP="00632427">
      <w:pPr>
        <w:numPr>
          <w:ilvl w:val="2"/>
          <w:numId w:val="65"/>
        </w:numPr>
        <w:tabs>
          <w:tab w:val="clear" w:pos="2160"/>
          <w:tab w:val="num" w:pos="1440"/>
        </w:tabs>
        <w:autoSpaceDE w:val="0"/>
        <w:autoSpaceDN w:val="0"/>
        <w:adjustRightInd w:val="0"/>
        <w:ind w:left="1440" w:hanging="360"/>
        <w:jc w:val="both"/>
        <w:rPr>
          <w:rFonts w:cs="Arial"/>
          <w:szCs w:val="20"/>
        </w:rPr>
      </w:pPr>
      <w:r w:rsidRPr="00627F1D">
        <w:rPr>
          <w:rFonts w:cs="Arial"/>
          <w:szCs w:val="20"/>
        </w:rPr>
        <w:t>Reference specific provision(s) of the Plan of Benefits</w:t>
      </w:r>
      <w:r>
        <w:rPr>
          <w:rFonts w:cs="Arial"/>
        </w:rPr>
        <w:fldChar w:fldCharType="begin"/>
      </w:r>
      <w:r>
        <w:rPr>
          <w:rFonts w:cs="Arial"/>
        </w:rPr>
        <w:instrText xml:space="preserve"> XE "Plan</w:instrText>
      </w:r>
      <w:r w:rsidRPr="006F6522">
        <w:rPr>
          <w:rFonts w:cs="Arial"/>
        </w:rPr>
        <w:instrText xml:space="preserve"> of Benefits" </w:instrText>
      </w:r>
      <w:r>
        <w:rPr>
          <w:rFonts w:cs="Arial"/>
        </w:rPr>
        <w:fldChar w:fldCharType="end"/>
      </w:r>
      <w:r w:rsidRPr="00627F1D">
        <w:rPr>
          <w:rFonts w:cs="Arial"/>
          <w:szCs w:val="20"/>
        </w:rPr>
        <w:t xml:space="preserve"> on which the </w:t>
      </w:r>
      <w:r>
        <w:rPr>
          <w:rFonts w:cs="Arial"/>
          <w:szCs w:val="20"/>
        </w:rPr>
        <w:t>B</w:t>
      </w:r>
      <w:r w:rsidRPr="00627F1D">
        <w:rPr>
          <w:rFonts w:cs="Arial"/>
          <w:szCs w:val="20"/>
        </w:rPr>
        <w:t>enefit determination is based;</w:t>
      </w:r>
    </w:p>
    <w:p w14:paraId="52194DE5" w14:textId="77777777" w:rsidR="000248D6" w:rsidRPr="00627F1D" w:rsidRDefault="000248D6" w:rsidP="000248D6">
      <w:pPr>
        <w:tabs>
          <w:tab w:val="num" w:pos="1440"/>
        </w:tabs>
        <w:autoSpaceDE w:val="0"/>
        <w:autoSpaceDN w:val="0"/>
        <w:adjustRightInd w:val="0"/>
        <w:ind w:left="1440" w:hanging="360"/>
        <w:jc w:val="both"/>
        <w:rPr>
          <w:rFonts w:cs="Arial"/>
          <w:szCs w:val="20"/>
        </w:rPr>
      </w:pPr>
    </w:p>
    <w:p w14:paraId="2FCE2814" w14:textId="77777777" w:rsidR="000248D6" w:rsidRDefault="002E4865" w:rsidP="00632427">
      <w:pPr>
        <w:numPr>
          <w:ilvl w:val="2"/>
          <w:numId w:val="65"/>
        </w:numPr>
        <w:tabs>
          <w:tab w:val="clear" w:pos="2160"/>
          <w:tab w:val="num" w:pos="1440"/>
        </w:tabs>
        <w:autoSpaceDE w:val="0"/>
        <w:autoSpaceDN w:val="0"/>
        <w:adjustRightInd w:val="0"/>
        <w:ind w:left="1440" w:hanging="360"/>
        <w:jc w:val="both"/>
        <w:rPr>
          <w:rFonts w:cs="Arial"/>
          <w:szCs w:val="20"/>
        </w:rPr>
      </w:pPr>
      <w:r w:rsidRPr="00627F1D">
        <w:rPr>
          <w:rFonts w:cs="Arial"/>
          <w:szCs w:val="20"/>
        </w:rPr>
        <w:t>State that the Member</w:t>
      </w:r>
      <w:r>
        <w:rPr>
          <w:rFonts w:cs="Arial"/>
        </w:rPr>
        <w:fldChar w:fldCharType="begin"/>
      </w:r>
      <w:r w:rsidRPr="006E74EA">
        <w:rPr>
          <w:rFonts w:cs="Arial"/>
        </w:rPr>
        <w:instrText xml:space="preserve"> XE "Member" </w:instrText>
      </w:r>
      <w:r>
        <w:rPr>
          <w:rFonts w:cs="Arial"/>
        </w:rPr>
        <w:fldChar w:fldCharType="end"/>
      </w:r>
      <w:r w:rsidRPr="00627F1D">
        <w:rPr>
          <w:rFonts w:cs="Arial"/>
          <w:szCs w:val="20"/>
        </w:rPr>
        <w:t xml:space="preserve"> is entitled to receive, upon request and free of charge, reasonable access to and copies of all documents, records and other information relevant to the claim for Benefits</w:t>
      </w:r>
      <w:r>
        <w:rPr>
          <w:rFonts w:cs="Arial"/>
        </w:rPr>
        <w:fldChar w:fldCharType="begin"/>
      </w:r>
      <w:r>
        <w:rPr>
          <w:rFonts w:cs="Arial"/>
        </w:rPr>
        <w:instrText xml:space="preserve"> XE "</w:instrText>
      </w:r>
      <w:r w:rsidRPr="006F6522">
        <w:rPr>
          <w:rFonts w:cs="Arial"/>
        </w:rPr>
        <w:instrText xml:space="preserve">Benefits" </w:instrText>
      </w:r>
      <w:r>
        <w:rPr>
          <w:rFonts w:cs="Arial"/>
        </w:rPr>
        <w:fldChar w:fldCharType="end"/>
      </w:r>
      <w:r w:rsidRPr="00627F1D">
        <w:rPr>
          <w:rFonts w:cs="Arial"/>
          <w:szCs w:val="20"/>
        </w:rPr>
        <w:t>;</w:t>
      </w:r>
    </w:p>
    <w:p w14:paraId="12E45199" w14:textId="77777777" w:rsidR="000248D6" w:rsidRDefault="000248D6" w:rsidP="000248D6">
      <w:pPr>
        <w:pStyle w:val="ListParagraph"/>
        <w:rPr>
          <w:rFonts w:cs="Arial"/>
          <w:szCs w:val="20"/>
        </w:rPr>
      </w:pPr>
    </w:p>
    <w:p w14:paraId="5C1B1540" w14:textId="77777777" w:rsidR="000248D6" w:rsidRDefault="002E4865" w:rsidP="00632427">
      <w:pPr>
        <w:numPr>
          <w:ilvl w:val="2"/>
          <w:numId w:val="65"/>
        </w:numPr>
        <w:tabs>
          <w:tab w:val="clear" w:pos="2160"/>
          <w:tab w:val="num" w:pos="1440"/>
        </w:tabs>
        <w:autoSpaceDE w:val="0"/>
        <w:autoSpaceDN w:val="0"/>
        <w:adjustRightInd w:val="0"/>
        <w:ind w:left="1440" w:hanging="360"/>
        <w:jc w:val="both"/>
        <w:rPr>
          <w:rFonts w:cs="Arial"/>
          <w:szCs w:val="20"/>
        </w:rPr>
      </w:pPr>
      <w:r>
        <w:rPr>
          <w:rFonts w:cs="Arial"/>
          <w:szCs w:val="20"/>
        </w:rPr>
        <w:t>Describe any voluntary appeal procedures offered by the Corporation</w:t>
      </w:r>
      <w:r>
        <w:rPr>
          <w:rFonts w:cs="Arial"/>
          <w:bCs/>
          <w:szCs w:val="20"/>
        </w:rPr>
        <w:fldChar w:fldCharType="begin"/>
      </w:r>
      <w:r w:rsidRPr="00A97DCB">
        <w:rPr>
          <w:rFonts w:cs="Arial"/>
          <w:bCs/>
          <w:szCs w:val="20"/>
        </w:rPr>
        <w:instrText xml:space="preserve"> XE "Corporation" </w:instrText>
      </w:r>
      <w:r>
        <w:rPr>
          <w:rFonts w:cs="Arial"/>
          <w:bCs/>
          <w:szCs w:val="20"/>
        </w:rPr>
        <w:fldChar w:fldCharType="end"/>
      </w:r>
      <w:r>
        <w:rPr>
          <w:rFonts w:cs="Arial"/>
          <w:szCs w:val="20"/>
        </w:rPr>
        <w:t xml:space="preserve"> (on behalf of the Group Health Plan</w:t>
      </w:r>
      <w:r>
        <w:rPr>
          <w:rFonts w:cs="Arial"/>
          <w:szCs w:val="20"/>
        </w:rPr>
        <w:fldChar w:fldCharType="begin"/>
      </w:r>
      <w:r w:rsidR="00433B43">
        <w:rPr>
          <w:rFonts w:cs="Arial"/>
          <w:szCs w:val="20"/>
        </w:rPr>
        <w:instrText>XE “Group Health Plan”</w:instrText>
      </w:r>
      <w:r w:rsidRPr="00A97DCB">
        <w:rPr>
          <w:rFonts w:cs="Arial"/>
          <w:szCs w:val="20"/>
        </w:rPr>
        <w:instrText xml:space="preserve"> </w:instrText>
      </w:r>
      <w:r>
        <w:rPr>
          <w:rFonts w:cs="Arial"/>
          <w:szCs w:val="20"/>
        </w:rPr>
        <w:fldChar w:fldCharType="end"/>
      </w:r>
      <w:r>
        <w:rPr>
          <w:rFonts w:cs="Arial"/>
          <w:szCs w:val="20"/>
        </w:rPr>
        <w:t>) and the Member’s</w:t>
      </w:r>
      <w:r>
        <w:rPr>
          <w:rFonts w:cs="Arial"/>
          <w:szCs w:val="20"/>
        </w:rPr>
        <w:fldChar w:fldCharType="begin"/>
      </w:r>
      <w:r w:rsidRPr="00A97DCB">
        <w:rPr>
          <w:rFonts w:cs="Arial"/>
          <w:szCs w:val="20"/>
        </w:rPr>
        <w:instrText xml:space="preserve"> XE "Member" </w:instrText>
      </w:r>
      <w:r>
        <w:rPr>
          <w:rFonts w:cs="Arial"/>
          <w:szCs w:val="20"/>
        </w:rPr>
        <w:fldChar w:fldCharType="end"/>
      </w:r>
      <w:r>
        <w:rPr>
          <w:rFonts w:cs="Arial"/>
          <w:szCs w:val="20"/>
        </w:rPr>
        <w:t xml:space="preserve"> right to obtain such information;</w:t>
      </w:r>
    </w:p>
    <w:p w14:paraId="160B1AB5" w14:textId="77777777" w:rsidR="00E21B72" w:rsidRDefault="00E21B72" w:rsidP="00E21B72">
      <w:pPr>
        <w:pStyle w:val="ListParagraph"/>
        <w:rPr>
          <w:rFonts w:cs="Arial"/>
          <w:szCs w:val="20"/>
        </w:rPr>
      </w:pPr>
    </w:p>
    <w:p w14:paraId="430C5F28" w14:textId="77777777" w:rsidR="00E21B72" w:rsidRPr="00627F1D" w:rsidRDefault="002E4865" w:rsidP="00632427">
      <w:pPr>
        <w:numPr>
          <w:ilvl w:val="2"/>
          <w:numId w:val="65"/>
        </w:numPr>
        <w:tabs>
          <w:tab w:val="clear" w:pos="2160"/>
          <w:tab w:val="num" w:pos="1440"/>
        </w:tabs>
        <w:autoSpaceDE w:val="0"/>
        <w:autoSpaceDN w:val="0"/>
        <w:adjustRightInd w:val="0"/>
        <w:ind w:left="1440" w:hanging="360"/>
        <w:jc w:val="both"/>
        <w:rPr>
          <w:rFonts w:cs="Arial"/>
          <w:szCs w:val="20"/>
        </w:rPr>
      </w:pPr>
      <w:r>
        <w:rPr>
          <w:rFonts w:cs="Arial"/>
          <w:szCs w:val="20"/>
        </w:rPr>
        <w:t>Disclose any internal rule, guideline or protocol relied on in making the Adverse Benefit Determination (or state that such information is available free of charge upon request);</w:t>
      </w:r>
    </w:p>
    <w:p w14:paraId="4CAB4D5C" w14:textId="77777777" w:rsidR="000248D6" w:rsidRPr="00627F1D" w:rsidRDefault="000248D6" w:rsidP="00BE0E81">
      <w:pPr>
        <w:tabs>
          <w:tab w:val="num" w:pos="1440"/>
        </w:tabs>
        <w:autoSpaceDE w:val="0"/>
        <w:autoSpaceDN w:val="0"/>
        <w:adjustRightInd w:val="0"/>
        <w:jc w:val="both"/>
        <w:rPr>
          <w:rFonts w:cs="Arial"/>
          <w:szCs w:val="20"/>
        </w:rPr>
      </w:pPr>
    </w:p>
    <w:p w14:paraId="62C3955E" w14:textId="77777777" w:rsidR="000248D6" w:rsidRDefault="002E4865" w:rsidP="00632427">
      <w:pPr>
        <w:numPr>
          <w:ilvl w:val="2"/>
          <w:numId w:val="65"/>
        </w:numPr>
        <w:tabs>
          <w:tab w:val="clear" w:pos="2160"/>
          <w:tab w:val="num" w:pos="1440"/>
        </w:tabs>
        <w:autoSpaceDE w:val="0"/>
        <w:autoSpaceDN w:val="0"/>
        <w:adjustRightInd w:val="0"/>
        <w:ind w:left="1440" w:hanging="360"/>
        <w:jc w:val="both"/>
        <w:rPr>
          <w:rFonts w:cs="Arial"/>
          <w:szCs w:val="20"/>
        </w:rPr>
      </w:pPr>
      <w:r w:rsidRPr="00627F1D">
        <w:rPr>
          <w:rFonts w:cs="Arial"/>
          <w:szCs w:val="20"/>
        </w:rPr>
        <w:t>If the reason for an Adverse Benefit Determination</w:t>
      </w:r>
      <w:r>
        <w:rPr>
          <w:b/>
        </w:rPr>
        <w:fldChar w:fldCharType="begin"/>
      </w:r>
      <w:r w:rsidRPr="00B33AB9">
        <w:instrText xml:space="preserve"> XE "Adverse Benefit Determination" </w:instrText>
      </w:r>
      <w:r>
        <w:rPr>
          <w:b/>
        </w:rPr>
        <w:fldChar w:fldCharType="end"/>
      </w:r>
      <w:r w:rsidRPr="00627F1D">
        <w:rPr>
          <w:rFonts w:cs="Arial"/>
          <w:szCs w:val="20"/>
        </w:rPr>
        <w:t xml:space="preserve"> on appeal is based on a lack of Medical Necessity</w:t>
      </w:r>
      <w:r>
        <w:fldChar w:fldCharType="begin"/>
      </w:r>
      <w:r w:rsidRPr="000C3DF3">
        <w:instrText xml:space="preserve"> XE "Medical Necessity" </w:instrText>
      </w:r>
      <w:r>
        <w:fldChar w:fldCharType="end"/>
      </w:r>
      <w:r w:rsidRPr="00627F1D">
        <w:rPr>
          <w:rFonts w:cs="Arial"/>
          <w:szCs w:val="20"/>
        </w:rPr>
        <w:t>, Investigational or Experimental</w:t>
      </w:r>
      <w:r>
        <w:rPr>
          <w:rFonts w:cs="Arial"/>
          <w:szCs w:val="20"/>
        </w:rPr>
        <w:fldChar w:fldCharType="begin"/>
      </w:r>
      <w:r w:rsidRPr="00A97DCB">
        <w:rPr>
          <w:rFonts w:cs="Arial"/>
          <w:szCs w:val="20"/>
        </w:rPr>
        <w:instrText xml:space="preserve"> XE "Investigational or Experimental" </w:instrText>
      </w:r>
      <w:r>
        <w:rPr>
          <w:rFonts w:cs="Arial"/>
          <w:szCs w:val="20"/>
        </w:rPr>
        <w:fldChar w:fldCharType="end"/>
      </w:r>
      <w:r w:rsidRPr="00627F1D">
        <w:rPr>
          <w:rFonts w:cs="Arial"/>
          <w:szCs w:val="20"/>
        </w:rPr>
        <w:t xml:space="preserve"> or other limitation or exclusion, explain the scientific or clinical judgment for the determination (or state that such information will be provide</w:t>
      </w:r>
      <w:r>
        <w:rPr>
          <w:rFonts w:cs="Arial"/>
          <w:szCs w:val="20"/>
        </w:rPr>
        <w:t>d free of charge upon request);</w:t>
      </w:r>
    </w:p>
    <w:p w14:paraId="044613EA" w14:textId="77777777" w:rsidR="000248D6" w:rsidRPr="00AE2308" w:rsidRDefault="000248D6" w:rsidP="000248D6">
      <w:pPr>
        <w:rPr>
          <w:rFonts w:cs="Arial"/>
          <w:b/>
          <w:szCs w:val="20"/>
        </w:rPr>
      </w:pPr>
    </w:p>
    <w:p w14:paraId="0F76A68B" w14:textId="77777777" w:rsidR="000248D6" w:rsidRPr="00A918F8" w:rsidRDefault="002E4865" w:rsidP="00632427">
      <w:pPr>
        <w:numPr>
          <w:ilvl w:val="2"/>
          <w:numId w:val="65"/>
        </w:numPr>
        <w:tabs>
          <w:tab w:val="clear" w:pos="2160"/>
          <w:tab w:val="num" w:pos="1440"/>
        </w:tabs>
        <w:autoSpaceDE w:val="0"/>
        <w:autoSpaceDN w:val="0"/>
        <w:adjustRightInd w:val="0"/>
        <w:ind w:left="1440" w:hanging="360"/>
        <w:jc w:val="both"/>
        <w:rPr>
          <w:rFonts w:cs="Arial"/>
          <w:szCs w:val="20"/>
        </w:rPr>
      </w:pPr>
      <w:r w:rsidRPr="00A918F8">
        <w:rPr>
          <w:rFonts w:cs="Arial"/>
          <w:szCs w:val="20"/>
        </w:rPr>
        <w:t>Provide a description of available internal appeals and external review processes, including information regarding how to initiate such appeals;</w:t>
      </w:r>
      <w:r>
        <w:rPr>
          <w:rFonts w:cs="Arial"/>
          <w:szCs w:val="20"/>
        </w:rPr>
        <w:t xml:space="preserve"> </w:t>
      </w:r>
    </w:p>
    <w:p w14:paraId="55DFCE41" w14:textId="77777777" w:rsidR="000248D6" w:rsidRPr="00A918F8" w:rsidRDefault="000248D6" w:rsidP="000248D6">
      <w:pPr>
        <w:pStyle w:val="ListParagraph"/>
        <w:rPr>
          <w:rFonts w:cs="Arial"/>
          <w:szCs w:val="20"/>
        </w:rPr>
      </w:pPr>
    </w:p>
    <w:p w14:paraId="05F87074" w14:textId="77777777" w:rsidR="000248D6" w:rsidRPr="005C2FAD" w:rsidRDefault="002E4865" w:rsidP="00632427">
      <w:pPr>
        <w:numPr>
          <w:ilvl w:val="2"/>
          <w:numId w:val="65"/>
        </w:numPr>
        <w:tabs>
          <w:tab w:val="clear" w:pos="2160"/>
          <w:tab w:val="num" w:pos="1440"/>
        </w:tabs>
        <w:autoSpaceDE w:val="0"/>
        <w:autoSpaceDN w:val="0"/>
        <w:adjustRightInd w:val="0"/>
        <w:ind w:left="1440" w:hanging="360"/>
        <w:jc w:val="both"/>
        <w:rPr>
          <w:rFonts w:cs="Arial"/>
          <w:szCs w:val="20"/>
        </w:rPr>
      </w:pPr>
      <w:r w:rsidRPr="00A918F8">
        <w:rPr>
          <w:rFonts w:cs="Arial"/>
          <w:szCs w:val="20"/>
        </w:rPr>
        <w:t>Disclose the availability of, and contact information for, any applicable office of health insurance consumer assistance or ombudsman established under section 2793 of the Public Health Service Act, to assist individuals with the internal claims and appeals and external review processes</w:t>
      </w:r>
      <w:r>
        <w:rPr>
          <w:rFonts w:cs="Arial"/>
          <w:szCs w:val="20"/>
        </w:rPr>
        <w:t>; and,</w:t>
      </w:r>
    </w:p>
    <w:p w14:paraId="26FEC7A4" w14:textId="77777777" w:rsidR="000248D6" w:rsidRPr="00AE2308" w:rsidRDefault="000248D6" w:rsidP="000248D6">
      <w:pPr>
        <w:pStyle w:val="ListParagraph"/>
        <w:ind w:left="1080"/>
        <w:rPr>
          <w:rFonts w:cs="Arial"/>
          <w:szCs w:val="20"/>
        </w:rPr>
      </w:pPr>
    </w:p>
    <w:p w14:paraId="173DAC95" w14:textId="77777777" w:rsidR="003E51ED" w:rsidRPr="00AE2308" w:rsidRDefault="002E4865" w:rsidP="00632427">
      <w:pPr>
        <w:numPr>
          <w:ilvl w:val="2"/>
          <w:numId w:val="65"/>
        </w:numPr>
        <w:tabs>
          <w:tab w:val="clear" w:pos="2160"/>
          <w:tab w:val="num" w:pos="1440"/>
        </w:tabs>
        <w:autoSpaceDE w:val="0"/>
        <w:autoSpaceDN w:val="0"/>
        <w:adjustRightInd w:val="0"/>
        <w:ind w:left="1440" w:hanging="360"/>
        <w:jc w:val="both"/>
      </w:pPr>
      <w:r w:rsidRPr="00AE2308">
        <w:rPr>
          <w:rFonts w:cs="Arial"/>
          <w:szCs w:val="20"/>
        </w:rPr>
        <w:t>Include a statement regarding the Member’s</w:t>
      </w:r>
      <w:r>
        <w:rPr>
          <w:rFonts w:cs="Arial"/>
        </w:rPr>
        <w:fldChar w:fldCharType="begin"/>
      </w:r>
      <w:r w:rsidRPr="00AE2308">
        <w:rPr>
          <w:rFonts w:cs="Arial"/>
        </w:rPr>
        <w:instrText xml:space="preserve"> XE "Member" </w:instrText>
      </w:r>
      <w:r>
        <w:rPr>
          <w:rFonts w:cs="Arial"/>
        </w:rPr>
        <w:fldChar w:fldCharType="end"/>
      </w:r>
      <w:r w:rsidRPr="00AE2308">
        <w:rPr>
          <w:rFonts w:cs="Arial"/>
          <w:szCs w:val="20"/>
        </w:rPr>
        <w:t xml:space="preserve"> right to bring an action under section 502(a) of ERISA</w:t>
      </w:r>
      <w:r>
        <w:rPr>
          <w:rFonts w:cs="Arial"/>
          <w:bCs/>
          <w:szCs w:val="20"/>
        </w:rPr>
        <w:fldChar w:fldCharType="begin"/>
      </w:r>
      <w:r w:rsidRPr="00AE2308">
        <w:rPr>
          <w:rFonts w:cs="Arial"/>
          <w:bCs/>
          <w:szCs w:val="20"/>
        </w:rPr>
        <w:instrText xml:space="preserve"> XE "ERISA" </w:instrText>
      </w:r>
      <w:r>
        <w:rPr>
          <w:rFonts w:cs="Arial"/>
          <w:bCs/>
          <w:szCs w:val="20"/>
        </w:rPr>
        <w:fldChar w:fldCharType="end"/>
      </w:r>
      <w:r w:rsidRPr="00AE2308">
        <w:rPr>
          <w:rFonts w:cs="Arial"/>
          <w:szCs w:val="20"/>
        </w:rPr>
        <w:t>.</w:t>
      </w:r>
    </w:p>
    <w:p w14:paraId="341286FA" w14:textId="77777777" w:rsidR="000248D6" w:rsidRPr="00627F1D" w:rsidRDefault="000248D6" w:rsidP="000248D6">
      <w:pPr>
        <w:autoSpaceDE w:val="0"/>
        <w:autoSpaceDN w:val="0"/>
        <w:adjustRightInd w:val="0"/>
        <w:jc w:val="both"/>
        <w:rPr>
          <w:rFonts w:cs="Arial"/>
          <w:szCs w:val="20"/>
        </w:rPr>
      </w:pPr>
    </w:p>
    <w:p w14:paraId="45D0FD29" w14:textId="77777777" w:rsidR="000248D6" w:rsidRDefault="002E4865" w:rsidP="000248D6">
      <w:pPr>
        <w:tabs>
          <w:tab w:val="left" w:pos="1080"/>
        </w:tabs>
        <w:autoSpaceDE w:val="0"/>
        <w:autoSpaceDN w:val="0"/>
        <w:adjustRightInd w:val="0"/>
        <w:ind w:left="1080" w:hanging="360"/>
        <w:jc w:val="both"/>
        <w:rPr>
          <w:rFonts w:cs="Arial"/>
          <w:szCs w:val="20"/>
        </w:rPr>
      </w:pPr>
      <w:r w:rsidRPr="00627F1D">
        <w:rPr>
          <w:rFonts w:cs="Arial"/>
          <w:szCs w:val="20"/>
        </w:rPr>
        <w:t xml:space="preserve">b. </w:t>
      </w:r>
      <w:r w:rsidRPr="00627F1D">
        <w:rPr>
          <w:rFonts w:cs="Arial"/>
          <w:szCs w:val="20"/>
        </w:rPr>
        <w:tab/>
      </w:r>
      <w:r w:rsidRPr="00083EF7">
        <w:rPr>
          <w:rFonts w:cs="Arial"/>
          <w:szCs w:val="20"/>
        </w:rPr>
        <w:t>The Member</w:t>
      </w:r>
      <w:r>
        <w:rPr>
          <w:rFonts w:cs="Arial"/>
          <w:szCs w:val="20"/>
        </w:rPr>
        <w:fldChar w:fldCharType="begin"/>
      </w:r>
      <w:r w:rsidRPr="00083EF7">
        <w:rPr>
          <w:rFonts w:cs="Arial"/>
          <w:szCs w:val="20"/>
        </w:rPr>
        <w:instrText xml:space="preserve"> XE "Member" </w:instrText>
      </w:r>
      <w:r>
        <w:rPr>
          <w:rFonts w:cs="Arial"/>
          <w:bCs/>
          <w:szCs w:val="20"/>
        </w:rPr>
        <w:fldChar w:fldCharType="end"/>
      </w:r>
      <w:r w:rsidRPr="00083EF7">
        <w:rPr>
          <w:rFonts w:cs="Arial"/>
          <w:szCs w:val="20"/>
        </w:rPr>
        <w:t xml:space="preserve"> will also receive, free of charge, any new or additional evidence considered, relied upon or generated in connection with the claim.  This evidence will be provided as soon as possible and sufficiently in advance of the date on which the notice of Adverse Benefit Determination</w:t>
      </w:r>
      <w:r>
        <w:rPr>
          <w:rFonts w:cs="Arial"/>
          <w:b/>
          <w:szCs w:val="20"/>
        </w:rPr>
        <w:fldChar w:fldCharType="begin"/>
      </w:r>
      <w:r w:rsidRPr="00083EF7">
        <w:rPr>
          <w:rFonts w:cs="Arial"/>
          <w:szCs w:val="20"/>
        </w:rPr>
        <w:instrText xml:space="preserve"> XE "</w:instrText>
      </w:r>
      <w:r w:rsidRPr="00083EF7">
        <w:rPr>
          <w:rFonts w:cs="Arial"/>
          <w:bCs/>
          <w:szCs w:val="20"/>
        </w:rPr>
        <w:instrText>Adverse Benefit Determination</w:instrText>
      </w:r>
      <w:r w:rsidRPr="00083EF7">
        <w:rPr>
          <w:rFonts w:cs="Arial"/>
          <w:szCs w:val="20"/>
        </w:rPr>
        <w:instrText xml:space="preserve">" </w:instrText>
      </w:r>
      <w:r>
        <w:rPr>
          <w:rFonts w:cs="Arial"/>
          <w:b/>
          <w:szCs w:val="20"/>
        </w:rPr>
        <w:fldChar w:fldCharType="end"/>
      </w:r>
      <w:r w:rsidRPr="00083EF7">
        <w:rPr>
          <w:rFonts w:cs="Arial"/>
          <w:szCs w:val="20"/>
        </w:rPr>
        <w:t xml:space="preserve"> is received to give the Member a reasonable opportunity to respond prior to that date</w:t>
      </w:r>
      <w:r>
        <w:rPr>
          <w:rFonts w:cs="Arial"/>
          <w:szCs w:val="20"/>
        </w:rPr>
        <w:t>.</w:t>
      </w:r>
    </w:p>
    <w:p w14:paraId="7D8CEDA6" w14:textId="77777777" w:rsidR="000248D6" w:rsidRDefault="000248D6" w:rsidP="000248D6">
      <w:pPr>
        <w:tabs>
          <w:tab w:val="left" w:pos="1080"/>
        </w:tabs>
        <w:autoSpaceDE w:val="0"/>
        <w:autoSpaceDN w:val="0"/>
        <w:adjustRightInd w:val="0"/>
        <w:ind w:left="1080" w:hanging="360"/>
        <w:jc w:val="both"/>
        <w:rPr>
          <w:rFonts w:cs="Arial"/>
          <w:szCs w:val="20"/>
        </w:rPr>
      </w:pPr>
    </w:p>
    <w:p w14:paraId="2285FEC1" w14:textId="77777777" w:rsidR="000248D6" w:rsidRDefault="002E4865" w:rsidP="00632427">
      <w:pPr>
        <w:numPr>
          <w:ilvl w:val="0"/>
          <w:numId w:val="70"/>
        </w:numPr>
        <w:autoSpaceDE w:val="0"/>
        <w:autoSpaceDN w:val="0"/>
        <w:adjustRightInd w:val="0"/>
        <w:jc w:val="both"/>
        <w:rPr>
          <w:rFonts w:cs="Arial"/>
          <w:szCs w:val="20"/>
        </w:rPr>
      </w:pPr>
      <w:r>
        <w:rPr>
          <w:rFonts w:cs="Arial"/>
          <w:szCs w:val="20"/>
        </w:rPr>
        <w:t xml:space="preserve">If </w:t>
      </w:r>
      <w:r w:rsidRPr="00083EF7">
        <w:rPr>
          <w:rFonts w:cs="Arial"/>
          <w:szCs w:val="20"/>
        </w:rPr>
        <w:t>the Adverse Benefit Determination</w:t>
      </w:r>
      <w:r>
        <w:rPr>
          <w:rFonts w:cs="Arial"/>
          <w:b/>
          <w:szCs w:val="20"/>
        </w:rPr>
        <w:fldChar w:fldCharType="begin"/>
      </w:r>
      <w:r w:rsidRPr="00083EF7">
        <w:rPr>
          <w:rFonts w:cs="Arial"/>
          <w:szCs w:val="20"/>
        </w:rPr>
        <w:instrText xml:space="preserve"> XE "</w:instrText>
      </w:r>
      <w:r w:rsidRPr="00083EF7">
        <w:rPr>
          <w:rFonts w:cs="Arial"/>
          <w:bCs/>
          <w:szCs w:val="20"/>
        </w:rPr>
        <w:instrText>Adverse Benefit Determination</w:instrText>
      </w:r>
      <w:r w:rsidRPr="00083EF7">
        <w:rPr>
          <w:rFonts w:cs="Arial"/>
          <w:szCs w:val="20"/>
        </w:rPr>
        <w:instrText xml:space="preserve">" </w:instrText>
      </w:r>
      <w:r>
        <w:rPr>
          <w:rFonts w:cs="Arial"/>
          <w:b/>
          <w:szCs w:val="20"/>
        </w:rPr>
        <w:fldChar w:fldCharType="end"/>
      </w:r>
      <w:r w:rsidRPr="00083EF7">
        <w:rPr>
          <w:rFonts w:cs="Arial"/>
          <w:szCs w:val="20"/>
        </w:rPr>
        <w:t xml:space="preserve"> is based on a new or additional rationale, then the Member</w:t>
      </w:r>
      <w:r>
        <w:rPr>
          <w:rFonts w:cs="Arial"/>
          <w:szCs w:val="20"/>
        </w:rPr>
        <w:fldChar w:fldCharType="begin"/>
      </w:r>
      <w:r w:rsidRPr="00083EF7">
        <w:rPr>
          <w:rFonts w:cs="Arial"/>
          <w:szCs w:val="20"/>
        </w:rPr>
        <w:instrText xml:space="preserve"> XE "Member" </w:instrText>
      </w:r>
      <w:r>
        <w:rPr>
          <w:rFonts w:cs="Arial"/>
          <w:bCs/>
          <w:szCs w:val="20"/>
        </w:rPr>
        <w:fldChar w:fldCharType="end"/>
      </w:r>
      <w:r w:rsidRPr="00083EF7">
        <w:rPr>
          <w:rFonts w:cs="Arial"/>
          <w:szCs w:val="20"/>
        </w:rPr>
        <w:t xml:space="preserve"> will be provided with the rationale, free of charge.  The rationale will be provided as soon as possible and sufficiently in advance of the date of the Adverse Benefit Determination to give the Member a reasonable opportunity to respond prior to that date</w:t>
      </w:r>
      <w:r>
        <w:rPr>
          <w:rFonts w:cs="Arial"/>
          <w:szCs w:val="20"/>
        </w:rPr>
        <w:t>.</w:t>
      </w:r>
    </w:p>
    <w:p w14:paraId="098AF8ED" w14:textId="77777777" w:rsidR="000248D6" w:rsidRDefault="000248D6" w:rsidP="000248D6">
      <w:pPr>
        <w:tabs>
          <w:tab w:val="left" w:pos="1080"/>
        </w:tabs>
        <w:autoSpaceDE w:val="0"/>
        <w:autoSpaceDN w:val="0"/>
        <w:adjustRightInd w:val="0"/>
        <w:ind w:left="1080"/>
        <w:jc w:val="both"/>
        <w:rPr>
          <w:rFonts w:cs="Arial"/>
          <w:szCs w:val="20"/>
        </w:rPr>
      </w:pPr>
    </w:p>
    <w:p w14:paraId="337C422A" w14:textId="77777777" w:rsidR="000248D6" w:rsidRDefault="002E4865" w:rsidP="00632427">
      <w:pPr>
        <w:numPr>
          <w:ilvl w:val="0"/>
          <w:numId w:val="70"/>
        </w:numPr>
        <w:autoSpaceDE w:val="0"/>
        <w:autoSpaceDN w:val="0"/>
        <w:adjustRightInd w:val="0"/>
        <w:jc w:val="both"/>
        <w:rPr>
          <w:rFonts w:cs="Arial"/>
          <w:szCs w:val="20"/>
        </w:rPr>
      </w:pPr>
      <w:r>
        <w:rPr>
          <w:rFonts w:cs="Arial"/>
          <w:szCs w:val="20"/>
        </w:rPr>
        <w:t xml:space="preserve">The </w:t>
      </w:r>
      <w:r w:rsidRPr="00083EF7">
        <w:rPr>
          <w:rFonts w:cs="Arial"/>
          <w:szCs w:val="20"/>
        </w:rPr>
        <w:t>Member</w:t>
      </w:r>
      <w:r>
        <w:rPr>
          <w:rFonts w:cs="Arial"/>
          <w:szCs w:val="20"/>
        </w:rPr>
        <w:fldChar w:fldCharType="begin"/>
      </w:r>
      <w:r w:rsidRPr="00083EF7">
        <w:rPr>
          <w:rFonts w:cs="Arial"/>
          <w:szCs w:val="20"/>
        </w:rPr>
        <w:instrText xml:space="preserve"> XE "Member" </w:instrText>
      </w:r>
      <w:r>
        <w:rPr>
          <w:rFonts w:cs="Arial"/>
          <w:bCs/>
          <w:szCs w:val="20"/>
        </w:rPr>
        <w:fldChar w:fldCharType="end"/>
      </w:r>
      <w:r w:rsidRPr="00083EF7">
        <w:rPr>
          <w:rFonts w:cs="Arial"/>
          <w:szCs w:val="20"/>
        </w:rPr>
        <w:t xml:space="preserve"> will be provided, as soon as practicable upon request, the diagnosis and treatment codes and their corresponding meanings associated with the Adverse Benefit Determination</w:t>
      </w:r>
      <w:r>
        <w:rPr>
          <w:rFonts w:cs="Arial"/>
          <w:b/>
          <w:szCs w:val="20"/>
        </w:rPr>
        <w:fldChar w:fldCharType="begin"/>
      </w:r>
      <w:r w:rsidRPr="00083EF7">
        <w:rPr>
          <w:rFonts w:cs="Arial"/>
          <w:szCs w:val="20"/>
        </w:rPr>
        <w:instrText xml:space="preserve"> XE "</w:instrText>
      </w:r>
      <w:r w:rsidRPr="00083EF7">
        <w:rPr>
          <w:rFonts w:cs="Arial"/>
          <w:bCs/>
          <w:szCs w:val="20"/>
        </w:rPr>
        <w:instrText>Adverse Benefit Determination</w:instrText>
      </w:r>
      <w:r w:rsidRPr="00083EF7">
        <w:rPr>
          <w:rFonts w:cs="Arial"/>
          <w:szCs w:val="20"/>
        </w:rPr>
        <w:instrText xml:space="preserve">" </w:instrText>
      </w:r>
      <w:r>
        <w:rPr>
          <w:rFonts w:cs="Arial"/>
          <w:b/>
          <w:szCs w:val="20"/>
        </w:rPr>
        <w:fldChar w:fldCharType="end"/>
      </w:r>
      <w:r>
        <w:rPr>
          <w:rFonts w:cs="Arial"/>
          <w:szCs w:val="20"/>
        </w:rPr>
        <w:t>.</w:t>
      </w:r>
    </w:p>
    <w:p w14:paraId="41030339" w14:textId="77777777" w:rsidR="000248D6" w:rsidRDefault="000248D6" w:rsidP="000248D6">
      <w:pPr>
        <w:tabs>
          <w:tab w:val="left" w:pos="1080"/>
        </w:tabs>
        <w:autoSpaceDE w:val="0"/>
        <w:autoSpaceDN w:val="0"/>
        <w:adjustRightInd w:val="0"/>
        <w:jc w:val="both"/>
        <w:rPr>
          <w:rFonts w:cs="Arial"/>
          <w:szCs w:val="20"/>
        </w:rPr>
      </w:pPr>
    </w:p>
    <w:p w14:paraId="2B9F83DD" w14:textId="77777777" w:rsidR="000248D6" w:rsidRDefault="002E4865" w:rsidP="00632427">
      <w:pPr>
        <w:numPr>
          <w:ilvl w:val="0"/>
          <w:numId w:val="70"/>
        </w:numPr>
        <w:autoSpaceDE w:val="0"/>
        <w:autoSpaceDN w:val="0"/>
        <w:adjustRightInd w:val="0"/>
        <w:jc w:val="both"/>
        <w:rPr>
          <w:rFonts w:cs="Arial"/>
          <w:szCs w:val="20"/>
        </w:rPr>
      </w:pPr>
      <w:r w:rsidRPr="00083EF7">
        <w:rPr>
          <w:rFonts w:cs="Arial"/>
          <w:szCs w:val="20"/>
        </w:rPr>
        <w:t>No decisions regarding hiring, compensation, termination, promotion or other similar matters with respect to any individual will be made based upon the likelihood that the individual will support the denial of Benefits</w:t>
      </w:r>
      <w:r>
        <w:rPr>
          <w:rFonts w:cs="Arial"/>
          <w:szCs w:val="20"/>
        </w:rPr>
        <w:fldChar w:fldCharType="begin"/>
      </w:r>
      <w:r w:rsidRPr="000F37F3">
        <w:rPr>
          <w:rFonts w:cs="Arial"/>
          <w:szCs w:val="20"/>
        </w:rPr>
        <w:instrText xml:space="preserve"> XE "Benefits" </w:instrText>
      </w:r>
      <w:r>
        <w:rPr>
          <w:rFonts w:cs="Arial"/>
          <w:szCs w:val="20"/>
        </w:rPr>
        <w:fldChar w:fldCharType="end"/>
      </w:r>
      <w:r>
        <w:rPr>
          <w:rFonts w:cs="Arial"/>
          <w:szCs w:val="20"/>
        </w:rPr>
        <w:t>.</w:t>
      </w:r>
    </w:p>
    <w:p w14:paraId="21928D2E" w14:textId="77777777" w:rsidR="000248D6" w:rsidRDefault="000248D6" w:rsidP="000248D6">
      <w:pPr>
        <w:tabs>
          <w:tab w:val="left" w:pos="1080"/>
        </w:tabs>
        <w:autoSpaceDE w:val="0"/>
        <w:autoSpaceDN w:val="0"/>
        <w:adjustRightInd w:val="0"/>
        <w:jc w:val="both"/>
        <w:rPr>
          <w:rFonts w:cs="Arial"/>
          <w:szCs w:val="20"/>
        </w:rPr>
      </w:pPr>
    </w:p>
    <w:p w14:paraId="0E3ED3AA" w14:textId="77777777" w:rsidR="000248D6" w:rsidRDefault="002E4865" w:rsidP="00632427">
      <w:pPr>
        <w:numPr>
          <w:ilvl w:val="0"/>
          <w:numId w:val="70"/>
        </w:numPr>
        <w:autoSpaceDE w:val="0"/>
        <w:autoSpaceDN w:val="0"/>
        <w:adjustRightInd w:val="0"/>
        <w:jc w:val="both"/>
        <w:rPr>
          <w:rFonts w:cs="Arial"/>
          <w:szCs w:val="20"/>
        </w:rPr>
      </w:pPr>
      <w:r>
        <w:rPr>
          <w:rFonts w:cs="Arial"/>
          <w:szCs w:val="20"/>
        </w:rPr>
        <w:t xml:space="preserve">A </w:t>
      </w:r>
      <w:r w:rsidRPr="00083EF7">
        <w:rPr>
          <w:rFonts w:cs="Arial"/>
          <w:szCs w:val="20"/>
        </w:rPr>
        <w:t>Member’s</w:t>
      </w:r>
      <w:r>
        <w:rPr>
          <w:rFonts w:cs="Arial"/>
          <w:szCs w:val="20"/>
        </w:rPr>
        <w:fldChar w:fldCharType="begin"/>
      </w:r>
      <w:r w:rsidRPr="00083EF7">
        <w:rPr>
          <w:rFonts w:cs="Arial"/>
          <w:szCs w:val="20"/>
        </w:rPr>
        <w:instrText xml:space="preserve"> XE "Member" </w:instrText>
      </w:r>
      <w:r>
        <w:rPr>
          <w:rFonts w:cs="Arial"/>
          <w:bCs/>
          <w:szCs w:val="20"/>
        </w:rPr>
        <w:fldChar w:fldCharType="end"/>
      </w:r>
      <w:r w:rsidRPr="00083EF7">
        <w:rPr>
          <w:rFonts w:cs="Arial"/>
          <w:szCs w:val="20"/>
        </w:rPr>
        <w:t xml:space="preserve"> claim and appeals will be decided pursuant to a good faith interpretation of the Plan of Benefits</w:t>
      </w:r>
      <w:r>
        <w:rPr>
          <w:rFonts w:cs="Arial"/>
          <w:szCs w:val="20"/>
        </w:rPr>
        <w:fldChar w:fldCharType="begin"/>
      </w:r>
      <w:r w:rsidRPr="00083EF7">
        <w:rPr>
          <w:rFonts w:cs="Arial"/>
          <w:szCs w:val="20"/>
        </w:rPr>
        <w:instrText xml:space="preserve"> XE "</w:instrText>
      </w:r>
      <w:r w:rsidRPr="00083EF7">
        <w:rPr>
          <w:rFonts w:cs="Arial"/>
          <w:bCs/>
          <w:szCs w:val="20"/>
        </w:rPr>
        <w:instrText>Plan of Benefits</w:instrText>
      </w:r>
      <w:r w:rsidRPr="00083EF7">
        <w:rPr>
          <w:rFonts w:cs="Arial"/>
          <w:szCs w:val="20"/>
        </w:rPr>
        <w:instrText xml:space="preserve">" </w:instrText>
      </w:r>
      <w:r>
        <w:rPr>
          <w:rFonts w:cs="Arial"/>
          <w:szCs w:val="20"/>
        </w:rPr>
        <w:fldChar w:fldCharType="end"/>
      </w:r>
      <w:r w:rsidRPr="00083EF7">
        <w:rPr>
          <w:rFonts w:cs="Arial"/>
          <w:szCs w:val="20"/>
        </w:rPr>
        <w:t>, in the best interest of the Member, without taking into account either the amount of the Benefits</w:t>
      </w:r>
      <w:r>
        <w:rPr>
          <w:rFonts w:cs="Arial"/>
          <w:szCs w:val="20"/>
        </w:rPr>
        <w:fldChar w:fldCharType="begin"/>
      </w:r>
      <w:r w:rsidRPr="000F37F3">
        <w:rPr>
          <w:rFonts w:cs="Arial"/>
          <w:szCs w:val="20"/>
        </w:rPr>
        <w:instrText xml:space="preserve"> XE "Benefits" </w:instrText>
      </w:r>
      <w:r>
        <w:rPr>
          <w:rFonts w:cs="Arial"/>
          <w:szCs w:val="20"/>
        </w:rPr>
        <w:fldChar w:fldCharType="end"/>
      </w:r>
      <w:r w:rsidRPr="00083EF7">
        <w:rPr>
          <w:rFonts w:cs="Arial"/>
          <w:szCs w:val="20"/>
        </w:rPr>
        <w:t xml:space="preserve"> that will be paid to the Member or the financial impact on the </w:t>
      </w:r>
      <w:r w:rsidR="00BE0E81">
        <w:rPr>
          <w:rFonts w:cs="Arial"/>
          <w:szCs w:val="20"/>
        </w:rPr>
        <w:t xml:space="preserve">Group Health </w:t>
      </w:r>
      <w:r w:rsidRPr="00083EF7">
        <w:rPr>
          <w:rFonts w:cs="Arial"/>
          <w:szCs w:val="20"/>
        </w:rPr>
        <w:t>Plan</w:t>
      </w:r>
      <w:r>
        <w:rPr>
          <w:rFonts w:cs="Arial"/>
          <w:szCs w:val="20"/>
        </w:rPr>
        <w:fldChar w:fldCharType="begin"/>
      </w:r>
      <w:r w:rsidRPr="00A97DCB">
        <w:rPr>
          <w:rFonts w:cs="Arial"/>
          <w:szCs w:val="20"/>
        </w:rPr>
        <w:instrText xml:space="preserve"> XE "Plan" </w:instrText>
      </w:r>
      <w:r>
        <w:rPr>
          <w:rFonts w:cs="Arial"/>
          <w:szCs w:val="20"/>
        </w:rPr>
        <w:fldChar w:fldCharType="end"/>
      </w:r>
      <w:r>
        <w:rPr>
          <w:rFonts w:cs="Arial"/>
          <w:szCs w:val="20"/>
        </w:rPr>
        <w:t>.</w:t>
      </w:r>
    </w:p>
    <w:p w14:paraId="1B4ACBD8" w14:textId="77777777" w:rsidR="000248D6" w:rsidRDefault="000248D6" w:rsidP="000248D6">
      <w:pPr>
        <w:pStyle w:val="ListParagraph"/>
        <w:rPr>
          <w:rFonts w:cs="Arial"/>
          <w:szCs w:val="20"/>
        </w:rPr>
      </w:pPr>
    </w:p>
    <w:p w14:paraId="1F7AE1F5" w14:textId="77777777" w:rsidR="000248D6" w:rsidRPr="00B13F9A" w:rsidRDefault="002E4865" w:rsidP="00632427">
      <w:pPr>
        <w:numPr>
          <w:ilvl w:val="0"/>
          <w:numId w:val="70"/>
        </w:numPr>
        <w:autoSpaceDE w:val="0"/>
        <w:autoSpaceDN w:val="0"/>
        <w:adjustRightInd w:val="0"/>
        <w:jc w:val="both"/>
        <w:rPr>
          <w:rFonts w:cs="Arial"/>
          <w:szCs w:val="20"/>
        </w:rPr>
      </w:pPr>
      <w:r w:rsidRPr="00B13F9A">
        <w:rPr>
          <w:rFonts w:cs="Arial"/>
          <w:szCs w:val="20"/>
        </w:rPr>
        <w:t xml:space="preserve"> The Member</w:t>
      </w:r>
      <w:r>
        <w:rPr>
          <w:rFonts w:cs="Arial"/>
        </w:rPr>
        <w:fldChar w:fldCharType="begin"/>
      </w:r>
      <w:r w:rsidRPr="00B13F9A">
        <w:rPr>
          <w:rFonts w:cs="Arial"/>
        </w:rPr>
        <w:instrText xml:space="preserve"> XE "Member" </w:instrText>
      </w:r>
      <w:r>
        <w:rPr>
          <w:rFonts w:cs="Arial"/>
        </w:rPr>
        <w:fldChar w:fldCharType="end"/>
      </w:r>
      <w:r w:rsidRPr="00B13F9A">
        <w:rPr>
          <w:rFonts w:cs="Arial"/>
          <w:szCs w:val="20"/>
        </w:rPr>
        <w:t xml:space="preserve"> will also receive a notice if the claim on appeal is approved.</w:t>
      </w:r>
    </w:p>
    <w:p w14:paraId="483B283B" w14:textId="77777777" w:rsidR="000248D6" w:rsidRDefault="000248D6" w:rsidP="000248D6">
      <w:pPr>
        <w:keepLines/>
        <w:tabs>
          <w:tab w:val="left" w:pos="360"/>
        </w:tabs>
        <w:ind w:left="360" w:hanging="180"/>
        <w:jc w:val="both"/>
        <w:rPr>
          <w:rFonts w:cs="Arial"/>
          <w:szCs w:val="20"/>
        </w:rPr>
      </w:pPr>
    </w:p>
    <w:p w14:paraId="20832A10" w14:textId="77777777" w:rsidR="000248D6" w:rsidRPr="007F239C" w:rsidRDefault="000248D6" w:rsidP="000248D6">
      <w:pPr>
        <w:keepLines/>
        <w:tabs>
          <w:tab w:val="left" w:pos="360"/>
        </w:tabs>
        <w:ind w:left="360" w:hanging="180"/>
        <w:jc w:val="both"/>
        <w:rPr>
          <w:rFonts w:cs="Arial"/>
          <w:szCs w:val="20"/>
        </w:rPr>
      </w:pPr>
    </w:p>
    <w:p w14:paraId="62F17E5A" w14:textId="77777777" w:rsidR="003E51ED" w:rsidRPr="007F239C" w:rsidRDefault="002E4865" w:rsidP="006C4D65">
      <w:pPr>
        <w:autoSpaceDE w:val="0"/>
        <w:autoSpaceDN w:val="0"/>
        <w:adjustRightInd w:val="0"/>
        <w:ind w:left="720" w:hanging="360"/>
        <w:jc w:val="both"/>
        <w:rPr>
          <w:rFonts w:cs="Arial"/>
          <w:szCs w:val="20"/>
        </w:rPr>
      </w:pPr>
      <w:r w:rsidRPr="007F239C">
        <w:rPr>
          <w:rFonts w:cs="Arial"/>
          <w:szCs w:val="20"/>
        </w:rPr>
        <w:t xml:space="preserve">7. </w:t>
      </w:r>
      <w:r w:rsidRPr="007F239C">
        <w:rPr>
          <w:rFonts w:cs="Arial"/>
          <w:szCs w:val="20"/>
        </w:rPr>
        <w:tab/>
        <w:t>The Employer</w:t>
      </w:r>
      <w:r>
        <w:rPr>
          <w:rFonts w:cs="Arial"/>
        </w:rPr>
        <w:fldChar w:fldCharType="begin"/>
      </w:r>
      <w:r w:rsidRPr="007F239C">
        <w:rPr>
          <w:rFonts w:cs="Arial"/>
        </w:rPr>
        <w:instrText xml:space="preserve"> XE "Employer" </w:instrText>
      </w:r>
      <w:r>
        <w:rPr>
          <w:rFonts w:cs="Arial"/>
        </w:rPr>
        <w:fldChar w:fldCharType="end"/>
      </w:r>
      <w:r w:rsidRPr="007F239C">
        <w:rPr>
          <w:rFonts w:cs="Arial"/>
          <w:szCs w:val="20"/>
        </w:rPr>
        <w:t xml:space="preserve"> may retain the Corporation</w:t>
      </w:r>
      <w:r>
        <w:rPr>
          <w:rFonts w:cs="Arial"/>
          <w:bCs/>
        </w:rPr>
        <w:fldChar w:fldCharType="begin"/>
      </w:r>
      <w:r w:rsidRPr="007F239C">
        <w:rPr>
          <w:rFonts w:cs="Arial"/>
          <w:bCs/>
        </w:rPr>
        <w:instrText xml:space="preserve"> XE "Corporation" </w:instrText>
      </w:r>
      <w:r>
        <w:rPr>
          <w:rFonts w:cs="Arial"/>
          <w:bCs/>
        </w:rPr>
        <w:fldChar w:fldCharType="end"/>
      </w:r>
      <w:r w:rsidRPr="007F239C">
        <w:rPr>
          <w:rFonts w:cs="Arial"/>
          <w:szCs w:val="20"/>
        </w:rPr>
        <w:t xml:space="preserve"> to assist the Employer in making the determination on appeal. Regardless of its assistance, the Corporation is only acting in an advisory capacity and is not acting in a fiduciary capacity. The Employer at all times retains the right to make the final determination.</w:t>
      </w:r>
    </w:p>
    <w:p w14:paraId="65893B07" w14:textId="77777777" w:rsidR="00C95F65" w:rsidRDefault="00C95F65" w:rsidP="000248D6"/>
    <w:p w14:paraId="5CAA70CE" w14:textId="77777777" w:rsidR="000248D6" w:rsidRPr="00E62F69" w:rsidRDefault="002E4865" w:rsidP="000248D6">
      <w:pPr>
        <w:pStyle w:val="Heading2"/>
        <w:ind w:left="360" w:hanging="360"/>
      </w:pPr>
      <w:bookmarkStart w:id="460" w:name="_Toc60132168"/>
      <w:r w:rsidRPr="00E62F69">
        <w:t>C. EXTERNAL REVIEW PROCEDURES</w:t>
      </w:r>
      <w:bookmarkEnd w:id="460"/>
      <w:r w:rsidRPr="00E62F69">
        <w:t xml:space="preserve"> </w:t>
      </w:r>
    </w:p>
    <w:p w14:paraId="11B672F1" w14:textId="77777777" w:rsidR="000248D6" w:rsidRPr="00627F1D" w:rsidRDefault="000248D6" w:rsidP="000248D6">
      <w:pPr>
        <w:keepNext/>
        <w:keepLines/>
        <w:jc w:val="both"/>
        <w:rPr>
          <w:rFonts w:cs="Arial"/>
        </w:rPr>
      </w:pPr>
    </w:p>
    <w:p w14:paraId="1F6454CE" w14:textId="77777777" w:rsidR="000248D6" w:rsidRDefault="002E4865" w:rsidP="000248D6">
      <w:pPr>
        <w:keepLines/>
        <w:ind w:left="720" w:hanging="360"/>
        <w:jc w:val="both"/>
        <w:rPr>
          <w:rFonts w:cs="Arial"/>
        </w:rPr>
      </w:pPr>
      <w:r w:rsidRPr="00627F1D">
        <w:rPr>
          <w:rFonts w:cs="Arial"/>
        </w:rPr>
        <w:t>1.</w:t>
      </w:r>
      <w:r w:rsidRPr="00627F1D">
        <w:rPr>
          <w:rFonts w:cs="Arial"/>
        </w:rPr>
        <w:tab/>
        <w:t>After a Member</w:t>
      </w:r>
      <w:r>
        <w:rPr>
          <w:rFonts w:cs="Arial"/>
        </w:rPr>
        <w:fldChar w:fldCharType="begin"/>
      </w:r>
      <w:r w:rsidRPr="00627F1D">
        <w:rPr>
          <w:rFonts w:cs="Arial"/>
        </w:rPr>
        <w:instrText xml:space="preserve"> XE "Member" </w:instrText>
      </w:r>
      <w:r>
        <w:rPr>
          <w:rFonts w:cs="Arial"/>
        </w:rPr>
        <w:fldChar w:fldCharType="end"/>
      </w:r>
      <w:r w:rsidRPr="00627F1D">
        <w:rPr>
          <w:rFonts w:cs="Arial"/>
        </w:rPr>
        <w:t xml:space="preserve"> has completed the appeal process, a Member may be entitled to an additional, external review of the Member’s</w:t>
      </w:r>
      <w:r w:rsidRPr="00A5065F">
        <w:rPr>
          <w:rFonts w:cs="Arial"/>
          <w:szCs w:val="20"/>
        </w:rPr>
        <w:t xml:space="preserve"> </w:t>
      </w:r>
      <w:r w:rsidRPr="00627F1D">
        <w:rPr>
          <w:rFonts w:cs="Arial"/>
        </w:rPr>
        <w:t>claim at no cost to the Member.  An external review may be used to reconsider the Member’s claim if the Corporation</w:t>
      </w:r>
      <w:r>
        <w:rPr>
          <w:rFonts w:cs="Arial"/>
          <w:bCs/>
        </w:rPr>
        <w:fldChar w:fldCharType="begin"/>
      </w:r>
      <w:r w:rsidRPr="00C602CB">
        <w:rPr>
          <w:rFonts w:cs="Arial"/>
          <w:bCs/>
        </w:rPr>
        <w:instrText xml:space="preserve"> XE "Corporation" </w:instrText>
      </w:r>
      <w:r>
        <w:rPr>
          <w:rFonts w:cs="Arial"/>
          <w:bCs/>
        </w:rPr>
        <w:fldChar w:fldCharType="end"/>
      </w:r>
      <w:r w:rsidRPr="00627F1D">
        <w:rPr>
          <w:rFonts w:cs="Arial"/>
        </w:rPr>
        <w:t xml:space="preserve"> has denied, either in whole or in part, the Member’s claim.  In order to qualify for external review, the claim must have been denied, reduced, or terminated</w:t>
      </w:r>
      <w:r>
        <w:rPr>
          <w:rFonts w:cs="Arial"/>
        </w:rPr>
        <w:t xml:space="preserve"> because:</w:t>
      </w:r>
    </w:p>
    <w:p w14:paraId="671620BA" w14:textId="77777777" w:rsidR="000248D6" w:rsidRDefault="000248D6" w:rsidP="000248D6">
      <w:pPr>
        <w:keepLines/>
        <w:ind w:left="720" w:hanging="360"/>
        <w:jc w:val="both"/>
        <w:rPr>
          <w:rFonts w:cs="Arial"/>
        </w:rPr>
      </w:pPr>
    </w:p>
    <w:p w14:paraId="56F25AC2" w14:textId="77777777" w:rsidR="000248D6" w:rsidRPr="00083EF7" w:rsidRDefault="002E4865" w:rsidP="00632427">
      <w:pPr>
        <w:keepLines/>
        <w:numPr>
          <w:ilvl w:val="1"/>
          <w:numId w:val="67"/>
        </w:numPr>
        <w:tabs>
          <w:tab w:val="clear" w:pos="1800"/>
        </w:tabs>
        <w:ind w:left="1080"/>
        <w:jc w:val="both"/>
        <w:rPr>
          <w:rFonts w:cs="Arial"/>
          <w:szCs w:val="20"/>
        </w:rPr>
      </w:pPr>
      <w:r w:rsidRPr="00083EF7">
        <w:rPr>
          <w:rFonts w:cs="Arial"/>
          <w:szCs w:val="20"/>
        </w:rPr>
        <w:t>It does not meet the requirements for Medical Necessity</w:t>
      </w:r>
      <w:r>
        <w:rPr>
          <w:rFonts w:cs="Arial"/>
          <w:szCs w:val="20"/>
        </w:rPr>
        <w:fldChar w:fldCharType="begin"/>
      </w:r>
      <w:r w:rsidRPr="00083EF7">
        <w:rPr>
          <w:rFonts w:cs="Arial"/>
          <w:szCs w:val="20"/>
        </w:rPr>
        <w:instrText xml:space="preserve"> XE "Medical Necessity" </w:instrText>
      </w:r>
      <w:r>
        <w:rPr>
          <w:rFonts w:cs="Arial"/>
          <w:bCs/>
          <w:szCs w:val="20"/>
        </w:rPr>
        <w:fldChar w:fldCharType="end"/>
      </w:r>
      <w:r w:rsidRPr="00083EF7">
        <w:rPr>
          <w:rFonts w:cs="Arial"/>
          <w:szCs w:val="20"/>
        </w:rPr>
        <w:t>, appropriateness, healthcare setting, level of care or effectiveness; or,</w:t>
      </w:r>
    </w:p>
    <w:p w14:paraId="2A90A07D" w14:textId="77777777" w:rsidR="000248D6" w:rsidRPr="00083EF7" w:rsidRDefault="000248D6" w:rsidP="000248D6">
      <w:pPr>
        <w:keepLines/>
        <w:ind w:left="1080" w:hanging="360"/>
        <w:jc w:val="both"/>
        <w:rPr>
          <w:rFonts w:cs="Arial"/>
          <w:szCs w:val="20"/>
        </w:rPr>
      </w:pPr>
    </w:p>
    <w:p w14:paraId="0969B75A" w14:textId="77777777" w:rsidR="000248D6" w:rsidRPr="00083EF7" w:rsidRDefault="002E4865" w:rsidP="00632427">
      <w:pPr>
        <w:keepLines/>
        <w:numPr>
          <w:ilvl w:val="1"/>
          <w:numId w:val="67"/>
        </w:numPr>
        <w:tabs>
          <w:tab w:val="clear" w:pos="1800"/>
        </w:tabs>
        <w:ind w:left="1080"/>
        <w:jc w:val="both"/>
        <w:rPr>
          <w:rFonts w:cs="Arial"/>
          <w:szCs w:val="20"/>
        </w:rPr>
      </w:pPr>
      <w:r w:rsidRPr="00083EF7">
        <w:rPr>
          <w:rFonts w:cs="Arial"/>
          <w:szCs w:val="20"/>
        </w:rPr>
        <w:t xml:space="preserve">It is an Investigational or Experimental </w:t>
      </w:r>
      <w:r>
        <w:rPr>
          <w:rFonts w:cs="Arial"/>
          <w:szCs w:val="20"/>
        </w:rPr>
        <w:t>s</w:t>
      </w:r>
      <w:r w:rsidRPr="00083EF7">
        <w:rPr>
          <w:rFonts w:cs="Arial"/>
          <w:szCs w:val="20"/>
        </w:rPr>
        <w:t>ervice</w:t>
      </w:r>
      <w:r>
        <w:rPr>
          <w:rFonts w:cs="Arial"/>
          <w:szCs w:val="20"/>
        </w:rPr>
        <w:fldChar w:fldCharType="begin"/>
      </w:r>
      <w:r w:rsidRPr="00A97DCB">
        <w:rPr>
          <w:rFonts w:cs="Arial"/>
          <w:szCs w:val="20"/>
        </w:rPr>
        <w:instrText xml:space="preserve"> XE "Investigational or Experimental" </w:instrText>
      </w:r>
      <w:r>
        <w:rPr>
          <w:rFonts w:cs="Arial"/>
          <w:szCs w:val="20"/>
        </w:rPr>
        <w:fldChar w:fldCharType="end"/>
      </w:r>
      <w:r w:rsidRPr="00083EF7">
        <w:rPr>
          <w:rFonts w:cs="Arial"/>
          <w:szCs w:val="20"/>
        </w:rPr>
        <w:t xml:space="preserve"> and it involves a life-threatening or seriously disabling condition.</w:t>
      </w:r>
    </w:p>
    <w:p w14:paraId="37ABA64D" w14:textId="77777777" w:rsidR="000248D6" w:rsidRPr="00627F1D" w:rsidRDefault="000248D6" w:rsidP="000248D6">
      <w:pPr>
        <w:keepLines/>
        <w:jc w:val="both"/>
        <w:rPr>
          <w:rFonts w:cs="Arial"/>
        </w:rPr>
      </w:pPr>
    </w:p>
    <w:p w14:paraId="4F17B110" w14:textId="77777777" w:rsidR="000248D6" w:rsidRPr="00627F1D" w:rsidRDefault="002E4865" w:rsidP="00632427">
      <w:pPr>
        <w:keepLines/>
        <w:numPr>
          <w:ilvl w:val="0"/>
          <w:numId w:val="87"/>
        </w:numPr>
        <w:tabs>
          <w:tab w:val="clear" w:pos="1080"/>
          <w:tab w:val="num" w:pos="720"/>
        </w:tabs>
        <w:ind w:left="720"/>
        <w:jc w:val="both"/>
        <w:rPr>
          <w:rFonts w:cs="Arial"/>
        </w:rPr>
      </w:pPr>
      <w:r w:rsidRPr="00627F1D">
        <w:rPr>
          <w:rFonts w:cs="Arial"/>
        </w:rPr>
        <w:t>After a Member</w:t>
      </w:r>
      <w:r>
        <w:rPr>
          <w:rFonts w:cs="Arial"/>
        </w:rPr>
        <w:fldChar w:fldCharType="begin"/>
      </w:r>
      <w:r w:rsidRPr="006E74EA">
        <w:rPr>
          <w:rFonts w:cs="Arial"/>
        </w:rPr>
        <w:instrText xml:space="preserve"> XE "Member" </w:instrText>
      </w:r>
      <w:r>
        <w:rPr>
          <w:rFonts w:cs="Arial"/>
        </w:rPr>
        <w:fldChar w:fldCharType="end"/>
      </w:r>
      <w:r w:rsidRPr="00627F1D">
        <w:rPr>
          <w:rFonts w:cs="Arial"/>
        </w:rPr>
        <w:t xml:space="preserve"> has completed the appeal process (and an Adverse Benefit Determination</w:t>
      </w:r>
      <w:r>
        <w:rPr>
          <w:rFonts w:cs="Arial"/>
        </w:rPr>
        <w:fldChar w:fldCharType="begin"/>
      </w:r>
      <w:r w:rsidRPr="00627F1D">
        <w:rPr>
          <w:rFonts w:cs="Arial"/>
        </w:rPr>
        <w:instrText xml:space="preserve"> XE "Adverse Benefit Determination" </w:instrText>
      </w:r>
      <w:r>
        <w:rPr>
          <w:rFonts w:cs="Arial"/>
        </w:rPr>
        <w:fldChar w:fldCharType="end"/>
      </w:r>
      <w:r w:rsidRPr="00627F1D">
        <w:rPr>
          <w:rFonts w:cs="Arial"/>
        </w:rPr>
        <w:t xml:space="preserve"> has been made)</w:t>
      </w:r>
      <w:r>
        <w:rPr>
          <w:rFonts w:cs="Arial"/>
        </w:rPr>
        <w:t>,</w:t>
      </w:r>
      <w:r w:rsidRPr="00627F1D">
        <w:rPr>
          <w:rFonts w:cs="Arial"/>
        </w:rPr>
        <w:t xml:space="preserve"> such Member will be notified in writing of such Member’s right to request an external review.  The Member should file a request for external review within four (4) months of receiving the notice of the Corporation</w:t>
      </w:r>
      <w:r>
        <w:rPr>
          <w:rFonts w:cs="Arial"/>
        </w:rPr>
        <w:fldChar w:fldCharType="begin"/>
      </w:r>
      <w:r w:rsidRPr="00627F1D">
        <w:rPr>
          <w:rFonts w:cs="Arial"/>
        </w:rPr>
        <w:instrText xml:space="preserve"> XE "Corporation" </w:instrText>
      </w:r>
      <w:r>
        <w:rPr>
          <w:rFonts w:cs="Arial"/>
        </w:rPr>
        <w:fldChar w:fldCharType="end"/>
      </w:r>
      <w:r w:rsidRPr="00627F1D">
        <w:rPr>
          <w:rFonts w:cs="Arial"/>
        </w:rPr>
        <w:t>’s decision on the Member’s appeal.  In order to receive an external review, the Member will be required to authorize the release of such Member’s medical records (if needed in the review for the purpose of reaching a decision on Member’s claim).</w:t>
      </w:r>
    </w:p>
    <w:p w14:paraId="5AF08B87" w14:textId="77777777" w:rsidR="000248D6" w:rsidRPr="00627F1D" w:rsidRDefault="000248D6" w:rsidP="000248D6">
      <w:pPr>
        <w:keepLines/>
        <w:ind w:left="1440"/>
        <w:jc w:val="center"/>
        <w:rPr>
          <w:rFonts w:cs="Arial"/>
        </w:rPr>
      </w:pPr>
    </w:p>
    <w:p w14:paraId="59259647" w14:textId="77777777" w:rsidR="000248D6" w:rsidRPr="00627F1D" w:rsidRDefault="002E4865" w:rsidP="00632427">
      <w:pPr>
        <w:keepNext/>
        <w:keepLines/>
        <w:numPr>
          <w:ilvl w:val="0"/>
          <w:numId w:val="87"/>
        </w:numPr>
        <w:tabs>
          <w:tab w:val="clear" w:pos="1080"/>
          <w:tab w:val="num" w:pos="720"/>
        </w:tabs>
        <w:ind w:left="720"/>
        <w:jc w:val="both"/>
        <w:rPr>
          <w:rFonts w:cs="Arial"/>
        </w:rPr>
      </w:pPr>
      <w:r w:rsidRPr="00627F1D">
        <w:rPr>
          <w:rFonts w:cs="Arial"/>
        </w:rPr>
        <w:t xml:space="preserve">Within </w:t>
      </w:r>
      <w:r>
        <w:rPr>
          <w:rFonts w:cs="Arial"/>
        </w:rPr>
        <w:t>five</w:t>
      </w:r>
      <w:r w:rsidRPr="00627F1D">
        <w:rPr>
          <w:rFonts w:cs="Arial"/>
        </w:rPr>
        <w:t xml:space="preserve"> (</w:t>
      </w:r>
      <w:r>
        <w:rPr>
          <w:rFonts w:cs="Arial"/>
        </w:rPr>
        <w:t>5</w:t>
      </w:r>
      <w:r w:rsidRPr="00627F1D">
        <w:rPr>
          <w:rFonts w:cs="Arial"/>
        </w:rPr>
        <w:t>) business days of the date of receipt of a Member’s</w:t>
      </w:r>
      <w:r>
        <w:rPr>
          <w:rFonts w:cs="Arial"/>
        </w:rPr>
        <w:fldChar w:fldCharType="begin"/>
      </w:r>
      <w:r w:rsidRPr="006E74EA">
        <w:rPr>
          <w:rFonts w:cs="Arial"/>
        </w:rPr>
        <w:instrText xml:space="preserve"> XE "Member" </w:instrText>
      </w:r>
      <w:r>
        <w:rPr>
          <w:rFonts w:cs="Arial"/>
        </w:rPr>
        <w:fldChar w:fldCharType="end"/>
      </w:r>
      <w:r w:rsidRPr="00627F1D">
        <w:rPr>
          <w:rFonts w:cs="Arial"/>
        </w:rPr>
        <w:t xml:space="preserve"> request for an external review, the Corporation</w:t>
      </w:r>
      <w:r>
        <w:rPr>
          <w:rFonts w:cs="Arial"/>
        </w:rPr>
        <w:fldChar w:fldCharType="begin"/>
      </w:r>
      <w:r w:rsidRPr="00627F1D">
        <w:rPr>
          <w:rFonts w:cs="Arial"/>
        </w:rPr>
        <w:instrText xml:space="preserve"> XE "Corporation" </w:instrText>
      </w:r>
      <w:r>
        <w:rPr>
          <w:rFonts w:cs="Arial"/>
        </w:rPr>
        <w:fldChar w:fldCharType="end"/>
      </w:r>
      <w:r w:rsidRPr="00627F1D">
        <w:rPr>
          <w:rFonts w:cs="Arial"/>
        </w:rPr>
        <w:t xml:space="preserve"> will respond by either:</w:t>
      </w:r>
    </w:p>
    <w:p w14:paraId="120312A3" w14:textId="77777777" w:rsidR="000248D6" w:rsidRPr="00627F1D" w:rsidRDefault="000248D6" w:rsidP="000248D6">
      <w:pPr>
        <w:keepNext/>
        <w:keepLines/>
        <w:ind w:left="720"/>
        <w:jc w:val="both"/>
        <w:rPr>
          <w:rFonts w:cs="Arial"/>
          <w:szCs w:val="20"/>
        </w:rPr>
      </w:pPr>
    </w:p>
    <w:p w14:paraId="1AEEBFD3" w14:textId="77777777" w:rsidR="000248D6" w:rsidRPr="00627F1D" w:rsidRDefault="002E4865" w:rsidP="00632427">
      <w:pPr>
        <w:keepNext/>
        <w:keepLines/>
        <w:numPr>
          <w:ilvl w:val="2"/>
          <w:numId w:val="87"/>
        </w:numPr>
        <w:tabs>
          <w:tab w:val="left" w:pos="1080"/>
        </w:tabs>
        <w:ind w:left="1080"/>
        <w:jc w:val="both"/>
        <w:rPr>
          <w:rFonts w:cs="Arial"/>
        </w:rPr>
      </w:pPr>
      <w:r w:rsidRPr="00627F1D">
        <w:rPr>
          <w:rFonts w:cs="Arial"/>
        </w:rPr>
        <w:t>Assigning the Member’s</w:t>
      </w:r>
      <w:r>
        <w:rPr>
          <w:rFonts w:cs="Arial"/>
        </w:rPr>
        <w:fldChar w:fldCharType="begin"/>
      </w:r>
      <w:r w:rsidRPr="006E74EA">
        <w:rPr>
          <w:rFonts w:cs="Arial"/>
        </w:rPr>
        <w:instrText xml:space="preserve"> XE "Member" </w:instrText>
      </w:r>
      <w:r>
        <w:rPr>
          <w:rFonts w:cs="Arial"/>
        </w:rPr>
        <w:fldChar w:fldCharType="end"/>
      </w:r>
      <w:r w:rsidRPr="00627F1D">
        <w:rPr>
          <w:rFonts w:cs="Arial"/>
        </w:rPr>
        <w:t xml:space="preserve"> request for an external review to an independent review organization and forwarding the Members records to such organization; or, </w:t>
      </w:r>
    </w:p>
    <w:p w14:paraId="5441B580" w14:textId="77777777" w:rsidR="000248D6" w:rsidRPr="00627F1D" w:rsidRDefault="000248D6" w:rsidP="000248D6">
      <w:pPr>
        <w:keepNext/>
        <w:keepLines/>
        <w:tabs>
          <w:tab w:val="left" w:pos="1080"/>
        </w:tabs>
        <w:ind w:left="1080" w:hanging="360"/>
        <w:jc w:val="both"/>
        <w:rPr>
          <w:rFonts w:cs="Arial"/>
        </w:rPr>
      </w:pPr>
    </w:p>
    <w:p w14:paraId="77DCE403" w14:textId="77777777" w:rsidR="000248D6" w:rsidRPr="00627F1D" w:rsidRDefault="002E4865" w:rsidP="00632427">
      <w:pPr>
        <w:keepLines/>
        <w:numPr>
          <w:ilvl w:val="2"/>
          <w:numId w:val="87"/>
        </w:numPr>
        <w:tabs>
          <w:tab w:val="left" w:pos="1080"/>
        </w:tabs>
        <w:ind w:left="1080"/>
        <w:jc w:val="both"/>
        <w:rPr>
          <w:rFonts w:cs="Arial"/>
        </w:rPr>
      </w:pPr>
      <w:r w:rsidRPr="00627F1D">
        <w:rPr>
          <w:rFonts w:cs="Arial"/>
        </w:rPr>
        <w:t>Notifying the Member</w:t>
      </w:r>
      <w:r>
        <w:rPr>
          <w:rFonts w:cs="Arial"/>
        </w:rPr>
        <w:fldChar w:fldCharType="begin"/>
      </w:r>
      <w:r w:rsidRPr="006E74EA">
        <w:rPr>
          <w:rFonts w:cs="Arial"/>
        </w:rPr>
        <w:instrText xml:space="preserve"> XE "Member" </w:instrText>
      </w:r>
      <w:r>
        <w:rPr>
          <w:rFonts w:cs="Arial"/>
        </w:rPr>
        <w:fldChar w:fldCharType="end"/>
      </w:r>
      <w:r w:rsidRPr="00627F1D">
        <w:rPr>
          <w:rFonts w:cs="Arial"/>
        </w:rPr>
        <w:t xml:space="preserve"> in writing that the Member’s request does not meet the requirements for an external review and the reasons for the Corporation</w:t>
      </w:r>
      <w:r>
        <w:rPr>
          <w:rFonts w:cs="Arial"/>
        </w:rPr>
        <w:fldChar w:fldCharType="begin"/>
      </w:r>
      <w:r w:rsidRPr="00627F1D">
        <w:rPr>
          <w:rFonts w:cs="Arial"/>
        </w:rPr>
        <w:instrText xml:space="preserve"> XE "Corporation" </w:instrText>
      </w:r>
      <w:r>
        <w:rPr>
          <w:rFonts w:cs="Arial"/>
        </w:rPr>
        <w:fldChar w:fldCharType="end"/>
      </w:r>
      <w:r w:rsidRPr="00627F1D">
        <w:rPr>
          <w:rFonts w:cs="Arial"/>
        </w:rPr>
        <w:t>’s decision.</w:t>
      </w:r>
    </w:p>
    <w:p w14:paraId="7024323C" w14:textId="77777777" w:rsidR="000248D6" w:rsidRPr="00627F1D" w:rsidRDefault="000248D6" w:rsidP="000248D6">
      <w:pPr>
        <w:keepLines/>
        <w:jc w:val="both"/>
        <w:rPr>
          <w:rFonts w:cs="Arial"/>
          <w:szCs w:val="20"/>
        </w:rPr>
      </w:pPr>
    </w:p>
    <w:p w14:paraId="37A81E69" w14:textId="77777777" w:rsidR="00BE0E81" w:rsidRDefault="002E4865" w:rsidP="00BE0E81">
      <w:pPr>
        <w:keepLines/>
        <w:numPr>
          <w:ilvl w:val="0"/>
          <w:numId w:val="87"/>
        </w:numPr>
        <w:tabs>
          <w:tab w:val="left" w:pos="720"/>
        </w:tabs>
        <w:ind w:left="720"/>
        <w:jc w:val="both"/>
        <w:rPr>
          <w:rFonts w:cs="Arial"/>
        </w:rPr>
      </w:pPr>
      <w:r w:rsidRPr="00627F1D">
        <w:rPr>
          <w:rFonts w:cs="Arial"/>
        </w:rPr>
        <w:t>The external review organization will take action on the Member’s</w:t>
      </w:r>
      <w:r>
        <w:rPr>
          <w:rFonts w:cs="Arial"/>
        </w:rPr>
        <w:fldChar w:fldCharType="begin"/>
      </w:r>
      <w:r w:rsidRPr="006E74EA">
        <w:rPr>
          <w:rFonts w:cs="Arial"/>
        </w:rPr>
        <w:instrText xml:space="preserve"> XE "Member" </w:instrText>
      </w:r>
      <w:r>
        <w:rPr>
          <w:rFonts w:cs="Arial"/>
        </w:rPr>
        <w:fldChar w:fldCharType="end"/>
      </w:r>
      <w:r w:rsidRPr="00627F1D">
        <w:rPr>
          <w:rFonts w:cs="Arial"/>
        </w:rPr>
        <w:t xml:space="preserve"> request for an external review within forty-five (45) days after it receives the request for external review from the Corporation</w:t>
      </w:r>
      <w:r>
        <w:rPr>
          <w:rFonts w:cs="Arial"/>
        </w:rPr>
        <w:fldChar w:fldCharType="begin"/>
      </w:r>
      <w:r w:rsidRPr="00627F1D">
        <w:rPr>
          <w:rFonts w:cs="Arial"/>
        </w:rPr>
        <w:instrText xml:space="preserve"> XE "Corporation" </w:instrText>
      </w:r>
      <w:r>
        <w:rPr>
          <w:rFonts w:cs="Arial"/>
        </w:rPr>
        <w:fldChar w:fldCharType="end"/>
      </w:r>
      <w:r>
        <w:rPr>
          <w:rFonts w:cs="Arial"/>
        </w:rPr>
        <w:t>.</w:t>
      </w:r>
    </w:p>
    <w:p w14:paraId="47A36A4D" w14:textId="77777777" w:rsidR="00F972E7" w:rsidRDefault="00F972E7" w:rsidP="00F972E7">
      <w:pPr>
        <w:keepLines/>
        <w:tabs>
          <w:tab w:val="left" w:pos="720"/>
        </w:tabs>
        <w:ind w:left="720"/>
        <w:jc w:val="both"/>
        <w:rPr>
          <w:rFonts w:cs="Arial"/>
        </w:rPr>
      </w:pPr>
    </w:p>
    <w:p w14:paraId="6331E2BD" w14:textId="77777777" w:rsidR="003E51ED" w:rsidRPr="007F239C" w:rsidRDefault="002E4865" w:rsidP="00BE0E81">
      <w:pPr>
        <w:keepLines/>
        <w:numPr>
          <w:ilvl w:val="0"/>
          <w:numId w:val="87"/>
        </w:numPr>
        <w:tabs>
          <w:tab w:val="left" w:pos="720"/>
        </w:tabs>
        <w:ind w:left="720"/>
        <w:jc w:val="both"/>
      </w:pPr>
      <w:r w:rsidRPr="00BE0E81">
        <w:rPr>
          <w:rFonts w:cs="Arial"/>
        </w:rPr>
        <w:t>Expedited external reviews are available if the Member’s</w:t>
      </w:r>
      <w:r>
        <w:rPr>
          <w:rFonts w:cs="Arial"/>
        </w:rPr>
        <w:fldChar w:fldCharType="begin"/>
      </w:r>
      <w:r w:rsidRPr="00BE0E81">
        <w:rPr>
          <w:rFonts w:cs="Arial"/>
        </w:rPr>
        <w:instrText xml:space="preserve"> XE "Member" </w:instrText>
      </w:r>
      <w:r>
        <w:rPr>
          <w:rFonts w:cs="Arial"/>
        </w:rPr>
        <w:fldChar w:fldCharType="end"/>
      </w:r>
      <w:r w:rsidRPr="00BE0E81">
        <w:rPr>
          <w:rFonts w:cs="Arial"/>
        </w:rPr>
        <w:t xml:space="preserve"> Provider</w:t>
      </w:r>
      <w:r>
        <w:rPr>
          <w:rFonts w:cs="Arial"/>
          <w:szCs w:val="20"/>
        </w:rPr>
        <w:fldChar w:fldCharType="begin"/>
      </w:r>
      <w:r w:rsidRPr="00BE0E81">
        <w:rPr>
          <w:rFonts w:cs="Arial"/>
          <w:szCs w:val="20"/>
        </w:rPr>
        <w:instrText xml:space="preserve"> XE "Provider" </w:instrText>
      </w:r>
      <w:r>
        <w:rPr>
          <w:rFonts w:cs="Arial"/>
          <w:szCs w:val="20"/>
        </w:rPr>
        <w:fldChar w:fldCharType="end"/>
      </w:r>
      <w:r w:rsidRPr="00BE0E81">
        <w:rPr>
          <w:rFonts w:cs="Arial"/>
        </w:rPr>
        <w:t xml:space="preserve"> certifies that the Member has a serious medical condition.  A serious medical condition, as used in this Arti</w:t>
      </w:r>
      <w:r w:rsidRPr="00D41354">
        <w:rPr>
          <w:rFonts w:cs="Arial"/>
        </w:rPr>
        <w:t xml:space="preserve">cle </w:t>
      </w:r>
      <w:r w:rsidRPr="00D41354">
        <w:t>VIII(C)(5)</w:t>
      </w:r>
      <w:r w:rsidRPr="00D41354">
        <w:rPr>
          <w:rFonts w:cs="Arial"/>
        </w:rPr>
        <w:t>,</w:t>
      </w:r>
      <w:r w:rsidRPr="00BE0E81">
        <w:rPr>
          <w:rFonts w:cs="Arial"/>
        </w:rPr>
        <w:t xml:space="preserve"> means one that requires immediate medical attention to avoid serious impairment to body functions, serious harm to an organ or body part, or that would place the Member’s health in serious jeopardy.  If the Member may be held financially responsible for the treatment, a Member may request an expedited review of the Corporation</w:t>
      </w:r>
      <w:r>
        <w:rPr>
          <w:rFonts w:cs="Arial"/>
        </w:rPr>
        <w:fldChar w:fldCharType="begin"/>
      </w:r>
      <w:r w:rsidRPr="00BE0E81">
        <w:rPr>
          <w:rFonts w:cs="Arial"/>
        </w:rPr>
        <w:instrText xml:space="preserve"> XE "Corporation" </w:instrText>
      </w:r>
      <w:r>
        <w:rPr>
          <w:rFonts w:cs="Arial"/>
        </w:rPr>
        <w:fldChar w:fldCharType="end"/>
      </w:r>
      <w:r w:rsidRPr="00BE0E81">
        <w:rPr>
          <w:rFonts w:cs="Arial"/>
        </w:rPr>
        <w:t>’s decision if the Corporation’s denial of Benefits</w:t>
      </w:r>
      <w:r>
        <w:rPr>
          <w:rFonts w:cs="Arial"/>
        </w:rPr>
        <w:fldChar w:fldCharType="begin"/>
      </w:r>
      <w:r w:rsidRPr="00BE0E81">
        <w:rPr>
          <w:rFonts w:cs="Arial"/>
        </w:rPr>
        <w:instrText xml:space="preserve"> XE "Benefits" </w:instrText>
      </w:r>
      <w:r>
        <w:rPr>
          <w:rFonts w:cs="Arial"/>
        </w:rPr>
        <w:fldChar w:fldCharType="end"/>
      </w:r>
      <w:r w:rsidRPr="00BE0E81">
        <w:rPr>
          <w:rFonts w:cs="Arial"/>
        </w:rPr>
        <w:t xml:space="preserve"> involves Emergency Services</w:t>
      </w:r>
      <w:r>
        <w:rPr>
          <w:rFonts w:cs="Arial"/>
          <w:bCs/>
          <w:szCs w:val="20"/>
        </w:rPr>
        <w:fldChar w:fldCharType="begin"/>
      </w:r>
      <w:r w:rsidRPr="00BE0E81">
        <w:rPr>
          <w:rFonts w:cs="Arial"/>
          <w:bCs/>
          <w:szCs w:val="20"/>
        </w:rPr>
        <w:instrText xml:space="preserve"> XE "Emergency Services" </w:instrText>
      </w:r>
      <w:r>
        <w:rPr>
          <w:rFonts w:cs="Arial"/>
          <w:bCs/>
          <w:szCs w:val="20"/>
        </w:rPr>
        <w:fldChar w:fldCharType="end"/>
      </w:r>
      <w:r w:rsidRPr="00BE0E81">
        <w:rPr>
          <w:rFonts w:cs="Arial"/>
        </w:rPr>
        <w:t xml:space="preserve"> and the Member has not been discharged from the treating Hospital</w:t>
      </w:r>
      <w:r>
        <w:rPr>
          <w:rFonts w:cs="Arial"/>
        </w:rPr>
        <w:fldChar w:fldCharType="begin"/>
      </w:r>
      <w:r w:rsidRPr="00BE0E81">
        <w:rPr>
          <w:rFonts w:cs="Arial"/>
        </w:rPr>
        <w:instrText xml:space="preserve"> XE "Hospital" </w:instrText>
      </w:r>
      <w:r>
        <w:rPr>
          <w:rFonts w:cs="Arial"/>
        </w:rPr>
        <w:fldChar w:fldCharType="end"/>
      </w:r>
      <w:r w:rsidRPr="00BE0E81">
        <w:rPr>
          <w:rFonts w:cs="Arial"/>
        </w:rPr>
        <w:t xml:space="preserve">.  </w:t>
      </w:r>
      <w:r w:rsidRPr="00BE0E81">
        <w:rPr>
          <w:rFonts w:cs="Arial"/>
          <w:szCs w:val="20"/>
        </w:rPr>
        <w:t>The independent review organization must make its decision within seventy-two (72) hours after it receives the request for expedited review.</w:t>
      </w:r>
    </w:p>
    <w:p w14:paraId="0BD4538A" w14:textId="77777777" w:rsidR="00AC08E2" w:rsidRDefault="00AC08E2" w:rsidP="00AC08E2">
      <w:pPr>
        <w:keepLines/>
        <w:tabs>
          <w:tab w:val="left" w:pos="720"/>
        </w:tabs>
        <w:jc w:val="both"/>
      </w:pPr>
    </w:p>
    <w:p w14:paraId="6B9597AB" w14:textId="77777777" w:rsidR="00065945" w:rsidRDefault="00065945" w:rsidP="00AC08E2">
      <w:pPr>
        <w:rPr>
          <w:bCs/>
        </w:rPr>
      </w:pPr>
    </w:p>
    <w:p w14:paraId="64E86059" w14:textId="77777777" w:rsidR="00AC08E2" w:rsidRDefault="00AC08E2" w:rsidP="00AC08E2"/>
    <w:p w14:paraId="41C51F75" w14:textId="77777777" w:rsidR="009636DC" w:rsidRPr="00F83DD6" w:rsidRDefault="002E4865" w:rsidP="00F83DD6">
      <w:pPr>
        <w:pStyle w:val="Heading1"/>
        <w:keepLines/>
        <w:widowControl w:val="0"/>
        <w:pBdr>
          <w:top w:val="single" w:sz="6" w:space="6" w:color="808080"/>
          <w:bottom w:val="single" w:sz="6" w:space="6" w:color="808080"/>
        </w:pBdr>
        <w:rPr>
          <w:rFonts w:cs="Arial"/>
          <w:bCs w:val="0"/>
          <w:sz w:val="24"/>
          <w:szCs w:val="20"/>
        </w:rPr>
      </w:pPr>
      <w:bookmarkStart w:id="461" w:name="_Toc313011682"/>
      <w:bookmarkStart w:id="462" w:name="_Toc313013360"/>
      <w:bookmarkStart w:id="463" w:name="_Toc496506469"/>
      <w:bookmarkStart w:id="464" w:name="_Toc60132169"/>
      <w:r w:rsidRPr="00F83DD6">
        <w:rPr>
          <w:rFonts w:cs="Arial"/>
          <w:bCs w:val="0"/>
          <w:sz w:val="24"/>
          <w:szCs w:val="20"/>
        </w:rPr>
        <w:t>ARTICLE IX - GENERAL PROVISIONS</w:t>
      </w:r>
      <w:bookmarkEnd w:id="461"/>
      <w:bookmarkEnd w:id="462"/>
      <w:bookmarkEnd w:id="463"/>
      <w:bookmarkEnd w:id="464"/>
    </w:p>
    <w:p w14:paraId="42549F46" w14:textId="77777777" w:rsidR="009636DC" w:rsidRPr="009636DC" w:rsidRDefault="009636DC" w:rsidP="009636DC">
      <w:pPr>
        <w:keepNext/>
        <w:keepLines/>
        <w:jc w:val="both"/>
        <w:rPr>
          <w:rFonts w:eastAsia="Times New Roman" w:cs="Arial"/>
          <w:szCs w:val="24"/>
        </w:rPr>
      </w:pPr>
    </w:p>
    <w:p w14:paraId="436F1D1E" w14:textId="77777777" w:rsidR="00D26BC0" w:rsidRPr="00025AFA" w:rsidRDefault="002E4865" w:rsidP="00025AFA">
      <w:pPr>
        <w:pStyle w:val="Heading3"/>
      </w:pPr>
      <w:bookmarkStart w:id="465" w:name="_Toc313013361"/>
      <w:bookmarkStart w:id="466" w:name="_Toc495486769"/>
      <w:bookmarkStart w:id="467" w:name="_Toc496506470"/>
      <w:bookmarkStart w:id="468" w:name="_Toc60132170"/>
      <w:r w:rsidRPr="00D26BC0">
        <w:t>ADMINISTRATIVE SERVICES ONLY</w:t>
      </w:r>
      <w:bookmarkEnd w:id="465"/>
      <w:bookmarkEnd w:id="466"/>
      <w:bookmarkEnd w:id="467"/>
      <w:bookmarkEnd w:id="468"/>
    </w:p>
    <w:p w14:paraId="18BCD5D4" w14:textId="77777777" w:rsidR="00D26BC0" w:rsidRPr="00D26BC0" w:rsidRDefault="00D26BC0" w:rsidP="00D26BC0">
      <w:pPr>
        <w:keepNext/>
        <w:keepLines/>
        <w:jc w:val="both"/>
        <w:rPr>
          <w:rFonts w:eastAsia="Times New Roman" w:cs="Times New Roman"/>
          <w:b/>
          <w:bCs/>
          <w:szCs w:val="24"/>
        </w:rPr>
      </w:pPr>
    </w:p>
    <w:p w14:paraId="1F63D5E6" w14:textId="77777777" w:rsidR="00D26BC0" w:rsidRPr="00D26BC0" w:rsidRDefault="002E4865" w:rsidP="00D26BC0">
      <w:pPr>
        <w:keepLines/>
        <w:jc w:val="both"/>
        <w:rPr>
          <w:rFonts w:eastAsia="Times New Roman" w:cs="Arial"/>
          <w:szCs w:val="24"/>
        </w:rPr>
      </w:pPr>
      <w:r w:rsidRPr="00D26BC0">
        <w:rPr>
          <w:rFonts w:eastAsia="Times New Roman" w:cs="Arial"/>
          <w:szCs w:val="24"/>
        </w:rPr>
        <w:t>The Corporation</w:t>
      </w:r>
      <w:r>
        <w:rPr>
          <w:rFonts w:eastAsia="Times New Roman" w:cs="Arial"/>
          <w:szCs w:val="24"/>
        </w:rPr>
        <w:fldChar w:fldCharType="begin"/>
      </w:r>
      <w:r w:rsidRPr="00D26BC0">
        <w:rPr>
          <w:rFonts w:eastAsia="Times New Roman" w:cs="Times New Roman"/>
          <w:szCs w:val="24"/>
        </w:rPr>
        <w:instrText xml:space="preserve"> XE "</w:instrText>
      </w:r>
      <w:r w:rsidRPr="00D26BC0">
        <w:rPr>
          <w:rFonts w:eastAsia="Times New Roman" w:cs="Arial"/>
          <w:szCs w:val="24"/>
        </w:rPr>
        <w:instrText>Corporation</w:instrText>
      </w:r>
      <w:r w:rsidRPr="00D26BC0">
        <w:rPr>
          <w:rFonts w:eastAsia="Times New Roman" w:cs="Times New Roman"/>
          <w:szCs w:val="24"/>
        </w:rPr>
        <w:instrText xml:space="preserve">" </w:instrText>
      </w:r>
      <w:r>
        <w:rPr>
          <w:rFonts w:eastAsia="Times New Roman" w:cs="Arial"/>
          <w:szCs w:val="24"/>
        </w:rPr>
        <w:fldChar w:fldCharType="end"/>
      </w:r>
      <w:r w:rsidRPr="00D26BC0">
        <w:rPr>
          <w:rFonts w:eastAsia="Times New Roman" w:cs="Arial"/>
          <w:szCs w:val="24"/>
        </w:rPr>
        <w:t xml:space="preserve"> provides administrative claims payment services only and does not assume any financial risk or obligation with respect to claims. </w:t>
      </w:r>
      <w:r w:rsidRPr="00D26BC0">
        <w:rPr>
          <w:rFonts w:eastAsia="Times New Roman" w:cs="Times New Roman"/>
          <w:szCs w:val="24"/>
        </w:rPr>
        <w:t>The Group Health Plan</w:t>
      </w:r>
      <w:r>
        <w:rPr>
          <w:rFonts w:eastAsia="Times New Roman" w:cs="Arial"/>
          <w:szCs w:val="24"/>
        </w:rPr>
        <w:fldChar w:fldCharType="begin"/>
      </w:r>
      <w:r w:rsidR="00433B43">
        <w:rPr>
          <w:rFonts w:eastAsia="Times New Roman" w:cs="Times New Roman"/>
          <w:szCs w:val="24"/>
        </w:rPr>
        <w:instrText>XE “Group Health Plan”</w:instrText>
      </w:r>
      <w:r w:rsidRPr="00D26BC0">
        <w:rPr>
          <w:rFonts w:eastAsia="Times New Roman" w:cs="Times New Roman"/>
          <w:szCs w:val="24"/>
        </w:rPr>
        <w:instrText xml:space="preserve"> </w:instrText>
      </w:r>
      <w:r>
        <w:rPr>
          <w:rFonts w:eastAsia="Times New Roman" w:cs="Arial"/>
          <w:szCs w:val="24"/>
        </w:rPr>
        <w:fldChar w:fldCharType="end"/>
      </w:r>
      <w:r w:rsidRPr="00D26BC0">
        <w:rPr>
          <w:rFonts w:eastAsia="Times New Roman" w:cs="Times New Roman"/>
          <w:szCs w:val="24"/>
        </w:rPr>
        <w:t xml:space="preserve"> is a self-funded health Plan and the Employer</w:t>
      </w:r>
      <w:r>
        <w:rPr>
          <w:rFonts w:eastAsia="Times New Roman" w:cs="Arial"/>
          <w:szCs w:val="24"/>
        </w:rPr>
        <w:fldChar w:fldCharType="begin"/>
      </w:r>
      <w:r w:rsidRPr="00D26BC0">
        <w:rPr>
          <w:rFonts w:eastAsia="Times New Roman" w:cs="Arial"/>
          <w:szCs w:val="24"/>
        </w:rPr>
        <w:instrText xml:space="preserve"> XE "Employer" </w:instrText>
      </w:r>
      <w:r>
        <w:rPr>
          <w:rFonts w:eastAsia="Times New Roman" w:cs="Arial"/>
          <w:szCs w:val="24"/>
        </w:rPr>
        <w:fldChar w:fldCharType="end"/>
      </w:r>
      <w:r w:rsidRPr="00D26BC0">
        <w:rPr>
          <w:rFonts w:eastAsia="Times New Roman" w:cs="Times New Roman"/>
          <w:szCs w:val="24"/>
        </w:rPr>
        <w:t xml:space="preserve"> assumes all financial risk and obligation with respect to claims. </w:t>
      </w:r>
    </w:p>
    <w:p w14:paraId="54118EA7" w14:textId="77777777" w:rsidR="00D26BC0" w:rsidRPr="00D26BC0" w:rsidRDefault="00D26BC0" w:rsidP="00D26BC0">
      <w:pPr>
        <w:keepNext/>
        <w:keepLines/>
        <w:jc w:val="both"/>
        <w:rPr>
          <w:rFonts w:eastAsia="Times New Roman" w:cs="Times New Roman"/>
          <w:b/>
          <w:szCs w:val="24"/>
        </w:rPr>
      </w:pPr>
    </w:p>
    <w:p w14:paraId="409A7C0D" w14:textId="77777777" w:rsidR="00D26BC0" w:rsidRPr="00025AFA" w:rsidRDefault="002E4865" w:rsidP="00025AFA">
      <w:pPr>
        <w:pStyle w:val="Heading3"/>
      </w:pPr>
      <w:bookmarkStart w:id="469" w:name="_Toc55808669"/>
      <w:bookmarkStart w:id="470" w:name="_Toc313013362"/>
      <w:bookmarkStart w:id="471" w:name="_Toc495486770"/>
      <w:bookmarkStart w:id="472" w:name="_Toc496506471"/>
      <w:bookmarkStart w:id="473" w:name="_Toc60132171"/>
      <w:r w:rsidRPr="00D26BC0">
        <w:t>AMENDMENT</w:t>
      </w:r>
      <w:bookmarkEnd w:id="469"/>
      <w:bookmarkEnd w:id="470"/>
      <w:bookmarkEnd w:id="471"/>
      <w:bookmarkEnd w:id="472"/>
      <w:bookmarkEnd w:id="473"/>
    </w:p>
    <w:p w14:paraId="0195E155" w14:textId="77777777" w:rsidR="00D26BC0" w:rsidRPr="00D26BC0" w:rsidRDefault="00D26BC0" w:rsidP="00D26BC0">
      <w:pPr>
        <w:keepNext/>
        <w:keepLines/>
        <w:jc w:val="both"/>
        <w:rPr>
          <w:rFonts w:eastAsia="Times New Roman" w:cs="Arial"/>
          <w:szCs w:val="24"/>
        </w:rPr>
      </w:pPr>
    </w:p>
    <w:p w14:paraId="6DF22EDA" w14:textId="77777777" w:rsidR="00D26BC0" w:rsidRDefault="002E4865" w:rsidP="00314663">
      <w:pPr>
        <w:keepLines/>
        <w:jc w:val="both"/>
      </w:pPr>
      <w:r w:rsidRPr="00D26BC0">
        <w:rPr>
          <w:rFonts w:eastAsia="Times New Roman" w:cs="Arial"/>
          <w:szCs w:val="24"/>
        </w:rPr>
        <w:t>Upon thirty (30) days prior written notice, the Employer</w:t>
      </w:r>
      <w:r>
        <w:rPr>
          <w:rFonts w:eastAsia="Times New Roman" w:cs="Arial"/>
          <w:szCs w:val="24"/>
        </w:rPr>
        <w:fldChar w:fldCharType="begin"/>
      </w:r>
      <w:r w:rsidRPr="00D26BC0">
        <w:rPr>
          <w:rFonts w:eastAsia="Times New Roman" w:cs="Arial"/>
          <w:szCs w:val="24"/>
        </w:rPr>
        <w:instrText xml:space="preserve"> XE "Employer" </w:instrText>
      </w:r>
      <w:r>
        <w:rPr>
          <w:rFonts w:eastAsia="Times New Roman" w:cs="Arial"/>
          <w:szCs w:val="24"/>
        </w:rPr>
        <w:fldChar w:fldCharType="end"/>
      </w:r>
      <w:r w:rsidRPr="00D26BC0">
        <w:rPr>
          <w:rFonts w:eastAsia="Times New Roman" w:cs="Arial"/>
          <w:szCs w:val="24"/>
        </w:rPr>
        <w:t xml:space="preserve"> may unilaterally amend the Group Health Plan</w:t>
      </w:r>
      <w:r>
        <w:rPr>
          <w:rFonts w:eastAsia="Times New Roman" w:cs="Arial"/>
          <w:szCs w:val="20"/>
        </w:rPr>
        <w:fldChar w:fldCharType="begin"/>
      </w:r>
      <w:r w:rsidR="00433B43">
        <w:rPr>
          <w:rFonts w:eastAsia="Times New Roman" w:cs="Arial"/>
          <w:szCs w:val="20"/>
        </w:rPr>
        <w:instrText>XE “Group Health Plan”</w:instrText>
      </w:r>
      <w:r w:rsidRPr="00D26BC0">
        <w:rPr>
          <w:rFonts w:eastAsia="Times New Roman" w:cs="Arial"/>
          <w:szCs w:val="20"/>
        </w:rPr>
        <w:instrText xml:space="preserve"> </w:instrText>
      </w:r>
      <w:r>
        <w:rPr>
          <w:rFonts w:eastAsia="Times New Roman" w:cs="Arial"/>
          <w:szCs w:val="20"/>
        </w:rPr>
        <w:fldChar w:fldCharType="end"/>
      </w:r>
      <w:r w:rsidRPr="00D26BC0">
        <w:rPr>
          <w:rFonts w:eastAsia="Times New Roman" w:cs="Arial"/>
          <w:szCs w:val="24"/>
        </w:rPr>
        <w:t>.  Increases in the Benefits</w:t>
      </w:r>
      <w:r>
        <w:rPr>
          <w:rFonts w:eastAsia="Times New Roman" w:cs="Arial"/>
          <w:szCs w:val="24"/>
        </w:rPr>
        <w:fldChar w:fldCharType="begin"/>
      </w:r>
      <w:r w:rsidRPr="00D26BC0">
        <w:rPr>
          <w:rFonts w:eastAsia="Times New Roman" w:cs="Arial"/>
          <w:szCs w:val="24"/>
        </w:rPr>
        <w:instrText xml:space="preserve"> XE "Benefits" </w:instrText>
      </w:r>
      <w:r>
        <w:rPr>
          <w:rFonts w:eastAsia="Times New Roman" w:cs="Arial"/>
          <w:szCs w:val="24"/>
        </w:rPr>
        <w:fldChar w:fldCharType="end"/>
      </w:r>
      <w:r w:rsidRPr="00D26BC0">
        <w:rPr>
          <w:rFonts w:eastAsia="Times New Roman" w:cs="Arial"/>
          <w:szCs w:val="24"/>
        </w:rPr>
        <w:t xml:space="preserve"> provided or decreases in the premium are effective without such prior notice.  The Corporation</w:t>
      </w:r>
      <w:r>
        <w:rPr>
          <w:rFonts w:eastAsia="Times New Roman" w:cs="Arial"/>
          <w:szCs w:val="24"/>
        </w:rPr>
        <w:fldChar w:fldCharType="begin"/>
      </w:r>
      <w:r w:rsidRPr="00D26BC0">
        <w:rPr>
          <w:rFonts w:eastAsia="Times New Roman" w:cs="Times New Roman"/>
          <w:szCs w:val="24"/>
        </w:rPr>
        <w:instrText xml:space="preserve"> XE "Corporation" </w:instrText>
      </w:r>
      <w:r>
        <w:rPr>
          <w:rFonts w:eastAsia="Times New Roman" w:cs="Arial"/>
          <w:szCs w:val="24"/>
        </w:rPr>
        <w:fldChar w:fldCharType="end"/>
      </w:r>
      <w:r w:rsidRPr="00D26BC0">
        <w:rPr>
          <w:rFonts w:eastAsia="Times New Roman" w:cs="Arial"/>
          <w:szCs w:val="24"/>
        </w:rPr>
        <w:t xml:space="preserve"> has no responsibility to provide individual notices to each Member</w:t>
      </w:r>
      <w:r>
        <w:rPr>
          <w:rFonts w:eastAsia="Times New Roman" w:cs="Arial"/>
          <w:szCs w:val="24"/>
        </w:rPr>
        <w:fldChar w:fldCharType="begin"/>
      </w:r>
      <w:r w:rsidRPr="00D26BC0">
        <w:rPr>
          <w:rFonts w:eastAsia="Times New Roman" w:cs="Arial"/>
          <w:szCs w:val="24"/>
        </w:rPr>
        <w:instrText xml:space="preserve"> XE "Member" </w:instrText>
      </w:r>
      <w:r>
        <w:rPr>
          <w:rFonts w:eastAsia="Times New Roman" w:cs="Arial"/>
          <w:szCs w:val="24"/>
        </w:rPr>
        <w:fldChar w:fldCharType="end"/>
      </w:r>
      <w:r w:rsidRPr="00D26BC0">
        <w:rPr>
          <w:rFonts w:eastAsia="Times New Roman" w:cs="Arial"/>
          <w:szCs w:val="24"/>
        </w:rPr>
        <w:t xml:space="preserve"> when an amendment to the </w:t>
      </w:r>
      <w:r w:rsidRPr="00314663">
        <w:t>G</w:t>
      </w:r>
      <w:bookmarkStart w:id="474" w:name="_Toc55808670"/>
      <w:bookmarkStart w:id="475" w:name="_Toc313013363"/>
      <w:r w:rsidR="00314663" w:rsidRPr="00314663">
        <w:t>roup Health Plan has been made.</w:t>
      </w:r>
    </w:p>
    <w:p w14:paraId="7EFC4B24" w14:textId="77777777" w:rsidR="002553AF" w:rsidRPr="00314663" w:rsidRDefault="002553AF" w:rsidP="00314663">
      <w:pPr>
        <w:keepLines/>
        <w:jc w:val="both"/>
        <w:rPr>
          <w:rFonts w:eastAsia="Times New Roman" w:cs="Arial"/>
          <w:szCs w:val="24"/>
        </w:rPr>
      </w:pPr>
    </w:p>
    <w:p w14:paraId="2FDBA9AD" w14:textId="77777777" w:rsidR="00D26BC0" w:rsidRPr="00025AFA" w:rsidRDefault="002E4865" w:rsidP="00025AFA">
      <w:pPr>
        <w:pStyle w:val="Heading3"/>
      </w:pPr>
      <w:bookmarkStart w:id="476" w:name="_Toc495486771"/>
      <w:bookmarkStart w:id="477" w:name="_Toc496506472"/>
      <w:bookmarkStart w:id="478" w:name="_Toc60132172"/>
      <w:r w:rsidRPr="00D26BC0">
        <w:t>AUTHORIZED REPRESENTATIVES</w:t>
      </w:r>
      <w:bookmarkEnd w:id="474"/>
      <w:bookmarkEnd w:id="475"/>
      <w:bookmarkEnd w:id="476"/>
      <w:bookmarkEnd w:id="477"/>
      <w:bookmarkEnd w:id="478"/>
      <w:r w:rsidRPr="00D26BC0">
        <w:t xml:space="preserve"> </w:t>
      </w:r>
    </w:p>
    <w:p w14:paraId="19092698" w14:textId="77777777" w:rsidR="00D26BC0" w:rsidRPr="00D26BC0" w:rsidRDefault="00D26BC0" w:rsidP="00D26BC0">
      <w:pPr>
        <w:keepNext/>
        <w:keepLines/>
        <w:jc w:val="both"/>
        <w:rPr>
          <w:rFonts w:eastAsia="Times New Roman" w:cs="Arial"/>
          <w:szCs w:val="24"/>
        </w:rPr>
      </w:pPr>
    </w:p>
    <w:p w14:paraId="0F1A5968" w14:textId="77777777" w:rsidR="00D26BC0" w:rsidRPr="00D26BC0" w:rsidRDefault="002E4865" w:rsidP="00D26BC0">
      <w:pPr>
        <w:keepLines/>
        <w:jc w:val="both"/>
        <w:rPr>
          <w:rFonts w:eastAsia="Times New Roman" w:cs="Arial"/>
          <w:szCs w:val="24"/>
        </w:rPr>
      </w:pPr>
      <w:r w:rsidRPr="00D26BC0">
        <w:rPr>
          <w:rFonts w:eastAsia="Times New Roman" w:cs="Arial"/>
          <w:szCs w:val="24"/>
        </w:rPr>
        <w:t>A Provider</w:t>
      </w:r>
      <w:r>
        <w:rPr>
          <w:rFonts w:eastAsia="Times New Roman" w:cs="Arial"/>
          <w:szCs w:val="24"/>
        </w:rPr>
        <w:fldChar w:fldCharType="begin"/>
      </w:r>
      <w:r w:rsidRPr="00D26BC0">
        <w:rPr>
          <w:rFonts w:eastAsia="Times New Roman" w:cs="Arial"/>
          <w:szCs w:val="24"/>
        </w:rPr>
        <w:instrText xml:space="preserve"> XE "Provider" </w:instrText>
      </w:r>
      <w:r>
        <w:rPr>
          <w:rFonts w:eastAsia="Times New Roman" w:cs="Arial"/>
          <w:szCs w:val="24"/>
        </w:rPr>
        <w:fldChar w:fldCharType="end"/>
      </w:r>
      <w:r w:rsidRPr="00D26BC0">
        <w:rPr>
          <w:rFonts w:eastAsia="Times New Roman" w:cs="Arial"/>
          <w:szCs w:val="24"/>
        </w:rPr>
        <w:t xml:space="preserve"> may be considered a Member’s</w:t>
      </w:r>
      <w:r>
        <w:rPr>
          <w:rFonts w:eastAsia="Times New Roman" w:cs="Arial"/>
          <w:szCs w:val="24"/>
        </w:rPr>
        <w:fldChar w:fldCharType="begin"/>
      </w:r>
      <w:r w:rsidRPr="00D26BC0">
        <w:rPr>
          <w:rFonts w:eastAsia="Times New Roman" w:cs="Arial"/>
          <w:szCs w:val="24"/>
        </w:rPr>
        <w:instrText xml:space="preserve"> XE "Member" </w:instrText>
      </w:r>
      <w:r>
        <w:rPr>
          <w:rFonts w:eastAsia="Times New Roman" w:cs="Arial"/>
          <w:szCs w:val="24"/>
        </w:rPr>
        <w:fldChar w:fldCharType="end"/>
      </w:r>
      <w:r w:rsidRPr="00D26BC0">
        <w:rPr>
          <w:rFonts w:eastAsia="Times New Roman" w:cs="Arial"/>
          <w:szCs w:val="24"/>
        </w:rPr>
        <w:t xml:space="preserve"> Authorized Representative</w:t>
      </w:r>
      <w:r>
        <w:rPr>
          <w:rFonts w:eastAsia="Times New Roman" w:cs="Arial"/>
          <w:szCs w:val="20"/>
        </w:rPr>
        <w:fldChar w:fldCharType="begin"/>
      </w:r>
      <w:r w:rsidRPr="00D26BC0">
        <w:rPr>
          <w:rFonts w:eastAsia="Times New Roman" w:cs="Arial"/>
          <w:szCs w:val="20"/>
        </w:rPr>
        <w:instrText xml:space="preserve"> XE "Authorized Representative" </w:instrText>
      </w:r>
      <w:r>
        <w:rPr>
          <w:rFonts w:eastAsia="Times New Roman" w:cs="Arial"/>
          <w:szCs w:val="20"/>
        </w:rPr>
        <w:fldChar w:fldCharType="end"/>
      </w:r>
      <w:r w:rsidRPr="00D26BC0">
        <w:rPr>
          <w:rFonts w:eastAsia="Times New Roman" w:cs="Arial"/>
          <w:szCs w:val="24"/>
        </w:rPr>
        <w:t xml:space="preserve"> without a specific designation by the Member when the Preauthorization</w:t>
      </w:r>
      <w:r>
        <w:rPr>
          <w:rFonts w:eastAsia="Times New Roman" w:cs="Times New Roman"/>
          <w:szCs w:val="24"/>
        </w:rPr>
        <w:fldChar w:fldCharType="begin"/>
      </w:r>
      <w:r w:rsidRPr="00D26BC0">
        <w:rPr>
          <w:rFonts w:eastAsia="Times New Roman" w:cs="Times New Roman"/>
          <w:szCs w:val="24"/>
        </w:rPr>
        <w:instrText xml:space="preserve"> XE "Preauthorization" </w:instrText>
      </w:r>
      <w:r>
        <w:rPr>
          <w:rFonts w:eastAsia="Times New Roman" w:cs="Times New Roman"/>
          <w:szCs w:val="24"/>
        </w:rPr>
        <w:fldChar w:fldCharType="end"/>
      </w:r>
      <w:r w:rsidRPr="00D26BC0">
        <w:rPr>
          <w:rFonts w:eastAsia="Times New Roman" w:cs="Arial"/>
          <w:szCs w:val="24"/>
        </w:rPr>
        <w:t xml:space="preserve"> request is for Urgent Care Claims</w:t>
      </w:r>
      <w:r>
        <w:rPr>
          <w:rFonts w:eastAsia="Times New Roman" w:cs="Arial"/>
          <w:bCs/>
          <w:szCs w:val="24"/>
        </w:rPr>
        <w:fldChar w:fldCharType="begin"/>
      </w:r>
      <w:r w:rsidRPr="00D26BC0">
        <w:rPr>
          <w:rFonts w:eastAsia="Times New Roman" w:cs="Arial"/>
          <w:bCs/>
          <w:szCs w:val="24"/>
        </w:rPr>
        <w:instrText xml:space="preserve"> XE "Urgent Care Claim" </w:instrText>
      </w:r>
      <w:r>
        <w:rPr>
          <w:rFonts w:eastAsia="Times New Roman" w:cs="Arial"/>
          <w:bCs/>
          <w:szCs w:val="24"/>
        </w:rPr>
        <w:fldChar w:fldCharType="end"/>
      </w:r>
      <w:r w:rsidRPr="00D26BC0">
        <w:rPr>
          <w:rFonts w:eastAsia="Times New Roman" w:cs="Arial"/>
          <w:szCs w:val="24"/>
        </w:rPr>
        <w:t>. A Provider may be a Member’s</w:t>
      </w:r>
      <w:r w:rsidRPr="00D26BC0">
        <w:rPr>
          <w:rFonts w:eastAsia="Times New Roman" w:cs="Arial"/>
          <w:szCs w:val="20"/>
        </w:rPr>
        <w:t xml:space="preserve"> </w:t>
      </w:r>
      <w:r w:rsidRPr="00D26BC0">
        <w:rPr>
          <w:rFonts w:eastAsia="Times New Roman" w:cs="Arial"/>
          <w:szCs w:val="24"/>
        </w:rPr>
        <w:t>Authorized Representative with regard to non-Urgent Care Claims only when the Member</w:t>
      </w:r>
      <w:r w:rsidRPr="00D26BC0">
        <w:rPr>
          <w:rFonts w:eastAsia="Times New Roman" w:cs="Arial"/>
          <w:szCs w:val="20"/>
        </w:rPr>
        <w:t xml:space="preserve"> </w:t>
      </w:r>
      <w:r w:rsidRPr="00D26BC0">
        <w:rPr>
          <w:rFonts w:eastAsia="Times New Roman" w:cs="Arial"/>
          <w:szCs w:val="24"/>
        </w:rPr>
        <w:t>gives the Corporation</w:t>
      </w:r>
      <w:r>
        <w:rPr>
          <w:rFonts w:eastAsia="Times New Roman" w:cs="Arial"/>
          <w:szCs w:val="24"/>
        </w:rPr>
        <w:fldChar w:fldCharType="begin"/>
      </w:r>
      <w:r w:rsidRPr="00D26BC0">
        <w:rPr>
          <w:rFonts w:eastAsia="Times New Roman" w:cs="Arial"/>
          <w:szCs w:val="24"/>
        </w:rPr>
        <w:instrText xml:space="preserve"> XE "Corporation" </w:instrText>
      </w:r>
      <w:r>
        <w:rPr>
          <w:rFonts w:eastAsia="Times New Roman" w:cs="Arial"/>
          <w:szCs w:val="24"/>
        </w:rPr>
        <w:fldChar w:fldCharType="end"/>
      </w:r>
      <w:r w:rsidRPr="00D26BC0">
        <w:rPr>
          <w:rFonts w:eastAsia="Times New Roman" w:cs="Arial"/>
          <w:szCs w:val="24"/>
        </w:rPr>
        <w:t xml:space="preserve"> or the Provider a specific designation</w:t>
      </w:r>
      <w:r w:rsidRPr="00D26BC0">
        <w:rPr>
          <w:rFonts w:eastAsia="Times New Roman" w:cs="Times New Roman"/>
          <w:szCs w:val="24"/>
        </w:rPr>
        <w:t>, in a format that is reasonably acceptable to the Group Health Plan</w:t>
      </w:r>
      <w:r>
        <w:rPr>
          <w:rFonts w:eastAsia="Times New Roman" w:cs="Arial"/>
          <w:szCs w:val="24"/>
        </w:rPr>
        <w:fldChar w:fldCharType="begin"/>
      </w:r>
      <w:r w:rsidR="00433B43">
        <w:rPr>
          <w:rFonts w:eastAsia="Times New Roman" w:cs="Arial"/>
          <w:szCs w:val="24"/>
        </w:rPr>
        <w:instrText>XE “Group Health Plan”</w:instrText>
      </w:r>
      <w:r w:rsidRPr="00D26BC0">
        <w:rPr>
          <w:rFonts w:eastAsia="Times New Roman" w:cs="Arial"/>
          <w:szCs w:val="24"/>
        </w:rPr>
        <w:instrText xml:space="preserve"> </w:instrText>
      </w:r>
      <w:r>
        <w:rPr>
          <w:rFonts w:eastAsia="Times New Roman" w:cs="Arial"/>
          <w:szCs w:val="24"/>
        </w:rPr>
        <w:fldChar w:fldCharType="end"/>
      </w:r>
      <w:r w:rsidRPr="00D26BC0">
        <w:rPr>
          <w:rFonts w:eastAsia="Times New Roman" w:cs="Arial"/>
          <w:szCs w:val="24"/>
        </w:rPr>
        <w:t xml:space="preserve"> to act as an Authorized Representative. If the Member has designated an Authorized Representative, all information and notifications will be directed to that representative unless the Member gives contrary directions.</w:t>
      </w:r>
    </w:p>
    <w:p w14:paraId="00E4A980" w14:textId="77777777" w:rsidR="00C05794" w:rsidRDefault="00C05794" w:rsidP="009636DC">
      <w:pPr>
        <w:keepLines/>
        <w:jc w:val="both"/>
        <w:rPr>
          <w:rFonts w:eastAsia="Times New Roman" w:cs="Arial"/>
          <w:szCs w:val="24"/>
        </w:rPr>
      </w:pPr>
    </w:p>
    <w:p w14:paraId="5F47483F" w14:textId="77777777" w:rsidR="006D3BFF" w:rsidRDefault="002E4865" w:rsidP="000A725D">
      <w:pPr>
        <w:pStyle w:val="Heading3"/>
      </w:pPr>
      <w:bookmarkStart w:id="479" w:name="_Toc60132173"/>
      <w:bookmarkStart w:id="480" w:name="_Toc54066698"/>
      <w:bookmarkStart w:id="481" w:name="_Toc313013364"/>
      <w:r w:rsidRPr="006D3BFF">
        <w:rPr>
          <w:rFonts w:cs="Arial"/>
        </w:rPr>
        <w:t xml:space="preserve">BLUECARD </w:t>
      </w:r>
      <w:r w:rsidRPr="009277FE">
        <w:t>PROGRAM</w:t>
      </w:r>
      <w:bookmarkEnd w:id="479"/>
    </w:p>
    <w:p w14:paraId="4CAB944B" w14:textId="77777777" w:rsidR="000A725D" w:rsidRPr="000A725D" w:rsidRDefault="000A725D" w:rsidP="000A725D"/>
    <w:p w14:paraId="6D64ECC4" w14:textId="77777777" w:rsidR="006D3BFF" w:rsidRPr="00960F5C" w:rsidRDefault="002E4865" w:rsidP="006D3BFF">
      <w:pPr>
        <w:ind w:left="720"/>
        <w:jc w:val="both"/>
        <w:rPr>
          <w:rFonts w:eastAsia="Times New Roman" w:cs="Arial"/>
          <w:bCs/>
          <w:szCs w:val="24"/>
        </w:rPr>
      </w:pPr>
      <w:r w:rsidRPr="00960F5C">
        <w:rPr>
          <w:rFonts w:eastAsia="Times New Roman" w:cs="Arial"/>
          <w:szCs w:val="24"/>
        </w:rPr>
        <w:t>O</w:t>
      </w:r>
      <w:r w:rsidRPr="00960F5C">
        <w:rPr>
          <w:rFonts w:eastAsia="Times New Roman" w:cs="Arial"/>
          <w:bCs/>
          <w:szCs w:val="24"/>
        </w:rPr>
        <w:t>ut-of-Area Services.</w:t>
      </w:r>
    </w:p>
    <w:p w14:paraId="53DC0E24" w14:textId="77777777" w:rsidR="006D3BFF" w:rsidRPr="006D3BFF" w:rsidRDefault="006D3BFF" w:rsidP="006D3BFF">
      <w:pPr>
        <w:autoSpaceDE w:val="0"/>
        <w:autoSpaceDN w:val="0"/>
        <w:adjustRightInd w:val="0"/>
        <w:ind w:left="1440"/>
        <w:rPr>
          <w:rFonts w:eastAsia="Times New Roman" w:cs="Arial"/>
          <w:szCs w:val="24"/>
        </w:rPr>
      </w:pPr>
    </w:p>
    <w:p w14:paraId="3C176D7F" w14:textId="77777777" w:rsidR="006D3BFF" w:rsidRPr="006D3BFF" w:rsidRDefault="002E4865" w:rsidP="006D3BFF">
      <w:pPr>
        <w:autoSpaceDE w:val="0"/>
        <w:autoSpaceDN w:val="0"/>
        <w:adjustRightInd w:val="0"/>
        <w:ind w:left="1080"/>
        <w:jc w:val="both"/>
        <w:rPr>
          <w:rFonts w:eastAsia="Times New Roman" w:cs="Arial"/>
          <w:szCs w:val="24"/>
        </w:rPr>
      </w:pPr>
      <w:r w:rsidRPr="006D3BFF">
        <w:rPr>
          <w:rFonts w:eastAsia="Times New Roman" w:cs="Arial"/>
          <w:szCs w:val="24"/>
        </w:rPr>
        <w:t>BCBSKC has a variety of relationships with other Blue Cross and/or Blue Shield Lice</w:t>
      </w:r>
      <w:r w:rsidR="00DA6645">
        <w:rPr>
          <w:rFonts w:eastAsia="Times New Roman" w:cs="Arial"/>
          <w:szCs w:val="24"/>
        </w:rPr>
        <w:t>nsees referred to generally as ''</w:t>
      </w:r>
      <w:r w:rsidRPr="006D3BFF">
        <w:rPr>
          <w:rFonts w:eastAsia="Times New Roman" w:cs="Arial"/>
          <w:szCs w:val="24"/>
        </w:rPr>
        <w:t>Inter-Plan Programs.</w:t>
      </w:r>
      <w:r w:rsidR="00DA6645">
        <w:rPr>
          <w:rFonts w:eastAsia="Times New Roman" w:cs="Arial"/>
          <w:szCs w:val="24"/>
        </w:rPr>
        <w:t>''</w:t>
      </w:r>
      <w:r w:rsidRPr="006D3BFF">
        <w:rPr>
          <w:rFonts w:eastAsia="Times New Roman" w:cs="Arial"/>
          <w:szCs w:val="24"/>
        </w:rPr>
        <w:t xml:space="preserve"> Whenever Members</w:t>
      </w:r>
      <w:r>
        <w:rPr>
          <w:rFonts w:eastAsia="Times New Roman" w:cs="Arial"/>
          <w:szCs w:val="20"/>
        </w:rPr>
        <w:fldChar w:fldCharType="begin"/>
      </w:r>
      <w:r w:rsidRPr="006D3BFF">
        <w:rPr>
          <w:rFonts w:eastAsia="Times New Roman" w:cs="Arial"/>
          <w:szCs w:val="20"/>
        </w:rPr>
        <w:instrText xml:space="preserve"> XE "Member" </w:instrText>
      </w:r>
      <w:r>
        <w:rPr>
          <w:rFonts w:eastAsia="Times New Roman" w:cs="Arial"/>
          <w:szCs w:val="20"/>
        </w:rPr>
        <w:fldChar w:fldCharType="end"/>
      </w:r>
      <w:r w:rsidRPr="006D3BFF">
        <w:rPr>
          <w:rFonts w:eastAsia="Times New Roman" w:cs="Arial"/>
          <w:szCs w:val="24"/>
        </w:rPr>
        <w:t xml:space="preserve"> access healthcare services outside the geographic area BCBSKC serves, the claim for those services may be processed through one of these Inter-Plan Programs and presented to BCBSKC for payment in accordance with the rules of the Inter-Plan Programs policies then in effect. The Inter-Plan Programs available to Members under this Agreement are described generally below.</w:t>
      </w:r>
    </w:p>
    <w:p w14:paraId="69D0629F" w14:textId="77777777" w:rsidR="006D3BFF" w:rsidRPr="006D3BFF" w:rsidRDefault="006D3BFF" w:rsidP="006D3BFF">
      <w:pPr>
        <w:autoSpaceDE w:val="0"/>
        <w:autoSpaceDN w:val="0"/>
        <w:adjustRightInd w:val="0"/>
        <w:ind w:left="1080"/>
        <w:jc w:val="both"/>
        <w:rPr>
          <w:rFonts w:eastAsia="Times New Roman" w:cs="Arial"/>
          <w:szCs w:val="24"/>
        </w:rPr>
      </w:pPr>
    </w:p>
    <w:p w14:paraId="7A646485" w14:textId="77777777" w:rsidR="006D3BFF" w:rsidRPr="006D3BFF" w:rsidRDefault="002E4865" w:rsidP="006D3BFF">
      <w:pPr>
        <w:autoSpaceDE w:val="0"/>
        <w:autoSpaceDN w:val="0"/>
        <w:adjustRightInd w:val="0"/>
        <w:ind w:left="1080"/>
        <w:jc w:val="both"/>
        <w:rPr>
          <w:rFonts w:eastAsia="Times New Roman" w:cs="Arial"/>
          <w:szCs w:val="24"/>
        </w:rPr>
      </w:pPr>
      <w:r w:rsidRPr="006D3BFF">
        <w:rPr>
          <w:rFonts w:eastAsia="Times New Roman" w:cs="Arial"/>
          <w:szCs w:val="24"/>
        </w:rPr>
        <w:t>Typically, Members</w:t>
      </w:r>
      <w:r>
        <w:rPr>
          <w:rFonts w:eastAsia="Times New Roman" w:cs="Arial"/>
          <w:szCs w:val="20"/>
        </w:rPr>
        <w:fldChar w:fldCharType="begin"/>
      </w:r>
      <w:r w:rsidRPr="006D3BFF">
        <w:rPr>
          <w:rFonts w:eastAsia="Times New Roman" w:cs="Arial"/>
          <w:szCs w:val="20"/>
        </w:rPr>
        <w:instrText xml:space="preserve"> XE "Member" </w:instrText>
      </w:r>
      <w:r>
        <w:rPr>
          <w:rFonts w:eastAsia="Times New Roman" w:cs="Arial"/>
          <w:szCs w:val="20"/>
        </w:rPr>
        <w:fldChar w:fldCharType="end"/>
      </w:r>
      <w:r w:rsidRPr="006D3BFF">
        <w:rPr>
          <w:rFonts w:eastAsia="Times New Roman" w:cs="Arial"/>
          <w:szCs w:val="24"/>
        </w:rPr>
        <w:t>, when accessing care outside the geographic area BCBSKC serves, obtain care from healthcare providers that have a co</w:t>
      </w:r>
      <w:r w:rsidR="00DA6645">
        <w:rPr>
          <w:rFonts w:eastAsia="Times New Roman" w:cs="Arial"/>
          <w:szCs w:val="24"/>
        </w:rPr>
        <w:t>ntractual agreement (i.e., are ''participating providers''</w:t>
      </w:r>
      <w:r w:rsidRPr="006D3BFF">
        <w:rPr>
          <w:rFonts w:eastAsia="Times New Roman" w:cs="Arial"/>
          <w:szCs w:val="24"/>
        </w:rPr>
        <w:t xml:space="preserve">) with the local Blue Cross and/or Blue Shield Licensee in that other geographic area </w:t>
      </w:r>
      <w:r w:rsidR="00DA6645">
        <w:rPr>
          <w:rFonts w:eastAsia="Times New Roman" w:cs="Arial"/>
          <w:szCs w:val="24"/>
        </w:rPr>
        <w:t>(''</w:t>
      </w:r>
      <w:r w:rsidRPr="006D3BFF">
        <w:rPr>
          <w:rFonts w:eastAsia="Times New Roman" w:cs="Arial"/>
          <w:szCs w:val="24"/>
        </w:rPr>
        <w:t>Host Blue</w:t>
      </w:r>
      <w:r w:rsidR="00DA6645">
        <w:rPr>
          <w:rFonts w:eastAsia="Times New Roman" w:cs="Arial"/>
          <w:szCs w:val="24"/>
        </w:rPr>
        <w:t>''</w:t>
      </w:r>
      <w:r w:rsidRPr="006D3BFF">
        <w:rPr>
          <w:rFonts w:eastAsia="Times New Roman" w:cs="Arial"/>
          <w:szCs w:val="24"/>
        </w:rPr>
        <w:t>). In some instances, Members may obtain care from non-participating healthcare providers.  BCBSKC’s payment practices in both instances are described below.</w:t>
      </w:r>
    </w:p>
    <w:p w14:paraId="78713EB2" w14:textId="77777777" w:rsidR="00D41354" w:rsidRDefault="00D41354">
      <w:pPr>
        <w:rPr>
          <w:rFonts w:eastAsia="Times New Roman" w:cs="Arial"/>
          <w:szCs w:val="24"/>
        </w:rPr>
      </w:pPr>
      <w:r>
        <w:rPr>
          <w:rFonts w:eastAsia="Times New Roman" w:cs="Arial"/>
          <w:szCs w:val="24"/>
        </w:rPr>
        <w:br w:type="page"/>
      </w:r>
    </w:p>
    <w:p w14:paraId="2B7F2096" w14:textId="77777777" w:rsidR="006D3BFF" w:rsidRPr="006D3BFF" w:rsidRDefault="006D3BFF" w:rsidP="006D3BFF">
      <w:pPr>
        <w:autoSpaceDE w:val="0"/>
        <w:autoSpaceDN w:val="0"/>
        <w:adjustRightInd w:val="0"/>
        <w:ind w:left="1080"/>
        <w:jc w:val="both"/>
        <w:rPr>
          <w:rFonts w:eastAsia="Times New Roman" w:cs="Arial"/>
          <w:szCs w:val="24"/>
        </w:rPr>
      </w:pPr>
    </w:p>
    <w:p w14:paraId="4711DFF3" w14:textId="77777777" w:rsidR="006D3BFF" w:rsidRPr="006D3BFF" w:rsidRDefault="002E4865" w:rsidP="006D3BFF">
      <w:pPr>
        <w:tabs>
          <w:tab w:val="left" w:pos="1080"/>
        </w:tabs>
        <w:autoSpaceDE w:val="0"/>
        <w:autoSpaceDN w:val="0"/>
        <w:adjustRightInd w:val="0"/>
        <w:ind w:left="720"/>
        <w:rPr>
          <w:rFonts w:eastAsia="Times New Roman" w:cs="Arial"/>
          <w:szCs w:val="24"/>
          <w:u w:val="single"/>
        </w:rPr>
      </w:pPr>
      <w:r w:rsidRPr="006D3BFF">
        <w:rPr>
          <w:rFonts w:eastAsia="Times New Roman" w:cs="Arial"/>
          <w:szCs w:val="24"/>
          <w:u w:val="single"/>
        </w:rPr>
        <w:t>A.</w:t>
      </w:r>
      <w:r w:rsidRPr="006D3BFF">
        <w:rPr>
          <w:rFonts w:eastAsia="Times New Roman" w:cs="Arial"/>
          <w:szCs w:val="24"/>
          <w:u w:val="single"/>
        </w:rPr>
        <w:tab/>
      </w:r>
      <w:r w:rsidRPr="009E2E9B">
        <w:rPr>
          <w:rFonts w:eastAsia="Times New Roman" w:cs="Arial"/>
          <w:b/>
          <w:szCs w:val="24"/>
          <w:u w:val="single"/>
        </w:rPr>
        <w:t>BlueCard</w:t>
      </w:r>
      <w:r w:rsidR="00B07819" w:rsidRPr="009E2E9B">
        <w:rPr>
          <w:rFonts w:eastAsia="Times New Roman" w:cs="Arial"/>
          <w:b/>
          <w:szCs w:val="24"/>
          <w:u w:val="single"/>
          <w:vertAlign w:val="superscript"/>
        </w:rPr>
        <w:t>®</w:t>
      </w:r>
      <w:r w:rsidRPr="009E2E9B">
        <w:rPr>
          <w:rFonts w:eastAsia="Times New Roman" w:cs="Arial"/>
          <w:b/>
          <w:szCs w:val="24"/>
          <w:u w:val="single"/>
        </w:rPr>
        <w:t xml:space="preserve"> Program</w:t>
      </w:r>
    </w:p>
    <w:p w14:paraId="13C955BB" w14:textId="77777777" w:rsidR="006D3BFF" w:rsidRPr="006D3BFF" w:rsidRDefault="006D3BFF" w:rsidP="006D3BFF">
      <w:pPr>
        <w:autoSpaceDE w:val="0"/>
        <w:autoSpaceDN w:val="0"/>
        <w:adjustRightInd w:val="0"/>
        <w:ind w:left="1080"/>
        <w:jc w:val="both"/>
        <w:rPr>
          <w:rFonts w:eastAsia="Times New Roman" w:cs="Arial"/>
          <w:szCs w:val="24"/>
          <w:u w:val="single"/>
        </w:rPr>
      </w:pPr>
    </w:p>
    <w:p w14:paraId="2DEAA25A" w14:textId="77777777" w:rsidR="006D3BFF" w:rsidRPr="006D3BFF" w:rsidRDefault="002E4865" w:rsidP="006D3BFF">
      <w:pPr>
        <w:autoSpaceDE w:val="0"/>
        <w:autoSpaceDN w:val="0"/>
        <w:adjustRightInd w:val="0"/>
        <w:ind w:left="1080" w:hanging="360"/>
        <w:jc w:val="both"/>
        <w:rPr>
          <w:rFonts w:eastAsia="Times New Roman" w:cs="Arial"/>
          <w:szCs w:val="20"/>
        </w:rPr>
      </w:pPr>
      <w:r w:rsidRPr="006D3BFF">
        <w:rPr>
          <w:rFonts w:eastAsia="Times New Roman" w:cs="Arial"/>
          <w:szCs w:val="20"/>
        </w:rPr>
        <w:t>(a)</w:t>
      </w:r>
      <w:r w:rsidRPr="006D3BFF">
        <w:rPr>
          <w:rFonts w:eastAsia="Times New Roman" w:cs="Arial"/>
          <w:szCs w:val="20"/>
        </w:rPr>
        <w:tab/>
        <w:t>Under the BlueCard</w:t>
      </w:r>
      <w:r w:rsidR="00B07819" w:rsidRPr="00A425C7">
        <w:rPr>
          <w:rFonts w:eastAsia="Times New Roman" w:cs="Arial"/>
          <w:szCs w:val="24"/>
          <w:vertAlign w:val="superscript"/>
        </w:rPr>
        <w:t>®</w:t>
      </w:r>
      <w:r w:rsidRPr="006D3BFF">
        <w:rPr>
          <w:rFonts w:eastAsia="Times New Roman" w:cs="Arial"/>
          <w:szCs w:val="20"/>
        </w:rPr>
        <w:t xml:space="preserve"> Program, when Members</w:t>
      </w:r>
      <w:r>
        <w:rPr>
          <w:rFonts w:eastAsia="Times New Roman" w:cs="Arial"/>
          <w:szCs w:val="20"/>
        </w:rPr>
        <w:fldChar w:fldCharType="begin"/>
      </w:r>
      <w:r w:rsidRPr="006D3BFF">
        <w:rPr>
          <w:rFonts w:eastAsia="Times New Roman" w:cs="Arial"/>
          <w:szCs w:val="20"/>
        </w:rPr>
        <w:instrText xml:space="preserve"> XE "Member" </w:instrText>
      </w:r>
      <w:r>
        <w:rPr>
          <w:rFonts w:eastAsia="Times New Roman" w:cs="Arial"/>
          <w:szCs w:val="20"/>
        </w:rPr>
        <w:fldChar w:fldCharType="end"/>
      </w:r>
      <w:r w:rsidRPr="006D3BFF">
        <w:rPr>
          <w:rFonts w:eastAsia="Times New Roman" w:cs="Arial"/>
          <w:szCs w:val="20"/>
        </w:rPr>
        <w:t xml:space="preserve"> access covered healthcare services within the geographic area served by a Host Blue (a Blue Cross and /or Blue Shield Licensee other than BCBSKC), BCBSKC will remain responsible to Purchaser for fulfilling BCBSKC’s contractual obligations. However, in accordance with applicable Inter-Plan Programs policies then in effect, the Host Blue will be responsible for providing such services as contracting and handling substantially all interactions with its participating healthcare providers. The financial terms of the BlueCard Program are described generally below. Individual circumstances may arise that are not directly covered by this description; however, in those instances, our action will be consistent with the spirit of this description. </w:t>
      </w:r>
    </w:p>
    <w:p w14:paraId="1D63321C" w14:textId="77777777" w:rsidR="006D3BFF" w:rsidRPr="006D3BFF" w:rsidRDefault="006D3BFF" w:rsidP="006D3BFF">
      <w:pPr>
        <w:autoSpaceDE w:val="0"/>
        <w:autoSpaceDN w:val="0"/>
        <w:adjustRightInd w:val="0"/>
        <w:ind w:left="1080"/>
        <w:rPr>
          <w:rFonts w:eastAsia="Times New Roman" w:cs="Arial"/>
          <w:b/>
          <w:szCs w:val="20"/>
        </w:rPr>
      </w:pPr>
    </w:p>
    <w:p w14:paraId="018626BB" w14:textId="77777777" w:rsidR="006D3BFF" w:rsidRPr="006D3BFF" w:rsidRDefault="002E4865" w:rsidP="006D3BFF">
      <w:pPr>
        <w:widowControl w:val="0"/>
        <w:tabs>
          <w:tab w:val="left" w:pos="1080"/>
        </w:tabs>
        <w:ind w:left="1080"/>
        <w:jc w:val="both"/>
        <w:rPr>
          <w:rFonts w:eastAsia="Times New Roman" w:cs="Times New Roman"/>
          <w:szCs w:val="20"/>
        </w:rPr>
      </w:pPr>
      <w:r w:rsidRPr="006D3BFF">
        <w:rPr>
          <w:rFonts w:eastAsia="Times New Roman" w:cs="Times New Roman"/>
          <w:szCs w:val="20"/>
        </w:rPr>
        <w:t>(b)</w:t>
      </w:r>
      <w:r w:rsidRPr="006D3BFF">
        <w:rPr>
          <w:rFonts w:eastAsia="Times New Roman" w:cs="Times New Roman"/>
          <w:szCs w:val="20"/>
        </w:rPr>
        <w:tab/>
        <w:t>Liability Calculation Method Per Claim.</w:t>
      </w:r>
    </w:p>
    <w:p w14:paraId="12887D26" w14:textId="77777777" w:rsidR="006D3BFF" w:rsidRPr="006D3BFF" w:rsidRDefault="006D3BFF" w:rsidP="006D3BFF">
      <w:pPr>
        <w:ind w:left="1440" w:hanging="360"/>
        <w:rPr>
          <w:rFonts w:eastAsia="Times New Roman" w:cs="Arial"/>
          <w:szCs w:val="20"/>
        </w:rPr>
      </w:pPr>
    </w:p>
    <w:p w14:paraId="1935CA8A" w14:textId="77777777" w:rsidR="006D3BFF" w:rsidRPr="006D3BFF" w:rsidRDefault="002E4865" w:rsidP="006D3BFF">
      <w:pPr>
        <w:autoSpaceDE w:val="0"/>
        <w:autoSpaceDN w:val="0"/>
        <w:adjustRightInd w:val="0"/>
        <w:ind w:left="1080"/>
        <w:jc w:val="both"/>
        <w:rPr>
          <w:rFonts w:eastAsia="Times New Roman" w:cs="Arial"/>
          <w:szCs w:val="20"/>
        </w:rPr>
      </w:pPr>
      <w:r w:rsidRPr="006D3BFF">
        <w:rPr>
          <w:rFonts w:eastAsia="Times New Roman" w:cs="Arial"/>
          <w:szCs w:val="20"/>
        </w:rPr>
        <w:t>The calculation of the Member</w:t>
      </w:r>
      <w:r>
        <w:rPr>
          <w:rFonts w:eastAsia="Times New Roman" w:cs="Arial"/>
          <w:szCs w:val="20"/>
        </w:rPr>
        <w:fldChar w:fldCharType="begin"/>
      </w:r>
      <w:r w:rsidRPr="006D3BFF">
        <w:rPr>
          <w:rFonts w:eastAsia="Times New Roman" w:cs="Arial"/>
          <w:szCs w:val="20"/>
        </w:rPr>
        <w:instrText xml:space="preserve"> XE "Member" </w:instrText>
      </w:r>
      <w:r>
        <w:rPr>
          <w:rFonts w:eastAsia="Times New Roman" w:cs="Arial"/>
          <w:szCs w:val="20"/>
        </w:rPr>
        <w:fldChar w:fldCharType="end"/>
      </w:r>
      <w:r w:rsidRPr="006D3BFF">
        <w:rPr>
          <w:rFonts w:eastAsia="Times New Roman" w:cs="Arial"/>
          <w:szCs w:val="20"/>
        </w:rPr>
        <w:t xml:space="preserve"> liability on claims for covered healthcare services processed through the BlueCard Program will be based on the lower of the participating healthcare provider's billed covered charges or the negotiated price made available to BCBSKC by the Host Blue.</w:t>
      </w:r>
    </w:p>
    <w:p w14:paraId="3FA7C3CC" w14:textId="77777777" w:rsidR="006D3BFF" w:rsidRPr="006D3BFF" w:rsidRDefault="006D3BFF" w:rsidP="006D3BFF">
      <w:pPr>
        <w:tabs>
          <w:tab w:val="left" w:pos="1260"/>
        </w:tabs>
        <w:ind w:left="1440" w:hanging="360"/>
        <w:rPr>
          <w:rFonts w:eastAsia="Times New Roman" w:cs="Arial"/>
          <w:szCs w:val="20"/>
        </w:rPr>
      </w:pPr>
    </w:p>
    <w:p w14:paraId="220F3906" w14:textId="77777777" w:rsidR="006D3BFF" w:rsidRPr="006D3BFF" w:rsidRDefault="002E4865" w:rsidP="006D3BFF">
      <w:pPr>
        <w:autoSpaceDE w:val="0"/>
        <w:autoSpaceDN w:val="0"/>
        <w:adjustRightInd w:val="0"/>
        <w:ind w:left="1080"/>
        <w:jc w:val="both"/>
        <w:rPr>
          <w:rFonts w:eastAsia="Times New Roman" w:cs="Arial"/>
          <w:szCs w:val="20"/>
        </w:rPr>
      </w:pPr>
      <w:r w:rsidRPr="006D3BFF">
        <w:rPr>
          <w:rFonts w:eastAsia="Times New Roman" w:cs="Arial"/>
          <w:szCs w:val="20"/>
        </w:rPr>
        <w:t>The calculation of the Purchaser’s liability on claims for covered healthcare services processed through the BlueCard Program will be based on the negotiated price made available to BCBSKC by the Host Blue. Sometimes, this negotiated price may be greater than billed charges if the Host Blue has negotiated with its participating healthcare provider(s) an inclusive allowance (e.g., per case or per day amount) for specific healthcare services.</w:t>
      </w:r>
    </w:p>
    <w:p w14:paraId="3D0B571F" w14:textId="77777777" w:rsidR="006D3BFF" w:rsidRPr="006D3BFF" w:rsidRDefault="006D3BFF" w:rsidP="006D3BFF">
      <w:pPr>
        <w:autoSpaceDE w:val="0"/>
        <w:autoSpaceDN w:val="0"/>
        <w:adjustRightInd w:val="0"/>
        <w:ind w:left="1080"/>
        <w:jc w:val="both"/>
        <w:rPr>
          <w:rFonts w:eastAsia="Times New Roman" w:cs="Arial"/>
          <w:szCs w:val="20"/>
        </w:rPr>
      </w:pPr>
    </w:p>
    <w:p w14:paraId="771A2616" w14:textId="77777777" w:rsidR="006D3BFF" w:rsidRPr="006D3BFF" w:rsidRDefault="002E4865" w:rsidP="006D3BFF">
      <w:pPr>
        <w:autoSpaceDE w:val="0"/>
        <w:autoSpaceDN w:val="0"/>
        <w:adjustRightInd w:val="0"/>
        <w:ind w:left="1080"/>
        <w:jc w:val="both"/>
        <w:rPr>
          <w:rFonts w:eastAsia="Times New Roman" w:cs="Arial"/>
          <w:szCs w:val="20"/>
        </w:rPr>
      </w:pPr>
      <w:r w:rsidRPr="006D3BFF">
        <w:rPr>
          <w:rFonts w:eastAsia="Times New Roman" w:cs="Arial"/>
          <w:szCs w:val="20"/>
        </w:rPr>
        <w:t>Host Blues may use various methods to determine a negotiated price, depending on the terms of each Host Blue’s healthcare provider contracts. The negotiated price made available to BCBSKC by the Host Blue may represent a payment negotiated by a Host Blue with a healthcare provider that is one of the following:</w:t>
      </w:r>
    </w:p>
    <w:p w14:paraId="4134146D" w14:textId="77777777" w:rsidR="006D3BFF" w:rsidRPr="006D3BFF" w:rsidRDefault="006D3BFF" w:rsidP="006D3BFF">
      <w:pPr>
        <w:tabs>
          <w:tab w:val="left" w:pos="1800"/>
        </w:tabs>
        <w:autoSpaceDE w:val="0"/>
        <w:autoSpaceDN w:val="0"/>
        <w:adjustRightInd w:val="0"/>
        <w:ind w:left="1800" w:hanging="360"/>
        <w:jc w:val="both"/>
        <w:rPr>
          <w:rFonts w:eastAsia="Times New Roman" w:cs="Arial"/>
          <w:szCs w:val="20"/>
        </w:rPr>
      </w:pPr>
    </w:p>
    <w:p w14:paraId="06006BF3" w14:textId="77777777" w:rsidR="006D3BFF" w:rsidRPr="006D3BFF" w:rsidRDefault="002E4865" w:rsidP="00632427">
      <w:pPr>
        <w:numPr>
          <w:ilvl w:val="5"/>
          <w:numId w:val="92"/>
        </w:numPr>
        <w:autoSpaceDE w:val="0"/>
        <w:autoSpaceDN w:val="0"/>
        <w:adjustRightInd w:val="0"/>
        <w:ind w:left="1620" w:hanging="540"/>
        <w:jc w:val="both"/>
        <w:rPr>
          <w:rFonts w:eastAsia="Times New Roman" w:cs="Arial"/>
          <w:szCs w:val="20"/>
        </w:rPr>
      </w:pPr>
      <w:r w:rsidRPr="006D3BFF">
        <w:rPr>
          <w:rFonts w:eastAsia="Times New Roman" w:cs="Arial"/>
          <w:szCs w:val="20"/>
        </w:rPr>
        <w:t xml:space="preserve"> an actual price. An actual price is a negotiated payment without any other increases or decreases, or</w:t>
      </w:r>
    </w:p>
    <w:p w14:paraId="5939EE4A" w14:textId="77777777" w:rsidR="006D3BFF" w:rsidRPr="006D3BFF" w:rsidRDefault="006D3BFF" w:rsidP="006D3BFF">
      <w:pPr>
        <w:autoSpaceDE w:val="0"/>
        <w:autoSpaceDN w:val="0"/>
        <w:adjustRightInd w:val="0"/>
        <w:ind w:left="1800"/>
        <w:jc w:val="both"/>
        <w:rPr>
          <w:rFonts w:eastAsia="Times New Roman" w:cs="Arial"/>
          <w:szCs w:val="20"/>
        </w:rPr>
      </w:pPr>
    </w:p>
    <w:p w14:paraId="1E7782BF" w14:textId="77777777" w:rsidR="006D3BFF" w:rsidRPr="006D3BFF" w:rsidRDefault="002E4865" w:rsidP="006D3BFF">
      <w:pPr>
        <w:ind w:left="1620" w:hanging="540"/>
        <w:jc w:val="both"/>
        <w:rPr>
          <w:rFonts w:eastAsia="Times New Roman" w:cs="Arial"/>
          <w:szCs w:val="20"/>
        </w:rPr>
      </w:pPr>
      <w:r w:rsidRPr="006D3BFF">
        <w:rPr>
          <w:rFonts w:eastAsia="Times New Roman" w:cs="Arial"/>
          <w:szCs w:val="20"/>
        </w:rPr>
        <w:t>(ii)</w:t>
      </w:r>
      <w:r w:rsidRPr="006D3BFF">
        <w:rPr>
          <w:rFonts w:eastAsia="Times New Roman" w:cs="Arial"/>
          <w:szCs w:val="20"/>
        </w:rPr>
        <w:tab/>
        <w:t>an estimated price. An estimated price is a negotiated payment reduced or increased by a percentage to take into account certain payments negotiated with the provider and other claim- and non-claim-related transactions. Such transactions may include, but are not limited to, anti-fraud and abuse recoveries, provider refunds not applied on a claim-specific basis, retrospective settlements, and performance-related bonuses or incentives, or</w:t>
      </w:r>
    </w:p>
    <w:p w14:paraId="69DFA882" w14:textId="77777777" w:rsidR="006D3BFF" w:rsidRPr="006D3BFF" w:rsidRDefault="006D3BFF" w:rsidP="006D3BFF">
      <w:pPr>
        <w:tabs>
          <w:tab w:val="left" w:pos="2160"/>
        </w:tabs>
        <w:autoSpaceDE w:val="0"/>
        <w:autoSpaceDN w:val="0"/>
        <w:adjustRightInd w:val="0"/>
        <w:ind w:left="1620"/>
        <w:jc w:val="both"/>
        <w:rPr>
          <w:rFonts w:eastAsia="Times New Roman" w:cs="Arial"/>
          <w:szCs w:val="20"/>
        </w:rPr>
      </w:pPr>
    </w:p>
    <w:p w14:paraId="44507C3C" w14:textId="77777777" w:rsidR="006D3BFF" w:rsidRPr="006D3BFF" w:rsidRDefault="002E4865" w:rsidP="006D3BFF">
      <w:pPr>
        <w:tabs>
          <w:tab w:val="left" w:pos="1620"/>
        </w:tabs>
        <w:autoSpaceDE w:val="0"/>
        <w:autoSpaceDN w:val="0"/>
        <w:adjustRightInd w:val="0"/>
        <w:ind w:left="1620" w:hanging="540"/>
        <w:jc w:val="both"/>
        <w:rPr>
          <w:rFonts w:eastAsia="Times New Roman" w:cs="Arial"/>
          <w:szCs w:val="24"/>
        </w:rPr>
      </w:pPr>
      <w:r w:rsidRPr="006D3BFF">
        <w:rPr>
          <w:rFonts w:eastAsia="Times New Roman" w:cs="Arial"/>
          <w:szCs w:val="20"/>
        </w:rPr>
        <w:t>(iii)</w:t>
      </w:r>
      <w:r w:rsidRPr="006D3BFF">
        <w:rPr>
          <w:rFonts w:eastAsia="Times New Roman" w:cs="Arial"/>
          <w:szCs w:val="20"/>
        </w:rPr>
        <w:tab/>
        <w:t>an average price. An average price is a percentage of billed covered charges representing the aggregate payments negotiated by</w:t>
      </w:r>
      <w:r w:rsidRPr="006D3BFF">
        <w:rPr>
          <w:rFonts w:eastAsia="Times New Roman" w:cs="Arial"/>
          <w:szCs w:val="24"/>
        </w:rPr>
        <w:t xml:space="preserve"> the Host Blue with all of its healthcare providers or a similar classification of its providers and other claim- and non-claim-related transactions. Such transactions may include the same ones as noted above for an estimated price.</w:t>
      </w:r>
    </w:p>
    <w:p w14:paraId="5EBAF10C" w14:textId="77777777" w:rsidR="006D3BFF" w:rsidRPr="006D3BFF" w:rsidRDefault="006D3BFF" w:rsidP="006D3BFF">
      <w:pPr>
        <w:keepLines/>
        <w:ind w:left="2160" w:hanging="720"/>
        <w:jc w:val="both"/>
        <w:rPr>
          <w:rFonts w:eastAsia="Times New Roman" w:cs="Arial"/>
          <w:sz w:val="24"/>
          <w:szCs w:val="24"/>
        </w:rPr>
      </w:pPr>
    </w:p>
    <w:p w14:paraId="44BE3EBD" w14:textId="77777777" w:rsidR="00D41354" w:rsidRDefault="00D41354" w:rsidP="006D3BFF">
      <w:pPr>
        <w:autoSpaceDE w:val="0"/>
        <w:autoSpaceDN w:val="0"/>
        <w:adjustRightInd w:val="0"/>
        <w:ind w:left="1080"/>
        <w:jc w:val="both"/>
        <w:rPr>
          <w:rFonts w:eastAsia="Times New Roman" w:cs="Arial"/>
          <w:szCs w:val="24"/>
        </w:rPr>
      </w:pPr>
      <w:r>
        <w:rPr>
          <w:rFonts w:eastAsia="Times New Roman" w:cs="Arial"/>
          <w:szCs w:val="24"/>
        </w:rPr>
        <w:br/>
      </w:r>
    </w:p>
    <w:p w14:paraId="5179A948" w14:textId="77777777" w:rsidR="00D41354" w:rsidRDefault="00D41354">
      <w:pPr>
        <w:rPr>
          <w:rFonts w:eastAsia="Times New Roman" w:cs="Arial"/>
          <w:szCs w:val="24"/>
        </w:rPr>
      </w:pPr>
      <w:r>
        <w:rPr>
          <w:rFonts w:eastAsia="Times New Roman" w:cs="Arial"/>
          <w:szCs w:val="24"/>
        </w:rPr>
        <w:br w:type="page"/>
      </w:r>
    </w:p>
    <w:p w14:paraId="43601A14" w14:textId="77777777" w:rsidR="006D3BFF" w:rsidRPr="006D3BFF" w:rsidRDefault="002E4865" w:rsidP="006D3BFF">
      <w:pPr>
        <w:autoSpaceDE w:val="0"/>
        <w:autoSpaceDN w:val="0"/>
        <w:adjustRightInd w:val="0"/>
        <w:ind w:left="1080"/>
        <w:jc w:val="both"/>
        <w:rPr>
          <w:rFonts w:eastAsia="Times New Roman" w:cs="Arial"/>
          <w:szCs w:val="24"/>
        </w:rPr>
      </w:pPr>
      <w:r w:rsidRPr="006D3BFF">
        <w:rPr>
          <w:rFonts w:eastAsia="Times New Roman" w:cs="Arial"/>
          <w:szCs w:val="24"/>
        </w:rPr>
        <w:t xml:space="preserve">Host Blues using either an estimated price or an average price may, in accordance with Inter-Plan Programs policies, prospectively increase or reduce such prices to correct for over- or underestimation of past prices (i.e., prospective adjustments may mean that a current price reflects additional amounts or credits for claims already paid to providers or anticipated to be paid to or received from providers). However, the amount paid by the Member and Purchaser is a final price; no future price adjustment will result in increases or decreases to the pricing of past claims. The BlueCard Program requires that the price submitted by a Host Blue to BCBSKC is a final price irrespective of any future adjustments based on the use of estimated or average pricing. </w:t>
      </w:r>
    </w:p>
    <w:p w14:paraId="58D552D2" w14:textId="77777777" w:rsidR="006D3BFF" w:rsidRPr="006D3BFF" w:rsidRDefault="006D3BFF" w:rsidP="006D3BFF">
      <w:pPr>
        <w:autoSpaceDE w:val="0"/>
        <w:autoSpaceDN w:val="0"/>
        <w:adjustRightInd w:val="0"/>
        <w:ind w:left="720"/>
        <w:jc w:val="both"/>
        <w:rPr>
          <w:rFonts w:eastAsia="Times New Roman" w:cs="Arial"/>
          <w:szCs w:val="24"/>
        </w:rPr>
      </w:pPr>
    </w:p>
    <w:p w14:paraId="0AD72F2A" w14:textId="77777777" w:rsidR="006D3BFF" w:rsidRPr="006D3BFF" w:rsidRDefault="002E4865" w:rsidP="006D3BFF">
      <w:pPr>
        <w:autoSpaceDE w:val="0"/>
        <w:autoSpaceDN w:val="0"/>
        <w:adjustRightInd w:val="0"/>
        <w:ind w:left="1080"/>
        <w:jc w:val="both"/>
        <w:rPr>
          <w:rFonts w:eastAsia="Times New Roman" w:cs="Arial"/>
          <w:i/>
          <w:iCs/>
          <w:szCs w:val="24"/>
        </w:rPr>
      </w:pPr>
      <w:r w:rsidRPr="006D3BFF">
        <w:rPr>
          <w:rFonts w:eastAsia="Times New Roman" w:cs="Arial"/>
          <w:szCs w:val="24"/>
        </w:rPr>
        <w:t xml:space="preserve">If a Host Blue uses either an estimated price or an average price on a claim, it may also hold some portion of the amount that Purchaser pays in a variance account, pending settlement with its participating healthcare providers. Because all amounts paid are final, neither variance account funds held to be paid, nor the funds expected to be received, are due to or from Purchaser. Such payable or receivable would be eventually exhausted by healthcare provider settlements and/or through prospective adjustment to the negotiated prices. </w:t>
      </w:r>
      <w:r w:rsidRPr="006D3BFF">
        <w:rPr>
          <w:rFonts w:eastAsia="Times New Roman" w:cs="Arial"/>
          <w:i/>
          <w:iCs/>
          <w:szCs w:val="24"/>
        </w:rPr>
        <w:t xml:space="preserve">Some Host Blues may retain interest earned, if any, on funds held in variance accounts. </w:t>
      </w:r>
    </w:p>
    <w:p w14:paraId="7C390ECF" w14:textId="77777777" w:rsidR="006D3BFF" w:rsidRPr="006D3BFF" w:rsidRDefault="006D3BFF" w:rsidP="006D3BFF">
      <w:pPr>
        <w:autoSpaceDE w:val="0"/>
        <w:autoSpaceDN w:val="0"/>
        <w:adjustRightInd w:val="0"/>
        <w:ind w:left="1080"/>
        <w:jc w:val="both"/>
        <w:rPr>
          <w:rFonts w:eastAsia="Times New Roman" w:cs="Arial"/>
          <w:i/>
          <w:iCs/>
          <w:szCs w:val="24"/>
        </w:rPr>
      </w:pPr>
    </w:p>
    <w:p w14:paraId="33FA1003" w14:textId="77777777" w:rsidR="006D3BFF" w:rsidRPr="006D3BFF" w:rsidRDefault="002E4865" w:rsidP="006D3BFF">
      <w:pPr>
        <w:autoSpaceDE w:val="0"/>
        <w:autoSpaceDN w:val="0"/>
        <w:adjustRightInd w:val="0"/>
        <w:ind w:left="1080"/>
        <w:jc w:val="both"/>
        <w:rPr>
          <w:rFonts w:eastAsia="Times New Roman" w:cs="Arial"/>
          <w:szCs w:val="24"/>
        </w:rPr>
      </w:pPr>
      <w:r w:rsidRPr="006D3BFF">
        <w:rPr>
          <w:rFonts w:eastAsia="Times New Roman" w:cs="Arial"/>
          <w:szCs w:val="24"/>
        </w:rPr>
        <w:t>A small number of states require Host Blues either (i) to use a basis for determining Member</w:t>
      </w:r>
      <w:r>
        <w:rPr>
          <w:rFonts w:eastAsia="Times New Roman" w:cs="Arial"/>
          <w:szCs w:val="20"/>
        </w:rPr>
        <w:fldChar w:fldCharType="begin"/>
      </w:r>
      <w:r w:rsidRPr="006D3BFF">
        <w:rPr>
          <w:rFonts w:eastAsia="Times New Roman" w:cs="Arial"/>
          <w:szCs w:val="20"/>
        </w:rPr>
        <w:instrText xml:space="preserve"> XE "Member" </w:instrText>
      </w:r>
      <w:r>
        <w:rPr>
          <w:rFonts w:eastAsia="Times New Roman" w:cs="Arial"/>
          <w:szCs w:val="20"/>
        </w:rPr>
        <w:fldChar w:fldCharType="end"/>
      </w:r>
      <w:r w:rsidRPr="006D3BFF">
        <w:rPr>
          <w:rFonts w:eastAsia="Times New Roman" w:cs="Arial"/>
          <w:szCs w:val="24"/>
        </w:rPr>
        <w:t xml:space="preserve"> liability for covered healthcare services that does not reflect the entire savings realized, or expected to be realized, on a particular claim or (ii) to add a surcharge.</w:t>
      </w:r>
    </w:p>
    <w:p w14:paraId="1B4523D3" w14:textId="77777777" w:rsidR="006D3BFF" w:rsidRPr="006D3BFF" w:rsidRDefault="006D3BFF" w:rsidP="006D3BFF">
      <w:pPr>
        <w:tabs>
          <w:tab w:val="left" w:pos="1440"/>
        </w:tabs>
        <w:autoSpaceDE w:val="0"/>
        <w:autoSpaceDN w:val="0"/>
        <w:adjustRightInd w:val="0"/>
        <w:ind w:left="1080"/>
        <w:jc w:val="both"/>
        <w:rPr>
          <w:rFonts w:eastAsia="Times New Roman" w:cs="Arial"/>
          <w:szCs w:val="24"/>
        </w:rPr>
      </w:pPr>
    </w:p>
    <w:p w14:paraId="467C1C3C" w14:textId="77777777" w:rsidR="006D3BFF" w:rsidRPr="006D3BFF" w:rsidRDefault="002E4865" w:rsidP="006D3BFF">
      <w:pPr>
        <w:autoSpaceDE w:val="0"/>
        <w:autoSpaceDN w:val="0"/>
        <w:adjustRightInd w:val="0"/>
        <w:ind w:left="1080"/>
        <w:jc w:val="both"/>
        <w:rPr>
          <w:rFonts w:eastAsia="Times New Roman" w:cs="Arial"/>
          <w:szCs w:val="20"/>
        </w:rPr>
      </w:pPr>
      <w:r w:rsidRPr="006D3BFF">
        <w:rPr>
          <w:rFonts w:eastAsia="Times New Roman" w:cs="Arial"/>
          <w:szCs w:val="20"/>
        </w:rPr>
        <w:t>Should the state in which healthcare services are accessed mandate liability calculation methods that differ from the negotiated price methodology or require a surcharge, BCBSKC would then calculate Member</w:t>
      </w:r>
      <w:r>
        <w:rPr>
          <w:rFonts w:eastAsia="Times New Roman" w:cs="Arial"/>
          <w:szCs w:val="20"/>
        </w:rPr>
        <w:fldChar w:fldCharType="begin"/>
      </w:r>
      <w:r w:rsidRPr="006D3BFF">
        <w:rPr>
          <w:rFonts w:eastAsia="Times New Roman" w:cs="Arial"/>
          <w:szCs w:val="20"/>
        </w:rPr>
        <w:instrText xml:space="preserve"> XE "Member" </w:instrText>
      </w:r>
      <w:r>
        <w:rPr>
          <w:rFonts w:eastAsia="Times New Roman" w:cs="Arial"/>
          <w:szCs w:val="20"/>
        </w:rPr>
        <w:fldChar w:fldCharType="end"/>
      </w:r>
      <w:r w:rsidRPr="006D3BFF">
        <w:rPr>
          <w:rFonts w:eastAsia="Times New Roman" w:cs="Arial"/>
          <w:szCs w:val="20"/>
        </w:rPr>
        <w:t xml:space="preserve"> liability and Purchaser liability in accordance with applicable law.</w:t>
      </w:r>
    </w:p>
    <w:p w14:paraId="225407AF" w14:textId="77777777" w:rsidR="006D3BFF" w:rsidRPr="006D3BFF" w:rsidRDefault="006D3BFF" w:rsidP="006D3BFF">
      <w:pPr>
        <w:keepLines/>
        <w:tabs>
          <w:tab w:val="left" w:pos="204"/>
        </w:tabs>
        <w:ind w:left="360"/>
        <w:jc w:val="both"/>
        <w:rPr>
          <w:rFonts w:eastAsia="Times New Roman" w:cs="Arial"/>
          <w:szCs w:val="20"/>
        </w:rPr>
      </w:pPr>
    </w:p>
    <w:p w14:paraId="0CB78EE8" w14:textId="77777777" w:rsidR="006D3BFF" w:rsidRPr="006D3BFF" w:rsidRDefault="002E4865" w:rsidP="006D3BFF">
      <w:pPr>
        <w:tabs>
          <w:tab w:val="left" w:pos="1080"/>
        </w:tabs>
        <w:autoSpaceDE w:val="0"/>
        <w:autoSpaceDN w:val="0"/>
        <w:adjustRightInd w:val="0"/>
        <w:ind w:left="1080" w:hanging="360"/>
        <w:rPr>
          <w:rFonts w:eastAsia="Times New Roman" w:cs="Arial"/>
          <w:szCs w:val="20"/>
        </w:rPr>
      </w:pPr>
      <w:r w:rsidRPr="006D3BFF">
        <w:rPr>
          <w:rFonts w:eastAsia="Times New Roman" w:cs="Arial"/>
          <w:szCs w:val="20"/>
        </w:rPr>
        <w:t>(c)</w:t>
      </w:r>
      <w:r w:rsidRPr="006D3BFF">
        <w:rPr>
          <w:rFonts w:eastAsia="Times New Roman" w:cs="Arial"/>
          <w:szCs w:val="20"/>
        </w:rPr>
        <w:tab/>
        <w:t xml:space="preserve">Return of Overpayments. </w:t>
      </w:r>
    </w:p>
    <w:p w14:paraId="78F214F2" w14:textId="77777777" w:rsidR="006D3BFF" w:rsidRPr="006D3BFF" w:rsidRDefault="006D3BFF" w:rsidP="006D3BFF">
      <w:pPr>
        <w:tabs>
          <w:tab w:val="left" w:pos="1080"/>
        </w:tabs>
        <w:autoSpaceDE w:val="0"/>
        <w:autoSpaceDN w:val="0"/>
        <w:adjustRightInd w:val="0"/>
        <w:ind w:left="1080" w:hanging="360"/>
        <w:rPr>
          <w:rFonts w:eastAsia="Times New Roman" w:cs="Arial"/>
          <w:szCs w:val="20"/>
        </w:rPr>
      </w:pPr>
    </w:p>
    <w:p w14:paraId="7A1A90BB" w14:textId="77777777" w:rsidR="006D3BFF" w:rsidRPr="006D3BFF" w:rsidRDefault="002E4865" w:rsidP="006D3BFF">
      <w:pPr>
        <w:widowControl w:val="0"/>
        <w:tabs>
          <w:tab w:val="left" w:pos="1080"/>
        </w:tabs>
        <w:ind w:left="1080"/>
        <w:jc w:val="both"/>
        <w:rPr>
          <w:rFonts w:eastAsia="Times New Roman" w:cs="Times New Roman"/>
          <w:szCs w:val="20"/>
        </w:rPr>
      </w:pPr>
      <w:r w:rsidRPr="006D3BFF">
        <w:rPr>
          <w:rFonts w:eastAsia="Times New Roman" w:cs="Times New Roman"/>
          <w:szCs w:val="20"/>
        </w:rPr>
        <w:t xml:space="preserve">Under the BlueCard Program, recoveries from a Host Blue or its participating healthcare providers can arise in several ways, including, but not limited to, anti-fraud and abuse recoveries, healthcare provider/hospital audits, credit balance audits, utilization review refunds, and unsolicited refunds. In some cases, the Host Blue will engage a third party to assist in identification or collection of recovery amounts. The fees of such a third party may be netted against the recovery. Recovery amounts determined in this way will be applied in accordance with applicable Inter-Plan Programs policies, which generally require correction on a claim-by claim or prospective basis. </w:t>
      </w:r>
    </w:p>
    <w:p w14:paraId="682F49D8" w14:textId="77777777" w:rsidR="006D3BFF" w:rsidRPr="006D3BFF" w:rsidRDefault="006D3BFF" w:rsidP="006D3BFF">
      <w:pPr>
        <w:widowControl w:val="0"/>
        <w:tabs>
          <w:tab w:val="left" w:pos="1080"/>
        </w:tabs>
        <w:ind w:left="1080"/>
        <w:jc w:val="both"/>
        <w:rPr>
          <w:rFonts w:eastAsia="Times New Roman" w:cs="Times New Roman"/>
          <w:szCs w:val="20"/>
        </w:rPr>
      </w:pPr>
    </w:p>
    <w:p w14:paraId="7930E3AB" w14:textId="77777777" w:rsidR="006D3BFF" w:rsidRPr="006D3BFF" w:rsidRDefault="002E4865" w:rsidP="00632427">
      <w:pPr>
        <w:widowControl w:val="0"/>
        <w:numPr>
          <w:ilvl w:val="0"/>
          <w:numId w:val="102"/>
        </w:numPr>
        <w:tabs>
          <w:tab w:val="left" w:pos="1080"/>
        </w:tabs>
        <w:jc w:val="both"/>
        <w:rPr>
          <w:rFonts w:eastAsia="Times New Roman" w:cs="Times New Roman"/>
          <w:szCs w:val="20"/>
        </w:rPr>
      </w:pPr>
      <w:r w:rsidRPr="006D3BFF">
        <w:rPr>
          <w:rFonts w:eastAsia="Times New Roman" w:cs="Times New Roman"/>
          <w:szCs w:val="20"/>
        </w:rPr>
        <w:t>BlueCard Program Fees and Compensation</w:t>
      </w:r>
    </w:p>
    <w:p w14:paraId="639B0F28" w14:textId="77777777" w:rsidR="006D3BFF" w:rsidRPr="006D3BFF" w:rsidRDefault="006D3BFF" w:rsidP="006D3BFF">
      <w:pPr>
        <w:widowControl w:val="0"/>
        <w:autoSpaceDE w:val="0"/>
        <w:autoSpaceDN w:val="0"/>
        <w:adjustRightInd w:val="0"/>
        <w:ind w:left="1080"/>
        <w:jc w:val="both"/>
        <w:rPr>
          <w:rFonts w:eastAsia="Times New Roman" w:cs="Arial"/>
          <w:szCs w:val="20"/>
        </w:rPr>
      </w:pPr>
    </w:p>
    <w:p w14:paraId="4EA14B12" w14:textId="77777777" w:rsidR="006D3BFF" w:rsidRPr="006D3BFF" w:rsidRDefault="002E4865" w:rsidP="006D3BFF">
      <w:pPr>
        <w:widowControl w:val="0"/>
        <w:autoSpaceDE w:val="0"/>
        <w:autoSpaceDN w:val="0"/>
        <w:adjustRightInd w:val="0"/>
        <w:ind w:left="1080"/>
        <w:jc w:val="both"/>
        <w:rPr>
          <w:rFonts w:eastAsia="Times New Roman" w:cs="Arial"/>
          <w:szCs w:val="20"/>
        </w:rPr>
      </w:pPr>
      <w:r w:rsidRPr="006D3BFF">
        <w:rPr>
          <w:rFonts w:eastAsia="Times New Roman" w:cs="Arial"/>
          <w:szCs w:val="20"/>
        </w:rPr>
        <w:t>Purchaser understands and agrees to reimburse BCBSKC for certain fees and compensation which BCBSKC is obligated under the BlueCard Program to pay to the Host Blues, to the Blue Cross and Blue Shield Association (BCBSA), and/or to BlueCard Program vendors, as described below.  Fees and compensation under the BlueCard Program may be revised in accordance with the Program’s standard procedures for revising such fees and compensation, which do not provide for prior approval by any Purchaser.  Such revisions typically are made annually as a result of Program policy changes and/or vendor negotiations. These revisions may occur at any time during the course of a given calendar year, and they do not necessarily coincide with Purchaser’s benefit period under this Agreement.</w:t>
      </w:r>
    </w:p>
    <w:p w14:paraId="1CC9CDB4" w14:textId="77777777" w:rsidR="00D41354" w:rsidRDefault="00D41354">
      <w:pPr>
        <w:rPr>
          <w:rFonts w:eastAsia="Times New Roman" w:cs="Arial"/>
          <w:szCs w:val="20"/>
        </w:rPr>
      </w:pPr>
      <w:r>
        <w:rPr>
          <w:rFonts w:eastAsia="Times New Roman" w:cs="Arial"/>
          <w:szCs w:val="20"/>
        </w:rPr>
        <w:br w:type="page"/>
      </w:r>
    </w:p>
    <w:p w14:paraId="04E535E8" w14:textId="77777777" w:rsidR="006D3BFF" w:rsidRPr="006D3BFF" w:rsidRDefault="006D3BFF" w:rsidP="006D3BFF">
      <w:pPr>
        <w:widowControl w:val="0"/>
        <w:autoSpaceDE w:val="0"/>
        <w:autoSpaceDN w:val="0"/>
        <w:adjustRightInd w:val="0"/>
        <w:ind w:left="1080"/>
        <w:rPr>
          <w:rFonts w:eastAsia="Times New Roman" w:cs="Arial"/>
          <w:szCs w:val="20"/>
        </w:rPr>
      </w:pPr>
    </w:p>
    <w:p w14:paraId="6851ABA4" w14:textId="77777777" w:rsidR="006D3BFF" w:rsidRPr="006D3BFF" w:rsidRDefault="002E4865" w:rsidP="00632427">
      <w:pPr>
        <w:widowControl w:val="0"/>
        <w:numPr>
          <w:ilvl w:val="0"/>
          <w:numId w:val="93"/>
        </w:numPr>
        <w:tabs>
          <w:tab w:val="left" w:pos="1080"/>
        </w:tabs>
        <w:autoSpaceDE w:val="0"/>
        <w:autoSpaceDN w:val="0"/>
        <w:adjustRightInd w:val="0"/>
        <w:rPr>
          <w:rFonts w:eastAsia="Times New Roman" w:cs="Arial"/>
          <w:szCs w:val="20"/>
        </w:rPr>
      </w:pPr>
      <w:r w:rsidRPr="006D3BFF">
        <w:rPr>
          <w:rFonts w:eastAsia="Times New Roman" w:cs="Arial"/>
          <w:szCs w:val="20"/>
        </w:rPr>
        <w:t>BCBSKC will charge these fees as follows</w:t>
      </w:r>
    </w:p>
    <w:p w14:paraId="2032B2C8" w14:textId="77777777" w:rsidR="006D3BFF" w:rsidRPr="006D3BFF" w:rsidRDefault="006D3BFF" w:rsidP="006D3BFF">
      <w:pPr>
        <w:widowControl w:val="0"/>
        <w:tabs>
          <w:tab w:val="left" w:pos="1080"/>
        </w:tabs>
        <w:autoSpaceDE w:val="0"/>
        <w:autoSpaceDN w:val="0"/>
        <w:adjustRightInd w:val="0"/>
        <w:ind w:left="720"/>
        <w:rPr>
          <w:rFonts w:eastAsia="Times New Roman" w:cs="Arial"/>
          <w:szCs w:val="20"/>
        </w:rPr>
      </w:pPr>
    </w:p>
    <w:p w14:paraId="54017454" w14:textId="77777777" w:rsidR="006D3BFF" w:rsidRPr="006D3BFF" w:rsidRDefault="002E4865" w:rsidP="006D3BFF">
      <w:pPr>
        <w:widowControl w:val="0"/>
        <w:tabs>
          <w:tab w:val="left" w:pos="1440"/>
        </w:tabs>
        <w:autoSpaceDE w:val="0"/>
        <w:autoSpaceDN w:val="0"/>
        <w:adjustRightInd w:val="0"/>
        <w:ind w:left="1440" w:hanging="360"/>
        <w:jc w:val="both"/>
        <w:rPr>
          <w:rFonts w:eastAsia="Times New Roman" w:cs="Arial"/>
          <w:i/>
          <w:iCs/>
          <w:szCs w:val="20"/>
        </w:rPr>
      </w:pPr>
      <w:r w:rsidRPr="006D3BFF">
        <w:rPr>
          <w:rFonts w:eastAsia="Times New Roman" w:cs="Arial"/>
          <w:i/>
          <w:iCs/>
          <w:szCs w:val="20"/>
        </w:rPr>
        <w:t>Fees associated with claims processing:</w:t>
      </w:r>
    </w:p>
    <w:p w14:paraId="56D893E7" w14:textId="77777777" w:rsidR="006D3BFF" w:rsidRPr="006D3BFF" w:rsidRDefault="002E4865" w:rsidP="006D3BFF">
      <w:pPr>
        <w:widowControl w:val="0"/>
        <w:tabs>
          <w:tab w:val="left" w:pos="1260"/>
          <w:tab w:val="left" w:pos="1620"/>
        </w:tabs>
        <w:autoSpaceDE w:val="0"/>
        <w:autoSpaceDN w:val="0"/>
        <w:adjustRightInd w:val="0"/>
        <w:ind w:left="1260"/>
        <w:rPr>
          <w:rFonts w:eastAsia="Times New Roman" w:cs="Arial"/>
          <w:szCs w:val="20"/>
        </w:rPr>
      </w:pPr>
      <w:r w:rsidRPr="006D3BFF">
        <w:rPr>
          <w:rFonts w:eastAsia="Times New Roman" w:cs="Arial"/>
          <w:szCs w:val="20"/>
        </w:rPr>
        <w:t xml:space="preserve">•  </w:t>
      </w:r>
      <w:r w:rsidRPr="006D3BFF">
        <w:rPr>
          <w:rFonts w:eastAsia="Times New Roman" w:cs="Arial"/>
          <w:i/>
          <w:szCs w:val="20"/>
        </w:rPr>
        <w:t>Access fees</w:t>
      </w:r>
    </w:p>
    <w:p w14:paraId="4DAEF982" w14:textId="77777777" w:rsidR="006D3BFF" w:rsidRPr="006D3BFF" w:rsidRDefault="002E4865" w:rsidP="00632427">
      <w:pPr>
        <w:widowControl w:val="0"/>
        <w:numPr>
          <w:ilvl w:val="0"/>
          <w:numId w:val="103"/>
        </w:numPr>
        <w:tabs>
          <w:tab w:val="left" w:pos="1440"/>
          <w:tab w:val="left" w:pos="1620"/>
        </w:tabs>
        <w:autoSpaceDE w:val="0"/>
        <w:autoSpaceDN w:val="0"/>
        <w:adjustRightInd w:val="0"/>
        <w:ind w:left="1260" w:firstLine="0"/>
        <w:rPr>
          <w:rFonts w:eastAsia="Times New Roman" w:cs="Arial"/>
          <w:i/>
          <w:iCs/>
          <w:szCs w:val="20"/>
        </w:rPr>
      </w:pPr>
      <w:r w:rsidRPr="006D3BFF">
        <w:rPr>
          <w:rFonts w:eastAsia="Times New Roman" w:cs="Arial"/>
          <w:i/>
          <w:iCs/>
          <w:szCs w:val="20"/>
        </w:rPr>
        <w:t>Administrative Expense Allowance (AEA) fees</w:t>
      </w:r>
    </w:p>
    <w:p w14:paraId="4CA6BBFB" w14:textId="77777777" w:rsidR="006D3BFF" w:rsidRPr="006D3BFF" w:rsidRDefault="002E4865" w:rsidP="006D3BFF">
      <w:pPr>
        <w:widowControl w:val="0"/>
        <w:tabs>
          <w:tab w:val="left" w:pos="1260"/>
          <w:tab w:val="left" w:pos="1620"/>
        </w:tabs>
        <w:autoSpaceDE w:val="0"/>
        <w:autoSpaceDN w:val="0"/>
        <w:adjustRightInd w:val="0"/>
        <w:ind w:left="1260"/>
        <w:rPr>
          <w:rFonts w:eastAsia="Times New Roman" w:cs="Arial"/>
          <w:szCs w:val="20"/>
        </w:rPr>
      </w:pPr>
      <w:r w:rsidRPr="006D3BFF">
        <w:rPr>
          <w:rFonts w:eastAsia="Times New Roman" w:cs="Arial"/>
          <w:szCs w:val="20"/>
        </w:rPr>
        <w:t xml:space="preserve">•  </w:t>
      </w:r>
      <w:r w:rsidRPr="006D3BFF">
        <w:rPr>
          <w:rFonts w:eastAsia="Times New Roman" w:cs="Arial"/>
          <w:i/>
          <w:iCs/>
          <w:szCs w:val="20"/>
        </w:rPr>
        <w:t xml:space="preserve">Per Contract Per Month (PCPM) fees </w:t>
      </w:r>
    </w:p>
    <w:p w14:paraId="33865829" w14:textId="77777777" w:rsidR="006D3BFF" w:rsidRPr="006D3BFF" w:rsidRDefault="002E4865" w:rsidP="006D3BFF">
      <w:pPr>
        <w:widowControl w:val="0"/>
        <w:tabs>
          <w:tab w:val="left" w:pos="1260"/>
          <w:tab w:val="left" w:pos="1620"/>
        </w:tabs>
        <w:autoSpaceDE w:val="0"/>
        <w:autoSpaceDN w:val="0"/>
        <w:adjustRightInd w:val="0"/>
        <w:ind w:left="1260"/>
        <w:rPr>
          <w:rFonts w:eastAsia="Times New Roman" w:cs="Arial"/>
          <w:i/>
          <w:iCs/>
          <w:szCs w:val="20"/>
        </w:rPr>
      </w:pPr>
      <w:r w:rsidRPr="006D3BFF">
        <w:rPr>
          <w:rFonts w:eastAsia="Times New Roman" w:cs="Arial"/>
          <w:szCs w:val="20"/>
        </w:rPr>
        <w:t xml:space="preserve">•  </w:t>
      </w:r>
      <w:r w:rsidRPr="006D3BFF">
        <w:rPr>
          <w:rFonts w:eastAsia="Times New Roman" w:cs="Arial"/>
          <w:i/>
          <w:iCs/>
          <w:szCs w:val="20"/>
        </w:rPr>
        <w:t xml:space="preserve">Non-Standard AEA fees </w:t>
      </w:r>
    </w:p>
    <w:p w14:paraId="43F0FDC7" w14:textId="77777777" w:rsidR="006D3BFF" w:rsidRPr="006D3BFF" w:rsidRDefault="002E4865" w:rsidP="006D3BFF">
      <w:pPr>
        <w:widowControl w:val="0"/>
        <w:tabs>
          <w:tab w:val="left" w:pos="1260"/>
          <w:tab w:val="left" w:pos="1620"/>
        </w:tabs>
        <w:autoSpaceDE w:val="0"/>
        <w:autoSpaceDN w:val="0"/>
        <w:adjustRightInd w:val="0"/>
        <w:ind w:left="1260"/>
        <w:rPr>
          <w:rFonts w:eastAsia="Times New Roman" w:cs="Arial"/>
          <w:i/>
          <w:iCs/>
          <w:szCs w:val="20"/>
        </w:rPr>
      </w:pPr>
      <w:r w:rsidRPr="006D3BFF">
        <w:rPr>
          <w:rFonts w:eastAsia="Times New Roman" w:cs="Arial"/>
          <w:szCs w:val="20"/>
        </w:rPr>
        <w:t xml:space="preserve">•  </w:t>
      </w:r>
      <w:r w:rsidRPr="006D3BFF">
        <w:rPr>
          <w:rFonts w:eastAsia="Times New Roman" w:cs="Arial"/>
          <w:i/>
          <w:iCs/>
          <w:szCs w:val="20"/>
        </w:rPr>
        <w:t>Central Financial Agency (CFA) fees</w:t>
      </w:r>
    </w:p>
    <w:p w14:paraId="0F448FD1" w14:textId="77777777" w:rsidR="006D3BFF" w:rsidRPr="006D3BFF" w:rsidRDefault="002E4865" w:rsidP="006D3BFF">
      <w:pPr>
        <w:widowControl w:val="0"/>
        <w:tabs>
          <w:tab w:val="left" w:pos="1260"/>
          <w:tab w:val="left" w:pos="1620"/>
        </w:tabs>
        <w:autoSpaceDE w:val="0"/>
        <w:autoSpaceDN w:val="0"/>
        <w:adjustRightInd w:val="0"/>
        <w:ind w:left="1260"/>
        <w:rPr>
          <w:rFonts w:eastAsia="Times New Roman" w:cs="Arial"/>
          <w:i/>
          <w:iCs/>
          <w:szCs w:val="20"/>
        </w:rPr>
      </w:pPr>
      <w:r w:rsidRPr="006D3BFF">
        <w:rPr>
          <w:rFonts w:eastAsia="Times New Roman" w:cs="Arial"/>
          <w:szCs w:val="20"/>
        </w:rPr>
        <w:t xml:space="preserve">•  </w:t>
      </w:r>
      <w:r w:rsidRPr="006D3BFF">
        <w:rPr>
          <w:rFonts w:eastAsia="Times New Roman" w:cs="Arial"/>
          <w:i/>
          <w:iCs/>
          <w:szCs w:val="20"/>
        </w:rPr>
        <w:t>ITS transaction fees</w:t>
      </w:r>
    </w:p>
    <w:p w14:paraId="544DF434" w14:textId="77777777" w:rsidR="006D3BFF" w:rsidRPr="006D3BFF" w:rsidRDefault="006D3BFF" w:rsidP="006D3BFF">
      <w:pPr>
        <w:widowControl w:val="0"/>
        <w:tabs>
          <w:tab w:val="left" w:pos="1440"/>
        </w:tabs>
        <w:autoSpaceDE w:val="0"/>
        <w:autoSpaceDN w:val="0"/>
        <w:adjustRightInd w:val="0"/>
        <w:ind w:left="1440" w:hanging="360"/>
        <w:rPr>
          <w:rFonts w:eastAsia="Times New Roman" w:cs="Arial"/>
          <w:i/>
          <w:iCs/>
          <w:szCs w:val="20"/>
        </w:rPr>
      </w:pPr>
    </w:p>
    <w:p w14:paraId="4D9E6055" w14:textId="77777777" w:rsidR="006D3BFF" w:rsidRPr="006D3BFF" w:rsidRDefault="002E4865" w:rsidP="006D3BFF">
      <w:pPr>
        <w:widowControl w:val="0"/>
        <w:tabs>
          <w:tab w:val="left" w:pos="1440"/>
        </w:tabs>
        <w:autoSpaceDE w:val="0"/>
        <w:autoSpaceDN w:val="0"/>
        <w:adjustRightInd w:val="0"/>
        <w:ind w:left="1440" w:hanging="360"/>
        <w:rPr>
          <w:rFonts w:eastAsia="Times New Roman" w:cs="Arial"/>
          <w:i/>
          <w:iCs/>
          <w:szCs w:val="20"/>
        </w:rPr>
      </w:pPr>
      <w:r w:rsidRPr="006D3BFF">
        <w:rPr>
          <w:rFonts w:eastAsia="Times New Roman" w:cs="Arial"/>
          <w:i/>
          <w:iCs/>
          <w:szCs w:val="20"/>
        </w:rPr>
        <w:t>Other possible BlueCard Program-related fees:</w:t>
      </w:r>
    </w:p>
    <w:p w14:paraId="4FE276DE" w14:textId="77777777" w:rsidR="006D3BFF" w:rsidRPr="006D3BFF" w:rsidRDefault="002E4865" w:rsidP="006D3BFF">
      <w:pPr>
        <w:widowControl w:val="0"/>
        <w:tabs>
          <w:tab w:val="left" w:pos="1620"/>
        </w:tabs>
        <w:autoSpaceDE w:val="0"/>
        <w:autoSpaceDN w:val="0"/>
        <w:adjustRightInd w:val="0"/>
        <w:ind w:left="1620" w:hanging="360"/>
        <w:rPr>
          <w:rFonts w:eastAsia="Times New Roman" w:cs="Arial"/>
          <w:i/>
          <w:iCs/>
          <w:szCs w:val="20"/>
        </w:rPr>
      </w:pPr>
      <w:r w:rsidRPr="006D3BFF">
        <w:rPr>
          <w:rFonts w:eastAsia="Times New Roman" w:cs="Arial"/>
          <w:i/>
          <w:szCs w:val="20"/>
        </w:rPr>
        <w:t xml:space="preserve">• </w:t>
      </w:r>
      <w:r w:rsidRPr="006D3BFF">
        <w:rPr>
          <w:rFonts w:eastAsia="Times New Roman" w:cs="Arial"/>
          <w:i/>
          <w:iCs/>
          <w:szCs w:val="20"/>
        </w:rPr>
        <w:t>Toll-free (e.g., 800 number) number fees</w:t>
      </w:r>
    </w:p>
    <w:p w14:paraId="3DF70242" w14:textId="77777777" w:rsidR="006D3BFF" w:rsidRPr="006D3BFF" w:rsidRDefault="002E4865" w:rsidP="00D41354">
      <w:pPr>
        <w:widowControl w:val="0"/>
        <w:tabs>
          <w:tab w:val="left" w:pos="1440"/>
        </w:tabs>
        <w:ind w:left="1440" w:hanging="180"/>
        <w:jc w:val="both"/>
        <w:rPr>
          <w:rFonts w:eastAsia="Times New Roman" w:cs="Times New Roman"/>
          <w:szCs w:val="20"/>
        </w:rPr>
      </w:pPr>
      <w:r w:rsidRPr="006D3BFF">
        <w:rPr>
          <w:rFonts w:eastAsia="Times New Roman" w:cs="Times New Roman"/>
          <w:szCs w:val="20"/>
        </w:rPr>
        <w:t>• PPO provider directory fees</w:t>
      </w:r>
    </w:p>
    <w:p w14:paraId="481E6F20" w14:textId="77777777" w:rsidR="00BC18D5" w:rsidRPr="009636DC" w:rsidRDefault="00BC18D5" w:rsidP="00BC18D5">
      <w:pPr>
        <w:rPr>
          <w:rFonts w:eastAsia="Times New Roman" w:cs="Arial"/>
          <w:szCs w:val="20"/>
        </w:rPr>
      </w:pPr>
    </w:p>
    <w:p w14:paraId="5299ED99" w14:textId="77777777" w:rsidR="00BC18D5" w:rsidRPr="009636DC" w:rsidRDefault="002E4865" w:rsidP="00EC75DD">
      <w:pPr>
        <w:autoSpaceDE w:val="0"/>
        <w:autoSpaceDN w:val="0"/>
        <w:adjustRightInd w:val="0"/>
        <w:ind w:left="1080"/>
        <w:jc w:val="both"/>
        <w:rPr>
          <w:rFonts w:eastAsia="Times New Roman" w:cs="Arial"/>
          <w:szCs w:val="24"/>
        </w:rPr>
      </w:pPr>
      <w:r w:rsidRPr="00010EF1">
        <w:rPr>
          <w:rFonts w:eastAsia="Times New Roman" w:cs="Arial"/>
          <w:szCs w:val="24"/>
        </w:rPr>
        <w:t>All BlueCard Program-related fees, including any access fees paid to Host Blues, are included in BCBSKC’s Administrative Charge. See Schedule A (Fee Listing section of this Agreement).</w:t>
      </w:r>
    </w:p>
    <w:p w14:paraId="763CF1A7" w14:textId="77777777" w:rsidR="00444814" w:rsidRDefault="00444814" w:rsidP="006D3BFF">
      <w:pPr>
        <w:ind w:left="720"/>
        <w:rPr>
          <w:rFonts w:eastAsia="Times New Roman" w:cs="Arial"/>
          <w:szCs w:val="24"/>
        </w:rPr>
      </w:pPr>
    </w:p>
    <w:p w14:paraId="1B0F832A" w14:textId="77777777" w:rsidR="00444814" w:rsidRPr="006D3BFF" w:rsidRDefault="002E4865" w:rsidP="00444814">
      <w:pPr>
        <w:ind w:left="720"/>
        <w:rPr>
          <w:rFonts w:eastAsia="Times New Roman" w:cs="Arial"/>
          <w:b/>
          <w:bCs/>
          <w:i/>
          <w:iCs/>
          <w:szCs w:val="24"/>
        </w:rPr>
      </w:pPr>
      <w:r w:rsidRPr="006D3BFF">
        <w:rPr>
          <w:rFonts w:eastAsia="Times New Roman" w:cs="Arial"/>
          <w:b/>
          <w:szCs w:val="24"/>
        </w:rPr>
        <w:t>B. Negotiated National Account Arrangements</w:t>
      </w:r>
    </w:p>
    <w:p w14:paraId="3D27A086" w14:textId="77777777" w:rsidR="00444814" w:rsidRPr="006D3BFF" w:rsidRDefault="00444814" w:rsidP="00444814">
      <w:pPr>
        <w:autoSpaceDE w:val="0"/>
        <w:autoSpaceDN w:val="0"/>
        <w:adjustRightInd w:val="0"/>
        <w:ind w:left="720"/>
        <w:jc w:val="both"/>
        <w:rPr>
          <w:rFonts w:eastAsia="Times New Roman" w:cs="Arial"/>
          <w:b/>
          <w:bCs/>
          <w:i/>
          <w:iCs/>
          <w:szCs w:val="24"/>
        </w:rPr>
      </w:pPr>
    </w:p>
    <w:p w14:paraId="34460C59" w14:textId="77777777" w:rsidR="00444814" w:rsidRPr="006D3BFF" w:rsidRDefault="002E4865" w:rsidP="00444814">
      <w:pPr>
        <w:autoSpaceDE w:val="0"/>
        <w:autoSpaceDN w:val="0"/>
        <w:adjustRightInd w:val="0"/>
        <w:ind w:left="720"/>
        <w:jc w:val="both"/>
        <w:rPr>
          <w:rFonts w:eastAsia="Times New Roman" w:cs="Arial"/>
          <w:szCs w:val="24"/>
        </w:rPr>
      </w:pPr>
      <w:r w:rsidRPr="006D3BFF">
        <w:rPr>
          <w:rFonts w:eastAsia="Times New Roman" w:cs="Arial"/>
          <w:szCs w:val="24"/>
        </w:rPr>
        <w:t>As an alternative to the BlueCard Program, Members</w:t>
      </w:r>
      <w:r>
        <w:rPr>
          <w:rFonts w:eastAsia="Times New Roman" w:cs="Arial"/>
          <w:szCs w:val="20"/>
        </w:rPr>
        <w:fldChar w:fldCharType="begin"/>
      </w:r>
      <w:r w:rsidRPr="006D3BFF">
        <w:rPr>
          <w:rFonts w:eastAsia="Times New Roman" w:cs="Arial"/>
          <w:szCs w:val="20"/>
        </w:rPr>
        <w:instrText xml:space="preserve"> XE "Member" </w:instrText>
      </w:r>
      <w:r>
        <w:rPr>
          <w:rFonts w:eastAsia="Times New Roman" w:cs="Arial"/>
          <w:szCs w:val="20"/>
        </w:rPr>
        <w:fldChar w:fldCharType="end"/>
      </w:r>
      <w:r w:rsidRPr="006D3BFF">
        <w:rPr>
          <w:rFonts w:eastAsia="Times New Roman" w:cs="Arial"/>
          <w:szCs w:val="24"/>
        </w:rPr>
        <w:t xml:space="preserve"> claims for covered healthcare services may be processed through a negotiated National Account arrangement with a Host Blue.</w:t>
      </w:r>
    </w:p>
    <w:p w14:paraId="7E5479BC" w14:textId="77777777" w:rsidR="00444814" w:rsidRPr="006D3BFF" w:rsidRDefault="00444814" w:rsidP="00444814">
      <w:pPr>
        <w:rPr>
          <w:rFonts w:eastAsia="Times New Roman" w:cs="Arial"/>
          <w:szCs w:val="24"/>
        </w:rPr>
      </w:pPr>
    </w:p>
    <w:p w14:paraId="09CF2579" w14:textId="77777777" w:rsidR="00444814" w:rsidRPr="006D3BFF" w:rsidRDefault="002E4865" w:rsidP="00444814">
      <w:pPr>
        <w:autoSpaceDE w:val="0"/>
        <w:autoSpaceDN w:val="0"/>
        <w:adjustRightInd w:val="0"/>
        <w:ind w:left="720"/>
        <w:jc w:val="both"/>
        <w:rPr>
          <w:rFonts w:eastAsia="Times New Roman" w:cs="Arial"/>
          <w:szCs w:val="24"/>
        </w:rPr>
      </w:pPr>
      <w:r w:rsidRPr="006D3BFF">
        <w:rPr>
          <w:rFonts w:eastAsia="Times New Roman" w:cs="Arial"/>
          <w:szCs w:val="24"/>
        </w:rPr>
        <w:t>If BCBSKC and the Purchaser have agreed that (a) Host Blue(s) shall make available (a) custom healthcare provider network(s) in connection with this Agreement, then the terms and conditions set forth in BCBSKC’s negotiated National Account arrangement(s) with such Host Blue(s) shall apply. In negotiating such arrangement(s), BCBSKC is not acting on behalf of or as an agent for the Purchaser or for the Members</w:t>
      </w:r>
      <w:r>
        <w:rPr>
          <w:rFonts w:eastAsia="Times New Roman" w:cs="Arial"/>
          <w:szCs w:val="20"/>
        </w:rPr>
        <w:fldChar w:fldCharType="begin"/>
      </w:r>
      <w:r w:rsidRPr="006D3BFF">
        <w:rPr>
          <w:rFonts w:eastAsia="Times New Roman" w:cs="Arial"/>
          <w:szCs w:val="20"/>
        </w:rPr>
        <w:instrText xml:space="preserve"> XE "Member" </w:instrText>
      </w:r>
      <w:r>
        <w:rPr>
          <w:rFonts w:eastAsia="Times New Roman" w:cs="Arial"/>
          <w:szCs w:val="20"/>
        </w:rPr>
        <w:fldChar w:fldCharType="end"/>
      </w:r>
      <w:r w:rsidRPr="006D3BFF">
        <w:rPr>
          <w:rFonts w:eastAsia="Times New Roman" w:cs="Arial"/>
          <w:szCs w:val="24"/>
        </w:rPr>
        <w:t>.</w:t>
      </w:r>
    </w:p>
    <w:p w14:paraId="6ADD5651" w14:textId="77777777" w:rsidR="00444814" w:rsidRPr="006D3BFF" w:rsidRDefault="00444814" w:rsidP="00444814">
      <w:pPr>
        <w:autoSpaceDE w:val="0"/>
        <w:autoSpaceDN w:val="0"/>
        <w:adjustRightInd w:val="0"/>
        <w:ind w:left="720"/>
        <w:jc w:val="both"/>
        <w:rPr>
          <w:rFonts w:eastAsia="Times New Roman" w:cs="Arial"/>
          <w:szCs w:val="24"/>
        </w:rPr>
      </w:pPr>
    </w:p>
    <w:p w14:paraId="48454694" w14:textId="77777777" w:rsidR="00444814" w:rsidRPr="006D3BFF" w:rsidRDefault="002E4865" w:rsidP="00444814">
      <w:pPr>
        <w:autoSpaceDE w:val="0"/>
        <w:autoSpaceDN w:val="0"/>
        <w:adjustRightInd w:val="0"/>
        <w:ind w:left="720"/>
        <w:jc w:val="both"/>
        <w:rPr>
          <w:rFonts w:eastAsia="Times New Roman" w:cs="Arial"/>
          <w:szCs w:val="24"/>
        </w:rPr>
      </w:pPr>
      <w:r w:rsidRPr="006D3BFF">
        <w:rPr>
          <w:rFonts w:eastAsia="Times New Roman" w:cs="Arial"/>
          <w:szCs w:val="24"/>
        </w:rPr>
        <w:t>The Purchaser agrees that BCBSKC will not have any responsibility in connection with the processing and payment of claims when Members</w:t>
      </w:r>
      <w:r>
        <w:rPr>
          <w:rFonts w:eastAsia="Times New Roman" w:cs="Arial"/>
          <w:szCs w:val="20"/>
        </w:rPr>
        <w:fldChar w:fldCharType="begin"/>
      </w:r>
      <w:r w:rsidRPr="006D3BFF">
        <w:rPr>
          <w:rFonts w:eastAsia="Times New Roman" w:cs="Arial"/>
          <w:szCs w:val="20"/>
        </w:rPr>
        <w:instrText xml:space="preserve"> XE "Member" </w:instrText>
      </w:r>
      <w:r>
        <w:rPr>
          <w:rFonts w:eastAsia="Times New Roman" w:cs="Arial"/>
          <w:szCs w:val="20"/>
        </w:rPr>
        <w:fldChar w:fldCharType="end"/>
      </w:r>
      <w:r w:rsidRPr="006D3BFF">
        <w:rPr>
          <w:rFonts w:eastAsia="Times New Roman" w:cs="Arial"/>
          <w:szCs w:val="24"/>
        </w:rPr>
        <w:t xml:space="preserve"> access such network(s), except as may be set forth in the relevant participation agreement.</w:t>
      </w:r>
    </w:p>
    <w:p w14:paraId="24B17E00" w14:textId="77777777" w:rsidR="00444814" w:rsidRPr="009636DC" w:rsidRDefault="00444814" w:rsidP="00444814">
      <w:pPr>
        <w:autoSpaceDE w:val="0"/>
        <w:autoSpaceDN w:val="0"/>
        <w:adjustRightInd w:val="0"/>
        <w:ind w:left="720"/>
        <w:jc w:val="both"/>
        <w:rPr>
          <w:rFonts w:eastAsia="Times New Roman" w:cs="Arial"/>
          <w:szCs w:val="24"/>
        </w:rPr>
      </w:pPr>
    </w:p>
    <w:p w14:paraId="483B7E7F" w14:textId="77777777" w:rsidR="00444814" w:rsidRPr="009636DC" w:rsidRDefault="002E4865" w:rsidP="00444814">
      <w:pPr>
        <w:ind w:left="720"/>
        <w:rPr>
          <w:rFonts w:eastAsia="Times New Roman" w:cs="Arial"/>
          <w:b/>
          <w:szCs w:val="24"/>
        </w:rPr>
      </w:pPr>
      <w:r w:rsidRPr="009636DC">
        <w:rPr>
          <w:rFonts w:eastAsia="Times New Roman" w:cs="Arial"/>
          <w:b/>
          <w:szCs w:val="24"/>
        </w:rPr>
        <w:t>Members Liability Calculation</w:t>
      </w:r>
    </w:p>
    <w:p w14:paraId="2D70A654" w14:textId="77777777" w:rsidR="00444814" w:rsidRPr="009636DC" w:rsidRDefault="00444814" w:rsidP="00444814">
      <w:pPr>
        <w:autoSpaceDE w:val="0"/>
        <w:autoSpaceDN w:val="0"/>
        <w:adjustRightInd w:val="0"/>
        <w:ind w:left="720"/>
        <w:jc w:val="both"/>
        <w:rPr>
          <w:rFonts w:eastAsia="Times New Roman" w:cs="Arial"/>
          <w:b/>
          <w:bCs/>
          <w:iCs/>
          <w:szCs w:val="24"/>
        </w:rPr>
      </w:pPr>
    </w:p>
    <w:p w14:paraId="55A9B656" w14:textId="77777777" w:rsidR="00444814" w:rsidRPr="009636DC" w:rsidRDefault="00444814" w:rsidP="00444814">
      <w:pPr>
        <w:autoSpaceDE w:val="0"/>
        <w:autoSpaceDN w:val="0"/>
        <w:adjustRightInd w:val="0"/>
        <w:ind w:left="720"/>
        <w:jc w:val="both"/>
        <w:rPr>
          <w:rFonts w:eastAsia="Times New Roman" w:cs="Arial"/>
          <w:i/>
          <w:iCs/>
          <w:szCs w:val="24"/>
        </w:rPr>
      </w:pPr>
    </w:p>
    <w:p w14:paraId="6AC4E891" w14:textId="77777777" w:rsidR="00444814" w:rsidRPr="009636DC" w:rsidRDefault="002E4865" w:rsidP="00444814">
      <w:pPr>
        <w:autoSpaceDE w:val="0"/>
        <w:autoSpaceDN w:val="0"/>
        <w:adjustRightInd w:val="0"/>
        <w:ind w:left="720"/>
        <w:jc w:val="both"/>
        <w:rPr>
          <w:rFonts w:eastAsia="Times New Roman" w:cs="Arial"/>
          <w:szCs w:val="24"/>
        </w:rPr>
      </w:pPr>
      <w:r w:rsidRPr="00590E67">
        <w:rPr>
          <w:rFonts w:eastAsia="Times New Roman" w:cs="Arial"/>
          <w:szCs w:val="24"/>
        </w:rPr>
        <w:t>Members</w:t>
      </w:r>
      <w:r>
        <w:rPr>
          <w:rFonts w:eastAsia="Times New Roman" w:cs="Arial"/>
          <w:szCs w:val="20"/>
        </w:rPr>
        <w:fldChar w:fldCharType="begin"/>
      </w:r>
      <w:r w:rsidRPr="00590E67">
        <w:rPr>
          <w:rFonts w:eastAsia="Times New Roman" w:cs="Arial"/>
          <w:szCs w:val="20"/>
        </w:rPr>
        <w:instrText xml:space="preserve"> XE "Member" </w:instrText>
      </w:r>
      <w:r>
        <w:rPr>
          <w:rFonts w:eastAsia="Times New Roman" w:cs="Arial"/>
          <w:szCs w:val="20"/>
        </w:rPr>
        <w:fldChar w:fldCharType="end"/>
      </w:r>
      <w:r w:rsidRPr="00590E67">
        <w:rPr>
          <w:rFonts w:eastAsia="Times New Roman" w:cs="Arial"/>
          <w:szCs w:val="24"/>
        </w:rPr>
        <w:t xml:space="preserve"> liability calculation will be based on the  lower of either billed covered charges or negotiated price made available to BCBSKC by the Host Blue that allows Purchaser’s Members access to negotiated participation agreement networks of specified participating healthcare providers outside of BCBSKC’s service area.</w:t>
      </w:r>
      <w:r w:rsidRPr="009636DC">
        <w:rPr>
          <w:rFonts w:eastAsia="Times New Roman" w:cs="Arial"/>
          <w:szCs w:val="24"/>
        </w:rPr>
        <w:t xml:space="preserve"> </w:t>
      </w:r>
    </w:p>
    <w:p w14:paraId="1F1AEF06" w14:textId="77777777" w:rsidR="00444814" w:rsidRPr="009636DC" w:rsidRDefault="00444814" w:rsidP="00444814">
      <w:pPr>
        <w:autoSpaceDE w:val="0"/>
        <w:autoSpaceDN w:val="0"/>
        <w:adjustRightInd w:val="0"/>
        <w:ind w:left="720"/>
        <w:jc w:val="both"/>
        <w:rPr>
          <w:rFonts w:eastAsia="Times New Roman" w:cs="Arial"/>
          <w:szCs w:val="24"/>
        </w:rPr>
      </w:pPr>
    </w:p>
    <w:p w14:paraId="675085D4" w14:textId="77777777" w:rsidR="00444814" w:rsidRPr="006D3BFF" w:rsidRDefault="002E4865" w:rsidP="00444814">
      <w:pPr>
        <w:ind w:left="720"/>
        <w:rPr>
          <w:rFonts w:eastAsia="Times New Roman" w:cs="Arial"/>
          <w:b/>
          <w:szCs w:val="24"/>
        </w:rPr>
      </w:pPr>
      <w:r w:rsidRPr="006D3BFF">
        <w:rPr>
          <w:rFonts w:eastAsia="Times New Roman" w:cs="Arial"/>
          <w:b/>
          <w:szCs w:val="24"/>
        </w:rPr>
        <w:t>Fees and Compensation</w:t>
      </w:r>
    </w:p>
    <w:p w14:paraId="172B0F41" w14:textId="77777777" w:rsidR="00444814" w:rsidRPr="006D3BFF" w:rsidRDefault="00444814" w:rsidP="00444814">
      <w:pPr>
        <w:autoSpaceDE w:val="0"/>
        <w:autoSpaceDN w:val="0"/>
        <w:adjustRightInd w:val="0"/>
        <w:ind w:left="720"/>
        <w:jc w:val="both"/>
        <w:rPr>
          <w:rFonts w:eastAsia="Times New Roman" w:cs="Arial"/>
          <w:b/>
          <w:bCs/>
          <w:szCs w:val="24"/>
        </w:rPr>
      </w:pPr>
    </w:p>
    <w:p w14:paraId="69F4E00A" w14:textId="77777777" w:rsidR="00444814" w:rsidRPr="006D3BFF" w:rsidRDefault="002E4865" w:rsidP="00444814">
      <w:pPr>
        <w:autoSpaceDE w:val="0"/>
        <w:autoSpaceDN w:val="0"/>
        <w:adjustRightInd w:val="0"/>
        <w:ind w:left="720"/>
        <w:jc w:val="both"/>
        <w:rPr>
          <w:rFonts w:eastAsia="Times New Roman" w:cs="Arial"/>
          <w:szCs w:val="24"/>
        </w:rPr>
      </w:pPr>
      <w:r w:rsidRPr="006D3BFF">
        <w:rPr>
          <w:rFonts w:eastAsia="Times New Roman" w:cs="Arial"/>
          <w:szCs w:val="24"/>
        </w:rPr>
        <w:t>The Purchaser understands and agrees to reimburse BCBSKC for certain fees and compensation which BCBSKC  is obligated under applicable Inter-Plan Programs requirements to pay to the Host Blues, to the Blue Cross and Blue Shield Association, and/or to Inter-Plan Programs vendors. Fees and compensation under applicable Inter-Plan Programs may be revised in accordance with the Programs’ standard procedures for revising such fees and compensation, which do not provide for prior approval by any Purchaser. Such revisions typically are made annually as a result of Inter-Plan Programs policy changes and/or vendor negotiations. These revisions may occur at any time during the course of a given calendar year, and they do not necessarily coincide with the Purchaser’s benefit period under this Agreement.</w:t>
      </w:r>
    </w:p>
    <w:p w14:paraId="7243DF02" w14:textId="77777777" w:rsidR="00444814" w:rsidRPr="006D3BFF" w:rsidRDefault="00444814" w:rsidP="00444814">
      <w:pPr>
        <w:autoSpaceDE w:val="0"/>
        <w:autoSpaceDN w:val="0"/>
        <w:adjustRightInd w:val="0"/>
        <w:ind w:left="720"/>
        <w:jc w:val="both"/>
        <w:rPr>
          <w:rFonts w:eastAsia="Times New Roman" w:cs="Arial"/>
          <w:szCs w:val="24"/>
        </w:rPr>
      </w:pPr>
    </w:p>
    <w:p w14:paraId="30CF47D6" w14:textId="77777777" w:rsidR="00444814" w:rsidRPr="006D3BFF" w:rsidRDefault="002E4865" w:rsidP="00444814">
      <w:pPr>
        <w:autoSpaceDE w:val="0"/>
        <w:autoSpaceDN w:val="0"/>
        <w:adjustRightInd w:val="0"/>
        <w:ind w:left="720"/>
        <w:jc w:val="both"/>
        <w:rPr>
          <w:rFonts w:eastAsia="Times New Roman" w:cs="Arial"/>
          <w:i/>
          <w:iCs/>
          <w:szCs w:val="24"/>
          <w:highlight w:val="yellow"/>
        </w:rPr>
      </w:pPr>
      <w:r w:rsidRPr="006D3BFF">
        <w:rPr>
          <w:rFonts w:eastAsia="Times New Roman" w:cs="Arial"/>
          <w:szCs w:val="24"/>
        </w:rPr>
        <w:t>In addition, the participation agreement with the Host Blue may provide that BCBSKC must pay an administrative and/or a network access fee to the Host Blue, and the Purchaser further agrees to reimburse BCBSKC for any such applicable administrative and/or network access fees. For this type of negotiated participation arrangement, any such administrative and/or network access fees will not be greater than the comparable fees that would be charged under the BlueCard Program.</w:t>
      </w:r>
    </w:p>
    <w:p w14:paraId="1B03BD2D" w14:textId="77777777" w:rsidR="00444814" w:rsidRPr="006D3BFF" w:rsidRDefault="00444814" w:rsidP="00444814">
      <w:pPr>
        <w:ind w:left="720"/>
        <w:jc w:val="both"/>
        <w:rPr>
          <w:rFonts w:eastAsia="Times New Roman" w:cs="Arial"/>
          <w:i/>
          <w:iCs/>
          <w:szCs w:val="24"/>
        </w:rPr>
      </w:pPr>
    </w:p>
    <w:p w14:paraId="797D386B" w14:textId="77777777" w:rsidR="00444814" w:rsidRPr="006D3BFF" w:rsidRDefault="002E4865" w:rsidP="00444814">
      <w:pPr>
        <w:ind w:left="720"/>
        <w:rPr>
          <w:rFonts w:eastAsia="Times New Roman" w:cs="Arial"/>
          <w:b/>
          <w:szCs w:val="24"/>
        </w:rPr>
      </w:pPr>
      <w:r w:rsidRPr="006D3BFF">
        <w:rPr>
          <w:rFonts w:eastAsia="Times New Roman" w:cs="Arial"/>
          <w:b/>
          <w:szCs w:val="24"/>
        </w:rPr>
        <w:t>C. Non-Participating Providers Outside BCBSKC’s Service Area</w:t>
      </w:r>
    </w:p>
    <w:p w14:paraId="53EA4F3D" w14:textId="77777777" w:rsidR="00444814" w:rsidRPr="006D3BFF" w:rsidRDefault="00444814" w:rsidP="00444814">
      <w:pPr>
        <w:ind w:left="720"/>
        <w:jc w:val="both"/>
        <w:rPr>
          <w:rFonts w:eastAsia="Times New Roman" w:cs="Arial"/>
          <w:b/>
          <w:bCs/>
          <w:szCs w:val="24"/>
        </w:rPr>
      </w:pPr>
    </w:p>
    <w:p w14:paraId="5EEEC66D" w14:textId="77777777" w:rsidR="00444814" w:rsidRPr="006D3BFF" w:rsidRDefault="002E4865" w:rsidP="00444814">
      <w:pPr>
        <w:ind w:left="720"/>
        <w:jc w:val="both"/>
        <w:rPr>
          <w:rFonts w:eastAsia="Times New Roman" w:cs="Arial"/>
          <w:szCs w:val="24"/>
        </w:rPr>
      </w:pPr>
      <w:r w:rsidRPr="006D3BFF">
        <w:rPr>
          <w:rFonts w:eastAsia="Times New Roman" w:cs="Arial"/>
          <w:szCs w:val="24"/>
        </w:rPr>
        <w:t>For information regarding payment of a Non-</w:t>
      </w:r>
      <w:r w:rsidR="00DA6645">
        <w:rPr>
          <w:rFonts w:eastAsia="Times New Roman" w:cs="Arial"/>
          <w:szCs w:val="24"/>
        </w:rPr>
        <w:t>Participating Provider see the ''</w:t>
      </w:r>
      <w:r w:rsidRPr="006D3BFF">
        <w:rPr>
          <w:rFonts w:eastAsia="Times New Roman" w:cs="Arial"/>
          <w:szCs w:val="24"/>
        </w:rPr>
        <w:t>DEFINI</w:t>
      </w:r>
      <w:r w:rsidR="00DA6645">
        <w:rPr>
          <w:rFonts w:eastAsia="Times New Roman" w:cs="Arial"/>
          <w:szCs w:val="24"/>
        </w:rPr>
        <w:t>TIONS AND COVERAGE REQUIREMENTS''</w:t>
      </w:r>
      <w:r w:rsidRPr="006D3BFF">
        <w:rPr>
          <w:rFonts w:eastAsia="Times New Roman" w:cs="Arial"/>
          <w:szCs w:val="24"/>
        </w:rPr>
        <w:t xml:space="preserve"> section of the Plan of Benefits.</w:t>
      </w:r>
    </w:p>
    <w:p w14:paraId="093F39B0" w14:textId="77777777" w:rsidR="00444814" w:rsidRPr="006D3BFF" w:rsidRDefault="00444814" w:rsidP="00444814">
      <w:pPr>
        <w:ind w:left="720"/>
        <w:jc w:val="both"/>
        <w:rPr>
          <w:rFonts w:eastAsia="Times New Roman" w:cs="Arial"/>
          <w:szCs w:val="24"/>
        </w:rPr>
      </w:pPr>
    </w:p>
    <w:p w14:paraId="5994D29A" w14:textId="77777777" w:rsidR="00444814" w:rsidRPr="006D3BFF" w:rsidRDefault="002E4865" w:rsidP="00444814">
      <w:pPr>
        <w:ind w:left="720"/>
        <w:rPr>
          <w:rFonts w:eastAsia="Times New Roman" w:cs="Arial"/>
          <w:b/>
          <w:szCs w:val="24"/>
        </w:rPr>
      </w:pPr>
      <w:r w:rsidRPr="006D3BFF">
        <w:rPr>
          <w:rFonts w:eastAsia="Times New Roman" w:cs="Arial"/>
          <w:b/>
          <w:szCs w:val="24"/>
        </w:rPr>
        <w:t>Fees and Compensation</w:t>
      </w:r>
    </w:p>
    <w:p w14:paraId="3D604A98" w14:textId="77777777" w:rsidR="00444814" w:rsidRPr="006D3BFF" w:rsidRDefault="00444814" w:rsidP="00444814">
      <w:pPr>
        <w:autoSpaceDE w:val="0"/>
        <w:autoSpaceDN w:val="0"/>
        <w:adjustRightInd w:val="0"/>
        <w:ind w:left="720"/>
        <w:jc w:val="both"/>
        <w:rPr>
          <w:rFonts w:eastAsia="Times New Roman" w:cs="Arial"/>
          <w:b/>
          <w:bCs/>
          <w:szCs w:val="24"/>
        </w:rPr>
      </w:pPr>
    </w:p>
    <w:p w14:paraId="321A6B3B" w14:textId="77777777" w:rsidR="00444814" w:rsidRPr="006D3BFF" w:rsidRDefault="002E4865" w:rsidP="00444814">
      <w:pPr>
        <w:autoSpaceDE w:val="0"/>
        <w:autoSpaceDN w:val="0"/>
        <w:adjustRightInd w:val="0"/>
        <w:ind w:left="720"/>
        <w:jc w:val="both"/>
        <w:rPr>
          <w:rFonts w:eastAsia="Times New Roman" w:cs="Arial"/>
          <w:szCs w:val="24"/>
        </w:rPr>
      </w:pPr>
      <w:r w:rsidRPr="006D3BFF">
        <w:rPr>
          <w:rFonts w:eastAsia="Times New Roman" w:cs="Arial"/>
          <w:szCs w:val="24"/>
        </w:rPr>
        <w:t>The Purchaser understands and agrees to reimburse BCBSKC for certain fees and compensation which BCBSKC is obligated under applicable Inter-Plan Programs requirements to pay to the Host Blues, to the Blue Cross and Blue Shield Association, and/or to Inter-Plan Programs vendors. Fees and compensation under applicable Inter-Plan Programs may be revised in accordance with the Programs’ standard procedures for revising such fees and compensation, which do not provide for prior approval by any Purchaser. Such revisions typically are made annually as a result of Inter-Plan Programs policy changes and/or vendor negotiations. These revisions may occur at any time during the course of a given calendar year, and they do not necessarily coincide with the Purchaser’s benefit period under this Agreement.</w:t>
      </w:r>
    </w:p>
    <w:p w14:paraId="3A90913F" w14:textId="77777777" w:rsidR="00444814" w:rsidRPr="006D3BFF" w:rsidRDefault="00444814" w:rsidP="00444814">
      <w:pPr>
        <w:ind w:left="720"/>
        <w:jc w:val="both"/>
        <w:rPr>
          <w:rFonts w:eastAsia="Times New Roman" w:cs="Arial"/>
          <w:szCs w:val="24"/>
        </w:rPr>
      </w:pPr>
    </w:p>
    <w:p w14:paraId="5720FD6B" w14:textId="77777777" w:rsidR="00BC18D5" w:rsidRPr="00BC18D5" w:rsidRDefault="002E4865" w:rsidP="00AD4D47">
      <w:pPr>
        <w:ind w:left="720"/>
        <w:rPr>
          <w:rFonts w:eastAsia="Times New Roman" w:cs="Times New Roman"/>
          <w:b/>
          <w:bCs/>
          <w:szCs w:val="24"/>
        </w:rPr>
      </w:pPr>
      <w:r w:rsidRPr="006D3BFF">
        <w:rPr>
          <w:rFonts w:eastAsia="Times New Roman" w:cs="Arial"/>
          <w:szCs w:val="24"/>
        </w:rPr>
        <w:t>In addition, BCBSKC must pay an administrative fee to the Host Blue, and the Purchaser further agrees to reimburse BCBSKC for any such administrative fee.  See Schedule A for any applicable fees.</w:t>
      </w:r>
    </w:p>
    <w:p w14:paraId="27A6E26A" w14:textId="77777777" w:rsidR="00F62A1F" w:rsidRDefault="00F62A1F" w:rsidP="00AD4D47">
      <w:pPr>
        <w:jc w:val="both"/>
        <w:rPr>
          <w:rFonts w:eastAsia="Times New Roman" w:cs="Times New Roman"/>
          <w:b/>
          <w:bCs/>
          <w:szCs w:val="24"/>
        </w:rPr>
      </w:pPr>
    </w:p>
    <w:p w14:paraId="4848CF9A" w14:textId="77777777" w:rsidR="00325276" w:rsidRPr="00025AFA" w:rsidRDefault="002E4865" w:rsidP="00025AFA">
      <w:pPr>
        <w:pStyle w:val="Heading3"/>
      </w:pPr>
      <w:bookmarkStart w:id="482" w:name="_Toc55808673"/>
      <w:bookmarkStart w:id="483" w:name="_Toc313013365"/>
      <w:bookmarkStart w:id="484" w:name="_Toc495486779"/>
      <w:bookmarkStart w:id="485" w:name="_Toc496506473"/>
      <w:bookmarkStart w:id="486" w:name="_Toc60132174"/>
      <w:bookmarkStart w:id="487" w:name="_Toc55808675"/>
      <w:bookmarkEnd w:id="480"/>
      <w:bookmarkEnd w:id="481"/>
      <w:r w:rsidRPr="00025AFA">
        <w:rPr>
          <w:bCs w:val="0"/>
        </w:rPr>
        <w:t>CLERICAL ERRORS</w:t>
      </w:r>
      <w:bookmarkEnd w:id="482"/>
      <w:bookmarkEnd w:id="483"/>
      <w:bookmarkEnd w:id="484"/>
      <w:bookmarkEnd w:id="485"/>
      <w:bookmarkEnd w:id="486"/>
      <w:r w:rsidRPr="00025AFA">
        <w:rPr>
          <w:bCs w:val="0"/>
        </w:rPr>
        <w:t xml:space="preserve"> </w:t>
      </w:r>
    </w:p>
    <w:p w14:paraId="2C5131A5" w14:textId="77777777" w:rsidR="00325276" w:rsidRPr="00325276" w:rsidRDefault="00325276" w:rsidP="00325276">
      <w:pPr>
        <w:keepNext/>
        <w:keepLines/>
        <w:suppressAutoHyphens/>
        <w:jc w:val="both"/>
        <w:rPr>
          <w:rFonts w:eastAsia="Times New Roman" w:cs="Arial"/>
          <w:szCs w:val="24"/>
        </w:rPr>
      </w:pPr>
    </w:p>
    <w:p w14:paraId="41EA5398" w14:textId="77777777" w:rsidR="00325276" w:rsidRPr="00325276" w:rsidRDefault="002E4865" w:rsidP="00325276">
      <w:pPr>
        <w:keepLines/>
        <w:jc w:val="both"/>
        <w:rPr>
          <w:rFonts w:eastAsia="Times New Roman" w:cs="Arial"/>
          <w:szCs w:val="24"/>
        </w:rPr>
      </w:pPr>
      <w:r w:rsidRPr="00325276">
        <w:rPr>
          <w:rFonts w:eastAsia="Times New Roman" w:cs="Arial"/>
          <w:szCs w:val="24"/>
        </w:rPr>
        <w:t>Clerical errors by the Corporation</w:t>
      </w:r>
      <w:r>
        <w:rPr>
          <w:rFonts w:eastAsia="Times New Roman" w:cs="Arial"/>
          <w:szCs w:val="24"/>
        </w:rPr>
        <w:fldChar w:fldCharType="begin"/>
      </w:r>
      <w:r w:rsidRPr="00325276">
        <w:rPr>
          <w:rFonts w:eastAsia="Times New Roman" w:cs="Arial"/>
          <w:szCs w:val="24"/>
        </w:rPr>
        <w:instrText xml:space="preserve"> XE "</w:instrText>
      </w:r>
      <w:r w:rsidRPr="00325276">
        <w:rPr>
          <w:rFonts w:eastAsia="Times New Roman" w:cs="Arial"/>
          <w:bCs/>
          <w:szCs w:val="24"/>
        </w:rPr>
        <w:instrText>Corporation</w:instrText>
      </w:r>
      <w:r w:rsidRPr="00325276">
        <w:rPr>
          <w:rFonts w:eastAsia="Times New Roman" w:cs="Arial"/>
          <w:szCs w:val="24"/>
        </w:rPr>
        <w:instrText xml:space="preserve">" </w:instrText>
      </w:r>
      <w:r>
        <w:rPr>
          <w:rFonts w:eastAsia="Times New Roman" w:cs="Arial"/>
          <w:szCs w:val="24"/>
        </w:rPr>
        <w:fldChar w:fldCharType="end"/>
      </w:r>
      <w:r w:rsidRPr="00325276">
        <w:rPr>
          <w:rFonts w:eastAsia="Times New Roman" w:cs="Arial"/>
          <w:szCs w:val="24"/>
        </w:rPr>
        <w:t xml:space="preserve"> or the Employer</w:t>
      </w:r>
      <w:r>
        <w:rPr>
          <w:rFonts w:eastAsia="Times New Roman" w:cs="Arial"/>
          <w:szCs w:val="24"/>
        </w:rPr>
        <w:fldChar w:fldCharType="begin"/>
      </w:r>
      <w:r w:rsidRPr="00325276">
        <w:rPr>
          <w:rFonts w:eastAsia="Times New Roman" w:cs="Arial"/>
          <w:szCs w:val="24"/>
        </w:rPr>
        <w:instrText xml:space="preserve"> XE "Employer" </w:instrText>
      </w:r>
      <w:r>
        <w:rPr>
          <w:rFonts w:eastAsia="Times New Roman" w:cs="Arial"/>
          <w:szCs w:val="24"/>
        </w:rPr>
        <w:fldChar w:fldCharType="end"/>
      </w:r>
      <w:r w:rsidRPr="00325276">
        <w:rPr>
          <w:rFonts w:eastAsia="Times New Roman" w:cs="Arial"/>
          <w:szCs w:val="24"/>
        </w:rPr>
        <w:t xml:space="preserve"> will not cause a denial of Benefits</w:t>
      </w:r>
      <w:r>
        <w:rPr>
          <w:rFonts w:eastAsia="Times New Roman" w:cs="Arial"/>
          <w:szCs w:val="24"/>
        </w:rPr>
        <w:fldChar w:fldCharType="begin"/>
      </w:r>
      <w:r w:rsidRPr="00325276">
        <w:rPr>
          <w:rFonts w:eastAsia="Times New Roman" w:cs="Arial"/>
          <w:szCs w:val="24"/>
        </w:rPr>
        <w:instrText xml:space="preserve"> XE "Benefits" </w:instrText>
      </w:r>
      <w:r>
        <w:rPr>
          <w:rFonts w:eastAsia="Times New Roman" w:cs="Arial"/>
          <w:szCs w:val="24"/>
        </w:rPr>
        <w:fldChar w:fldCharType="end"/>
      </w:r>
      <w:r w:rsidRPr="00325276">
        <w:rPr>
          <w:rFonts w:eastAsia="Times New Roman" w:cs="Arial"/>
          <w:szCs w:val="24"/>
        </w:rPr>
        <w:t xml:space="preserve"> that should otherwise have been granted, nor will clerical errors extend Benefits that should otherwise have ended. </w:t>
      </w:r>
    </w:p>
    <w:p w14:paraId="5595C117" w14:textId="77777777" w:rsidR="00325276" w:rsidRPr="00325276" w:rsidRDefault="00325276" w:rsidP="00325276">
      <w:pPr>
        <w:keepLines/>
        <w:suppressAutoHyphens/>
        <w:jc w:val="both"/>
        <w:rPr>
          <w:rFonts w:eastAsia="Times New Roman" w:cs="Arial"/>
          <w:b/>
          <w:szCs w:val="24"/>
        </w:rPr>
      </w:pPr>
    </w:p>
    <w:p w14:paraId="6D1D6525" w14:textId="77777777" w:rsidR="00325276" w:rsidRPr="00025AFA" w:rsidRDefault="002E4865" w:rsidP="00025AFA">
      <w:pPr>
        <w:pStyle w:val="Heading3"/>
        <w:rPr>
          <w:bCs w:val="0"/>
        </w:rPr>
      </w:pPr>
      <w:bookmarkStart w:id="488" w:name="_Toc313013366"/>
      <w:bookmarkStart w:id="489" w:name="_Toc495486780"/>
      <w:bookmarkStart w:id="490" w:name="_Toc496506474"/>
      <w:bookmarkStart w:id="491" w:name="_Toc60132175"/>
      <w:r w:rsidRPr="00025AFA">
        <w:rPr>
          <w:bCs w:val="0"/>
        </w:rPr>
        <w:t>DISCLOSURE OF PHI TO PLAN SPONSOR</w:t>
      </w:r>
      <w:bookmarkEnd w:id="488"/>
      <w:bookmarkEnd w:id="489"/>
      <w:bookmarkEnd w:id="490"/>
      <w:bookmarkEnd w:id="491"/>
    </w:p>
    <w:p w14:paraId="1BBE3BD2" w14:textId="77777777" w:rsidR="00325276" w:rsidRPr="00325276" w:rsidRDefault="00325276" w:rsidP="00325276">
      <w:pPr>
        <w:keepNext/>
        <w:keepLines/>
        <w:jc w:val="both"/>
        <w:rPr>
          <w:rFonts w:eastAsia="Times New Roman" w:cs="Times New Roman"/>
          <w:b/>
          <w:szCs w:val="24"/>
        </w:rPr>
      </w:pPr>
    </w:p>
    <w:p w14:paraId="6C09B909" w14:textId="77777777" w:rsidR="00325276" w:rsidRPr="00325276" w:rsidRDefault="002E4865" w:rsidP="00325276">
      <w:pPr>
        <w:numPr>
          <w:ilvl w:val="4"/>
          <w:numId w:val="0"/>
        </w:numPr>
        <w:jc w:val="both"/>
        <w:rPr>
          <w:rFonts w:eastAsia="Times New Roman" w:cs="Arial"/>
          <w:szCs w:val="24"/>
        </w:rPr>
      </w:pPr>
      <w:r w:rsidRPr="00325276">
        <w:rPr>
          <w:rFonts w:eastAsia="Times New Roman" w:cs="Times New Roman"/>
          <w:szCs w:val="24"/>
        </w:rPr>
        <w:t>The Group Health Plan</w:t>
      </w:r>
      <w:r>
        <w:rPr>
          <w:rFonts w:eastAsia="Times New Roman" w:cs="Arial"/>
          <w:szCs w:val="24"/>
        </w:rPr>
        <w:fldChar w:fldCharType="begin"/>
      </w:r>
      <w:r w:rsidR="00433B43">
        <w:rPr>
          <w:rFonts w:eastAsia="Times New Roman" w:cs="Arial"/>
          <w:szCs w:val="24"/>
        </w:rPr>
        <w:instrText>XE “Group Health Plan”</w:instrText>
      </w:r>
      <w:r w:rsidRPr="00325276">
        <w:rPr>
          <w:rFonts w:eastAsia="Times New Roman" w:cs="Arial"/>
          <w:szCs w:val="24"/>
        </w:rPr>
        <w:instrText xml:space="preserve"> </w:instrText>
      </w:r>
      <w:r>
        <w:rPr>
          <w:rFonts w:eastAsia="Times New Roman" w:cs="Arial"/>
          <w:szCs w:val="24"/>
        </w:rPr>
        <w:fldChar w:fldCharType="end"/>
      </w:r>
      <w:r w:rsidRPr="00325276">
        <w:rPr>
          <w:rFonts w:eastAsia="Times New Roman" w:cs="Times New Roman"/>
          <w:szCs w:val="24"/>
        </w:rPr>
        <w:t xml:space="preserve"> will disclose (or will require the Corporation</w:t>
      </w:r>
      <w:r>
        <w:rPr>
          <w:rFonts w:eastAsia="Times New Roman" w:cs="Arial"/>
          <w:szCs w:val="24"/>
        </w:rPr>
        <w:fldChar w:fldCharType="begin"/>
      </w:r>
      <w:r w:rsidRPr="00325276">
        <w:rPr>
          <w:rFonts w:eastAsia="Times New Roman" w:cs="Arial"/>
          <w:szCs w:val="24"/>
        </w:rPr>
        <w:instrText xml:space="preserve"> XE "Corporation" </w:instrText>
      </w:r>
      <w:r>
        <w:rPr>
          <w:rFonts w:eastAsia="Times New Roman" w:cs="Arial"/>
          <w:szCs w:val="24"/>
        </w:rPr>
        <w:fldChar w:fldCharType="end"/>
      </w:r>
      <w:r w:rsidRPr="00325276">
        <w:rPr>
          <w:rFonts w:eastAsia="Times New Roman" w:cs="Times New Roman"/>
          <w:szCs w:val="24"/>
        </w:rPr>
        <w:t xml:space="preserve"> to disclose) Member’s</w:t>
      </w:r>
      <w:r>
        <w:rPr>
          <w:rFonts w:eastAsia="Times New Roman" w:cs="Arial"/>
          <w:szCs w:val="24"/>
        </w:rPr>
        <w:fldChar w:fldCharType="begin"/>
      </w:r>
      <w:r w:rsidRPr="00325276">
        <w:rPr>
          <w:rFonts w:eastAsia="Times New Roman" w:cs="Arial"/>
          <w:szCs w:val="24"/>
        </w:rPr>
        <w:instrText xml:space="preserve"> XE "Member" </w:instrText>
      </w:r>
      <w:r>
        <w:rPr>
          <w:rFonts w:eastAsia="Times New Roman" w:cs="Arial"/>
          <w:szCs w:val="24"/>
        </w:rPr>
        <w:fldChar w:fldCharType="end"/>
      </w:r>
      <w:r w:rsidRPr="00325276">
        <w:rPr>
          <w:rFonts w:eastAsia="Times New Roman" w:cs="Times New Roman"/>
          <w:szCs w:val="24"/>
        </w:rPr>
        <w:t xml:space="preserve"> PHI</w:t>
      </w:r>
      <w:r>
        <w:rPr>
          <w:rFonts w:eastAsia="Times New Roman" w:cs="Arial"/>
          <w:szCs w:val="24"/>
        </w:rPr>
        <w:fldChar w:fldCharType="begin"/>
      </w:r>
      <w:r w:rsidRPr="00325276">
        <w:rPr>
          <w:rFonts w:eastAsia="Times New Roman" w:cs="Arial"/>
          <w:szCs w:val="24"/>
        </w:rPr>
        <w:instrText xml:space="preserve"> XE "PHI" </w:instrText>
      </w:r>
      <w:r>
        <w:rPr>
          <w:rFonts w:eastAsia="Times New Roman" w:cs="Arial"/>
          <w:szCs w:val="24"/>
        </w:rPr>
        <w:fldChar w:fldCharType="end"/>
      </w:r>
      <w:r w:rsidRPr="00325276">
        <w:rPr>
          <w:rFonts w:eastAsia="Times New Roman" w:cs="Times New Roman"/>
          <w:szCs w:val="24"/>
        </w:rPr>
        <w:t xml:space="preserve"> to the Plan Sponsor</w:t>
      </w:r>
      <w:r>
        <w:rPr>
          <w:rFonts w:eastAsia="Times New Roman" w:cs="Arial"/>
          <w:szCs w:val="24"/>
        </w:rPr>
        <w:fldChar w:fldCharType="begin"/>
      </w:r>
      <w:r w:rsidRPr="00325276">
        <w:rPr>
          <w:rFonts w:eastAsia="Times New Roman" w:cs="Arial"/>
          <w:szCs w:val="24"/>
        </w:rPr>
        <w:instrText xml:space="preserve"> XE "</w:instrText>
      </w:r>
      <w:r w:rsidRPr="00325276">
        <w:rPr>
          <w:rFonts w:eastAsia="Times New Roman" w:cs="Arial"/>
          <w:bCs/>
          <w:szCs w:val="24"/>
        </w:rPr>
        <w:instrText>Plan Sponsor</w:instrText>
      </w:r>
      <w:r w:rsidRPr="00325276">
        <w:rPr>
          <w:rFonts w:eastAsia="Times New Roman" w:cs="Arial"/>
          <w:szCs w:val="24"/>
        </w:rPr>
        <w:instrText xml:space="preserve">" </w:instrText>
      </w:r>
      <w:r>
        <w:rPr>
          <w:rFonts w:eastAsia="Times New Roman" w:cs="Arial"/>
          <w:szCs w:val="24"/>
        </w:rPr>
        <w:fldChar w:fldCharType="end"/>
      </w:r>
      <w:r w:rsidRPr="00325276">
        <w:rPr>
          <w:rFonts w:eastAsia="Times New Roman" w:cs="Times New Roman"/>
          <w:szCs w:val="24"/>
        </w:rPr>
        <w:t xml:space="preserve"> only to permit the Plan Sponsor to carry out plan administration functions for the Group Health Plan not inconsistent with the requirements of HIPAA</w:t>
      </w:r>
      <w:r>
        <w:rPr>
          <w:rFonts w:eastAsia="Times New Roman" w:cs="Arial"/>
          <w:szCs w:val="24"/>
        </w:rPr>
        <w:fldChar w:fldCharType="begin"/>
      </w:r>
      <w:r w:rsidRPr="00325276">
        <w:rPr>
          <w:rFonts w:eastAsia="Times New Roman" w:cs="Arial"/>
          <w:szCs w:val="24"/>
        </w:rPr>
        <w:instrText xml:space="preserve"> XE "HIPAA" </w:instrText>
      </w:r>
      <w:r>
        <w:rPr>
          <w:rFonts w:eastAsia="Times New Roman" w:cs="Arial"/>
          <w:szCs w:val="24"/>
        </w:rPr>
        <w:fldChar w:fldCharType="end"/>
      </w:r>
      <w:r w:rsidRPr="00325276">
        <w:rPr>
          <w:rFonts w:eastAsia="Times New Roman" w:cs="Times New Roman"/>
          <w:szCs w:val="24"/>
        </w:rPr>
        <w:t xml:space="preserve">.  Any disclosure to and use by the Plan Sponsor will be subject to and consistent with the provisions of paragraphs A and B of this </w:t>
      </w:r>
      <w:r w:rsidRPr="00325276">
        <w:rPr>
          <w:rFonts w:eastAsia="Times New Roman" w:cs="Arial"/>
          <w:szCs w:val="24"/>
        </w:rPr>
        <w:t>section.</w:t>
      </w:r>
    </w:p>
    <w:p w14:paraId="4C0C6EA0" w14:textId="77777777" w:rsidR="00325276" w:rsidRPr="00325276" w:rsidRDefault="00325276" w:rsidP="00325276">
      <w:pPr>
        <w:numPr>
          <w:ilvl w:val="4"/>
          <w:numId w:val="0"/>
        </w:numPr>
        <w:jc w:val="both"/>
        <w:rPr>
          <w:rFonts w:eastAsia="Times New Roman" w:cs="Arial"/>
          <w:szCs w:val="24"/>
        </w:rPr>
      </w:pPr>
    </w:p>
    <w:p w14:paraId="13FCE0BF" w14:textId="77777777" w:rsidR="00325276" w:rsidRPr="00325276" w:rsidRDefault="002E4865" w:rsidP="00632427">
      <w:pPr>
        <w:numPr>
          <w:ilvl w:val="0"/>
          <w:numId w:val="91"/>
        </w:numPr>
        <w:ind w:left="360"/>
        <w:jc w:val="both"/>
        <w:rPr>
          <w:rFonts w:eastAsia="Times New Roman" w:cs="Arial"/>
          <w:szCs w:val="24"/>
        </w:rPr>
      </w:pPr>
      <w:r w:rsidRPr="00325276">
        <w:rPr>
          <w:rFonts w:eastAsia="Times New Roman" w:cs="Arial"/>
          <w:szCs w:val="24"/>
        </w:rPr>
        <w:t>Restrictions on the Plan Sponsor’s Use and Disclosure of PHI.</w:t>
      </w:r>
    </w:p>
    <w:p w14:paraId="6746B316" w14:textId="77777777" w:rsidR="00325276" w:rsidRPr="00325276" w:rsidRDefault="00325276" w:rsidP="00325276">
      <w:pPr>
        <w:ind w:left="720"/>
        <w:jc w:val="both"/>
        <w:rPr>
          <w:rFonts w:eastAsia="Times New Roman" w:cs="Arial"/>
          <w:szCs w:val="24"/>
        </w:rPr>
      </w:pPr>
    </w:p>
    <w:p w14:paraId="1E513992"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w:t>
      </w:r>
      <w:r w:rsidRPr="00325276">
        <w:rPr>
          <w:rFonts w:eastAsia="Times New Roman" w:cs="Times New Roman"/>
          <w:szCs w:val="24"/>
        </w:rPr>
        <w:t xml:space="preserve"> </w:t>
      </w:r>
      <w:r w:rsidRPr="00325276">
        <w:rPr>
          <w:rFonts w:eastAsia="Times New Roman" w:cs="Arial"/>
          <w:szCs w:val="24"/>
        </w:rPr>
        <w:t>will neither use nor further disclose Member’s</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4"/>
        </w:rPr>
        <w:t xml:space="preserve"> PHI, except as permitted or required by the </w:t>
      </w:r>
      <w:r w:rsidR="004465CD">
        <w:rPr>
          <w:rFonts w:eastAsia="Times New Roman" w:cs="Arial"/>
          <w:szCs w:val="24"/>
        </w:rPr>
        <w:t xml:space="preserve">Group Health </w:t>
      </w:r>
      <w:r w:rsidRPr="00325276">
        <w:rPr>
          <w:rFonts w:eastAsia="Times New Roman" w:cs="Arial"/>
          <w:szCs w:val="24"/>
        </w:rPr>
        <w:t>Plan documents, as amended, or required by law.</w:t>
      </w:r>
    </w:p>
    <w:p w14:paraId="2D1A6311" w14:textId="77777777" w:rsidR="00325276" w:rsidRPr="00325276" w:rsidRDefault="00325276" w:rsidP="00325276">
      <w:pPr>
        <w:ind w:left="720"/>
        <w:jc w:val="both"/>
        <w:rPr>
          <w:rFonts w:eastAsia="Times New Roman" w:cs="Arial"/>
          <w:szCs w:val="24"/>
        </w:rPr>
      </w:pPr>
    </w:p>
    <w:p w14:paraId="68575286"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 will ensure that any agent, including any subcontractor, to whom it provides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4"/>
        </w:rPr>
        <w:t xml:space="preserve"> PHI agrees to the restrictions and conditions of the Plan of Benefits</w:t>
      </w:r>
      <w:r>
        <w:rPr>
          <w:rFonts w:eastAsia="Times New Roman" w:cs="Arial"/>
          <w:b/>
          <w:szCs w:val="24"/>
        </w:rPr>
        <w:fldChar w:fldCharType="begin"/>
      </w:r>
      <w:r w:rsidRPr="00325276">
        <w:rPr>
          <w:rFonts w:eastAsia="Times New Roman" w:cs="Arial"/>
          <w:szCs w:val="24"/>
        </w:rPr>
        <w:instrText xml:space="preserve"> XE "</w:instrText>
      </w:r>
      <w:r w:rsidRPr="00325276">
        <w:rPr>
          <w:rFonts w:eastAsia="Times New Roman" w:cs="Arial"/>
          <w:bCs/>
          <w:szCs w:val="24"/>
        </w:rPr>
        <w:instrText>Plan of Benefits</w:instrText>
      </w:r>
      <w:r w:rsidRPr="00325276">
        <w:rPr>
          <w:rFonts w:eastAsia="Times New Roman" w:cs="Arial"/>
          <w:szCs w:val="24"/>
        </w:rPr>
        <w:instrText xml:space="preserve">" </w:instrText>
      </w:r>
      <w:r>
        <w:rPr>
          <w:rFonts w:eastAsia="Times New Roman" w:cs="Arial"/>
          <w:b/>
          <w:szCs w:val="24"/>
        </w:rPr>
        <w:fldChar w:fldCharType="end"/>
      </w:r>
      <w:r w:rsidRPr="00325276">
        <w:rPr>
          <w:rFonts w:eastAsia="Times New Roman" w:cs="Arial"/>
          <w:szCs w:val="24"/>
        </w:rPr>
        <w:t xml:space="preserve"> with respect to Member’s PHI.</w:t>
      </w:r>
    </w:p>
    <w:p w14:paraId="7905C63A" w14:textId="77777777" w:rsidR="00325276" w:rsidRPr="00325276" w:rsidRDefault="00325276" w:rsidP="00325276">
      <w:pPr>
        <w:ind w:left="720"/>
        <w:jc w:val="both"/>
        <w:rPr>
          <w:rFonts w:eastAsia="Times New Roman" w:cs="Arial"/>
          <w:szCs w:val="24"/>
        </w:rPr>
      </w:pPr>
    </w:p>
    <w:p w14:paraId="6D92A052"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 will not use or disclose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4"/>
        </w:rPr>
        <w:t xml:space="preserve"> PHI</w:t>
      </w:r>
      <w:r w:rsidRPr="00325276">
        <w:rPr>
          <w:rFonts w:eastAsia="Times New Roman" w:cs="Times New Roman"/>
          <w:bCs/>
          <w:szCs w:val="24"/>
        </w:rPr>
        <w:t xml:space="preserve"> </w:t>
      </w:r>
      <w:r w:rsidRPr="00325276">
        <w:rPr>
          <w:rFonts w:eastAsia="Times New Roman" w:cs="Arial"/>
          <w:szCs w:val="24"/>
        </w:rPr>
        <w:t xml:space="preserve">for employment-related actions or decisions or in connection with any other benefit or </w:t>
      </w:r>
      <w:r w:rsidR="003A5D33">
        <w:rPr>
          <w:rFonts w:eastAsia="Times New Roman" w:cs="Arial"/>
          <w:szCs w:val="24"/>
        </w:rPr>
        <w:t>e</w:t>
      </w:r>
      <w:r w:rsidRPr="00325276">
        <w:rPr>
          <w:rFonts w:eastAsia="Times New Roman" w:cs="Arial"/>
          <w:szCs w:val="24"/>
        </w:rPr>
        <w:t>mployee</w:t>
      </w:r>
      <w:r>
        <w:rPr>
          <w:rFonts w:eastAsia="Times New Roman" w:cs="Arial"/>
          <w:bCs/>
          <w:szCs w:val="24"/>
        </w:rPr>
        <w:fldChar w:fldCharType="begin"/>
      </w:r>
      <w:r w:rsidRPr="00325276">
        <w:rPr>
          <w:rFonts w:eastAsia="Times New Roman" w:cs="Arial"/>
          <w:b/>
          <w:bCs/>
          <w:szCs w:val="24"/>
        </w:rPr>
        <w:instrText xml:space="preserve"> </w:instrText>
      </w:r>
      <w:r w:rsidRPr="00325276">
        <w:rPr>
          <w:rFonts w:eastAsia="Times New Roman" w:cs="Arial"/>
          <w:szCs w:val="24"/>
        </w:rPr>
        <w:instrText>XE "</w:instrText>
      </w:r>
      <w:r w:rsidRPr="00325276">
        <w:rPr>
          <w:rFonts w:eastAsia="Times New Roman" w:cs="Arial"/>
          <w:bCs/>
          <w:szCs w:val="24"/>
        </w:rPr>
        <w:instrText>Employee</w:instrText>
      </w:r>
      <w:r w:rsidRPr="00325276">
        <w:rPr>
          <w:rFonts w:eastAsia="Times New Roman" w:cs="Arial"/>
          <w:szCs w:val="24"/>
        </w:rPr>
        <w:instrText>"</w:instrText>
      </w:r>
      <w:r w:rsidRPr="00325276">
        <w:rPr>
          <w:rFonts w:eastAsia="Times New Roman" w:cs="Arial"/>
          <w:b/>
          <w:bCs/>
          <w:szCs w:val="24"/>
        </w:rPr>
        <w:instrText xml:space="preserve"> </w:instrText>
      </w:r>
      <w:r>
        <w:rPr>
          <w:rFonts w:eastAsia="Times New Roman" w:cs="Arial"/>
          <w:szCs w:val="24"/>
        </w:rPr>
        <w:fldChar w:fldCharType="end"/>
      </w:r>
      <w:r w:rsidRPr="00325276">
        <w:rPr>
          <w:rFonts w:eastAsia="Times New Roman" w:cs="Arial"/>
          <w:szCs w:val="24"/>
        </w:rPr>
        <w:t xml:space="preserve"> benefit </w:t>
      </w:r>
      <w:r w:rsidR="003A5D33">
        <w:rPr>
          <w:rFonts w:eastAsia="Times New Roman" w:cs="Arial"/>
          <w:szCs w:val="24"/>
        </w:rPr>
        <w:t>p</w:t>
      </w:r>
      <w:r w:rsidRPr="00325276">
        <w:rPr>
          <w:rFonts w:eastAsia="Times New Roman" w:cs="Arial"/>
          <w:szCs w:val="24"/>
        </w:rPr>
        <w:t>lan of the Plan Sponsor.</w:t>
      </w:r>
    </w:p>
    <w:p w14:paraId="2D1D505E" w14:textId="77777777" w:rsidR="00325276" w:rsidRPr="00325276" w:rsidRDefault="00325276" w:rsidP="00325276">
      <w:pPr>
        <w:ind w:left="720"/>
        <w:jc w:val="both"/>
        <w:rPr>
          <w:rFonts w:eastAsia="Times New Roman" w:cs="Arial"/>
          <w:szCs w:val="24"/>
        </w:rPr>
      </w:pPr>
    </w:p>
    <w:p w14:paraId="58A0F340"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 will report to the Group Health Plan any use or disclosure of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4"/>
        </w:rPr>
        <w:t xml:space="preserve"> PHI</w:t>
      </w:r>
      <w:r>
        <w:rPr>
          <w:rFonts w:eastAsia="Times New Roman" w:cs="Arial"/>
          <w:szCs w:val="20"/>
        </w:rPr>
        <w:fldChar w:fldCharType="begin"/>
      </w:r>
      <w:r w:rsidRPr="00325276">
        <w:rPr>
          <w:rFonts w:eastAsia="Times New Roman" w:cs="Arial"/>
          <w:szCs w:val="20"/>
        </w:rPr>
        <w:instrText xml:space="preserve"> XE "PHI" </w:instrText>
      </w:r>
      <w:r>
        <w:rPr>
          <w:rFonts w:eastAsia="Times New Roman" w:cs="Arial"/>
          <w:szCs w:val="20"/>
        </w:rPr>
        <w:fldChar w:fldCharType="end"/>
      </w:r>
      <w:r w:rsidRPr="00325276">
        <w:rPr>
          <w:rFonts w:eastAsia="Times New Roman" w:cs="Arial"/>
          <w:szCs w:val="24"/>
        </w:rPr>
        <w:t xml:space="preserve"> that is inconsistent with the uses and disclosures allowed under this section promptly upon learning of such inconsistent use or disclosure.</w:t>
      </w:r>
    </w:p>
    <w:p w14:paraId="31A0B492" w14:textId="77777777" w:rsidR="00325276" w:rsidRPr="00325276" w:rsidRDefault="00325276" w:rsidP="00325276">
      <w:pPr>
        <w:ind w:left="720"/>
        <w:jc w:val="both"/>
        <w:rPr>
          <w:rFonts w:eastAsia="Times New Roman" w:cs="Arial"/>
          <w:szCs w:val="24"/>
        </w:rPr>
      </w:pPr>
    </w:p>
    <w:p w14:paraId="7D3C021A"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w:t>
      </w:r>
      <w:r w:rsidRPr="00325276">
        <w:rPr>
          <w:rFonts w:eastAsia="Times New Roman" w:cs="Times New Roman"/>
          <w:szCs w:val="24"/>
        </w:rPr>
        <w:t xml:space="preserve"> </w:t>
      </w:r>
      <w:r w:rsidRPr="00325276">
        <w:rPr>
          <w:rFonts w:eastAsia="Times New Roman" w:cs="Arial"/>
          <w:szCs w:val="24"/>
        </w:rPr>
        <w:t>will make PHI available to the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0"/>
        </w:rPr>
        <w:t xml:space="preserve"> </w:t>
      </w:r>
      <w:r w:rsidRPr="00325276">
        <w:rPr>
          <w:rFonts w:eastAsia="Times New Roman" w:cs="Arial"/>
          <w:szCs w:val="24"/>
        </w:rPr>
        <w:t>who is the subject of the information in accordance with HIPAA.</w:t>
      </w:r>
    </w:p>
    <w:p w14:paraId="0229A113" w14:textId="77777777" w:rsidR="00325276" w:rsidRPr="00325276" w:rsidRDefault="00325276" w:rsidP="00325276">
      <w:pPr>
        <w:ind w:left="720"/>
        <w:jc w:val="both"/>
        <w:rPr>
          <w:rFonts w:eastAsia="Times New Roman" w:cs="Arial"/>
          <w:szCs w:val="24"/>
        </w:rPr>
      </w:pPr>
    </w:p>
    <w:p w14:paraId="121512AC"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 will make Member PHI available for amendment and will, on notice, amend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0"/>
        </w:rPr>
        <w:t xml:space="preserve"> </w:t>
      </w:r>
      <w:r w:rsidRPr="00325276">
        <w:rPr>
          <w:rFonts w:eastAsia="Times New Roman" w:cs="Arial"/>
          <w:szCs w:val="24"/>
        </w:rPr>
        <w:t>PHI in accordance with HIPAA.</w:t>
      </w:r>
    </w:p>
    <w:p w14:paraId="4D7A0FE0" w14:textId="77777777" w:rsidR="00325276" w:rsidRPr="00325276" w:rsidRDefault="00325276" w:rsidP="00325276">
      <w:pPr>
        <w:ind w:left="720"/>
        <w:jc w:val="both"/>
        <w:rPr>
          <w:rFonts w:eastAsia="Times New Roman" w:cs="Arial"/>
          <w:szCs w:val="24"/>
        </w:rPr>
      </w:pPr>
    </w:p>
    <w:p w14:paraId="5EBFE87A"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w:t>
      </w:r>
      <w:r w:rsidRPr="00325276">
        <w:rPr>
          <w:rFonts w:eastAsia="Times New Roman" w:cs="Times New Roman"/>
          <w:szCs w:val="24"/>
        </w:rPr>
        <w:t xml:space="preserve"> </w:t>
      </w:r>
      <w:r w:rsidRPr="00325276">
        <w:rPr>
          <w:rFonts w:eastAsia="Times New Roman" w:cs="Arial"/>
          <w:szCs w:val="24"/>
        </w:rPr>
        <w:t>will track disclosures it may make of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0"/>
        </w:rPr>
        <w:t xml:space="preserve"> </w:t>
      </w:r>
      <w:r w:rsidRPr="00325276">
        <w:rPr>
          <w:rFonts w:eastAsia="Times New Roman" w:cs="Arial"/>
          <w:szCs w:val="24"/>
        </w:rPr>
        <w:t>PHI</w:t>
      </w:r>
      <w:r>
        <w:rPr>
          <w:rFonts w:eastAsia="Times New Roman" w:cs="Arial"/>
          <w:szCs w:val="20"/>
        </w:rPr>
        <w:fldChar w:fldCharType="begin"/>
      </w:r>
      <w:r w:rsidRPr="00325276">
        <w:rPr>
          <w:rFonts w:eastAsia="Times New Roman" w:cs="Arial"/>
          <w:szCs w:val="20"/>
        </w:rPr>
        <w:instrText xml:space="preserve"> XE "PHI" </w:instrText>
      </w:r>
      <w:r>
        <w:rPr>
          <w:rFonts w:eastAsia="Times New Roman" w:cs="Arial"/>
          <w:szCs w:val="20"/>
        </w:rPr>
        <w:fldChar w:fldCharType="end"/>
      </w:r>
      <w:r w:rsidRPr="00325276">
        <w:rPr>
          <w:rFonts w:eastAsia="Times New Roman" w:cs="Arial"/>
          <w:szCs w:val="24"/>
        </w:rPr>
        <w:t xml:space="preserve"> so that it can make available the information required for the Group Health Plan to provide an accounting of disclosures in accordance with HIPAA.</w:t>
      </w:r>
    </w:p>
    <w:p w14:paraId="034683F0" w14:textId="77777777" w:rsidR="00325276" w:rsidRPr="00325276" w:rsidRDefault="00325276" w:rsidP="00325276">
      <w:pPr>
        <w:ind w:left="720"/>
        <w:jc w:val="both"/>
        <w:rPr>
          <w:rFonts w:eastAsia="Times New Roman" w:cs="Arial"/>
          <w:szCs w:val="24"/>
        </w:rPr>
      </w:pPr>
    </w:p>
    <w:p w14:paraId="43404C14"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 will make its internal practices, books and records relating to its use and disclosure of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4"/>
        </w:rPr>
        <w:t xml:space="preserve"> PHI available to the </w:t>
      </w:r>
      <w:r w:rsidR="003A5D33">
        <w:rPr>
          <w:rFonts w:eastAsia="Times New Roman" w:cs="Arial"/>
          <w:szCs w:val="24"/>
        </w:rPr>
        <w:t xml:space="preserve">Group Health </w:t>
      </w:r>
      <w:r w:rsidRPr="00325276">
        <w:rPr>
          <w:rFonts w:eastAsia="Times New Roman" w:cs="Arial"/>
          <w:szCs w:val="24"/>
        </w:rPr>
        <w:t>Plan and to the U.S. Department of Health and Human Services to determine compliance with HIPAA.</w:t>
      </w:r>
    </w:p>
    <w:p w14:paraId="14B37675" w14:textId="77777777" w:rsidR="00325276" w:rsidRPr="00325276" w:rsidRDefault="00325276" w:rsidP="00325276">
      <w:pPr>
        <w:ind w:left="720"/>
        <w:jc w:val="both"/>
        <w:rPr>
          <w:rFonts w:eastAsia="Times New Roman" w:cs="Arial"/>
          <w:szCs w:val="24"/>
        </w:rPr>
      </w:pPr>
    </w:p>
    <w:p w14:paraId="43D43328"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w:t>
      </w:r>
      <w:r w:rsidRPr="00325276">
        <w:rPr>
          <w:rFonts w:eastAsia="Times New Roman" w:cs="Times New Roman"/>
          <w:szCs w:val="24"/>
        </w:rPr>
        <w:t xml:space="preserve"> </w:t>
      </w:r>
      <w:r w:rsidRPr="00325276">
        <w:rPr>
          <w:rFonts w:eastAsia="Times New Roman" w:cs="Arial"/>
          <w:szCs w:val="24"/>
        </w:rPr>
        <w:t>will, if feasible, return or destroy all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4"/>
        </w:rPr>
        <w:t xml:space="preserve"> PHI, in whatever form or medium (including in any electronic medium under the Plan Sponsor’s custody or control), received from the Group Health Plan, including all copies of and any data or compilations derived from and allowing identification of any Member who is the subject of the PHI, when the Member’s</w:t>
      </w:r>
      <w:r w:rsidRPr="00325276">
        <w:rPr>
          <w:rFonts w:eastAsia="Times New Roman" w:cs="Arial"/>
          <w:szCs w:val="20"/>
        </w:rPr>
        <w:t xml:space="preserve"> </w:t>
      </w:r>
      <w:r w:rsidRPr="00325276">
        <w:rPr>
          <w:rFonts w:eastAsia="Times New Roman" w:cs="Arial"/>
          <w:szCs w:val="24"/>
        </w:rPr>
        <w:t xml:space="preserve">PHI is no longer needed for the </w:t>
      </w:r>
      <w:r w:rsidR="003A5D33">
        <w:rPr>
          <w:rFonts w:eastAsia="Times New Roman" w:cs="Arial"/>
          <w:szCs w:val="24"/>
        </w:rPr>
        <w:t xml:space="preserve">Group Health </w:t>
      </w:r>
      <w:r w:rsidRPr="00325276">
        <w:rPr>
          <w:rFonts w:eastAsia="Times New Roman" w:cs="Arial"/>
          <w:szCs w:val="24"/>
        </w:rPr>
        <w:t>Plan administration functions for which the disclosure was made.  If it is not feasible to return or destroy all Member</w:t>
      </w:r>
      <w:r w:rsidRPr="00325276">
        <w:rPr>
          <w:rFonts w:eastAsia="Times New Roman" w:cs="Arial"/>
          <w:szCs w:val="20"/>
        </w:rPr>
        <w:t xml:space="preserve"> </w:t>
      </w:r>
      <w:r w:rsidRPr="00325276">
        <w:rPr>
          <w:rFonts w:eastAsia="Times New Roman" w:cs="Arial"/>
          <w:szCs w:val="24"/>
        </w:rPr>
        <w:t>PHI, the Plan Sponsor will limit the use or disclosure of any Member PHI it cannot feasibly return or destroy to those purposes that make the return or destruction of the information infeasible.</w:t>
      </w:r>
    </w:p>
    <w:p w14:paraId="3EBB5867" w14:textId="77777777" w:rsidR="00325276" w:rsidRPr="00325276" w:rsidRDefault="00325276" w:rsidP="00325276">
      <w:pPr>
        <w:jc w:val="both"/>
        <w:rPr>
          <w:rFonts w:eastAsia="Times New Roman" w:cs="Arial"/>
          <w:szCs w:val="24"/>
        </w:rPr>
      </w:pPr>
    </w:p>
    <w:p w14:paraId="343B3D36"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w:t>
      </w:r>
      <w:r w:rsidRPr="00325276">
        <w:rPr>
          <w:rFonts w:eastAsia="Times New Roman" w:cs="Times New Roman"/>
          <w:szCs w:val="24"/>
        </w:rPr>
        <w:t xml:space="preserve"> </w:t>
      </w:r>
      <w:r w:rsidRPr="00325276">
        <w:rPr>
          <w:rFonts w:eastAsia="Times New Roman" w:cs="Arial"/>
          <w:szCs w:val="24"/>
        </w:rPr>
        <w:t>will implement administrative, physical and technical safeguards that reasonably and appropriately protect the confidentiality, integrity and availability of the ePHI that the Plan Sponsor</w:t>
      </w:r>
      <w:r w:rsidRPr="00325276">
        <w:rPr>
          <w:rFonts w:eastAsia="Times New Roman" w:cs="Times New Roman"/>
          <w:szCs w:val="24"/>
        </w:rPr>
        <w:t xml:space="preserve"> </w:t>
      </w:r>
      <w:r w:rsidRPr="00325276">
        <w:rPr>
          <w:rFonts w:eastAsia="Times New Roman" w:cs="Arial"/>
          <w:szCs w:val="24"/>
        </w:rPr>
        <w:t>creates, receives, maintains or transmits on behalf of the Group Health Plan.</w:t>
      </w:r>
    </w:p>
    <w:p w14:paraId="5FA819A1" w14:textId="77777777" w:rsidR="00325276" w:rsidRPr="00325276" w:rsidRDefault="00325276" w:rsidP="00325276">
      <w:pPr>
        <w:ind w:left="720"/>
        <w:jc w:val="both"/>
        <w:rPr>
          <w:rFonts w:eastAsia="Times New Roman" w:cs="Arial"/>
          <w:szCs w:val="24"/>
        </w:rPr>
      </w:pPr>
    </w:p>
    <w:p w14:paraId="4EEC2D99"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w:t>
      </w:r>
      <w:r w:rsidRPr="00325276">
        <w:rPr>
          <w:rFonts w:eastAsia="Times New Roman" w:cs="Times New Roman"/>
          <w:szCs w:val="24"/>
        </w:rPr>
        <w:t xml:space="preserve"> </w:t>
      </w:r>
      <w:r w:rsidRPr="00325276">
        <w:rPr>
          <w:rFonts w:eastAsia="Times New Roman" w:cs="Arial"/>
          <w:szCs w:val="24"/>
        </w:rPr>
        <w:t>will ensure that any agent, including a subcontractor, to whom the Plan Sponsor provides ePHI</w:t>
      </w:r>
      <w:r>
        <w:rPr>
          <w:rFonts w:eastAsia="Times New Roman" w:cs="Arial"/>
          <w:szCs w:val="20"/>
        </w:rPr>
        <w:fldChar w:fldCharType="begin"/>
      </w:r>
      <w:r w:rsidRPr="00325276">
        <w:rPr>
          <w:rFonts w:eastAsia="Times New Roman" w:cs="Arial"/>
          <w:szCs w:val="20"/>
        </w:rPr>
        <w:instrText xml:space="preserve"> XE "PHI" </w:instrText>
      </w:r>
      <w:r>
        <w:rPr>
          <w:rFonts w:eastAsia="Times New Roman" w:cs="Arial"/>
          <w:szCs w:val="20"/>
        </w:rPr>
        <w:fldChar w:fldCharType="end"/>
      </w:r>
      <w:r w:rsidRPr="00325276">
        <w:rPr>
          <w:rFonts w:eastAsia="Times New Roman" w:cs="Arial"/>
          <w:szCs w:val="24"/>
        </w:rPr>
        <w:t xml:space="preserve"> (that the Plan Sponsor creates, receives, maintains or transmits on behalf of the Group Health Plan) agrees to implement reasonable and appropriate security measures to protect this information.</w:t>
      </w:r>
    </w:p>
    <w:p w14:paraId="559E26F0" w14:textId="77777777" w:rsidR="00D41354" w:rsidRDefault="00D41354">
      <w:pPr>
        <w:rPr>
          <w:rFonts w:eastAsia="Times New Roman" w:cs="Arial"/>
          <w:szCs w:val="24"/>
        </w:rPr>
      </w:pPr>
      <w:r>
        <w:rPr>
          <w:rFonts w:eastAsia="Times New Roman" w:cs="Arial"/>
          <w:szCs w:val="24"/>
        </w:rPr>
        <w:br w:type="page"/>
      </w:r>
    </w:p>
    <w:p w14:paraId="2F48B5A8" w14:textId="77777777" w:rsidR="00325276" w:rsidRPr="00325276" w:rsidRDefault="00325276" w:rsidP="00325276">
      <w:pPr>
        <w:ind w:left="720"/>
        <w:jc w:val="both"/>
        <w:rPr>
          <w:rFonts w:eastAsia="Times New Roman" w:cs="Arial"/>
          <w:szCs w:val="24"/>
        </w:rPr>
      </w:pPr>
    </w:p>
    <w:p w14:paraId="136DBA29" w14:textId="77777777" w:rsidR="00325276" w:rsidRPr="00325276" w:rsidRDefault="002E4865" w:rsidP="00632427">
      <w:pPr>
        <w:numPr>
          <w:ilvl w:val="1"/>
          <w:numId w:val="91"/>
        </w:numPr>
        <w:ind w:left="720"/>
        <w:jc w:val="both"/>
        <w:rPr>
          <w:rFonts w:eastAsia="Times New Roman" w:cs="Arial"/>
          <w:szCs w:val="24"/>
        </w:rPr>
      </w:pPr>
      <w:r w:rsidRPr="00325276">
        <w:rPr>
          <w:rFonts w:eastAsia="Times New Roman" w:cs="Arial"/>
          <w:szCs w:val="24"/>
        </w:rPr>
        <w:t>The Plan Sponsor shall report any security incident of which it becomes aware to the Group Health Plan as provided below.</w:t>
      </w:r>
    </w:p>
    <w:p w14:paraId="738B7F59" w14:textId="77777777" w:rsidR="00325276" w:rsidRPr="00325276" w:rsidRDefault="00325276" w:rsidP="00325276">
      <w:pPr>
        <w:jc w:val="both"/>
        <w:rPr>
          <w:rFonts w:eastAsia="Times New Roman" w:cs="Arial"/>
          <w:szCs w:val="24"/>
        </w:rPr>
      </w:pPr>
    </w:p>
    <w:p w14:paraId="49A16BF9" w14:textId="77777777" w:rsidR="00325276" w:rsidRPr="00325276" w:rsidRDefault="002E4865" w:rsidP="00632427">
      <w:pPr>
        <w:numPr>
          <w:ilvl w:val="0"/>
          <w:numId w:val="90"/>
        </w:numPr>
        <w:ind w:left="1080" w:hanging="360"/>
        <w:jc w:val="both"/>
        <w:rPr>
          <w:rFonts w:eastAsia="Times New Roman" w:cs="Arial"/>
          <w:szCs w:val="24"/>
        </w:rPr>
      </w:pPr>
      <w:bookmarkStart w:id="492" w:name="OLE_LINK18"/>
      <w:r w:rsidRPr="00325276">
        <w:rPr>
          <w:rFonts w:eastAsia="Times New Roman" w:cs="Arial"/>
          <w:szCs w:val="24"/>
        </w:rPr>
        <w:t>In determining how and how often the Plan Sponsor</w:t>
      </w:r>
      <w:r w:rsidRPr="00325276">
        <w:rPr>
          <w:rFonts w:eastAsia="Times New Roman" w:cs="Times New Roman"/>
          <w:szCs w:val="24"/>
        </w:rPr>
        <w:t xml:space="preserve"> </w:t>
      </w:r>
      <w:r w:rsidRPr="00325276">
        <w:rPr>
          <w:rFonts w:eastAsia="Times New Roman" w:cs="Arial"/>
          <w:szCs w:val="24"/>
        </w:rPr>
        <w:t>shall report security incidents to the Group Health Plan, both the Plan Sponsor</w:t>
      </w:r>
      <w:r w:rsidRPr="00325276">
        <w:rPr>
          <w:rFonts w:eastAsia="Times New Roman" w:cs="Times New Roman"/>
          <w:szCs w:val="24"/>
        </w:rPr>
        <w:t xml:space="preserve"> </w:t>
      </w:r>
      <w:r w:rsidRPr="00325276">
        <w:rPr>
          <w:rFonts w:eastAsia="Times New Roman" w:cs="Arial"/>
          <w:szCs w:val="24"/>
        </w:rPr>
        <w:t>and the Group Health Plan agree that unsuccessful attempts at unauthorized access or system interference occur frequently and that there is no significant benefit for data security from requiring the documentation and reporting of such unsuccessful intrusion attempts.  In addition, both parties agree that the cost of documenting and reporting such unsuccessful attempts as they occur outweigh any potential benefit gained from reporting them.  Consequently, both the Plan Sponsor</w:t>
      </w:r>
      <w:r w:rsidRPr="00325276">
        <w:rPr>
          <w:rFonts w:eastAsia="Times New Roman" w:cs="Times New Roman"/>
          <w:szCs w:val="24"/>
        </w:rPr>
        <w:t xml:space="preserve"> </w:t>
      </w:r>
      <w:r w:rsidRPr="00325276">
        <w:rPr>
          <w:rFonts w:eastAsia="Times New Roman" w:cs="Arial"/>
          <w:szCs w:val="24"/>
        </w:rPr>
        <w:t xml:space="preserve">and the Group Health Plan agree that this Agreement shall constitute the documentation, notice and written report of any such unsuccessful attempts at unauthorized access or system interference as required above and by 45 C.F.R. Part 164, Subpart C and that no further notice or report of such attempts will be required.  By way of example (and not limitation in any way), the parties consider the following to be illustrative (but not exhaustive) of unsuccessful security incidents when they do not result in unauthorized access, use, disclosure, modification or destruction of ePHI or interference with an information system: </w:t>
      </w:r>
    </w:p>
    <w:bookmarkEnd w:id="492"/>
    <w:p w14:paraId="50B80600" w14:textId="77777777" w:rsidR="00325276" w:rsidRPr="00325276" w:rsidRDefault="00325276" w:rsidP="00325276">
      <w:pPr>
        <w:keepLines/>
        <w:ind w:left="1080"/>
        <w:jc w:val="both"/>
        <w:rPr>
          <w:rFonts w:eastAsia="Times New Roman" w:cs="Arial"/>
          <w:szCs w:val="24"/>
        </w:rPr>
      </w:pPr>
    </w:p>
    <w:p w14:paraId="3ECAFFF9" w14:textId="77777777" w:rsidR="00325276" w:rsidRPr="00325276" w:rsidRDefault="002E4865" w:rsidP="00632427">
      <w:pPr>
        <w:numPr>
          <w:ilvl w:val="0"/>
          <w:numId w:val="96"/>
        </w:numPr>
        <w:tabs>
          <w:tab w:val="num" w:pos="1440"/>
        </w:tabs>
        <w:ind w:left="1440" w:hanging="360"/>
        <w:rPr>
          <w:rFonts w:eastAsia="Times New Roman" w:cs="Arial"/>
          <w:bCs/>
          <w:szCs w:val="24"/>
        </w:rPr>
      </w:pPr>
      <w:r w:rsidRPr="00325276">
        <w:rPr>
          <w:rFonts w:eastAsia="Times New Roman" w:cs="Arial"/>
          <w:bCs/>
          <w:szCs w:val="24"/>
        </w:rPr>
        <w:t>Pings on a party’s firewall;</w:t>
      </w:r>
    </w:p>
    <w:p w14:paraId="0CCAC25C" w14:textId="77777777" w:rsidR="00325276" w:rsidRPr="00325276" w:rsidRDefault="00325276" w:rsidP="00DE0F3A">
      <w:pPr>
        <w:ind w:left="1440"/>
        <w:rPr>
          <w:rFonts w:eastAsia="Times New Roman" w:cs="Arial"/>
          <w:bCs/>
          <w:szCs w:val="24"/>
        </w:rPr>
      </w:pPr>
    </w:p>
    <w:p w14:paraId="598F0129" w14:textId="77777777" w:rsidR="00325276" w:rsidRPr="00325276" w:rsidRDefault="002E4865" w:rsidP="00632427">
      <w:pPr>
        <w:numPr>
          <w:ilvl w:val="0"/>
          <w:numId w:val="96"/>
        </w:numPr>
        <w:tabs>
          <w:tab w:val="num" w:pos="1440"/>
        </w:tabs>
        <w:ind w:left="1440" w:hanging="360"/>
        <w:rPr>
          <w:rFonts w:eastAsia="Times New Roman" w:cs="Arial"/>
          <w:bCs/>
          <w:szCs w:val="24"/>
        </w:rPr>
      </w:pPr>
      <w:r w:rsidRPr="00325276">
        <w:rPr>
          <w:rFonts w:eastAsia="Times New Roman" w:cs="Arial"/>
          <w:bCs/>
          <w:szCs w:val="24"/>
        </w:rPr>
        <w:t>Port scans;</w:t>
      </w:r>
    </w:p>
    <w:p w14:paraId="5E2C7582" w14:textId="77777777" w:rsidR="00325276" w:rsidRPr="00325276" w:rsidRDefault="00325276" w:rsidP="00DE0F3A">
      <w:pPr>
        <w:ind w:left="1440"/>
        <w:rPr>
          <w:rFonts w:eastAsia="Times New Roman" w:cs="Arial"/>
          <w:bCs/>
          <w:szCs w:val="24"/>
        </w:rPr>
      </w:pPr>
    </w:p>
    <w:p w14:paraId="6AA4E07A" w14:textId="77777777" w:rsidR="00325276" w:rsidRPr="00325276" w:rsidRDefault="002E4865" w:rsidP="00632427">
      <w:pPr>
        <w:numPr>
          <w:ilvl w:val="0"/>
          <w:numId w:val="96"/>
        </w:numPr>
        <w:tabs>
          <w:tab w:val="num" w:pos="1440"/>
        </w:tabs>
        <w:ind w:left="1440" w:hanging="360"/>
        <w:rPr>
          <w:rFonts w:eastAsia="Times New Roman" w:cs="Arial"/>
          <w:bCs/>
          <w:szCs w:val="24"/>
        </w:rPr>
      </w:pPr>
      <w:r w:rsidRPr="00325276">
        <w:rPr>
          <w:rFonts w:eastAsia="Times New Roman" w:cs="Arial"/>
          <w:bCs/>
          <w:szCs w:val="24"/>
        </w:rPr>
        <w:t>Attempts to log on to a system or enter a database with an invalid password or username;</w:t>
      </w:r>
    </w:p>
    <w:p w14:paraId="5244A9DF" w14:textId="77777777" w:rsidR="00325276" w:rsidRPr="00325276" w:rsidRDefault="00325276" w:rsidP="00DE0F3A">
      <w:pPr>
        <w:ind w:left="1440"/>
        <w:rPr>
          <w:rFonts w:eastAsia="Times New Roman" w:cs="Arial"/>
          <w:bCs/>
          <w:szCs w:val="24"/>
        </w:rPr>
      </w:pPr>
    </w:p>
    <w:p w14:paraId="2F35AC06" w14:textId="77777777" w:rsidR="00325276" w:rsidRPr="00325276" w:rsidRDefault="002E4865" w:rsidP="00632427">
      <w:pPr>
        <w:numPr>
          <w:ilvl w:val="0"/>
          <w:numId w:val="96"/>
        </w:numPr>
        <w:tabs>
          <w:tab w:val="num" w:pos="1440"/>
        </w:tabs>
        <w:ind w:left="1440" w:hanging="360"/>
        <w:rPr>
          <w:rFonts w:eastAsia="Times New Roman" w:cs="Arial"/>
          <w:bCs/>
          <w:szCs w:val="24"/>
        </w:rPr>
      </w:pPr>
      <w:r w:rsidRPr="00325276">
        <w:rPr>
          <w:rFonts w:eastAsia="Times New Roman" w:cs="Arial"/>
          <w:bCs/>
          <w:szCs w:val="24"/>
        </w:rPr>
        <w:t>Denial-of-service attacks that do not result in a server being taken offline; and,</w:t>
      </w:r>
    </w:p>
    <w:p w14:paraId="39153E1E" w14:textId="77777777" w:rsidR="00325276" w:rsidRPr="00325276" w:rsidRDefault="00325276" w:rsidP="00DE0F3A">
      <w:pPr>
        <w:ind w:left="1440"/>
        <w:rPr>
          <w:rFonts w:eastAsia="Times New Roman" w:cs="Arial"/>
          <w:bCs/>
          <w:szCs w:val="24"/>
        </w:rPr>
      </w:pPr>
    </w:p>
    <w:p w14:paraId="7EFCD9DD" w14:textId="77777777" w:rsidR="00325276" w:rsidRPr="00325276" w:rsidRDefault="002E4865" w:rsidP="00632427">
      <w:pPr>
        <w:numPr>
          <w:ilvl w:val="0"/>
          <w:numId w:val="96"/>
        </w:numPr>
        <w:tabs>
          <w:tab w:val="num" w:pos="1440"/>
        </w:tabs>
        <w:ind w:left="1440" w:hanging="360"/>
        <w:rPr>
          <w:rFonts w:eastAsia="Times New Roman" w:cs="Arial"/>
          <w:bCs/>
          <w:szCs w:val="24"/>
        </w:rPr>
      </w:pPr>
      <w:r w:rsidRPr="00325276">
        <w:rPr>
          <w:rFonts w:eastAsia="Times New Roman" w:cs="Arial"/>
          <w:bCs/>
          <w:szCs w:val="24"/>
        </w:rPr>
        <w:t>Malware (e.g., worms, viruses).</w:t>
      </w:r>
    </w:p>
    <w:p w14:paraId="453EF2BD" w14:textId="77777777" w:rsidR="00325276" w:rsidRPr="00325276" w:rsidRDefault="00325276" w:rsidP="00325276">
      <w:pPr>
        <w:ind w:left="2160"/>
        <w:rPr>
          <w:rFonts w:eastAsia="Times New Roman" w:cs="Arial"/>
          <w:bCs/>
          <w:szCs w:val="24"/>
        </w:rPr>
      </w:pPr>
    </w:p>
    <w:p w14:paraId="1AF31574" w14:textId="77777777" w:rsidR="00325276" w:rsidRPr="00325276" w:rsidRDefault="002E4865" w:rsidP="00632427">
      <w:pPr>
        <w:numPr>
          <w:ilvl w:val="0"/>
          <w:numId w:val="90"/>
        </w:numPr>
        <w:ind w:left="1080" w:hanging="360"/>
        <w:jc w:val="both"/>
        <w:rPr>
          <w:rFonts w:eastAsia="Times New Roman" w:cs="Arial"/>
          <w:szCs w:val="24"/>
        </w:rPr>
      </w:pPr>
      <w:r w:rsidRPr="00325276">
        <w:rPr>
          <w:rFonts w:eastAsia="Times New Roman" w:cs="Arial"/>
          <w:szCs w:val="24"/>
        </w:rPr>
        <w:t>The Plan Sponsor shall, however, separately report to the Group Health Plan any successful unauthorized access, use, disclosure, modification or destruction of the Group Health Plan’s ePHI</w:t>
      </w:r>
      <w:r>
        <w:rPr>
          <w:rFonts w:eastAsia="Times New Roman" w:cs="Arial"/>
          <w:szCs w:val="24"/>
        </w:rPr>
        <w:fldChar w:fldCharType="begin"/>
      </w:r>
      <w:r w:rsidRPr="00DE0F3A">
        <w:rPr>
          <w:rFonts w:eastAsia="Times New Roman" w:cs="Arial"/>
          <w:szCs w:val="24"/>
        </w:rPr>
        <w:instrText xml:space="preserve"> XE "PHI" </w:instrText>
      </w:r>
      <w:r>
        <w:rPr>
          <w:rFonts w:eastAsia="Times New Roman" w:cs="Arial"/>
          <w:szCs w:val="24"/>
        </w:rPr>
        <w:fldChar w:fldCharType="end"/>
      </w:r>
      <w:r w:rsidRPr="00325276">
        <w:rPr>
          <w:rFonts w:eastAsia="Times New Roman" w:cs="Arial"/>
          <w:szCs w:val="24"/>
        </w:rPr>
        <w:t xml:space="preserve"> of which the Plan Sponsor</w:t>
      </w:r>
      <w:r w:rsidRPr="00DE0F3A">
        <w:rPr>
          <w:rFonts w:eastAsia="Times New Roman" w:cs="Arial"/>
          <w:szCs w:val="24"/>
        </w:rPr>
        <w:t xml:space="preserve"> </w:t>
      </w:r>
      <w:r w:rsidRPr="00325276">
        <w:rPr>
          <w:rFonts w:eastAsia="Times New Roman" w:cs="Arial"/>
          <w:szCs w:val="24"/>
        </w:rPr>
        <w:t>becomes aware if such security incident either (a) results in a breach of confidentiality; (b) results in a breach of integrity but only if such breach results in a significant, unauthorized alteration or destruction of the Group Health Plan’s ePHI; or (c) results in a breach of availability of the Group Health Plan’s ePHI, but only if said breach results in a significant interruption to normal business operations.  Such reports will be provided in writing within ten (10) business days after the Plan Sponsor becomes aware of the impact of such security incident upon the Group Health Plan’s ePHI.</w:t>
      </w:r>
    </w:p>
    <w:p w14:paraId="7A8ABFFB" w14:textId="77777777" w:rsidR="00325276" w:rsidRPr="00325276" w:rsidRDefault="00325276" w:rsidP="00325276">
      <w:pPr>
        <w:ind w:left="1080"/>
        <w:jc w:val="both"/>
        <w:rPr>
          <w:rFonts w:eastAsia="Times New Roman" w:cs="Arial"/>
          <w:szCs w:val="24"/>
        </w:rPr>
      </w:pPr>
    </w:p>
    <w:p w14:paraId="37F3ECE8" w14:textId="77777777" w:rsidR="00325276" w:rsidRPr="00325276" w:rsidRDefault="002E4865" w:rsidP="00632427">
      <w:pPr>
        <w:widowControl w:val="0"/>
        <w:numPr>
          <w:ilvl w:val="0"/>
          <w:numId w:val="91"/>
        </w:numPr>
        <w:ind w:left="360"/>
        <w:jc w:val="both"/>
        <w:rPr>
          <w:rFonts w:eastAsia="Times New Roman" w:cs="Arial"/>
          <w:szCs w:val="24"/>
        </w:rPr>
      </w:pPr>
      <w:r w:rsidRPr="00325276">
        <w:rPr>
          <w:rFonts w:eastAsia="Times New Roman" w:cs="Arial"/>
          <w:szCs w:val="24"/>
        </w:rPr>
        <w:t>Adequate Separation between the Plan Sponsor and the Group Health Plan.</w:t>
      </w:r>
    </w:p>
    <w:p w14:paraId="23D44957" w14:textId="77777777" w:rsidR="00325276" w:rsidRPr="00325276" w:rsidRDefault="00325276" w:rsidP="00325276">
      <w:pPr>
        <w:keepNext/>
        <w:keepLines/>
        <w:ind w:left="360"/>
        <w:jc w:val="both"/>
        <w:rPr>
          <w:rFonts w:eastAsia="Times New Roman" w:cs="Arial"/>
          <w:szCs w:val="24"/>
        </w:rPr>
      </w:pPr>
    </w:p>
    <w:p w14:paraId="220E45E8" w14:textId="77777777" w:rsidR="00325276" w:rsidRPr="00325276" w:rsidRDefault="002E4865" w:rsidP="00632427">
      <w:pPr>
        <w:widowControl w:val="0"/>
        <w:numPr>
          <w:ilvl w:val="1"/>
          <w:numId w:val="95"/>
        </w:numPr>
        <w:tabs>
          <w:tab w:val="num" w:pos="720"/>
        </w:tabs>
        <w:ind w:left="720"/>
        <w:jc w:val="both"/>
        <w:rPr>
          <w:rFonts w:eastAsia="Times New Roman" w:cs="Arial"/>
          <w:szCs w:val="24"/>
        </w:rPr>
      </w:pPr>
      <w:r w:rsidRPr="00325276">
        <w:rPr>
          <w:rFonts w:eastAsia="Times New Roman" w:cs="Arial"/>
          <w:szCs w:val="24"/>
        </w:rPr>
        <w:t>Only Employees</w:t>
      </w:r>
      <w:r>
        <w:rPr>
          <w:rFonts w:eastAsia="Times New Roman" w:cs="Arial"/>
          <w:szCs w:val="20"/>
        </w:rPr>
        <w:fldChar w:fldCharType="begin"/>
      </w:r>
      <w:r w:rsidRPr="00325276">
        <w:rPr>
          <w:rFonts w:eastAsia="Times New Roman" w:cs="Arial"/>
          <w:szCs w:val="20"/>
        </w:rPr>
        <w:instrText xml:space="preserve"> XE "Employee" </w:instrText>
      </w:r>
      <w:r>
        <w:rPr>
          <w:rFonts w:eastAsia="Times New Roman" w:cs="Arial"/>
          <w:szCs w:val="20"/>
        </w:rPr>
        <w:fldChar w:fldCharType="end"/>
      </w:r>
      <w:r w:rsidRPr="00325276">
        <w:rPr>
          <w:rFonts w:eastAsia="Times New Roman" w:cs="Arial"/>
          <w:szCs w:val="24"/>
        </w:rPr>
        <w:t xml:space="preserve"> or other workforce members under the control of the Plan Sponsor</w:t>
      </w:r>
      <w:r>
        <w:rPr>
          <w:rFonts w:eastAsia="Times New Roman" w:cs="Arial"/>
          <w:szCs w:val="20"/>
        </w:rPr>
        <w:fldChar w:fldCharType="begin"/>
      </w:r>
      <w:r w:rsidRPr="00325276">
        <w:rPr>
          <w:rFonts w:eastAsia="Times New Roman" w:cs="Arial"/>
          <w:szCs w:val="20"/>
        </w:rPr>
        <w:instrText xml:space="preserve"> XE "</w:instrText>
      </w:r>
      <w:r w:rsidRPr="00325276">
        <w:rPr>
          <w:rFonts w:eastAsia="Times New Roman" w:cs="Arial"/>
          <w:bCs/>
          <w:szCs w:val="20"/>
        </w:rPr>
        <w:instrText>Plan Sponsor</w:instrText>
      </w:r>
      <w:r w:rsidRPr="00325276">
        <w:rPr>
          <w:rFonts w:eastAsia="Times New Roman" w:cs="Arial"/>
          <w:szCs w:val="20"/>
        </w:rPr>
        <w:instrText xml:space="preserve">" </w:instrText>
      </w:r>
      <w:r>
        <w:rPr>
          <w:rFonts w:eastAsia="Times New Roman" w:cs="Arial"/>
          <w:szCs w:val="20"/>
        </w:rPr>
        <w:fldChar w:fldCharType="end"/>
      </w:r>
      <w:r w:rsidRPr="00325276">
        <w:rPr>
          <w:rFonts w:eastAsia="Times New Roman" w:cs="Arial"/>
          <w:szCs w:val="24"/>
        </w:rPr>
        <w:t xml:space="preserve"> (</w:t>
      </w:r>
      <w:r w:rsidR="00DA6645">
        <w:rPr>
          <w:rFonts w:eastAsia="Times New Roman" w:cs="Arial"/>
          <w:szCs w:val="24"/>
        </w:rPr>
        <w:t>‘’</w:t>
      </w:r>
      <w:r w:rsidRPr="00325276">
        <w:rPr>
          <w:rFonts w:eastAsia="Times New Roman" w:cs="Arial"/>
          <w:szCs w:val="24"/>
        </w:rPr>
        <w:t>Employees</w:t>
      </w:r>
      <w:r w:rsidR="00DA6645">
        <w:rPr>
          <w:rFonts w:eastAsia="Times New Roman" w:cs="Arial"/>
          <w:szCs w:val="24"/>
        </w:rPr>
        <w:t>’’</w:t>
      </w:r>
      <w:r w:rsidRPr="00325276">
        <w:rPr>
          <w:rFonts w:eastAsia="Times New Roman" w:cs="Arial"/>
          <w:szCs w:val="24"/>
        </w:rPr>
        <w:t>) who, in the normal course of their duties, assist in the administration of Employee Benefits</w:t>
      </w:r>
      <w:r>
        <w:rPr>
          <w:rFonts w:eastAsia="Times New Roman" w:cs="Arial"/>
          <w:szCs w:val="20"/>
        </w:rPr>
        <w:fldChar w:fldCharType="begin"/>
      </w:r>
      <w:r w:rsidRPr="00325276">
        <w:rPr>
          <w:rFonts w:eastAsia="Times New Roman" w:cs="Arial"/>
          <w:szCs w:val="20"/>
        </w:rPr>
        <w:instrText xml:space="preserve"> XE "Benefits" </w:instrText>
      </w:r>
      <w:r>
        <w:rPr>
          <w:rFonts w:eastAsia="Times New Roman" w:cs="Arial"/>
          <w:szCs w:val="20"/>
        </w:rPr>
        <w:fldChar w:fldCharType="end"/>
      </w:r>
      <w:r w:rsidRPr="00325276">
        <w:rPr>
          <w:rFonts w:eastAsia="Times New Roman" w:cs="Arial"/>
          <w:szCs w:val="24"/>
        </w:rPr>
        <w:t xml:space="preserve"> or the Group Health Plan</w:t>
      </w:r>
      <w:r>
        <w:rPr>
          <w:rFonts w:eastAsia="Times New Roman" w:cs="Arial"/>
          <w:szCs w:val="20"/>
        </w:rPr>
        <w:fldChar w:fldCharType="begin"/>
      </w:r>
      <w:r w:rsidR="00433B43">
        <w:rPr>
          <w:rFonts w:eastAsia="Times New Roman" w:cs="Arial"/>
          <w:szCs w:val="20"/>
        </w:rPr>
        <w:instrText>XE “Group Health Plan”</w:instrText>
      </w:r>
      <w:r w:rsidRPr="00325276">
        <w:rPr>
          <w:rFonts w:eastAsia="Times New Roman" w:cs="Arial"/>
          <w:szCs w:val="20"/>
        </w:rPr>
        <w:instrText xml:space="preserve"> </w:instrText>
      </w:r>
      <w:r>
        <w:rPr>
          <w:rFonts w:eastAsia="Times New Roman" w:cs="Arial"/>
          <w:szCs w:val="20"/>
        </w:rPr>
        <w:fldChar w:fldCharType="end"/>
      </w:r>
      <w:r w:rsidRPr="00325276">
        <w:rPr>
          <w:rFonts w:eastAsia="Times New Roman" w:cs="Arial"/>
          <w:szCs w:val="24"/>
        </w:rPr>
        <w:t xml:space="preserve"> or the Group Health Plan finances or other classes of Employees as designated in writing by the Plan Sponsor,</w:t>
      </w:r>
      <w:r w:rsidRPr="00325276">
        <w:rPr>
          <w:rFonts w:eastAsia="Times New Roman" w:cs="Times New Roman"/>
          <w:szCs w:val="24"/>
        </w:rPr>
        <w:t xml:space="preserve"> </w:t>
      </w:r>
      <w:r w:rsidRPr="00325276">
        <w:rPr>
          <w:rFonts w:eastAsia="Times New Roman" w:cs="Arial"/>
          <w:szCs w:val="24"/>
        </w:rPr>
        <w:t>may be given access to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4"/>
        </w:rPr>
        <w:t xml:space="preserve"> PHI received from the Group Health Plan or a business associate servicing the Group Health Plan.</w:t>
      </w:r>
    </w:p>
    <w:p w14:paraId="189C8AB5" w14:textId="77777777" w:rsidR="00325276" w:rsidRPr="00325276" w:rsidRDefault="00325276" w:rsidP="00325276">
      <w:pPr>
        <w:keepNext/>
        <w:keepLines/>
        <w:tabs>
          <w:tab w:val="num" w:pos="720"/>
        </w:tabs>
        <w:ind w:left="720" w:hanging="360"/>
        <w:jc w:val="both"/>
        <w:rPr>
          <w:rFonts w:eastAsia="Times New Roman" w:cs="Arial"/>
          <w:szCs w:val="24"/>
        </w:rPr>
      </w:pPr>
    </w:p>
    <w:p w14:paraId="488208C9" w14:textId="77777777" w:rsidR="00325276" w:rsidRPr="00325276" w:rsidRDefault="002E4865" w:rsidP="00632427">
      <w:pPr>
        <w:widowControl w:val="0"/>
        <w:numPr>
          <w:ilvl w:val="1"/>
          <w:numId w:val="95"/>
        </w:numPr>
        <w:tabs>
          <w:tab w:val="num" w:pos="720"/>
        </w:tabs>
        <w:ind w:left="720"/>
        <w:jc w:val="both"/>
        <w:rPr>
          <w:rFonts w:eastAsia="Times New Roman" w:cs="Arial"/>
          <w:szCs w:val="24"/>
        </w:rPr>
      </w:pPr>
      <w:r w:rsidRPr="00325276">
        <w:rPr>
          <w:rFonts w:eastAsia="Times New Roman" w:cs="Arial"/>
          <w:szCs w:val="24"/>
        </w:rPr>
        <w:t>These Employees will have access to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0"/>
        </w:rPr>
        <w:t xml:space="preserve"> </w:t>
      </w:r>
      <w:r w:rsidRPr="00325276">
        <w:rPr>
          <w:rFonts w:eastAsia="Times New Roman" w:cs="Arial"/>
          <w:szCs w:val="24"/>
        </w:rPr>
        <w:t xml:space="preserve">PHI only to perform the </w:t>
      </w:r>
      <w:r w:rsidR="003A5D33">
        <w:rPr>
          <w:rFonts w:eastAsia="Times New Roman" w:cs="Arial"/>
          <w:szCs w:val="24"/>
        </w:rPr>
        <w:t xml:space="preserve">Group Health </w:t>
      </w:r>
      <w:r w:rsidRPr="00325276">
        <w:rPr>
          <w:rFonts w:eastAsia="Times New Roman" w:cs="Arial"/>
          <w:szCs w:val="24"/>
        </w:rPr>
        <w:t>Plan administration functions that the Plan Sponsor provides for the Group Health Plan.</w:t>
      </w:r>
    </w:p>
    <w:p w14:paraId="3F97E85A" w14:textId="77777777" w:rsidR="00D41354" w:rsidRDefault="00D41354">
      <w:pPr>
        <w:rPr>
          <w:rFonts w:eastAsia="Times New Roman" w:cs="Arial"/>
          <w:szCs w:val="24"/>
        </w:rPr>
      </w:pPr>
      <w:r>
        <w:rPr>
          <w:rFonts w:eastAsia="Times New Roman" w:cs="Arial"/>
          <w:szCs w:val="24"/>
        </w:rPr>
        <w:br w:type="page"/>
      </w:r>
    </w:p>
    <w:p w14:paraId="41B99CA9" w14:textId="77777777" w:rsidR="00325276" w:rsidRPr="00325276" w:rsidRDefault="00325276" w:rsidP="00325276">
      <w:pPr>
        <w:keepNext/>
        <w:keepLines/>
        <w:tabs>
          <w:tab w:val="num" w:pos="720"/>
        </w:tabs>
        <w:ind w:left="720" w:hanging="360"/>
        <w:jc w:val="both"/>
        <w:rPr>
          <w:rFonts w:eastAsia="Times New Roman" w:cs="Arial"/>
          <w:szCs w:val="24"/>
        </w:rPr>
      </w:pPr>
    </w:p>
    <w:p w14:paraId="08BBE2AE" w14:textId="77777777" w:rsidR="00325276" w:rsidRPr="00325276" w:rsidRDefault="002E4865" w:rsidP="00632427">
      <w:pPr>
        <w:widowControl w:val="0"/>
        <w:numPr>
          <w:ilvl w:val="1"/>
          <w:numId w:val="95"/>
        </w:numPr>
        <w:tabs>
          <w:tab w:val="num" w:pos="720"/>
        </w:tabs>
        <w:ind w:left="720"/>
        <w:jc w:val="both"/>
        <w:rPr>
          <w:rFonts w:eastAsia="Times New Roman" w:cs="Arial"/>
          <w:szCs w:val="24"/>
        </w:rPr>
      </w:pPr>
      <w:r w:rsidRPr="00325276">
        <w:rPr>
          <w:rFonts w:eastAsia="Times New Roman" w:cs="Arial"/>
          <w:szCs w:val="24"/>
        </w:rPr>
        <w:t>These Employees will be subject to disciplinary action and sanctions, including termination of employment or affiliation with the Plan Sponsor, for any use or disclosure of Member</w:t>
      </w:r>
      <w:r>
        <w:rPr>
          <w:rFonts w:eastAsia="Times New Roman" w:cs="Arial"/>
          <w:szCs w:val="20"/>
        </w:rPr>
        <w:fldChar w:fldCharType="begin"/>
      </w:r>
      <w:r w:rsidRPr="00325276">
        <w:rPr>
          <w:rFonts w:eastAsia="Times New Roman" w:cs="Arial"/>
          <w:szCs w:val="20"/>
        </w:rPr>
        <w:instrText xml:space="preserve"> XE "Member" </w:instrText>
      </w:r>
      <w:r>
        <w:rPr>
          <w:rFonts w:eastAsia="Times New Roman" w:cs="Arial"/>
          <w:szCs w:val="20"/>
        </w:rPr>
        <w:fldChar w:fldCharType="end"/>
      </w:r>
      <w:r w:rsidRPr="00325276">
        <w:rPr>
          <w:rFonts w:eastAsia="Times New Roman" w:cs="Arial"/>
          <w:szCs w:val="20"/>
        </w:rPr>
        <w:t xml:space="preserve"> </w:t>
      </w:r>
      <w:r w:rsidRPr="00325276">
        <w:rPr>
          <w:rFonts w:eastAsia="Times New Roman" w:cs="Arial"/>
          <w:szCs w:val="24"/>
        </w:rPr>
        <w:t>PHI</w:t>
      </w:r>
      <w:r w:rsidRPr="00325276">
        <w:rPr>
          <w:rFonts w:eastAsia="Times New Roman" w:cs="Times New Roman"/>
          <w:bCs/>
          <w:szCs w:val="24"/>
        </w:rPr>
        <w:t xml:space="preserve"> </w:t>
      </w:r>
      <w:r w:rsidRPr="00325276">
        <w:rPr>
          <w:rFonts w:eastAsia="Times New Roman" w:cs="Arial"/>
          <w:szCs w:val="24"/>
        </w:rPr>
        <w:t>in breach or violation of or noncompliance with the provisions of this section</w:t>
      </w:r>
      <w:r>
        <w:rPr>
          <w:rFonts w:eastAsia="Times New Roman" w:cs="Arial"/>
          <w:b/>
          <w:szCs w:val="24"/>
        </w:rPr>
        <w:fldChar w:fldCharType="begin"/>
      </w:r>
      <w:r w:rsidRPr="00325276">
        <w:rPr>
          <w:rFonts w:eastAsia="Times New Roman" w:cs="Arial"/>
          <w:szCs w:val="24"/>
        </w:rPr>
        <w:instrText xml:space="preserve"> XE "</w:instrText>
      </w:r>
      <w:r w:rsidRPr="00325276">
        <w:rPr>
          <w:rFonts w:eastAsia="Times New Roman" w:cs="Arial"/>
          <w:bCs/>
          <w:szCs w:val="24"/>
        </w:rPr>
        <w:instrText>Plan of Benefits</w:instrText>
      </w:r>
      <w:r w:rsidRPr="00325276">
        <w:rPr>
          <w:rFonts w:eastAsia="Times New Roman" w:cs="Arial"/>
          <w:szCs w:val="24"/>
        </w:rPr>
        <w:instrText xml:space="preserve">" </w:instrText>
      </w:r>
      <w:r>
        <w:rPr>
          <w:rFonts w:eastAsia="Times New Roman" w:cs="Arial"/>
          <w:b/>
          <w:szCs w:val="24"/>
        </w:rPr>
        <w:fldChar w:fldCharType="end"/>
      </w:r>
      <w:r w:rsidRPr="00325276">
        <w:rPr>
          <w:rFonts w:eastAsia="Times New Roman" w:cs="Arial"/>
          <w:szCs w:val="24"/>
        </w:rPr>
        <w:t>.  The Plan Sponsor will promptly report such breach, violation or noncompliance to the Group Health Plan and will cooperate with the Group Health Plan to correct the breach, violation or noncompliance to impose appropriate disciplinary action or sanctions on each Employee or other workforce member</w:t>
      </w:r>
      <w:r w:rsidRPr="00325276">
        <w:rPr>
          <w:rFonts w:eastAsia="Times New Roman" w:cs="Arial"/>
          <w:szCs w:val="20"/>
        </w:rPr>
        <w:t xml:space="preserve"> </w:t>
      </w:r>
      <w:r w:rsidRPr="00325276">
        <w:rPr>
          <w:rFonts w:eastAsia="Times New Roman" w:cs="Arial"/>
          <w:szCs w:val="24"/>
        </w:rPr>
        <w:t>causing the breach, violation or noncompliance and to mitigate any deleterious effect of the breach, violation or noncompliance on any Member, the privacy of whose PHI</w:t>
      </w:r>
      <w:r>
        <w:rPr>
          <w:rFonts w:eastAsia="Times New Roman" w:cs="Arial"/>
          <w:szCs w:val="20"/>
        </w:rPr>
        <w:fldChar w:fldCharType="begin"/>
      </w:r>
      <w:r w:rsidRPr="00325276">
        <w:rPr>
          <w:rFonts w:eastAsia="Times New Roman" w:cs="Arial"/>
          <w:szCs w:val="20"/>
        </w:rPr>
        <w:instrText xml:space="preserve"> XE "PHI" </w:instrText>
      </w:r>
      <w:r>
        <w:rPr>
          <w:rFonts w:eastAsia="Times New Roman" w:cs="Arial"/>
          <w:szCs w:val="20"/>
        </w:rPr>
        <w:fldChar w:fldCharType="end"/>
      </w:r>
      <w:r w:rsidRPr="00325276">
        <w:rPr>
          <w:rFonts w:eastAsia="Times New Roman" w:cs="Arial"/>
          <w:szCs w:val="24"/>
        </w:rPr>
        <w:t xml:space="preserve"> may have been compromised by the breach, violation or noncompliance.</w:t>
      </w:r>
    </w:p>
    <w:p w14:paraId="2AF3D42D" w14:textId="77777777" w:rsidR="00325276" w:rsidRPr="00325276" w:rsidRDefault="00325276" w:rsidP="00325276">
      <w:pPr>
        <w:tabs>
          <w:tab w:val="num" w:pos="720"/>
        </w:tabs>
        <w:ind w:left="720" w:hanging="360"/>
        <w:jc w:val="both"/>
        <w:rPr>
          <w:rFonts w:eastAsia="Times New Roman" w:cs="Times New Roman"/>
          <w:szCs w:val="24"/>
        </w:rPr>
      </w:pPr>
    </w:p>
    <w:p w14:paraId="671F8734" w14:textId="77777777" w:rsidR="00325276" w:rsidRPr="00325276" w:rsidRDefault="002E4865" w:rsidP="00632427">
      <w:pPr>
        <w:widowControl w:val="0"/>
        <w:numPr>
          <w:ilvl w:val="1"/>
          <w:numId w:val="95"/>
        </w:numPr>
        <w:tabs>
          <w:tab w:val="num" w:pos="720"/>
        </w:tabs>
        <w:ind w:left="720"/>
        <w:jc w:val="both"/>
        <w:rPr>
          <w:rFonts w:eastAsia="Times New Roman" w:cs="Arial"/>
          <w:szCs w:val="24"/>
        </w:rPr>
      </w:pPr>
      <w:r w:rsidRPr="00325276">
        <w:rPr>
          <w:rFonts w:eastAsia="Times New Roman" w:cs="Arial"/>
          <w:szCs w:val="24"/>
        </w:rPr>
        <w:t>The Plan Sponsor</w:t>
      </w:r>
      <w:r w:rsidRPr="00325276">
        <w:rPr>
          <w:rFonts w:eastAsia="Times New Roman" w:cs="Times New Roman"/>
          <w:szCs w:val="24"/>
        </w:rPr>
        <w:t xml:space="preserve"> </w:t>
      </w:r>
      <w:r w:rsidRPr="00325276">
        <w:rPr>
          <w:rFonts w:eastAsia="Times New Roman" w:cs="Arial"/>
          <w:szCs w:val="24"/>
        </w:rPr>
        <w:t>will ensure that the separation required by the above provisions will be supported by reasonable and appropriate security measures.</w:t>
      </w:r>
    </w:p>
    <w:p w14:paraId="3F92D352" w14:textId="77777777" w:rsidR="00325276" w:rsidRPr="00325276" w:rsidRDefault="00325276" w:rsidP="00325276">
      <w:pPr>
        <w:jc w:val="both"/>
        <w:rPr>
          <w:rFonts w:eastAsia="Times New Roman" w:cs="Times New Roman"/>
          <w:szCs w:val="24"/>
        </w:rPr>
      </w:pPr>
    </w:p>
    <w:p w14:paraId="7EC1CD2C" w14:textId="77777777" w:rsidR="00325276" w:rsidRPr="00325276" w:rsidRDefault="002E4865" w:rsidP="00325276">
      <w:pPr>
        <w:jc w:val="both"/>
        <w:rPr>
          <w:rFonts w:eastAsia="Times New Roman" w:cs="Times New Roman"/>
          <w:szCs w:val="24"/>
        </w:rPr>
      </w:pPr>
      <w:r w:rsidRPr="00325276">
        <w:rPr>
          <w:rFonts w:eastAsia="Times New Roman" w:cs="Times New Roman"/>
          <w:szCs w:val="24"/>
        </w:rPr>
        <w:t xml:space="preserve">The Plan Sponsor certifies that the </w:t>
      </w:r>
      <w:r w:rsidR="003A5D33">
        <w:rPr>
          <w:rFonts w:eastAsia="Times New Roman" w:cs="Arial"/>
          <w:szCs w:val="24"/>
        </w:rPr>
        <w:t xml:space="preserve">Group Health </w:t>
      </w:r>
      <w:r w:rsidRPr="00325276">
        <w:rPr>
          <w:rFonts w:eastAsia="Times New Roman" w:cs="Times New Roman"/>
          <w:szCs w:val="24"/>
        </w:rPr>
        <w:t>Plan</w:t>
      </w:r>
      <w:r w:rsidR="003A5D33">
        <w:rPr>
          <w:rFonts w:eastAsia="Times New Roman" w:cs="Times New Roman"/>
          <w:szCs w:val="24"/>
        </w:rPr>
        <w:t xml:space="preserve"> </w:t>
      </w:r>
      <w:r w:rsidRPr="00325276">
        <w:rPr>
          <w:rFonts w:eastAsia="Times New Roman" w:cs="Times New Roman"/>
          <w:szCs w:val="24"/>
        </w:rPr>
        <w:t>contains and that the Plan Sponsor agrees to the provisions outlined above.</w:t>
      </w:r>
    </w:p>
    <w:p w14:paraId="6BE90FC3" w14:textId="77777777" w:rsidR="00325276" w:rsidRPr="00325276" w:rsidRDefault="00325276" w:rsidP="00325276">
      <w:pPr>
        <w:rPr>
          <w:rFonts w:eastAsia="Times New Roman" w:cs="Times New Roman"/>
          <w:szCs w:val="24"/>
        </w:rPr>
      </w:pPr>
    </w:p>
    <w:p w14:paraId="670E9291" w14:textId="77777777" w:rsidR="00325276" w:rsidRPr="00025AFA" w:rsidRDefault="002E4865" w:rsidP="00025AFA">
      <w:pPr>
        <w:pStyle w:val="Heading3"/>
        <w:rPr>
          <w:bCs w:val="0"/>
        </w:rPr>
      </w:pPr>
      <w:bookmarkStart w:id="493" w:name="_Toc495486781"/>
      <w:bookmarkStart w:id="494" w:name="_Toc496506475"/>
      <w:bookmarkStart w:id="495" w:name="_Toc60132176"/>
      <w:r w:rsidRPr="00025AFA">
        <w:rPr>
          <w:bCs w:val="0"/>
        </w:rPr>
        <w:t>EMPLOYER IS AGENT OF MEMBERS</w:t>
      </w:r>
      <w:bookmarkEnd w:id="493"/>
      <w:bookmarkEnd w:id="494"/>
      <w:bookmarkEnd w:id="495"/>
    </w:p>
    <w:p w14:paraId="35199FB7" w14:textId="77777777" w:rsidR="00325276" w:rsidRPr="00325276" w:rsidRDefault="00325276" w:rsidP="00325276">
      <w:pPr>
        <w:rPr>
          <w:rFonts w:eastAsia="Times New Roman" w:cs="Times New Roman"/>
          <w:szCs w:val="24"/>
        </w:rPr>
      </w:pPr>
    </w:p>
    <w:p w14:paraId="3310FD8F" w14:textId="77777777" w:rsidR="00325276" w:rsidRPr="00325276" w:rsidRDefault="002E4865" w:rsidP="00325276">
      <w:pPr>
        <w:keepLines/>
        <w:jc w:val="both"/>
        <w:rPr>
          <w:rFonts w:eastAsia="Times New Roman" w:cs="Arial"/>
          <w:szCs w:val="24"/>
        </w:rPr>
      </w:pPr>
      <w:r w:rsidRPr="00325276">
        <w:rPr>
          <w:rFonts w:eastAsia="Times New Roman" w:cs="Times New Roman"/>
          <w:szCs w:val="24"/>
        </w:rPr>
        <w:t>By accepting Benefits</w:t>
      </w:r>
      <w:r>
        <w:rPr>
          <w:rFonts w:eastAsia="Times New Roman" w:cs="Times New Roman"/>
          <w:szCs w:val="24"/>
        </w:rPr>
        <w:fldChar w:fldCharType="begin"/>
      </w:r>
      <w:r w:rsidRPr="00325276">
        <w:rPr>
          <w:rFonts w:eastAsia="Times New Roman" w:cs="Times New Roman"/>
          <w:szCs w:val="24"/>
        </w:rPr>
        <w:instrText xml:space="preserve"> XE "Benefits" </w:instrText>
      </w:r>
      <w:r>
        <w:rPr>
          <w:rFonts w:eastAsia="Times New Roman" w:cs="Times New Roman"/>
          <w:szCs w:val="24"/>
        </w:rPr>
        <w:fldChar w:fldCharType="end"/>
      </w:r>
      <w:r w:rsidRPr="00325276">
        <w:rPr>
          <w:rFonts w:eastAsia="Times New Roman" w:cs="Times New Roman"/>
          <w:szCs w:val="24"/>
        </w:rPr>
        <w:t>, a Member</w:t>
      </w:r>
      <w:r>
        <w:rPr>
          <w:rFonts w:eastAsia="Times New Roman" w:cs="Times New Roman"/>
          <w:szCs w:val="24"/>
        </w:rPr>
        <w:fldChar w:fldCharType="begin"/>
      </w:r>
      <w:r w:rsidRPr="00325276">
        <w:rPr>
          <w:rFonts w:eastAsia="Times New Roman" w:cs="Times New Roman"/>
          <w:szCs w:val="24"/>
        </w:rPr>
        <w:instrText xml:space="preserve"> XE "Member" </w:instrText>
      </w:r>
      <w:r>
        <w:rPr>
          <w:rFonts w:eastAsia="Times New Roman" w:cs="Times New Roman"/>
          <w:szCs w:val="24"/>
        </w:rPr>
        <w:fldChar w:fldCharType="end"/>
      </w:r>
      <w:r w:rsidRPr="00325276">
        <w:rPr>
          <w:rFonts w:eastAsia="Times New Roman" w:cs="Times New Roman"/>
          <w:szCs w:val="24"/>
        </w:rPr>
        <w:t xml:space="preserve"> agrees that the Employer</w:t>
      </w:r>
      <w:r>
        <w:rPr>
          <w:rFonts w:eastAsia="Times New Roman" w:cs="Times New Roman"/>
          <w:szCs w:val="24"/>
        </w:rPr>
        <w:fldChar w:fldCharType="begin"/>
      </w:r>
      <w:r w:rsidRPr="00325276">
        <w:rPr>
          <w:rFonts w:eastAsia="Times New Roman" w:cs="Times New Roman"/>
          <w:szCs w:val="24"/>
        </w:rPr>
        <w:instrText xml:space="preserve"> XE "Employer" </w:instrText>
      </w:r>
      <w:r>
        <w:rPr>
          <w:rFonts w:eastAsia="Times New Roman" w:cs="Times New Roman"/>
          <w:szCs w:val="24"/>
        </w:rPr>
        <w:fldChar w:fldCharType="end"/>
      </w:r>
      <w:r w:rsidRPr="00325276">
        <w:rPr>
          <w:rFonts w:eastAsia="Times New Roman" w:cs="Times New Roman"/>
          <w:szCs w:val="24"/>
        </w:rPr>
        <w:t xml:space="preserve"> is the Member’s agent for all purposes of any notice under the Group Health Plan</w:t>
      </w:r>
      <w:r w:rsidR="003A5D33">
        <w:rPr>
          <w:rFonts w:eastAsia="Times New Roman" w:cs="Times New Roman"/>
          <w:szCs w:val="24"/>
        </w:rPr>
        <w:t xml:space="preserve"> and Plan of Benefits</w:t>
      </w:r>
      <w:r>
        <w:rPr>
          <w:rFonts w:eastAsia="Times New Roman" w:cs="Arial"/>
          <w:szCs w:val="24"/>
        </w:rPr>
        <w:fldChar w:fldCharType="begin"/>
      </w:r>
      <w:r w:rsidR="00433B43">
        <w:rPr>
          <w:rFonts w:eastAsia="Times New Roman" w:cs="Arial"/>
          <w:szCs w:val="24"/>
        </w:rPr>
        <w:instrText>XE “Group Health Plan”</w:instrText>
      </w:r>
      <w:r w:rsidRPr="00325276">
        <w:rPr>
          <w:rFonts w:eastAsia="Times New Roman" w:cs="Arial"/>
          <w:szCs w:val="24"/>
        </w:rPr>
        <w:instrText xml:space="preserve"> </w:instrText>
      </w:r>
      <w:r>
        <w:rPr>
          <w:rFonts w:eastAsia="Times New Roman" w:cs="Arial"/>
          <w:szCs w:val="24"/>
        </w:rPr>
        <w:fldChar w:fldCharType="end"/>
      </w:r>
      <w:r w:rsidRPr="00325276">
        <w:rPr>
          <w:rFonts w:eastAsia="Times New Roman" w:cs="Times New Roman"/>
          <w:szCs w:val="24"/>
        </w:rPr>
        <w:t xml:space="preserve">.  The Member further agrees that notifications received from, or given to, the Employer by the </w:t>
      </w:r>
      <w:r w:rsidRPr="00325276">
        <w:rPr>
          <w:rFonts w:eastAsia="Times New Roman" w:cs="Arial"/>
          <w:szCs w:val="20"/>
        </w:rPr>
        <w:t>Corporation</w:t>
      </w:r>
      <w:r>
        <w:rPr>
          <w:rFonts w:eastAsia="Times New Roman" w:cs="Times New Roman"/>
          <w:szCs w:val="24"/>
        </w:rPr>
        <w:fldChar w:fldCharType="begin"/>
      </w:r>
      <w:r w:rsidRPr="00325276">
        <w:rPr>
          <w:rFonts w:eastAsia="Times New Roman" w:cs="Times New Roman"/>
          <w:szCs w:val="24"/>
        </w:rPr>
        <w:instrText xml:space="preserve"> XE "Corporation" </w:instrText>
      </w:r>
      <w:r>
        <w:rPr>
          <w:rFonts w:eastAsia="Times New Roman" w:cs="Times New Roman"/>
          <w:szCs w:val="24"/>
        </w:rPr>
        <w:fldChar w:fldCharType="end"/>
      </w:r>
      <w:r w:rsidRPr="00325276">
        <w:rPr>
          <w:rFonts w:eastAsia="Times New Roman" w:cs="Times New Roman"/>
          <w:szCs w:val="24"/>
        </w:rPr>
        <w:t xml:space="preserve"> are notification to the Employees</w:t>
      </w:r>
      <w:r w:rsidRPr="00325276">
        <w:rPr>
          <w:rFonts w:eastAsia="Times New Roman" w:cs="Arial"/>
          <w:szCs w:val="24"/>
        </w:rPr>
        <w:t xml:space="preserve"> </w:t>
      </w:r>
      <w:r w:rsidRPr="00325276">
        <w:rPr>
          <w:rFonts w:eastAsia="Times New Roman" w:cs="Times New Roman"/>
          <w:szCs w:val="24"/>
        </w:rPr>
        <w:t xml:space="preserve">except for any notice required by law to be given to the Members by the </w:t>
      </w:r>
      <w:r w:rsidRPr="00325276">
        <w:rPr>
          <w:rFonts w:eastAsia="Times New Roman" w:cs="Arial"/>
          <w:szCs w:val="20"/>
        </w:rPr>
        <w:t>Corporation</w:t>
      </w:r>
      <w:r w:rsidRPr="00325276">
        <w:rPr>
          <w:rFonts w:eastAsia="Times New Roman" w:cs="Times New Roman"/>
          <w:szCs w:val="24"/>
        </w:rPr>
        <w:t xml:space="preserve">. </w:t>
      </w:r>
    </w:p>
    <w:p w14:paraId="2DDC14C4" w14:textId="77777777" w:rsidR="009636DC" w:rsidRPr="009636DC" w:rsidRDefault="009636DC" w:rsidP="009636DC">
      <w:pPr>
        <w:keepNext/>
        <w:keepLines/>
        <w:jc w:val="both"/>
        <w:rPr>
          <w:rFonts w:eastAsia="Times New Roman" w:cs="Times New Roman"/>
          <w:b/>
          <w:szCs w:val="24"/>
        </w:rPr>
      </w:pPr>
    </w:p>
    <w:p w14:paraId="6F15776C" w14:textId="77777777" w:rsidR="009636DC" w:rsidRPr="00025AFA" w:rsidRDefault="002E4865" w:rsidP="00025AFA">
      <w:pPr>
        <w:pStyle w:val="Heading3"/>
        <w:rPr>
          <w:bCs w:val="0"/>
        </w:rPr>
      </w:pPr>
      <w:bookmarkStart w:id="496" w:name="_Toc313013367"/>
      <w:bookmarkStart w:id="497" w:name="_Toc496506476"/>
      <w:bookmarkStart w:id="498" w:name="_Toc60132177"/>
      <w:r w:rsidRPr="00025AFA">
        <w:rPr>
          <w:bCs w:val="0"/>
        </w:rPr>
        <w:t>GOVERNING LAW</w:t>
      </w:r>
      <w:bookmarkEnd w:id="487"/>
      <w:bookmarkEnd w:id="496"/>
      <w:bookmarkEnd w:id="497"/>
      <w:bookmarkEnd w:id="498"/>
      <w:r w:rsidRPr="00025AFA">
        <w:rPr>
          <w:bCs w:val="0"/>
        </w:rPr>
        <w:t xml:space="preserve"> </w:t>
      </w:r>
    </w:p>
    <w:p w14:paraId="25934A5F" w14:textId="77777777" w:rsidR="00D41354" w:rsidRDefault="00D41354" w:rsidP="009636DC">
      <w:pPr>
        <w:keepLines/>
        <w:jc w:val="both"/>
        <w:rPr>
          <w:rFonts w:eastAsia="Times New Roman" w:cs="Arial"/>
          <w:szCs w:val="24"/>
        </w:rPr>
      </w:pPr>
    </w:p>
    <w:p w14:paraId="1E98D3CA" w14:textId="77777777" w:rsidR="009636DC" w:rsidRPr="009636DC" w:rsidRDefault="002E4865" w:rsidP="009636DC">
      <w:pPr>
        <w:keepLines/>
        <w:jc w:val="both"/>
        <w:rPr>
          <w:rFonts w:eastAsia="Times New Roman" w:cs="Arial"/>
          <w:szCs w:val="24"/>
        </w:rPr>
      </w:pPr>
      <w:r w:rsidRPr="009636DC">
        <w:rPr>
          <w:rFonts w:eastAsia="Times New Roman" w:cs="Arial"/>
          <w:szCs w:val="24"/>
        </w:rPr>
        <w:t>The Group Health Plan</w:t>
      </w:r>
      <w:r w:rsidR="003A5D33">
        <w:rPr>
          <w:rFonts w:eastAsia="Times New Roman" w:cs="Times New Roman"/>
          <w:szCs w:val="24"/>
        </w:rPr>
        <w:t xml:space="preserve"> and Plan of Benefits</w:t>
      </w:r>
      <w:r w:rsidR="003A5D33" w:rsidRPr="009636DC">
        <w:rPr>
          <w:rFonts w:eastAsia="Times New Roman" w:cs="Arial"/>
          <w:szCs w:val="20"/>
        </w:rPr>
        <w:t xml:space="preserve"> </w:t>
      </w:r>
      <w:r>
        <w:rPr>
          <w:rFonts w:eastAsia="Times New Roman" w:cs="Arial"/>
          <w:szCs w:val="20"/>
        </w:rPr>
        <w:fldChar w:fldCharType="begin"/>
      </w:r>
      <w:r w:rsidR="00433B43">
        <w:rPr>
          <w:rFonts w:eastAsia="Times New Roman" w:cs="Arial"/>
          <w:szCs w:val="20"/>
        </w:rPr>
        <w:instrText>XE “Group Health Plan”</w:instrText>
      </w:r>
      <w:r w:rsidRPr="009636DC">
        <w:rPr>
          <w:rFonts w:eastAsia="Times New Roman" w:cs="Arial"/>
          <w:szCs w:val="20"/>
        </w:rPr>
        <w:instrText xml:space="preserve"> </w:instrText>
      </w:r>
      <w:r>
        <w:rPr>
          <w:rFonts w:eastAsia="Times New Roman" w:cs="Arial"/>
          <w:szCs w:val="20"/>
        </w:rPr>
        <w:fldChar w:fldCharType="end"/>
      </w:r>
      <w:r w:rsidRPr="009636DC">
        <w:rPr>
          <w:rFonts w:eastAsia="Times New Roman" w:cs="Arial"/>
          <w:szCs w:val="24"/>
        </w:rPr>
        <w:t xml:space="preserve"> (including the Schedule of Benefits</w:t>
      </w:r>
      <w:r>
        <w:rPr>
          <w:rFonts w:eastAsia="Times New Roman" w:cs="Arial"/>
          <w:szCs w:val="24"/>
        </w:rPr>
        <w:fldChar w:fldCharType="begin"/>
      </w:r>
      <w:r w:rsidRPr="009636DC">
        <w:rPr>
          <w:rFonts w:eastAsia="Times New Roman" w:cs="Arial"/>
          <w:szCs w:val="24"/>
        </w:rPr>
        <w:instrText xml:space="preserve"> XE "Schedule of Benefits" </w:instrText>
      </w:r>
      <w:r>
        <w:rPr>
          <w:rFonts w:eastAsia="Times New Roman" w:cs="Arial"/>
          <w:szCs w:val="24"/>
        </w:rPr>
        <w:fldChar w:fldCharType="end"/>
      </w:r>
      <w:r w:rsidR="004465CD">
        <w:rPr>
          <w:rFonts w:eastAsia="Times New Roman" w:cs="Arial"/>
          <w:szCs w:val="24"/>
        </w:rPr>
        <w:t>) are</w:t>
      </w:r>
      <w:r w:rsidRPr="009636DC">
        <w:rPr>
          <w:rFonts w:eastAsia="Times New Roman" w:cs="Arial"/>
          <w:szCs w:val="24"/>
        </w:rPr>
        <w:t xml:space="preserve"> governed by and subject to applicable federal law.  If and to the extent that federal law does not apply, the Group Health Plan</w:t>
      </w:r>
      <w:r w:rsidR="003A5D33">
        <w:rPr>
          <w:rFonts w:eastAsia="Times New Roman" w:cs="Times New Roman"/>
          <w:szCs w:val="24"/>
        </w:rPr>
        <w:t xml:space="preserve"> and Plan of Benefits</w:t>
      </w:r>
      <w:r w:rsidR="004465CD">
        <w:rPr>
          <w:rFonts w:eastAsia="Times New Roman" w:cs="Arial"/>
          <w:szCs w:val="24"/>
        </w:rPr>
        <w:t xml:space="preserve"> are</w:t>
      </w:r>
      <w:r w:rsidRPr="009636DC">
        <w:rPr>
          <w:rFonts w:eastAsia="Times New Roman" w:cs="Arial"/>
          <w:szCs w:val="24"/>
        </w:rPr>
        <w:t xml:space="preserve"> governed by and subject to the laws of the State of</w:t>
      </w:r>
      <w:r w:rsidR="00400FCB">
        <w:rPr>
          <w:rFonts w:eastAsia="Times New Roman" w:cs="Arial"/>
          <w:szCs w:val="24"/>
        </w:rPr>
        <w:t xml:space="preserve"> Missouri</w:t>
      </w:r>
      <w:r w:rsidRPr="009636DC">
        <w:rPr>
          <w:rFonts w:eastAsia="Times New Roman" w:cs="Arial"/>
          <w:szCs w:val="24"/>
        </w:rPr>
        <w:t>.  If federal law conflicts with any state law, then such federal law shall govern.  If any provision of the Group Health Plan</w:t>
      </w:r>
      <w:r w:rsidR="004465CD">
        <w:rPr>
          <w:rFonts w:eastAsia="Times New Roman" w:cs="Times New Roman"/>
          <w:szCs w:val="24"/>
        </w:rPr>
        <w:t xml:space="preserve"> or</w:t>
      </w:r>
      <w:r w:rsidR="003A5D33">
        <w:rPr>
          <w:rFonts w:eastAsia="Times New Roman" w:cs="Times New Roman"/>
          <w:szCs w:val="24"/>
        </w:rPr>
        <w:t xml:space="preserve"> Plan of Benefits</w:t>
      </w:r>
      <w:r w:rsidRPr="009636DC">
        <w:rPr>
          <w:rFonts w:eastAsia="Times New Roman" w:cs="Arial"/>
          <w:szCs w:val="24"/>
        </w:rPr>
        <w:t xml:space="preserve"> conflicts with such law, the Group Health Plan</w:t>
      </w:r>
      <w:r w:rsidR="003A5D33">
        <w:rPr>
          <w:rFonts w:eastAsia="Times New Roman" w:cs="Times New Roman"/>
          <w:szCs w:val="24"/>
        </w:rPr>
        <w:t xml:space="preserve"> and Plan of Benefits</w:t>
      </w:r>
      <w:r w:rsidRPr="009636DC">
        <w:rPr>
          <w:rFonts w:eastAsia="Times New Roman" w:cs="Arial"/>
          <w:szCs w:val="24"/>
        </w:rPr>
        <w:t xml:space="preserve"> shall automatically be amended solely as required to comply with such state or federal law</w:t>
      </w:r>
      <w:r w:rsidRPr="009636DC">
        <w:rPr>
          <w:rFonts w:eastAsia="Times New Roman" w:cs="Times New Roman"/>
          <w:szCs w:val="24"/>
        </w:rPr>
        <w:t>.</w:t>
      </w:r>
    </w:p>
    <w:p w14:paraId="6801A57A" w14:textId="77777777" w:rsidR="009636DC" w:rsidRPr="009636DC" w:rsidRDefault="009636DC" w:rsidP="009636DC">
      <w:pPr>
        <w:keepLines/>
        <w:suppressAutoHyphens/>
        <w:jc w:val="both"/>
        <w:rPr>
          <w:rFonts w:eastAsia="Times New Roman" w:cs="Arial"/>
          <w:bCs/>
          <w:szCs w:val="24"/>
        </w:rPr>
      </w:pPr>
    </w:p>
    <w:p w14:paraId="223622E5" w14:textId="77777777" w:rsidR="00325276" w:rsidRPr="00025AFA" w:rsidRDefault="002E4865" w:rsidP="00025AFA">
      <w:pPr>
        <w:pStyle w:val="Heading3"/>
        <w:rPr>
          <w:bCs w:val="0"/>
        </w:rPr>
      </w:pPr>
      <w:bookmarkStart w:id="499" w:name="_Toc313013368"/>
      <w:bookmarkStart w:id="500" w:name="_Toc495486783"/>
      <w:bookmarkStart w:id="501" w:name="_Toc496506477"/>
      <w:bookmarkStart w:id="502" w:name="_Toc60132178"/>
      <w:r w:rsidRPr="00025AFA">
        <w:rPr>
          <w:bCs w:val="0"/>
        </w:rPr>
        <w:t>IDENTIFICATION CARD</w:t>
      </w:r>
      <w:bookmarkEnd w:id="499"/>
      <w:bookmarkEnd w:id="500"/>
      <w:bookmarkEnd w:id="501"/>
      <w:bookmarkEnd w:id="502"/>
      <w:r w:rsidRPr="00025AFA">
        <w:rPr>
          <w:bCs w:val="0"/>
        </w:rPr>
        <w:t xml:space="preserve"> </w:t>
      </w:r>
    </w:p>
    <w:p w14:paraId="11E58269" w14:textId="77777777" w:rsidR="00325276" w:rsidRPr="00325276" w:rsidRDefault="00325276" w:rsidP="00325276">
      <w:pPr>
        <w:keepNext/>
        <w:keepLines/>
        <w:jc w:val="both"/>
        <w:rPr>
          <w:rFonts w:eastAsia="Times New Roman" w:cs="Arial"/>
          <w:szCs w:val="24"/>
        </w:rPr>
      </w:pPr>
    </w:p>
    <w:p w14:paraId="2CC8BA1B" w14:textId="77777777" w:rsidR="00325276" w:rsidRPr="00325276" w:rsidRDefault="002E4865" w:rsidP="00325276">
      <w:pPr>
        <w:keepLines/>
        <w:jc w:val="both"/>
        <w:rPr>
          <w:rFonts w:eastAsia="Times New Roman" w:cs="Arial"/>
          <w:szCs w:val="24"/>
        </w:rPr>
      </w:pPr>
      <w:r w:rsidRPr="00325276">
        <w:rPr>
          <w:rFonts w:eastAsia="Times New Roman" w:cs="Times New Roman"/>
          <w:szCs w:val="24"/>
        </w:rPr>
        <w:t>A Member</w:t>
      </w:r>
      <w:r>
        <w:rPr>
          <w:rFonts w:eastAsia="Times New Roman" w:cs="Arial"/>
          <w:szCs w:val="24"/>
        </w:rPr>
        <w:fldChar w:fldCharType="begin"/>
      </w:r>
      <w:r w:rsidRPr="00325276">
        <w:rPr>
          <w:rFonts w:eastAsia="Times New Roman" w:cs="Arial"/>
          <w:szCs w:val="24"/>
        </w:rPr>
        <w:instrText xml:space="preserve"> XE "Member" </w:instrText>
      </w:r>
      <w:r>
        <w:rPr>
          <w:rFonts w:eastAsia="Times New Roman" w:cs="Arial"/>
          <w:szCs w:val="24"/>
        </w:rPr>
        <w:fldChar w:fldCharType="end"/>
      </w:r>
      <w:r w:rsidRPr="00325276">
        <w:rPr>
          <w:rFonts w:eastAsia="Times New Roman" w:cs="Arial"/>
          <w:szCs w:val="20"/>
        </w:rPr>
        <w:t xml:space="preserve"> </w:t>
      </w:r>
      <w:r w:rsidRPr="00325276">
        <w:rPr>
          <w:rFonts w:eastAsia="Times New Roman" w:cs="Times New Roman"/>
          <w:szCs w:val="24"/>
        </w:rPr>
        <w:t>must present his or her Identification Card</w:t>
      </w:r>
      <w:r>
        <w:rPr>
          <w:rFonts w:eastAsia="Times New Roman" w:cs="Arial"/>
          <w:bCs/>
          <w:szCs w:val="24"/>
        </w:rPr>
        <w:fldChar w:fldCharType="begin"/>
      </w:r>
      <w:r w:rsidRPr="00325276">
        <w:rPr>
          <w:rFonts w:eastAsia="Times New Roman" w:cs="Arial"/>
          <w:bCs/>
          <w:szCs w:val="24"/>
        </w:rPr>
        <w:instrText xml:space="preserve"> XE "Identification Card" </w:instrText>
      </w:r>
      <w:r>
        <w:rPr>
          <w:rFonts w:eastAsia="Times New Roman" w:cs="Arial"/>
          <w:bCs/>
          <w:szCs w:val="24"/>
        </w:rPr>
        <w:fldChar w:fldCharType="end"/>
      </w:r>
      <w:r w:rsidRPr="00325276">
        <w:rPr>
          <w:rFonts w:eastAsia="Times New Roman" w:cs="Times New Roman"/>
          <w:szCs w:val="24"/>
        </w:rPr>
        <w:t xml:space="preserve"> prior to receiving Benefits</w:t>
      </w:r>
      <w:r>
        <w:rPr>
          <w:rFonts w:eastAsia="Times New Roman" w:cs="Arial"/>
          <w:szCs w:val="24"/>
        </w:rPr>
        <w:fldChar w:fldCharType="begin"/>
      </w:r>
      <w:r w:rsidRPr="00325276">
        <w:rPr>
          <w:rFonts w:eastAsia="Times New Roman" w:cs="Arial"/>
          <w:szCs w:val="24"/>
        </w:rPr>
        <w:instrText xml:space="preserve"> XE "Benefits" </w:instrText>
      </w:r>
      <w:r>
        <w:rPr>
          <w:rFonts w:eastAsia="Times New Roman" w:cs="Arial"/>
          <w:szCs w:val="24"/>
        </w:rPr>
        <w:fldChar w:fldCharType="end"/>
      </w:r>
      <w:r w:rsidRPr="00325276">
        <w:rPr>
          <w:rFonts w:eastAsia="Times New Roman" w:cs="Times New Roman"/>
          <w:szCs w:val="24"/>
        </w:rPr>
        <w:t xml:space="preserve">. </w:t>
      </w:r>
    </w:p>
    <w:p w14:paraId="2B986DFC" w14:textId="77777777" w:rsidR="00325276" w:rsidRPr="00325276" w:rsidRDefault="00325276" w:rsidP="00325276">
      <w:pPr>
        <w:keepLines/>
        <w:jc w:val="both"/>
        <w:rPr>
          <w:rFonts w:eastAsia="Times New Roman" w:cs="Arial"/>
          <w:szCs w:val="24"/>
        </w:rPr>
      </w:pPr>
    </w:p>
    <w:p w14:paraId="11C01DAA" w14:textId="77777777" w:rsidR="00325276" w:rsidRPr="00325276" w:rsidRDefault="002E4865" w:rsidP="00325276">
      <w:pPr>
        <w:keepNext/>
        <w:keepLines/>
        <w:jc w:val="both"/>
        <w:rPr>
          <w:rFonts w:eastAsia="Times New Roman" w:cs="Arial"/>
          <w:szCs w:val="24"/>
        </w:rPr>
      </w:pPr>
      <w:r w:rsidRPr="00325276">
        <w:rPr>
          <w:rFonts w:eastAsia="Times New Roman" w:cs="Arial"/>
          <w:szCs w:val="24"/>
        </w:rPr>
        <w:t>Identification Cards are for identification only.  Having an Identification Card</w:t>
      </w:r>
      <w:r>
        <w:rPr>
          <w:rFonts w:eastAsia="Times New Roman" w:cs="Arial"/>
          <w:szCs w:val="24"/>
        </w:rPr>
        <w:fldChar w:fldCharType="begin"/>
      </w:r>
      <w:r w:rsidRPr="00325276">
        <w:rPr>
          <w:rFonts w:eastAsia="Times New Roman" w:cs="Arial"/>
          <w:szCs w:val="24"/>
        </w:rPr>
        <w:instrText xml:space="preserve"> XE "Identification Card" </w:instrText>
      </w:r>
      <w:r>
        <w:rPr>
          <w:rFonts w:eastAsia="Times New Roman" w:cs="Arial"/>
          <w:szCs w:val="24"/>
        </w:rPr>
        <w:fldChar w:fldCharType="end"/>
      </w:r>
      <w:r w:rsidRPr="00325276">
        <w:rPr>
          <w:rFonts w:eastAsia="Times New Roman" w:cs="Arial"/>
          <w:szCs w:val="24"/>
        </w:rPr>
        <w:t xml:space="preserve"> creates no right to Benefits</w:t>
      </w:r>
      <w:r>
        <w:rPr>
          <w:rFonts w:eastAsia="Times New Roman" w:cs="Arial"/>
          <w:szCs w:val="24"/>
        </w:rPr>
        <w:fldChar w:fldCharType="begin"/>
      </w:r>
      <w:r w:rsidRPr="00325276">
        <w:rPr>
          <w:rFonts w:eastAsia="Times New Roman" w:cs="Arial"/>
          <w:szCs w:val="24"/>
        </w:rPr>
        <w:instrText xml:space="preserve"> XE "Benefits" </w:instrText>
      </w:r>
      <w:r>
        <w:rPr>
          <w:rFonts w:eastAsia="Times New Roman" w:cs="Arial"/>
          <w:szCs w:val="24"/>
        </w:rPr>
        <w:fldChar w:fldCharType="end"/>
      </w:r>
      <w:r w:rsidRPr="00325276">
        <w:rPr>
          <w:rFonts w:eastAsia="Times New Roman" w:cs="Arial"/>
          <w:szCs w:val="24"/>
        </w:rPr>
        <w:t xml:space="preserve"> or other services. To be entitled to Benefits</w:t>
      </w:r>
      <w:r>
        <w:rPr>
          <w:rFonts w:eastAsia="Times New Roman" w:cs="Arial"/>
          <w:szCs w:val="24"/>
        </w:rPr>
        <w:fldChar w:fldCharType="begin"/>
      </w:r>
      <w:r w:rsidRPr="00325276">
        <w:rPr>
          <w:rFonts w:eastAsia="Times New Roman" w:cs="Arial"/>
          <w:szCs w:val="24"/>
        </w:rPr>
        <w:instrText xml:space="preserve"> XE "Benefits" </w:instrText>
      </w:r>
      <w:r>
        <w:rPr>
          <w:rFonts w:eastAsia="Times New Roman" w:cs="Arial"/>
          <w:szCs w:val="24"/>
        </w:rPr>
        <w:fldChar w:fldCharType="end"/>
      </w:r>
      <w:r w:rsidRPr="00325276">
        <w:rPr>
          <w:rFonts w:eastAsia="Times New Roman" w:cs="Arial"/>
          <w:szCs w:val="24"/>
        </w:rPr>
        <w:t>, the cardholder must be a Member</w:t>
      </w:r>
      <w:r>
        <w:rPr>
          <w:rFonts w:eastAsia="Times New Roman" w:cs="Arial"/>
          <w:szCs w:val="24"/>
        </w:rPr>
        <w:fldChar w:fldCharType="begin"/>
      </w:r>
      <w:r w:rsidRPr="00325276">
        <w:rPr>
          <w:rFonts w:eastAsia="Times New Roman" w:cs="Arial"/>
          <w:szCs w:val="24"/>
        </w:rPr>
        <w:instrText xml:space="preserve"> XE "Member" </w:instrText>
      </w:r>
      <w:r>
        <w:rPr>
          <w:rFonts w:eastAsia="Times New Roman" w:cs="Arial"/>
          <w:szCs w:val="24"/>
        </w:rPr>
        <w:fldChar w:fldCharType="end"/>
      </w:r>
      <w:r w:rsidRPr="00325276">
        <w:rPr>
          <w:rFonts w:eastAsia="Times New Roman" w:cs="Arial"/>
          <w:szCs w:val="24"/>
        </w:rPr>
        <w:t xml:space="preserve"> whose premium has been paid. Any person receiving Covered Expenses</w:t>
      </w:r>
      <w:r>
        <w:rPr>
          <w:rFonts w:eastAsia="Times New Roman" w:cs="Arial"/>
          <w:szCs w:val="24"/>
        </w:rPr>
        <w:fldChar w:fldCharType="begin"/>
      </w:r>
      <w:r w:rsidRPr="00325276">
        <w:rPr>
          <w:rFonts w:eastAsia="Times New Roman" w:cs="Arial"/>
          <w:szCs w:val="24"/>
        </w:rPr>
        <w:instrText xml:space="preserve"> XE "Covered Expenses" </w:instrText>
      </w:r>
      <w:r>
        <w:rPr>
          <w:rFonts w:eastAsia="Times New Roman" w:cs="Arial"/>
          <w:szCs w:val="24"/>
        </w:rPr>
        <w:fldChar w:fldCharType="end"/>
      </w:r>
      <w:r w:rsidRPr="00325276">
        <w:rPr>
          <w:rFonts w:eastAsia="Times New Roman" w:cs="Arial"/>
          <w:szCs w:val="24"/>
        </w:rPr>
        <w:t xml:space="preserve"> to which the person is not entitled will be responsible for the charges.</w:t>
      </w:r>
    </w:p>
    <w:p w14:paraId="123EB051" w14:textId="77777777" w:rsidR="00325276" w:rsidRPr="00325276" w:rsidRDefault="00325276" w:rsidP="00325276">
      <w:pPr>
        <w:keepNext/>
        <w:keepLines/>
        <w:jc w:val="both"/>
        <w:rPr>
          <w:rFonts w:eastAsia="Times New Roman" w:cs="Times New Roman"/>
          <w:b/>
          <w:szCs w:val="24"/>
        </w:rPr>
      </w:pPr>
      <w:bookmarkStart w:id="503" w:name="_Toc55808678"/>
    </w:p>
    <w:p w14:paraId="09FED7B0" w14:textId="77777777" w:rsidR="00325276" w:rsidRPr="00025AFA" w:rsidRDefault="002E4865" w:rsidP="00025AFA">
      <w:pPr>
        <w:pStyle w:val="Heading3"/>
        <w:rPr>
          <w:bCs w:val="0"/>
        </w:rPr>
      </w:pPr>
      <w:bookmarkStart w:id="504" w:name="_Toc313013369"/>
      <w:bookmarkStart w:id="505" w:name="_Toc495486784"/>
      <w:bookmarkStart w:id="506" w:name="_Toc496506478"/>
      <w:bookmarkStart w:id="507" w:name="_Toc60132179"/>
      <w:r w:rsidRPr="00025AFA">
        <w:rPr>
          <w:bCs w:val="0"/>
        </w:rPr>
        <w:t>INFORMATION AND RECORDS</w:t>
      </w:r>
      <w:bookmarkEnd w:id="503"/>
      <w:bookmarkEnd w:id="504"/>
      <w:bookmarkEnd w:id="505"/>
      <w:bookmarkEnd w:id="506"/>
      <w:bookmarkEnd w:id="507"/>
      <w:r w:rsidRPr="00025AFA">
        <w:rPr>
          <w:bCs w:val="0"/>
        </w:rPr>
        <w:t xml:space="preserve"> </w:t>
      </w:r>
    </w:p>
    <w:p w14:paraId="10A540A0" w14:textId="77777777" w:rsidR="00325276" w:rsidRPr="00325276" w:rsidRDefault="00325276" w:rsidP="00325276">
      <w:pPr>
        <w:keepNext/>
        <w:keepLines/>
        <w:suppressAutoHyphens/>
        <w:jc w:val="both"/>
        <w:rPr>
          <w:rFonts w:eastAsia="Times New Roman" w:cs="Arial"/>
          <w:szCs w:val="24"/>
        </w:rPr>
      </w:pPr>
    </w:p>
    <w:p w14:paraId="2EACEAC1" w14:textId="77777777" w:rsidR="00325276" w:rsidRPr="00325276" w:rsidRDefault="002E4865" w:rsidP="00325276">
      <w:pPr>
        <w:keepLines/>
        <w:jc w:val="both"/>
        <w:rPr>
          <w:rFonts w:eastAsia="Times New Roman" w:cs="Arial"/>
          <w:szCs w:val="24"/>
        </w:rPr>
      </w:pPr>
      <w:r w:rsidRPr="00325276">
        <w:rPr>
          <w:rFonts w:eastAsia="Times New Roman" w:cs="Arial"/>
          <w:szCs w:val="24"/>
        </w:rPr>
        <w:t>The Corporation</w:t>
      </w:r>
      <w:r>
        <w:rPr>
          <w:rFonts w:eastAsia="Times New Roman" w:cs="Arial"/>
          <w:bCs/>
          <w:szCs w:val="24"/>
        </w:rPr>
        <w:fldChar w:fldCharType="begin"/>
      </w:r>
      <w:r w:rsidRPr="00325276">
        <w:rPr>
          <w:rFonts w:eastAsia="Times New Roman" w:cs="Arial"/>
          <w:bCs/>
          <w:szCs w:val="24"/>
        </w:rPr>
        <w:instrText xml:space="preserve"> XE "Corporation" </w:instrText>
      </w:r>
      <w:r>
        <w:rPr>
          <w:rFonts w:eastAsia="Times New Roman" w:cs="Arial"/>
          <w:bCs/>
          <w:szCs w:val="24"/>
        </w:rPr>
        <w:fldChar w:fldCharType="end"/>
      </w:r>
      <w:r w:rsidRPr="00325276">
        <w:rPr>
          <w:rFonts w:eastAsia="Times New Roman" w:cs="Arial"/>
          <w:szCs w:val="24"/>
        </w:rPr>
        <w:t xml:space="preserve"> and the Employer</w:t>
      </w:r>
      <w:r>
        <w:rPr>
          <w:rFonts w:eastAsia="Times New Roman" w:cs="Arial"/>
          <w:szCs w:val="24"/>
        </w:rPr>
        <w:fldChar w:fldCharType="begin"/>
      </w:r>
      <w:r w:rsidRPr="00325276">
        <w:rPr>
          <w:rFonts w:eastAsia="Times New Roman" w:cs="Arial"/>
          <w:szCs w:val="24"/>
        </w:rPr>
        <w:instrText xml:space="preserve"> XE "Employer" </w:instrText>
      </w:r>
      <w:r>
        <w:rPr>
          <w:rFonts w:eastAsia="Times New Roman" w:cs="Arial"/>
          <w:szCs w:val="24"/>
        </w:rPr>
        <w:fldChar w:fldCharType="end"/>
      </w:r>
      <w:r w:rsidRPr="00325276">
        <w:rPr>
          <w:rFonts w:eastAsia="Times New Roman" w:cs="Arial"/>
          <w:szCs w:val="24"/>
        </w:rPr>
        <w:t xml:space="preserve"> are entitled to obtain such medical and Hospital</w:t>
      </w:r>
      <w:r>
        <w:rPr>
          <w:rFonts w:eastAsia="Times New Roman" w:cs="Arial"/>
          <w:szCs w:val="24"/>
        </w:rPr>
        <w:fldChar w:fldCharType="begin"/>
      </w:r>
      <w:r w:rsidRPr="00325276">
        <w:rPr>
          <w:rFonts w:eastAsia="Times New Roman" w:cs="Arial"/>
          <w:szCs w:val="24"/>
        </w:rPr>
        <w:instrText xml:space="preserve"> XE "Hospital" </w:instrText>
      </w:r>
      <w:r>
        <w:rPr>
          <w:rFonts w:eastAsia="Times New Roman" w:cs="Arial"/>
          <w:szCs w:val="24"/>
        </w:rPr>
        <w:fldChar w:fldCharType="end"/>
      </w:r>
      <w:r w:rsidRPr="00325276">
        <w:rPr>
          <w:rFonts w:eastAsia="Times New Roman" w:cs="Arial"/>
          <w:szCs w:val="24"/>
        </w:rPr>
        <w:t xml:space="preserve"> records as may reasonably be required from any Provider</w:t>
      </w:r>
      <w:r>
        <w:rPr>
          <w:rFonts w:eastAsia="Times New Roman" w:cs="Arial"/>
          <w:szCs w:val="24"/>
        </w:rPr>
        <w:fldChar w:fldCharType="begin"/>
      </w:r>
      <w:r w:rsidRPr="00325276">
        <w:rPr>
          <w:rFonts w:eastAsia="Times New Roman" w:cs="Arial"/>
          <w:szCs w:val="24"/>
        </w:rPr>
        <w:instrText xml:space="preserve"> XE "Provider" </w:instrText>
      </w:r>
      <w:r>
        <w:rPr>
          <w:rFonts w:eastAsia="Times New Roman" w:cs="Arial"/>
          <w:szCs w:val="24"/>
        </w:rPr>
        <w:fldChar w:fldCharType="end"/>
      </w:r>
      <w:r w:rsidRPr="00325276">
        <w:rPr>
          <w:rFonts w:eastAsia="Times New Roman" w:cs="Arial"/>
          <w:szCs w:val="24"/>
        </w:rPr>
        <w:t xml:space="preserve"> incident to the treatment, payment and healthcare operations for the administration of the Benefits</w:t>
      </w:r>
      <w:r>
        <w:rPr>
          <w:rFonts w:eastAsia="Times New Roman" w:cs="Arial"/>
          <w:szCs w:val="24"/>
        </w:rPr>
        <w:fldChar w:fldCharType="begin"/>
      </w:r>
      <w:r w:rsidRPr="00325276">
        <w:rPr>
          <w:rFonts w:eastAsia="Times New Roman" w:cs="Arial"/>
          <w:szCs w:val="24"/>
        </w:rPr>
        <w:instrText xml:space="preserve"> XE "Benefits" </w:instrText>
      </w:r>
      <w:r>
        <w:rPr>
          <w:rFonts w:eastAsia="Times New Roman" w:cs="Arial"/>
          <w:szCs w:val="24"/>
        </w:rPr>
        <w:fldChar w:fldCharType="end"/>
      </w:r>
      <w:r w:rsidRPr="00325276">
        <w:rPr>
          <w:rFonts w:eastAsia="Times New Roman" w:cs="Arial"/>
          <w:szCs w:val="24"/>
        </w:rPr>
        <w:t xml:space="preserve"> hereunder and the attending Provider</w:t>
      </w:r>
      <w:r>
        <w:rPr>
          <w:rFonts w:eastAsia="Times New Roman" w:cs="Arial"/>
          <w:szCs w:val="20"/>
        </w:rPr>
        <w:fldChar w:fldCharType="begin"/>
      </w:r>
      <w:r w:rsidRPr="00325276">
        <w:rPr>
          <w:rFonts w:eastAsia="Times New Roman" w:cs="Arial"/>
          <w:szCs w:val="20"/>
        </w:rPr>
        <w:instrText xml:space="preserve"> XE "Provider" </w:instrText>
      </w:r>
      <w:r>
        <w:rPr>
          <w:rFonts w:eastAsia="Times New Roman" w:cs="Arial"/>
          <w:szCs w:val="20"/>
        </w:rPr>
        <w:fldChar w:fldCharType="end"/>
      </w:r>
      <w:r w:rsidRPr="00325276">
        <w:rPr>
          <w:rFonts w:eastAsia="Times New Roman" w:cs="Arial"/>
          <w:szCs w:val="24"/>
        </w:rPr>
        <w:t>’s certification as to the Medical Necessity</w:t>
      </w:r>
      <w:r>
        <w:rPr>
          <w:rFonts w:eastAsia="Times New Roman" w:cs="Arial"/>
          <w:szCs w:val="24"/>
        </w:rPr>
        <w:fldChar w:fldCharType="begin"/>
      </w:r>
      <w:r w:rsidRPr="00325276">
        <w:rPr>
          <w:rFonts w:eastAsia="Times New Roman" w:cs="Arial"/>
          <w:szCs w:val="24"/>
        </w:rPr>
        <w:instrText xml:space="preserve"> XE "Medical Necessity" </w:instrText>
      </w:r>
      <w:r>
        <w:rPr>
          <w:rFonts w:eastAsia="Times New Roman" w:cs="Arial"/>
          <w:szCs w:val="24"/>
        </w:rPr>
        <w:fldChar w:fldCharType="end"/>
      </w:r>
      <w:r w:rsidRPr="00325276">
        <w:rPr>
          <w:rFonts w:eastAsia="Times New Roman" w:cs="Arial"/>
          <w:szCs w:val="24"/>
        </w:rPr>
        <w:t xml:space="preserve"> for care or treatment. </w:t>
      </w:r>
    </w:p>
    <w:p w14:paraId="3AB6C388" w14:textId="77777777" w:rsidR="00325276" w:rsidRPr="00325276" w:rsidRDefault="00325276" w:rsidP="00325276">
      <w:pPr>
        <w:keepNext/>
        <w:keepLines/>
        <w:jc w:val="both"/>
        <w:rPr>
          <w:rFonts w:eastAsia="Times New Roman" w:cs="Times New Roman"/>
          <w:b/>
          <w:szCs w:val="24"/>
        </w:rPr>
      </w:pPr>
      <w:bookmarkStart w:id="508" w:name="_Toc55808679"/>
    </w:p>
    <w:p w14:paraId="107814F2" w14:textId="77777777" w:rsidR="00325276" w:rsidRPr="00025AFA" w:rsidRDefault="002E4865" w:rsidP="00025AFA">
      <w:pPr>
        <w:pStyle w:val="Heading3"/>
        <w:rPr>
          <w:bCs w:val="0"/>
        </w:rPr>
      </w:pPr>
      <w:bookmarkStart w:id="509" w:name="_Toc313013370"/>
      <w:bookmarkStart w:id="510" w:name="_Toc495486785"/>
      <w:bookmarkStart w:id="511" w:name="_Toc496506479"/>
      <w:bookmarkStart w:id="512" w:name="_Toc60132180"/>
      <w:r w:rsidRPr="00025AFA">
        <w:rPr>
          <w:bCs w:val="0"/>
        </w:rPr>
        <w:t>LEGAL ACTIONS</w:t>
      </w:r>
      <w:bookmarkEnd w:id="508"/>
      <w:bookmarkEnd w:id="509"/>
      <w:bookmarkEnd w:id="510"/>
      <w:bookmarkEnd w:id="511"/>
      <w:bookmarkEnd w:id="512"/>
      <w:r w:rsidRPr="00025AFA">
        <w:rPr>
          <w:bCs w:val="0"/>
        </w:rPr>
        <w:t xml:space="preserve"> </w:t>
      </w:r>
    </w:p>
    <w:p w14:paraId="69C847E7" w14:textId="77777777" w:rsidR="00325276" w:rsidRPr="00325276" w:rsidRDefault="00325276" w:rsidP="00325276">
      <w:pPr>
        <w:keepNext/>
        <w:keepLines/>
        <w:jc w:val="both"/>
        <w:rPr>
          <w:rFonts w:eastAsia="Times New Roman" w:cs="Arial"/>
          <w:szCs w:val="24"/>
        </w:rPr>
      </w:pPr>
    </w:p>
    <w:p w14:paraId="437B4767" w14:textId="77777777" w:rsidR="00325276" w:rsidRPr="00325276" w:rsidRDefault="002E4865" w:rsidP="00325276">
      <w:pPr>
        <w:keepLines/>
        <w:jc w:val="both"/>
        <w:rPr>
          <w:rFonts w:eastAsia="Times New Roman" w:cs="Arial"/>
          <w:szCs w:val="24"/>
        </w:rPr>
      </w:pPr>
      <w:r w:rsidRPr="00325276">
        <w:rPr>
          <w:rFonts w:eastAsia="Times New Roman" w:cs="Arial"/>
          <w:szCs w:val="24"/>
        </w:rPr>
        <w:t>No Member</w:t>
      </w:r>
      <w:r>
        <w:rPr>
          <w:rFonts w:eastAsia="Times New Roman" w:cs="Arial"/>
          <w:szCs w:val="24"/>
        </w:rPr>
        <w:fldChar w:fldCharType="begin"/>
      </w:r>
      <w:r w:rsidRPr="00325276">
        <w:rPr>
          <w:rFonts w:eastAsia="Times New Roman" w:cs="Arial"/>
          <w:szCs w:val="24"/>
        </w:rPr>
        <w:instrText xml:space="preserve"> XE "Member" </w:instrText>
      </w:r>
      <w:r>
        <w:rPr>
          <w:rFonts w:eastAsia="Times New Roman" w:cs="Arial"/>
          <w:szCs w:val="24"/>
        </w:rPr>
        <w:fldChar w:fldCharType="end"/>
      </w:r>
      <w:r w:rsidRPr="00325276">
        <w:rPr>
          <w:rFonts w:eastAsia="Times New Roman" w:cs="Arial"/>
          <w:szCs w:val="24"/>
        </w:rPr>
        <w:t xml:space="preserve"> may bring an action at law or in equity to recover </w:t>
      </w:r>
      <w:r w:rsidR="003A5D33">
        <w:rPr>
          <w:rFonts w:eastAsia="Times New Roman" w:cs="Arial"/>
          <w:szCs w:val="24"/>
        </w:rPr>
        <w:t xml:space="preserve">under the </w:t>
      </w:r>
      <w:r w:rsidRPr="00325276">
        <w:rPr>
          <w:rFonts w:eastAsia="Times New Roman" w:cs="Arial"/>
          <w:szCs w:val="24"/>
        </w:rPr>
        <w:t>Group Health Plan</w:t>
      </w:r>
      <w:r w:rsidR="003A5D33">
        <w:rPr>
          <w:rFonts w:eastAsia="Times New Roman" w:cs="Times New Roman"/>
          <w:szCs w:val="24"/>
        </w:rPr>
        <w:t xml:space="preserve"> or Plan of Benefits</w:t>
      </w:r>
      <w:r w:rsidR="003A5D33" w:rsidRPr="00325276">
        <w:rPr>
          <w:rFonts w:eastAsia="Times New Roman" w:cs="Arial"/>
          <w:szCs w:val="24"/>
        </w:rPr>
        <w:t xml:space="preserve"> </w:t>
      </w:r>
      <w:r>
        <w:rPr>
          <w:rFonts w:eastAsia="Times New Roman" w:cs="Arial"/>
          <w:szCs w:val="24"/>
        </w:rPr>
        <w:fldChar w:fldCharType="begin"/>
      </w:r>
      <w:r w:rsidR="00433B43">
        <w:rPr>
          <w:rFonts w:eastAsia="Times New Roman" w:cs="Arial"/>
          <w:szCs w:val="24"/>
        </w:rPr>
        <w:instrText>XE “Group Health Plan”</w:instrText>
      </w:r>
      <w:r w:rsidRPr="00325276">
        <w:rPr>
          <w:rFonts w:eastAsia="Times New Roman" w:cs="Arial"/>
          <w:szCs w:val="24"/>
        </w:rPr>
        <w:instrText xml:space="preserve"> </w:instrText>
      </w:r>
      <w:r>
        <w:rPr>
          <w:rFonts w:eastAsia="Times New Roman" w:cs="Arial"/>
          <w:szCs w:val="24"/>
        </w:rPr>
        <w:fldChar w:fldCharType="end"/>
      </w:r>
      <w:r w:rsidRPr="00325276">
        <w:rPr>
          <w:rFonts w:eastAsia="Times New Roman" w:cs="Arial"/>
          <w:szCs w:val="24"/>
        </w:rPr>
        <w:t xml:space="preserve"> until such Member</w:t>
      </w:r>
      <w:r w:rsidRPr="00325276">
        <w:rPr>
          <w:rFonts w:eastAsia="Times New Roman" w:cs="Arial"/>
          <w:szCs w:val="20"/>
        </w:rPr>
        <w:t xml:space="preserve"> </w:t>
      </w:r>
      <w:r w:rsidRPr="00325276">
        <w:rPr>
          <w:rFonts w:eastAsia="Times New Roman" w:cs="Arial"/>
          <w:szCs w:val="24"/>
        </w:rPr>
        <w:t xml:space="preserve">has exhausted the appeal process as set forth in Article </w:t>
      </w:r>
      <w:r w:rsidRPr="00325276">
        <w:rPr>
          <w:rFonts w:eastAsia="Times New Roman" w:cs="Times New Roman"/>
          <w:szCs w:val="24"/>
        </w:rPr>
        <w:t>VIII</w:t>
      </w:r>
      <w:r w:rsidR="003A5D33">
        <w:rPr>
          <w:rFonts w:eastAsia="Times New Roman" w:cs="Times New Roman"/>
          <w:szCs w:val="24"/>
        </w:rPr>
        <w:t xml:space="preserve"> of the Plan of Benefits</w:t>
      </w:r>
      <w:r w:rsidRPr="00325276">
        <w:rPr>
          <w:rFonts w:eastAsia="Times New Roman" w:cs="Arial"/>
          <w:szCs w:val="24"/>
        </w:rPr>
        <w:t>. No such action may be brought after the expiration of any applicable period prescribed by law.</w:t>
      </w:r>
    </w:p>
    <w:p w14:paraId="6B6F1621" w14:textId="77777777" w:rsidR="00325276" w:rsidRPr="00325276" w:rsidRDefault="00325276" w:rsidP="00325276">
      <w:pPr>
        <w:keepLines/>
        <w:jc w:val="both"/>
        <w:rPr>
          <w:rFonts w:eastAsia="Times New Roman" w:cs="Arial"/>
          <w:szCs w:val="24"/>
        </w:rPr>
      </w:pPr>
    </w:p>
    <w:p w14:paraId="1FB0D66B" w14:textId="77777777" w:rsidR="00325276" w:rsidRPr="00025AFA" w:rsidRDefault="002E4865" w:rsidP="00025AFA">
      <w:pPr>
        <w:pStyle w:val="Heading3"/>
        <w:rPr>
          <w:bCs w:val="0"/>
        </w:rPr>
      </w:pPr>
      <w:bookmarkStart w:id="513" w:name="_Toc55808681"/>
      <w:bookmarkStart w:id="514" w:name="_Toc313013372"/>
      <w:bookmarkStart w:id="515" w:name="_Toc495486786"/>
      <w:bookmarkStart w:id="516" w:name="_Toc496506480"/>
      <w:bookmarkStart w:id="517" w:name="_Toc60132181"/>
      <w:r w:rsidRPr="00025AFA">
        <w:rPr>
          <w:bCs w:val="0"/>
        </w:rPr>
        <w:t>NEGLIGENCE OR MALPRACTICE</w:t>
      </w:r>
      <w:bookmarkEnd w:id="513"/>
      <w:bookmarkEnd w:id="514"/>
      <w:bookmarkEnd w:id="515"/>
      <w:bookmarkEnd w:id="516"/>
      <w:bookmarkEnd w:id="517"/>
      <w:r w:rsidRPr="00025AFA">
        <w:rPr>
          <w:bCs w:val="0"/>
        </w:rPr>
        <w:t xml:space="preserve"> </w:t>
      </w:r>
    </w:p>
    <w:p w14:paraId="5E1E8609" w14:textId="77777777" w:rsidR="00325276" w:rsidRPr="00325276" w:rsidRDefault="00325276" w:rsidP="00325276">
      <w:pPr>
        <w:keepNext/>
        <w:keepLines/>
        <w:suppressAutoHyphens/>
        <w:jc w:val="both"/>
        <w:rPr>
          <w:rFonts w:eastAsia="Times New Roman" w:cs="Arial"/>
          <w:szCs w:val="24"/>
        </w:rPr>
      </w:pPr>
    </w:p>
    <w:p w14:paraId="5408E5D4" w14:textId="77777777" w:rsidR="00325276" w:rsidRPr="00325276" w:rsidRDefault="002E4865" w:rsidP="00325276">
      <w:pPr>
        <w:keepLines/>
        <w:jc w:val="both"/>
        <w:rPr>
          <w:rFonts w:eastAsia="Times New Roman" w:cs="Arial"/>
          <w:caps/>
          <w:szCs w:val="24"/>
        </w:rPr>
      </w:pPr>
      <w:r w:rsidRPr="00325276">
        <w:rPr>
          <w:rFonts w:eastAsia="Times New Roman" w:cs="Arial"/>
          <w:szCs w:val="24"/>
        </w:rPr>
        <w:t>The Corporation</w:t>
      </w:r>
      <w:r>
        <w:rPr>
          <w:rFonts w:eastAsia="Times New Roman" w:cs="Arial"/>
          <w:szCs w:val="24"/>
        </w:rPr>
        <w:fldChar w:fldCharType="begin"/>
      </w:r>
      <w:r w:rsidRPr="00325276">
        <w:rPr>
          <w:rFonts w:eastAsia="Times New Roman" w:cs="Arial"/>
          <w:szCs w:val="24"/>
        </w:rPr>
        <w:instrText xml:space="preserve"> XE "Corporation" </w:instrText>
      </w:r>
      <w:r>
        <w:rPr>
          <w:rFonts w:eastAsia="Times New Roman" w:cs="Arial"/>
          <w:szCs w:val="24"/>
        </w:rPr>
        <w:fldChar w:fldCharType="end"/>
      </w:r>
      <w:r w:rsidRPr="00325276">
        <w:rPr>
          <w:rFonts w:eastAsia="Times New Roman" w:cs="Arial"/>
          <w:szCs w:val="24"/>
        </w:rPr>
        <w:t xml:space="preserve"> and Employer do not practice medicine.  Any medical treatment, service or Medical Supplies</w:t>
      </w:r>
      <w:r>
        <w:rPr>
          <w:rFonts w:eastAsia="Times New Roman" w:cs="Arial"/>
          <w:szCs w:val="24"/>
        </w:rPr>
        <w:fldChar w:fldCharType="begin"/>
      </w:r>
      <w:r w:rsidRPr="00325276">
        <w:rPr>
          <w:rFonts w:eastAsia="Times New Roman" w:cs="Arial"/>
          <w:szCs w:val="24"/>
        </w:rPr>
        <w:instrText xml:space="preserve"> XE "Medical Supplies" </w:instrText>
      </w:r>
      <w:r>
        <w:rPr>
          <w:rFonts w:eastAsia="Times New Roman" w:cs="Arial"/>
          <w:szCs w:val="24"/>
        </w:rPr>
        <w:fldChar w:fldCharType="end"/>
      </w:r>
      <w:r w:rsidRPr="00325276">
        <w:rPr>
          <w:rFonts w:eastAsia="Times New Roman" w:cs="Arial"/>
          <w:szCs w:val="24"/>
        </w:rPr>
        <w:t xml:space="preserve"> rendered to or supplied to any Member</w:t>
      </w:r>
      <w:r>
        <w:rPr>
          <w:rFonts w:eastAsia="Times New Roman" w:cs="Arial"/>
          <w:szCs w:val="24"/>
        </w:rPr>
        <w:fldChar w:fldCharType="begin"/>
      </w:r>
      <w:r w:rsidRPr="00325276">
        <w:rPr>
          <w:rFonts w:eastAsia="Times New Roman" w:cs="Arial"/>
          <w:szCs w:val="24"/>
        </w:rPr>
        <w:instrText xml:space="preserve"> XE "Member" </w:instrText>
      </w:r>
      <w:r>
        <w:rPr>
          <w:rFonts w:eastAsia="Times New Roman" w:cs="Arial"/>
          <w:szCs w:val="24"/>
        </w:rPr>
        <w:fldChar w:fldCharType="end"/>
      </w:r>
      <w:r w:rsidRPr="00325276">
        <w:rPr>
          <w:rFonts w:eastAsia="Times New Roman" w:cs="Arial"/>
          <w:szCs w:val="24"/>
        </w:rPr>
        <w:t xml:space="preserve"> by a Provider</w:t>
      </w:r>
      <w:r>
        <w:rPr>
          <w:rFonts w:eastAsia="Times New Roman" w:cs="Arial"/>
          <w:szCs w:val="24"/>
        </w:rPr>
        <w:fldChar w:fldCharType="begin"/>
      </w:r>
      <w:r w:rsidRPr="00325276">
        <w:rPr>
          <w:rFonts w:eastAsia="Times New Roman" w:cs="Arial"/>
          <w:szCs w:val="24"/>
        </w:rPr>
        <w:instrText xml:space="preserve"> XE "Provider" </w:instrText>
      </w:r>
      <w:r>
        <w:rPr>
          <w:rFonts w:eastAsia="Times New Roman" w:cs="Arial"/>
          <w:szCs w:val="24"/>
        </w:rPr>
        <w:fldChar w:fldCharType="end"/>
      </w:r>
      <w:r w:rsidRPr="00325276">
        <w:rPr>
          <w:rFonts w:eastAsia="Times New Roman" w:cs="Arial"/>
          <w:szCs w:val="24"/>
        </w:rPr>
        <w:t xml:space="preserve"> is rendered or supplied by such Provider</w:t>
      </w:r>
      <w:r>
        <w:rPr>
          <w:rFonts w:eastAsia="Times New Roman" w:cs="Arial"/>
          <w:szCs w:val="24"/>
        </w:rPr>
        <w:fldChar w:fldCharType="begin"/>
      </w:r>
      <w:r w:rsidRPr="00325276">
        <w:rPr>
          <w:rFonts w:eastAsia="Times New Roman" w:cs="Arial"/>
          <w:szCs w:val="24"/>
        </w:rPr>
        <w:instrText xml:space="preserve"> XE "Provider" </w:instrText>
      </w:r>
      <w:r>
        <w:rPr>
          <w:rFonts w:eastAsia="Times New Roman" w:cs="Arial"/>
          <w:szCs w:val="24"/>
        </w:rPr>
        <w:fldChar w:fldCharType="end"/>
      </w:r>
      <w:r w:rsidRPr="00325276">
        <w:rPr>
          <w:rFonts w:eastAsia="Times New Roman" w:cs="Arial"/>
          <w:szCs w:val="24"/>
        </w:rPr>
        <w:t xml:space="preserve">  and not by the Corporation or the Employer.  The Corporation and Employer are not liable for any improper or negligent act, inaction or act of malfeasance of any Provider in rendering such medical treatment, service, Medical Supply or medication.</w:t>
      </w:r>
    </w:p>
    <w:p w14:paraId="7465D8B1" w14:textId="77777777" w:rsidR="00325276" w:rsidRPr="00325276" w:rsidRDefault="00325276" w:rsidP="00325276">
      <w:pPr>
        <w:keepLines/>
        <w:jc w:val="both"/>
        <w:rPr>
          <w:rFonts w:eastAsia="Times New Roman" w:cs="Arial"/>
          <w:b/>
          <w:caps/>
          <w:szCs w:val="24"/>
        </w:rPr>
      </w:pPr>
    </w:p>
    <w:p w14:paraId="023706F9" w14:textId="77777777" w:rsidR="00325276" w:rsidRPr="00025AFA" w:rsidRDefault="002E4865" w:rsidP="00025AFA">
      <w:pPr>
        <w:pStyle w:val="Heading3"/>
        <w:rPr>
          <w:bCs w:val="0"/>
        </w:rPr>
      </w:pPr>
      <w:bookmarkStart w:id="518" w:name="_Toc55808682"/>
      <w:bookmarkStart w:id="519" w:name="_Toc313013373"/>
      <w:bookmarkStart w:id="520" w:name="_Toc495486787"/>
      <w:bookmarkStart w:id="521" w:name="_Toc496506481"/>
      <w:bookmarkStart w:id="522" w:name="_Toc60132182"/>
      <w:r w:rsidRPr="00025AFA">
        <w:rPr>
          <w:bCs w:val="0"/>
        </w:rPr>
        <w:t>NOTICES</w:t>
      </w:r>
      <w:bookmarkEnd w:id="518"/>
      <w:bookmarkEnd w:id="519"/>
      <w:bookmarkEnd w:id="520"/>
      <w:bookmarkEnd w:id="521"/>
      <w:bookmarkEnd w:id="522"/>
    </w:p>
    <w:p w14:paraId="14133DED" w14:textId="77777777" w:rsidR="00325276" w:rsidRPr="00325276" w:rsidRDefault="00325276" w:rsidP="00325276">
      <w:pPr>
        <w:keepNext/>
        <w:keepLines/>
        <w:jc w:val="both"/>
        <w:rPr>
          <w:rFonts w:eastAsia="Times New Roman" w:cs="Arial"/>
          <w:szCs w:val="24"/>
        </w:rPr>
      </w:pPr>
    </w:p>
    <w:p w14:paraId="413B5ACE" w14:textId="77777777" w:rsidR="00325276" w:rsidRPr="00325276" w:rsidRDefault="002E4865" w:rsidP="00325276">
      <w:pPr>
        <w:keepNext/>
        <w:keepLines/>
        <w:jc w:val="both"/>
        <w:rPr>
          <w:rFonts w:eastAsia="Times New Roman" w:cs="Arial"/>
          <w:szCs w:val="24"/>
        </w:rPr>
      </w:pPr>
      <w:r w:rsidRPr="00325276">
        <w:rPr>
          <w:rFonts w:eastAsia="Times New Roman" w:cs="Arial"/>
          <w:szCs w:val="24"/>
        </w:rPr>
        <w:t>Except as otherwise provided in th</w:t>
      </w:r>
      <w:r w:rsidR="003A5D33">
        <w:rPr>
          <w:rFonts w:eastAsia="Times New Roman" w:cs="Arial"/>
          <w:szCs w:val="24"/>
        </w:rPr>
        <w:t>is</w:t>
      </w:r>
      <w:r w:rsidR="003A5D33">
        <w:rPr>
          <w:rFonts w:eastAsia="Times New Roman" w:cs="Times New Roman"/>
          <w:szCs w:val="24"/>
        </w:rPr>
        <w:t xml:space="preserve"> Plan of Benefits</w:t>
      </w:r>
      <w:r w:rsidRPr="00325276">
        <w:rPr>
          <w:rFonts w:eastAsia="Times New Roman" w:cs="Arial"/>
          <w:szCs w:val="24"/>
        </w:rPr>
        <w:t>, any notice under t</w:t>
      </w:r>
      <w:r w:rsidR="003A5D33">
        <w:rPr>
          <w:rFonts w:eastAsia="Times New Roman" w:cs="Arial"/>
          <w:szCs w:val="24"/>
        </w:rPr>
        <w:t>his</w:t>
      </w:r>
      <w:r w:rsidR="003A5D33">
        <w:rPr>
          <w:rFonts w:eastAsia="Times New Roman" w:cs="Times New Roman"/>
          <w:szCs w:val="24"/>
        </w:rPr>
        <w:t xml:space="preserve"> Plan of Benefits</w:t>
      </w:r>
      <w:r w:rsidR="003A5D33" w:rsidRPr="00325276">
        <w:rPr>
          <w:rFonts w:eastAsia="Times New Roman" w:cs="Arial"/>
          <w:szCs w:val="24"/>
        </w:rPr>
        <w:t xml:space="preserve"> </w:t>
      </w:r>
      <w:r>
        <w:rPr>
          <w:rFonts w:eastAsia="Times New Roman" w:cs="Arial"/>
          <w:szCs w:val="24"/>
        </w:rPr>
        <w:fldChar w:fldCharType="begin"/>
      </w:r>
      <w:r w:rsidR="00433B43">
        <w:rPr>
          <w:rFonts w:eastAsia="Times New Roman" w:cs="Arial"/>
          <w:szCs w:val="24"/>
        </w:rPr>
        <w:instrText>XE “Group Health Plan”</w:instrText>
      </w:r>
      <w:r w:rsidRPr="00325276">
        <w:rPr>
          <w:rFonts w:eastAsia="Times New Roman" w:cs="Arial"/>
          <w:szCs w:val="24"/>
        </w:rPr>
        <w:instrText xml:space="preserve"> </w:instrText>
      </w:r>
      <w:r>
        <w:rPr>
          <w:rFonts w:eastAsia="Times New Roman" w:cs="Arial"/>
          <w:szCs w:val="24"/>
        </w:rPr>
        <w:fldChar w:fldCharType="end"/>
      </w:r>
      <w:r w:rsidRPr="00325276">
        <w:rPr>
          <w:rFonts w:eastAsia="Times New Roman" w:cs="Arial"/>
          <w:szCs w:val="24"/>
        </w:rPr>
        <w:t xml:space="preserve"> may be given by United States registered or certified mail, postage paid, return receipt requested or nationally recognized carrier and addressed:</w:t>
      </w:r>
    </w:p>
    <w:p w14:paraId="1D177A0A" w14:textId="77777777" w:rsidR="00325276" w:rsidRPr="00325276" w:rsidRDefault="00325276" w:rsidP="00325276">
      <w:pPr>
        <w:keepNext/>
        <w:keepLines/>
        <w:suppressAutoHyphens/>
        <w:ind w:left="360"/>
        <w:jc w:val="both"/>
        <w:rPr>
          <w:rFonts w:eastAsia="Times New Roman" w:cs="Arial"/>
          <w:szCs w:val="24"/>
        </w:rPr>
      </w:pPr>
    </w:p>
    <w:p w14:paraId="28B18602" w14:textId="77777777" w:rsidR="00325276" w:rsidRPr="00325276" w:rsidRDefault="002E4865" w:rsidP="00632427">
      <w:pPr>
        <w:keepNext/>
        <w:keepLines/>
        <w:numPr>
          <w:ilvl w:val="0"/>
          <w:numId w:val="89"/>
        </w:numPr>
        <w:jc w:val="both"/>
        <w:rPr>
          <w:rFonts w:eastAsia="Times New Roman" w:cs="Arial"/>
          <w:szCs w:val="24"/>
        </w:rPr>
      </w:pPr>
      <w:r w:rsidRPr="00325276">
        <w:rPr>
          <w:rFonts w:eastAsia="Times New Roman" w:cs="Arial"/>
          <w:szCs w:val="24"/>
        </w:rPr>
        <w:t>To the Corporation</w:t>
      </w:r>
      <w:r>
        <w:rPr>
          <w:rFonts w:eastAsia="Times New Roman" w:cs="Arial"/>
          <w:szCs w:val="24"/>
        </w:rPr>
        <w:fldChar w:fldCharType="begin"/>
      </w:r>
      <w:r w:rsidRPr="00325276">
        <w:rPr>
          <w:rFonts w:eastAsia="Times New Roman" w:cs="Arial"/>
          <w:szCs w:val="24"/>
        </w:rPr>
        <w:instrText xml:space="preserve"> XE "Corporation" </w:instrText>
      </w:r>
      <w:r>
        <w:rPr>
          <w:rFonts w:eastAsia="Times New Roman" w:cs="Arial"/>
          <w:szCs w:val="24"/>
        </w:rPr>
        <w:fldChar w:fldCharType="end"/>
      </w:r>
      <w:r w:rsidRPr="00325276">
        <w:rPr>
          <w:rFonts w:eastAsia="Times New Roman" w:cs="Arial"/>
          <w:szCs w:val="24"/>
        </w:rPr>
        <w:t>:</w:t>
      </w:r>
    </w:p>
    <w:p w14:paraId="3D6ED34B" w14:textId="77777777" w:rsidR="00325276" w:rsidRPr="00325276" w:rsidRDefault="00325276" w:rsidP="00325276">
      <w:pPr>
        <w:keepNext/>
        <w:keepLines/>
        <w:jc w:val="both"/>
        <w:rPr>
          <w:rFonts w:eastAsia="Times New Roman" w:cs="Arial"/>
          <w:szCs w:val="24"/>
        </w:rPr>
      </w:pPr>
    </w:p>
    <w:p w14:paraId="5FACB28B" w14:textId="77777777" w:rsidR="00325276" w:rsidRPr="00325276" w:rsidRDefault="002E4865" w:rsidP="00325276">
      <w:pPr>
        <w:ind w:left="720"/>
        <w:rPr>
          <w:rFonts w:eastAsia="Times New Roman" w:cs="Times New Roman"/>
          <w:szCs w:val="24"/>
        </w:rPr>
      </w:pPr>
      <w:r w:rsidRPr="00325276">
        <w:rPr>
          <w:rFonts w:eastAsia="Times New Roman" w:cs="Times New Roman"/>
          <w:szCs w:val="24"/>
        </w:rPr>
        <w:t>BlueCross BlueShield</w:t>
      </w:r>
      <w:r w:rsidRPr="00325276">
        <w:rPr>
          <w:rFonts w:eastAsia="Times New Roman" w:cs="Times New Roman"/>
          <w:szCs w:val="24"/>
        </w:rPr>
        <w:br/>
        <w:t>P.O. Box 100121</w:t>
      </w:r>
      <w:r w:rsidRPr="00325276">
        <w:rPr>
          <w:rFonts w:eastAsia="Times New Roman" w:cs="Times New Roman"/>
          <w:szCs w:val="24"/>
        </w:rPr>
        <w:br/>
        <w:t>Columbia, South Carolina 29202</w:t>
      </w:r>
    </w:p>
    <w:p w14:paraId="7F4A7794" w14:textId="77777777" w:rsidR="00325276" w:rsidRPr="00325276" w:rsidRDefault="00325276" w:rsidP="00325276">
      <w:pPr>
        <w:keepLines/>
        <w:jc w:val="both"/>
        <w:rPr>
          <w:rFonts w:eastAsia="Times New Roman" w:cs="Arial"/>
          <w:szCs w:val="24"/>
        </w:rPr>
      </w:pPr>
    </w:p>
    <w:p w14:paraId="66DA56FC" w14:textId="77777777" w:rsidR="00325276" w:rsidRPr="00325276" w:rsidRDefault="002E4865" w:rsidP="00632427">
      <w:pPr>
        <w:keepNext/>
        <w:keepLines/>
        <w:numPr>
          <w:ilvl w:val="0"/>
          <w:numId w:val="89"/>
        </w:numPr>
        <w:jc w:val="both"/>
        <w:rPr>
          <w:rFonts w:eastAsia="Times New Roman" w:cs="Arial"/>
          <w:szCs w:val="24"/>
        </w:rPr>
      </w:pPr>
      <w:r w:rsidRPr="00325276">
        <w:rPr>
          <w:rFonts w:eastAsia="Times New Roman" w:cs="Arial"/>
          <w:szCs w:val="24"/>
        </w:rPr>
        <w:t>To a Member</w:t>
      </w:r>
      <w:r>
        <w:rPr>
          <w:rFonts w:eastAsia="Times New Roman" w:cs="Arial"/>
          <w:szCs w:val="24"/>
        </w:rPr>
        <w:fldChar w:fldCharType="begin"/>
      </w:r>
      <w:r w:rsidRPr="00325276">
        <w:rPr>
          <w:rFonts w:eastAsia="Times New Roman" w:cs="Arial"/>
          <w:szCs w:val="24"/>
        </w:rPr>
        <w:instrText xml:space="preserve"> XE "Member" </w:instrText>
      </w:r>
      <w:r>
        <w:rPr>
          <w:rFonts w:eastAsia="Times New Roman" w:cs="Arial"/>
          <w:szCs w:val="24"/>
        </w:rPr>
        <w:fldChar w:fldCharType="end"/>
      </w:r>
      <w:r w:rsidRPr="00325276">
        <w:rPr>
          <w:rFonts w:eastAsia="Times New Roman" w:cs="Arial"/>
          <w:szCs w:val="24"/>
        </w:rPr>
        <w:t>: To the last known name and address listed for the Employee</w:t>
      </w:r>
      <w:r>
        <w:rPr>
          <w:rFonts w:eastAsia="Times New Roman" w:cs="Arial"/>
          <w:bCs/>
          <w:szCs w:val="24"/>
        </w:rPr>
        <w:fldChar w:fldCharType="begin"/>
      </w:r>
      <w:r w:rsidRPr="00325276">
        <w:rPr>
          <w:rFonts w:eastAsia="Times New Roman" w:cs="Arial"/>
          <w:b/>
          <w:bCs/>
          <w:szCs w:val="24"/>
        </w:rPr>
        <w:instrText xml:space="preserve"> </w:instrText>
      </w:r>
      <w:r w:rsidRPr="00325276">
        <w:rPr>
          <w:rFonts w:eastAsia="Times New Roman" w:cs="Arial"/>
          <w:szCs w:val="24"/>
        </w:rPr>
        <w:instrText>XE "</w:instrText>
      </w:r>
      <w:r w:rsidRPr="00325276">
        <w:rPr>
          <w:rFonts w:eastAsia="Times New Roman" w:cs="Arial"/>
          <w:bCs/>
          <w:szCs w:val="24"/>
        </w:rPr>
        <w:instrText>Employee</w:instrText>
      </w:r>
      <w:r w:rsidRPr="00325276">
        <w:rPr>
          <w:rFonts w:eastAsia="Times New Roman" w:cs="Arial"/>
          <w:szCs w:val="24"/>
        </w:rPr>
        <w:instrText>"</w:instrText>
      </w:r>
      <w:r w:rsidRPr="00325276">
        <w:rPr>
          <w:rFonts w:eastAsia="Times New Roman" w:cs="Arial"/>
          <w:b/>
          <w:bCs/>
          <w:szCs w:val="24"/>
        </w:rPr>
        <w:instrText xml:space="preserve"> </w:instrText>
      </w:r>
      <w:r>
        <w:rPr>
          <w:rFonts w:eastAsia="Times New Roman" w:cs="Arial"/>
          <w:szCs w:val="24"/>
        </w:rPr>
        <w:fldChar w:fldCharType="end"/>
      </w:r>
      <w:r w:rsidRPr="00325276">
        <w:rPr>
          <w:rFonts w:eastAsia="Times New Roman" w:cs="Arial"/>
          <w:szCs w:val="24"/>
        </w:rPr>
        <w:t xml:space="preserve"> related to such Member on the membership application.  Members are responsible for notifying the Corporation</w:t>
      </w:r>
      <w:r>
        <w:rPr>
          <w:rFonts w:eastAsia="Times New Roman" w:cs="Arial"/>
          <w:szCs w:val="24"/>
        </w:rPr>
        <w:fldChar w:fldCharType="begin"/>
      </w:r>
      <w:r w:rsidRPr="00325276">
        <w:rPr>
          <w:rFonts w:eastAsia="Times New Roman" w:cs="Arial"/>
          <w:szCs w:val="24"/>
        </w:rPr>
        <w:instrText xml:space="preserve"> XE "Corporation" </w:instrText>
      </w:r>
      <w:r>
        <w:rPr>
          <w:rFonts w:eastAsia="Times New Roman" w:cs="Arial"/>
          <w:szCs w:val="24"/>
        </w:rPr>
        <w:fldChar w:fldCharType="end"/>
      </w:r>
      <w:r w:rsidRPr="00325276">
        <w:rPr>
          <w:rFonts w:eastAsia="Times New Roman" w:cs="Arial"/>
          <w:szCs w:val="24"/>
        </w:rPr>
        <w:t xml:space="preserve"> of any name or address changes within thirty-one (31) days of the change.</w:t>
      </w:r>
    </w:p>
    <w:p w14:paraId="6147E2E1" w14:textId="77777777" w:rsidR="00325276" w:rsidRPr="00325276" w:rsidRDefault="00325276" w:rsidP="00325276">
      <w:pPr>
        <w:keepNext/>
        <w:keepLines/>
        <w:ind w:left="360"/>
        <w:jc w:val="both"/>
        <w:rPr>
          <w:rFonts w:eastAsia="Times New Roman" w:cs="Arial"/>
          <w:szCs w:val="24"/>
        </w:rPr>
      </w:pPr>
    </w:p>
    <w:p w14:paraId="1DD7A9B5" w14:textId="77777777" w:rsidR="00325276" w:rsidRPr="00325276" w:rsidRDefault="002E4865" w:rsidP="00632427">
      <w:pPr>
        <w:keepNext/>
        <w:keepLines/>
        <w:numPr>
          <w:ilvl w:val="0"/>
          <w:numId w:val="89"/>
        </w:numPr>
        <w:jc w:val="both"/>
        <w:rPr>
          <w:rFonts w:eastAsia="Times New Roman" w:cs="Arial"/>
          <w:szCs w:val="24"/>
        </w:rPr>
      </w:pPr>
      <w:r w:rsidRPr="00325276">
        <w:rPr>
          <w:rFonts w:eastAsia="Times New Roman" w:cs="Arial"/>
          <w:szCs w:val="24"/>
        </w:rPr>
        <w:t>To the Employer:  To the name and address last given to the Corporation</w:t>
      </w:r>
      <w:r>
        <w:rPr>
          <w:rFonts w:eastAsia="Times New Roman" w:cs="Arial"/>
          <w:szCs w:val="24"/>
        </w:rPr>
        <w:fldChar w:fldCharType="begin"/>
      </w:r>
      <w:r w:rsidRPr="00325276">
        <w:rPr>
          <w:rFonts w:eastAsia="Times New Roman" w:cs="Arial"/>
          <w:szCs w:val="24"/>
        </w:rPr>
        <w:instrText xml:space="preserve"> XE "Corporation" </w:instrText>
      </w:r>
      <w:r>
        <w:rPr>
          <w:rFonts w:eastAsia="Times New Roman" w:cs="Arial"/>
          <w:szCs w:val="24"/>
        </w:rPr>
        <w:fldChar w:fldCharType="end"/>
      </w:r>
      <w:r w:rsidRPr="00325276">
        <w:rPr>
          <w:rFonts w:eastAsia="Times New Roman" w:cs="Arial"/>
          <w:szCs w:val="24"/>
        </w:rPr>
        <w:t>.  The Employer</w:t>
      </w:r>
      <w:r>
        <w:rPr>
          <w:rFonts w:eastAsia="Times New Roman" w:cs="Arial"/>
          <w:szCs w:val="24"/>
        </w:rPr>
        <w:fldChar w:fldCharType="begin"/>
      </w:r>
      <w:r w:rsidRPr="00325276">
        <w:rPr>
          <w:rFonts w:eastAsia="Times New Roman" w:cs="Arial"/>
          <w:szCs w:val="24"/>
        </w:rPr>
        <w:instrText xml:space="preserve"> XE "Employer" </w:instrText>
      </w:r>
      <w:r>
        <w:rPr>
          <w:rFonts w:eastAsia="Times New Roman" w:cs="Arial"/>
          <w:szCs w:val="24"/>
        </w:rPr>
        <w:fldChar w:fldCharType="end"/>
      </w:r>
      <w:r w:rsidRPr="00325276">
        <w:rPr>
          <w:rFonts w:eastAsia="Times New Roman" w:cs="Arial"/>
          <w:szCs w:val="24"/>
        </w:rPr>
        <w:t xml:space="preserve"> is responsible for notifying the Corporation and Members of any name or address change within thirty-one (31) days of the change.</w:t>
      </w:r>
    </w:p>
    <w:p w14:paraId="759641AB" w14:textId="77777777" w:rsidR="00325276" w:rsidRPr="00325276" w:rsidRDefault="00325276" w:rsidP="00325276">
      <w:pPr>
        <w:keepLines/>
        <w:jc w:val="both"/>
        <w:rPr>
          <w:rFonts w:eastAsia="Times New Roman" w:cs="Arial"/>
          <w:szCs w:val="24"/>
        </w:rPr>
      </w:pPr>
    </w:p>
    <w:p w14:paraId="206230D0" w14:textId="77777777" w:rsidR="00325276" w:rsidRPr="00025AFA" w:rsidRDefault="002E4865" w:rsidP="00025AFA">
      <w:pPr>
        <w:pStyle w:val="Heading3"/>
        <w:rPr>
          <w:bCs w:val="0"/>
        </w:rPr>
      </w:pPr>
      <w:bookmarkStart w:id="523" w:name="_Toc55808683"/>
      <w:bookmarkStart w:id="524" w:name="_Toc313013374"/>
      <w:bookmarkStart w:id="525" w:name="_Toc495486788"/>
      <w:bookmarkStart w:id="526" w:name="_Toc496506482"/>
      <w:bookmarkStart w:id="527" w:name="_Toc60132183"/>
      <w:r w:rsidRPr="00025AFA">
        <w:rPr>
          <w:bCs w:val="0"/>
        </w:rPr>
        <w:t>NO WAIVER OF RIGHTS</w:t>
      </w:r>
      <w:bookmarkEnd w:id="523"/>
      <w:bookmarkEnd w:id="524"/>
      <w:bookmarkEnd w:id="525"/>
      <w:bookmarkEnd w:id="526"/>
      <w:bookmarkEnd w:id="527"/>
    </w:p>
    <w:p w14:paraId="71F7606B" w14:textId="77777777" w:rsidR="00325276" w:rsidRPr="00325276" w:rsidRDefault="00325276" w:rsidP="00325276">
      <w:pPr>
        <w:keepNext/>
        <w:keepLines/>
        <w:suppressAutoHyphens/>
        <w:jc w:val="both"/>
        <w:rPr>
          <w:rFonts w:eastAsia="Times New Roman" w:cs="Arial"/>
          <w:szCs w:val="24"/>
        </w:rPr>
      </w:pPr>
    </w:p>
    <w:p w14:paraId="3A3AE64D" w14:textId="77777777" w:rsidR="00325276" w:rsidRPr="00325276" w:rsidRDefault="002E4865" w:rsidP="00325276">
      <w:pPr>
        <w:keepLines/>
        <w:jc w:val="both"/>
        <w:rPr>
          <w:rFonts w:eastAsia="Times New Roman" w:cs="Arial"/>
          <w:caps/>
          <w:szCs w:val="24"/>
        </w:rPr>
      </w:pPr>
      <w:r w:rsidRPr="00325276">
        <w:rPr>
          <w:rFonts w:eastAsia="Times New Roman" w:cs="Arial"/>
          <w:szCs w:val="24"/>
        </w:rPr>
        <w:t>On occasion, the Corporation</w:t>
      </w:r>
      <w:r>
        <w:rPr>
          <w:rFonts w:eastAsia="Times New Roman" w:cs="Arial"/>
          <w:szCs w:val="24"/>
        </w:rPr>
        <w:fldChar w:fldCharType="begin"/>
      </w:r>
      <w:r w:rsidRPr="00325276">
        <w:rPr>
          <w:rFonts w:eastAsia="Times New Roman" w:cs="Arial"/>
          <w:szCs w:val="24"/>
        </w:rPr>
        <w:instrText xml:space="preserve"> XE "Corporation" </w:instrText>
      </w:r>
      <w:r>
        <w:rPr>
          <w:rFonts w:eastAsia="Times New Roman" w:cs="Arial"/>
          <w:szCs w:val="24"/>
        </w:rPr>
        <w:fldChar w:fldCharType="end"/>
      </w:r>
      <w:r w:rsidRPr="00325276">
        <w:rPr>
          <w:rFonts w:eastAsia="Times New Roman" w:cs="Arial"/>
          <w:szCs w:val="24"/>
        </w:rPr>
        <w:t xml:space="preserve"> </w:t>
      </w:r>
      <w:r w:rsidRPr="00325276">
        <w:rPr>
          <w:rFonts w:eastAsia="Times New Roman" w:cs="Times New Roman"/>
          <w:szCs w:val="24"/>
        </w:rPr>
        <w:t>(on behalf of the Group Health Plan</w:t>
      </w:r>
      <w:r>
        <w:rPr>
          <w:rFonts w:eastAsia="Times New Roman" w:cs="Arial"/>
          <w:szCs w:val="20"/>
        </w:rPr>
        <w:fldChar w:fldCharType="begin"/>
      </w:r>
      <w:r w:rsidR="00433B43">
        <w:rPr>
          <w:rFonts w:eastAsia="Times New Roman" w:cs="Arial"/>
          <w:szCs w:val="20"/>
        </w:rPr>
        <w:instrText>XE “Group Health Plan”</w:instrText>
      </w:r>
      <w:r w:rsidRPr="00325276">
        <w:rPr>
          <w:rFonts w:eastAsia="Times New Roman" w:cs="Arial"/>
          <w:szCs w:val="20"/>
        </w:rPr>
        <w:instrText xml:space="preserve"> </w:instrText>
      </w:r>
      <w:r>
        <w:rPr>
          <w:rFonts w:eastAsia="Times New Roman" w:cs="Arial"/>
          <w:szCs w:val="20"/>
        </w:rPr>
        <w:fldChar w:fldCharType="end"/>
      </w:r>
      <w:r w:rsidRPr="00325276">
        <w:rPr>
          <w:rFonts w:eastAsia="Times New Roman" w:cs="Times New Roman"/>
          <w:szCs w:val="24"/>
        </w:rPr>
        <w:t xml:space="preserve">) </w:t>
      </w:r>
      <w:r w:rsidRPr="00325276">
        <w:rPr>
          <w:rFonts w:eastAsia="Times New Roman" w:cs="Arial"/>
          <w:szCs w:val="24"/>
        </w:rPr>
        <w:t>or the Employer</w:t>
      </w:r>
      <w:r>
        <w:rPr>
          <w:rFonts w:eastAsia="Times New Roman" w:cs="Arial"/>
          <w:szCs w:val="24"/>
        </w:rPr>
        <w:fldChar w:fldCharType="begin"/>
      </w:r>
      <w:r w:rsidRPr="00325276">
        <w:rPr>
          <w:rFonts w:eastAsia="Times New Roman" w:cs="Arial"/>
          <w:szCs w:val="24"/>
        </w:rPr>
        <w:instrText xml:space="preserve"> XE "Employer" </w:instrText>
      </w:r>
      <w:r>
        <w:rPr>
          <w:rFonts w:eastAsia="Times New Roman" w:cs="Arial"/>
          <w:szCs w:val="24"/>
        </w:rPr>
        <w:fldChar w:fldCharType="end"/>
      </w:r>
      <w:r w:rsidRPr="00325276">
        <w:rPr>
          <w:rFonts w:eastAsia="Times New Roman" w:cs="Arial"/>
          <w:szCs w:val="24"/>
        </w:rPr>
        <w:t xml:space="preserve"> may, at their discretion, choose not to enforce all of the terms and conditions of the Group Health Plan</w:t>
      </w:r>
      <w:r w:rsidR="003A5D33">
        <w:rPr>
          <w:rFonts w:eastAsia="Times New Roman" w:cs="Times New Roman"/>
          <w:szCs w:val="24"/>
        </w:rPr>
        <w:t xml:space="preserve"> or Plan of Benefits</w:t>
      </w:r>
      <w:r w:rsidRPr="00325276">
        <w:rPr>
          <w:rFonts w:eastAsia="Times New Roman" w:cs="Arial"/>
          <w:szCs w:val="24"/>
        </w:rPr>
        <w:t xml:space="preserve">.  Such a decision does not mean the </w:t>
      </w:r>
      <w:r w:rsidRPr="00325276">
        <w:rPr>
          <w:rFonts w:eastAsia="Times New Roman" w:cs="Times New Roman"/>
          <w:szCs w:val="24"/>
        </w:rPr>
        <w:t>Group Health Plan</w:t>
      </w:r>
      <w:r w:rsidRPr="00325276">
        <w:rPr>
          <w:rFonts w:eastAsia="Times New Roman" w:cs="Arial"/>
          <w:szCs w:val="24"/>
        </w:rPr>
        <w:t xml:space="preserve"> or Employer waives or gives up any rights under the Group Health Plan</w:t>
      </w:r>
      <w:r w:rsidR="003A5D33">
        <w:rPr>
          <w:rFonts w:eastAsia="Times New Roman" w:cs="Times New Roman"/>
          <w:szCs w:val="24"/>
        </w:rPr>
        <w:t xml:space="preserve"> or Plan of Benefits</w:t>
      </w:r>
      <w:r w:rsidRPr="00325276">
        <w:rPr>
          <w:rFonts w:eastAsia="Times New Roman" w:cs="Arial"/>
          <w:szCs w:val="24"/>
        </w:rPr>
        <w:t xml:space="preserve"> in the future.</w:t>
      </w:r>
    </w:p>
    <w:p w14:paraId="00A1F483" w14:textId="77777777" w:rsidR="00325276" w:rsidRPr="00325276" w:rsidRDefault="00325276" w:rsidP="00325276">
      <w:pPr>
        <w:keepLines/>
        <w:suppressAutoHyphens/>
        <w:ind w:left="360" w:hanging="360"/>
        <w:jc w:val="both"/>
        <w:rPr>
          <w:rFonts w:eastAsia="Times New Roman" w:cs="Arial"/>
          <w:b/>
          <w:caps/>
          <w:szCs w:val="24"/>
        </w:rPr>
      </w:pPr>
    </w:p>
    <w:p w14:paraId="602E0594" w14:textId="77777777" w:rsidR="00325276" w:rsidRPr="00025AFA" w:rsidRDefault="002E4865" w:rsidP="00025AFA">
      <w:pPr>
        <w:pStyle w:val="Heading3"/>
        <w:rPr>
          <w:bCs w:val="0"/>
        </w:rPr>
      </w:pPr>
      <w:bookmarkStart w:id="528" w:name="_Toc55808684"/>
      <w:bookmarkStart w:id="529" w:name="_Toc313013375"/>
      <w:bookmarkStart w:id="530" w:name="_Toc495486789"/>
      <w:bookmarkStart w:id="531" w:name="_Toc496506483"/>
      <w:bookmarkStart w:id="532" w:name="_Toc60132184"/>
      <w:r w:rsidRPr="00025AFA">
        <w:rPr>
          <w:bCs w:val="0"/>
        </w:rPr>
        <w:t>OTHER INSURANCE</w:t>
      </w:r>
      <w:bookmarkEnd w:id="528"/>
      <w:bookmarkEnd w:id="529"/>
      <w:bookmarkEnd w:id="530"/>
      <w:bookmarkEnd w:id="531"/>
      <w:bookmarkEnd w:id="532"/>
    </w:p>
    <w:p w14:paraId="6098DD40" w14:textId="77777777" w:rsidR="00325276" w:rsidRPr="00325276" w:rsidRDefault="00325276" w:rsidP="00325276">
      <w:pPr>
        <w:keepNext/>
        <w:keepLines/>
        <w:suppressAutoHyphens/>
        <w:jc w:val="both"/>
        <w:rPr>
          <w:rFonts w:eastAsia="Times New Roman" w:cs="Arial"/>
          <w:caps/>
          <w:szCs w:val="24"/>
        </w:rPr>
      </w:pPr>
    </w:p>
    <w:p w14:paraId="636CC76D" w14:textId="77777777" w:rsidR="00325276" w:rsidRPr="00325276" w:rsidRDefault="002E4865" w:rsidP="00325276">
      <w:pPr>
        <w:keepLines/>
        <w:suppressAutoHyphens/>
        <w:jc w:val="both"/>
        <w:rPr>
          <w:rFonts w:eastAsia="Times New Roman" w:cs="Arial"/>
          <w:szCs w:val="24"/>
        </w:rPr>
      </w:pPr>
      <w:r w:rsidRPr="00325276">
        <w:rPr>
          <w:rFonts w:eastAsia="Times New Roman" w:cs="Times New Roman"/>
          <w:caps/>
          <w:szCs w:val="24"/>
        </w:rPr>
        <w:t>E</w:t>
      </w:r>
      <w:r w:rsidRPr="00325276">
        <w:rPr>
          <w:rFonts w:eastAsia="Times New Roman" w:cs="Times New Roman"/>
          <w:szCs w:val="24"/>
        </w:rPr>
        <w:t>ach Member</w:t>
      </w:r>
      <w:r>
        <w:rPr>
          <w:rFonts w:eastAsia="Times New Roman" w:cs="Arial"/>
          <w:szCs w:val="24"/>
        </w:rPr>
        <w:fldChar w:fldCharType="begin"/>
      </w:r>
      <w:r w:rsidRPr="00325276">
        <w:rPr>
          <w:rFonts w:eastAsia="Times New Roman" w:cs="Arial"/>
          <w:szCs w:val="24"/>
        </w:rPr>
        <w:instrText xml:space="preserve"> XE "Member" </w:instrText>
      </w:r>
      <w:r>
        <w:rPr>
          <w:rFonts w:eastAsia="Times New Roman" w:cs="Arial"/>
          <w:szCs w:val="24"/>
        </w:rPr>
        <w:fldChar w:fldCharType="end"/>
      </w:r>
      <w:r w:rsidRPr="00325276">
        <w:rPr>
          <w:rFonts w:eastAsia="Times New Roman" w:cs="Times New Roman"/>
          <w:szCs w:val="24"/>
        </w:rPr>
        <w:t xml:space="preserve"> must provide the Group Health Plan</w:t>
      </w:r>
      <w:r>
        <w:rPr>
          <w:rFonts w:eastAsia="Times New Roman" w:cs="Arial"/>
          <w:szCs w:val="24"/>
        </w:rPr>
        <w:fldChar w:fldCharType="begin"/>
      </w:r>
      <w:r w:rsidR="00433B43">
        <w:rPr>
          <w:rFonts w:eastAsia="Times New Roman" w:cs="Arial"/>
          <w:szCs w:val="24"/>
        </w:rPr>
        <w:instrText>XE “Group Health Plan”</w:instrText>
      </w:r>
      <w:r w:rsidRPr="00325276">
        <w:rPr>
          <w:rFonts w:eastAsia="Times New Roman" w:cs="Arial"/>
          <w:szCs w:val="24"/>
        </w:rPr>
        <w:instrText xml:space="preserve"> </w:instrText>
      </w:r>
      <w:r>
        <w:rPr>
          <w:rFonts w:eastAsia="Times New Roman" w:cs="Arial"/>
          <w:szCs w:val="24"/>
        </w:rPr>
        <w:fldChar w:fldCharType="end"/>
      </w:r>
      <w:r w:rsidRPr="00325276">
        <w:rPr>
          <w:rFonts w:eastAsia="Times New Roman" w:cs="Times New Roman"/>
          <w:szCs w:val="24"/>
        </w:rPr>
        <w:t xml:space="preserve"> (and its designee, including the Corporation)</w:t>
      </w:r>
      <w:r>
        <w:rPr>
          <w:rFonts w:eastAsia="Times New Roman" w:cs="Times New Roman"/>
          <w:szCs w:val="24"/>
        </w:rPr>
        <w:fldChar w:fldCharType="begin"/>
      </w:r>
      <w:r w:rsidRPr="00325276">
        <w:rPr>
          <w:rFonts w:eastAsia="Times New Roman" w:cs="Times New Roman"/>
          <w:szCs w:val="24"/>
        </w:rPr>
        <w:instrText xml:space="preserve"> XE "Corporation" </w:instrText>
      </w:r>
      <w:r>
        <w:rPr>
          <w:rFonts w:eastAsia="Times New Roman" w:cs="Times New Roman"/>
          <w:szCs w:val="24"/>
        </w:rPr>
        <w:fldChar w:fldCharType="end"/>
      </w:r>
      <w:r w:rsidRPr="00325276">
        <w:rPr>
          <w:rFonts w:eastAsia="Times New Roman" w:cs="Times New Roman"/>
          <w:szCs w:val="24"/>
        </w:rPr>
        <w:t xml:space="preserve"> and Employer</w:t>
      </w:r>
      <w:r>
        <w:rPr>
          <w:rFonts w:eastAsia="Times New Roman" w:cs="Arial"/>
          <w:szCs w:val="24"/>
        </w:rPr>
        <w:fldChar w:fldCharType="begin"/>
      </w:r>
      <w:r w:rsidRPr="00325276">
        <w:rPr>
          <w:rFonts w:eastAsia="Times New Roman" w:cs="Arial"/>
          <w:szCs w:val="24"/>
        </w:rPr>
        <w:instrText xml:space="preserve"> XE "Employer" </w:instrText>
      </w:r>
      <w:r>
        <w:rPr>
          <w:rFonts w:eastAsia="Times New Roman" w:cs="Arial"/>
          <w:szCs w:val="24"/>
        </w:rPr>
        <w:fldChar w:fldCharType="end"/>
      </w:r>
      <w:r w:rsidRPr="00325276">
        <w:rPr>
          <w:rFonts w:eastAsia="Times New Roman" w:cs="Times New Roman"/>
          <w:szCs w:val="24"/>
        </w:rPr>
        <w:t xml:space="preserve"> with information regarding all other health insurance coverage to which such Member is entitled.</w:t>
      </w:r>
    </w:p>
    <w:p w14:paraId="5F2B7F01" w14:textId="77777777" w:rsidR="009636DC" w:rsidRPr="009636DC" w:rsidRDefault="009636DC" w:rsidP="009636DC">
      <w:pPr>
        <w:keepLines/>
        <w:suppressAutoHyphens/>
        <w:ind w:left="360" w:hanging="360"/>
        <w:jc w:val="both"/>
        <w:rPr>
          <w:rFonts w:eastAsia="Times New Roman" w:cs="Times New Roman"/>
          <w:szCs w:val="24"/>
        </w:rPr>
      </w:pPr>
    </w:p>
    <w:p w14:paraId="22B44479" w14:textId="77777777" w:rsidR="009636DC" w:rsidRPr="00025AFA" w:rsidRDefault="002E4865" w:rsidP="00025AFA">
      <w:pPr>
        <w:pStyle w:val="Heading3"/>
        <w:rPr>
          <w:bCs w:val="0"/>
        </w:rPr>
      </w:pPr>
      <w:bookmarkStart w:id="533" w:name="_Toc55808685"/>
      <w:bookmarkStart w:id="534" w:name="_Toc313013376"/>
      <w:bookmarkStart w:id="535" w:name="_Toc496506484"/>
      <w:bookmarkStart w:id="536" w:name="_Toc60132185"/>
      <w:r w:rsidRPr="00025AFA">
        <w:rPr>
          <w:bCs w:val="0"/>
        </w:rPr>
        <w:t>PAYMENT OF CLAIMS</w:t>
      </w:r>
      <w:bookmarkEnd w:id="533"/>
      <w:bookmarkEnd w:id="534"/>
      <w:bookmarkEnd w:id="535"/>
      <w:bookmarkEnd w:id="536"/>
      <w:r w:rsidRPr="00025AFA">
        <w:rPr>
          <w:bCs w:val="0"/>
        </w:rPr>
        <w:t xml:space="preserve"> </w:t>
      </w:r>
    </w:p>
    <w:p w14:paraId="78B39A23" w14:textId="77777777" w:rsidR="009636DC" w:rsidRPr="009636DC" w:rsidRDefault="009636DC" w:rsidP="009636DC">
      <w:pPr>
        <w:keepNext/>
        <w:keepLines/>
        <w:suppressAutoHyphens/>
        <w:jc w:val="both"/>
        <w:rPr>
          <w:rFonts w:eastAsia="Times New Roman" w:cs="Arial"/>
          <w:szCs w:val="24"/>
        </w:rPr>
      </w:pPr>
    </w:p>
    <w:p w14:paraId="1D2D3C29" w14:textId="77777777" w:rsidR="009636DC" w:rsidRPr="009636DC" w:rsidRDefault="002E4865" w:rsidP="009636DC">
      <w:pPr>
        <w:keepLines/>
        <w:jc w:val="both"/>
        <w:rPr>
          <w:rFonts w:eastAsia="Times New Roman" w:cs="Arial"/>
          <w:szCs w:val="24"/>
        </w:rPr>
      </w:pPr>
      <w:r w:rsidRPr="009636DC">
        <w:rPr>
          <w:rFonts w:eastAsia="Times New Roman" w:cs="Arial"/>
          <w:szCs w:val="20"/>
        </w:rPr>
        <w:t>A Member</w:t>
      </w:r>
      <w:r>
        <w:rPr>
          <w:rFonts w:eastAsia="Times New Roman" w:cs="Arial"/>
          <w:szCs w:val="20"/>
        </w:rPr>
        <w:fldChar w:fldCharType="begin"/>
      </w:r>
      <w:r w:rsidRPr="009636DC">
        <w:rPr>
          <w:rFonts w:eastAsia="Times New Roman" w:cs="Arial"/>
          <w:szCs w:val="20"/>
        </w:rPr>
        <w:instrText xml:space="preserve"> XE "Member" </w:instrText>
      </w:r>
      <w:r>
        <w:rPr>
          <w:rFonts w:eastAsia="Times New Roman" w:cs="Arial"/>
          <w:szCs w:val="20"/>
        </w:rPr>
        <w:fldChar w:fldCharType="end"/>
      </w:r>
      <w:r w:rsidRPr="009636DC">
        <w:rPr>
          <w:rFonts w:eastAsia="Times New Roman" w:cs="Arial"/>
          <w:szCs w:val="20"/>
        </w:rPr>
        <w:t xml:space="preserve"> is expressly prohibited from assigning any right to payment of or related to Benefits</w:t>
      </w:r>
      <w:r>
        <w:rPr>
          <w:rFonts w:eastAsia="Times New Roman" w:cs="Arial"/>
          <w:szCs w:val="20"/>
        </w:rPr>
        <w:fldChar w:fldCharType="begin"/>
      </w:r>
      <w:r w:rsidRPr="009636DC">
        <w:rPr>
          <w:rFonts w:eastAsia="Times New Roman" w:cs="Arial"/>
          <w:szCs w:val="20"/>
        </w:rPr>
        <w:instrText xml:space="preserve"> XE "Benefits" </w:instrText>
      </w:r>
      <w:r>
        <w:rPr>
          <w:rFonts w:eastAsia="Times New Roman" w:cs="Arial"/>
          <w:szCs w:val="20"/>
        </w:rPr>
        <w:fldChar w:fldCharType="end"/>
      </w:r>
      <w:r w:rsidRPr="009636DC">
        <w:rPr>
          <w:rFonts w:eastAsia="Times New Roman" w:cs="Arial"/>
          <w:szCs w:val="20"/>
        </w:rPr>
        <w:t>.  The Group Health Plan</w:t>
      </w:r>
      <w:r>
        <w:rPr>
          <w:rFonts w:eastAsia="Times New Roman" w:cs="Arial"/>
          <w:szCs w:val="20"/>
        </w:rPr>
        <w:fldChar w:fldCharType="begin"/>
      </w:r>
      <w:r w:rsidR="00433B43">
        <w:rPr>
          <w:rFonts w:eastAsia="Times New Roman" w:cs="Arial"/>
          <w:szCs w:val="20"/>
        </w:rPr>
        <w:instrText>XE “Group Health Plan”</w:instrText>
      </w:r>
      <w:r w:rsidRPr="009636DC">
        <w:rPr>
          <w:rFonts w:eastAsia="Times New Roman" w:cs="Arial"/>
          <w:szCs w:val="20"/>
        </w:rPr>
        <w:instrText xml:space="preserve"> </w:instrText>
      </w:r>
      <w:r>
        <w:rPr>
          <w:rFonts w:eastAsia="Times New Roman" w:cs="Arial"/>
          <w:szCs w:val="20"/>
        </w:rPr>
        <w:fldChar w:fldCharType="end"/>
      </w:r>
      <w:r w:rsidRPr="009636DC">
        <w:rPr>
          <w:rFonts w:eastAsia="Times New Roman" w:cs="Arial"/>
          <w:szCs w:val="20"/>
        </w:rPr>
        <w:t xml:space="preserve"> may pay all Benefits directly to the Member upon receipt of due proof of loss when a </w:t>
      </w:r>
      <w:r w:rsidR="00EA45FC">
        <w:rPr>
          <w:rFonts w:eastAsia="Times New Roman" w:cs="Arial"/>
          <w:szCs w:val="20"/>
        </w:rPr>
        <w:t>Non-</w:t>
      </w:r>
      <w:r w:rsidR="00010EF1">
        <w:rPr>
          <w:rFonts w:eastAsia="Times New Roman" w:cs="Arial"/>
          <w:szCs w:val="20"/>
        </w:rPr>
        <w:t xml:space="preserve">Participating </w:t>
      </w:r>
      <w:r w:rsidR="00010EF1" w:rsidRPr="00010EF1">
        <w:rPr>
          <w:rFonts w:eastAsia="Times New Roman" w:cs="Arial"/>
          <w:szCs w:val="20"/>
        </w:rPr>
        <w:t>Pr</w:t>
      </w:r>
      <w:r w:rsidRPr="009636DC">
        <w:rPr>
          <w:rFonts w:eastAsia="Times New Roman" w:cs="Arial"/>
          <w:szCs w:val="20"/>
        </w:rPr>
        <w:t>ovider renders services.  When payment is made directly to the Member, the Member is responsible for any payment to the Provider</w:t>
      </w:r>
      <w:r>
        <w:rPr>
          <w:rFonts w:eastAsia="Times New Roman" w:cs="Arial"/>
          <w:szCs w:val="24"/>
        </w:rPr>
        <w:fldChar w:fldCharType="begin"/>
      </w:r>
      <w:r w:rsidRPr="009636DC">
        <w:rPr>
          <w:rFonts w:eastAsia="Times New Roman" w:cs="Arial"/>
          <w:szCs w:val="24"/>
        </w:rPr>
        <w:instrText xml:space="preserve"> XE "Provider" </w:instrText>
      </w:r>
      <w:r>
        <w:rPr>
          <w:rFonts w:eastAsia="Times New Roman" w:cs="Arial"/>
          <w:szCs w:val="24"/>
        </w:rPr>
        <w:fldChar w:fldCharType="end"/>
      </w:r>
      <w:r w:rsidRPr="009636DC">
        <w:rPr>
          <w:rFonts w:eastAsia="Times New Roman" w:cs="Arial"/>
          <w:szCs w:val="20"/>
        </w:rPr>
        <w:t>.  Where a Member has received Benefits</w:t>
      </w:r>
      <w:r>
        <w:rPr>
          <w:rFonts w:eastAsia="Times New Roman" w:cs="Arial"/>
          <w:szCs w:val="24"/>
        </w:rPr>
        <w:fldChar w:fldCharType="begin"/>
      </w:r>
      <w:r w:rsidRPr="009636DC">
        <w:rPr>
          <w:rFonts w:eastAsia="Times New Roman" w:cs="Arial"/>
          <w:szCs w:val="24"/>
        </w:rPr>
        <w:instrText xml:space="preserve"> XE "Benefits" </w:instrText>
      </w:r>
      <w:r>
        <w:rPr>
          <w:rFonts w:eastAsia="Times New Roman" w:cs="Arial"/>
          <w:szCs w:val="24"/>
        </w:rPr>
        <w:fldChar w:fldCharType="end"/>
      </w:r>
      <w:r w:rsidRPr="009636DC">
        <w:rPr>
          <w:rFonts w:eastAsia="Times New Roman" w:cs="Arial"/>
          <w:szCs w:val="20"/>
        </w:rPr>
        <w:t xml:space="preserve"> from a </w:t>
      </w:r>
      <w:r w:rsidR="00010EF1">
        <w:rPr>
          <w:rFonts w:eastAsia="Times New Roman" w:cs="Arial"/>
          <w:szCs w:val="20"/>
        </w:rPr>
        <w:t xml:space="preserve">Participating </w:t>
      </w:r>
      <w:r>
        <w:rPr>
          <w:rFonts w:eastAsia="Times New Roman" w:cs="Arial"/>
          <w:szCs w:val="20"/>
        </w:rPr>
        <w:fldChar w:fldCharType="begin"/>
      </w:r>
      <w:r w:rsidRPr="009636DC">
        <w:rPr>
          <w:rFonts w:eastAsia="Times New Roman" w:cs="Arial"/>
          <w:szCs w:val="20"/>
        </w:rPr>
        <w:instrText xml:space="preserve"> XE "Contracting Provider" </w:instrText>
      </w:r>
      <w:r>
        <w:rPr>
          <w:rFonts w:eastAsia="Times New Roman" w:cs="Arial"/>
          <w:szCs w:val="20"/>
        </w:rPr>
        <w:fldChar w:fldCharType="end"/>
      </w:r>
      <w:r w:rsidRPr="009636DC">
        <w:rPr>
          <w:rFonts w:eastAsia="Times New Roman" w:cs="Arial"/>
          <w:szCs w:val="20"/>
        </w:rPr>
        <w:t xml:space="preserve">Provider, the Group Health Plan will pay Benefits directly to such </w:t>
      </w:r>
      <w:r w:rsidR="00010EF1">
        <w:rPr>
          <w:rFonts w:eastAsia="Times New Roman" w:cs="Arial"/>
          <w:szCs w:val="20"/>
        </w:rPr>
        <w:t xml:space="preserve">Participating </w:t>
      </w:r>
      <w:r w:rsidRPr="009636DC">
        <w:rPr>
          <w:rFonts w:eastAsia="Times New Roman" w:cs="Arial"/>
          <w:szCs w:val="20"/>
        </w:rPr>
        <w:t>Provider.</w:t>
      </w:r>
    </w:p>
    <w:p w14:paraId="6B69A5B7" w14:textId="77777777" w:rsidR="009636DC" w:rsidRPr="009636DC" w:rsidRDefault="009636DC" w:rsidP="009636DC">
      <w:pPr>
        <w:keepLines/>
        <w:suppressAutoHyphens/>
        <w:jc w:val="both"/>
        <w:rPr>
          <w:rFonts w:eastAsia="Times New Roman" w:cs="Arial"/>
          <w:szCs w:val="24"/>
        </w:rPr>
      </w:pPr>
    </w:p>
    <w:p w14:paraId="4F075FDB" w14:textId="77777777" w:rsidR="00325276" w:rsidRPr="00025AFA" w:rsidRDefault="002E4865" w:rsidP="00025AFA">
      <w:pPr>
        <w:pStyle w:val="Heading3"/>
        <w:rPr>
          <w:bCs w:val="0"/>
        </w:rPr>
      </w:pPr>
      <w:bookmarkStart w:id="537" w:name="_Toc55808686"/>
      <w:bookmarkStart w:id="538" w:name="_Toc313013377"/>
      <w:bookmarkStart w:id="539" w:name="_Toc495486791"/>
      <w:bookmarkStart w:id="540" w:name="_Toc496506485"/>
      <w:bookmarkStart w:id="541" w:name="_Toc60132186"/>
      <w:r w:rsidRPr="00025AFA">
        <w:rPr>
          <w:bCs w:val="0"/>
        </w:rPr>
        <w:t>PHYSICAL EXAMINATION</w:t>
      </w:r>
      <w:bookmarkEnd w:id="537"/>
      <w:bookmarkEnd w:id="538"/>
      <w:bookmarkEnd w:id="539"/>
      <w:bookmarkEnd w:id="540"/>
      <w:bookmarkEnd w:id="541"/>
    </w:p>
    <w:p w14:paraId="68F5307E" w14:textId="77777777" w:rsidR="00325276" w:rsidRPr="00325276" w:rsidRDefault="00325276" w:rsidP="00325276">
      <w:pPr>
        <w:keepNext/>
        <w:keepLines/>
        <w:suppressAutoHyphens/>
        <w:jc w:val="both"/>
        <w:rPr>
          <w:rFonts w:eastAsia="Times New Roman" w:cs="Arial"/>
          <w:caps/>
          <w:szCs w:val="24"/>
        </w:rPr>
      </w:pPr>
    </w:p>
    <w:p w14:paraId="21524D1C" w14:textId="77777777" w:rsidR="00325276" w:rsidRPr="00325276" w:rsidRDefault="002E4865" w:rsidP="00325276">
      <w:pPr>
        <w:keepLines/>
        <w:suppressAutoHyphens/>
        <w:jc w:val="both"/>
        <w:rPr>
          <w:rFonts w:eastAsia="Times New Roman" w:cs="Arial"/>
          <w:b/>
          <w:szCs w:val="24"/>
        </w:rPr>
      </w:pPr>
      <w:r w:rsidRPr="00325276">
        <w:rPr>
          <w:rFonts w:eastAsia="Times New Roman" w:cs="Times New Roman"/>
          <w:caps/>
          <w:szCs w:val="24"/>
        </w:rPr>
        <w:t>T</w:t>
      </w:r>
      <w:r w:rsidRPr="00325276">
        <w:rPr>
          <w:rFonts w:eastAsia="Times New Roman" w:cs="Times New Roman"/>
          <w:szCs w:val="24"/>
        </w:rPr>
        <w:t>he Group Health Plan</w:t>
      </w:r>
      <w:r>
        <w:rPr>
          <w:rFonts w:eastAsia="Times New Roman" w:cs="Arial"/>
          <w:szCs w:val="24"/>
        </w:rPr>
        <w:fldChar w:fldCharType="begin"/>
      </w:r>
      <w:r w:rsidR="00433B43">
        <w:rPr>
          <w:rFonts w:eastAsia="Times New Roman" w:cs="Arial"/>
          <w:szCs w:val="24"/>
        </w:rPr>
        <w:instrText>XE “Group Health Plan”</w:instrText>
      </w:r>
      <w:r w:rsidRPr="00325276">
        <w:rPr>
          <w:rFonts w:eastAsia="Times New Roman" w:cs="Arial"/>
          <w:szCs w:val="24"/>
        </w:rPr>
        <w:instrText xml:space="preserve"> </w:instrText>
      </w:r>
      <w:r>
        <w:rPr>
          <w:rFonts w:eastAsia="Times New Roman" w:cs="Arial"/>
          <w:szCs w:val="24"/>
        </w:rPr>
        <w:fldChar w:fldCharType="end"/>
      </w:r>
      <w:r w:rsidRPr="00325276">
        <w:rPr>
          <w:rFonts w:eastAsia="Times New Roman" w:cs="Times New Roman"/>
          <w:szCs w:val="24"/>
        </w:rPr>
        <w:t xml:space="preserve"> has the right to have examined, at their own expense, a Member</w:t>
      </w:r>
      <w:r>
        <w:rPr>
          <w:rFonts w:eastAsia="Times New Roman" w:cs="Times New Roman"/>
          <w:szCs w:val="24"/>
        </w:rPr>
        <w:fldChar w:fldCharType="begin"/>
      </w:r>
      <w:r w:rsidRPr="00325276">
        <w:rPr>
          <w:rFonts w:eastAsia="Times New Roman" w:cs="Times New Roman"/>
          <w:szCs w:val="24"/>
        </w:rPr>
        <w:instrText xml:space="preserve"> XE "Member" </w:instrText>
      </w:r>
      <w:r>
        <w:rPr>
          <w:rFonts w:eastAsia="Times New Roman" w:cs="Times New Roman"/>
          <w:szCs w:val="24"/>
        </w:rPr>
        <w:fldChar w:fldCharType="end"/>
      </w:r>
      <w:r w:rsidRPr="00325276">
        <w:rPr>
          <w:rFonts w:eastAsia="Times New Roman" w:cs="Times New Roman"/>
          <w:szCs w:val="24"/>
        </w:rPr>
        <w:t xml:space="preserve"> whose injury or sickness is the basis of a claim (whether a Pre-Service Claim</w:t>
      </w:r>
      <w:r>
        <w:rPr>
          <w:rFonts w:eastAsia="Times New Roman" w:cs="Arial"/>
          <w:bCs/>
          <w:szCs w:val="24"/>
        </w:rPr>
        <w:fldChar w:fldCharType="begin"/>
      </w:r>
      <w:r w:rsidRPr="00325276">
        <w:rPr>
          <w:rFonts w:eastAsia="Times New Roman" w:cs="Arial"/>
          <w:bCs/>
          <w:szCs w:val="24"/>
        </w:rPr>
        <w:instrText xml:space="preserve"> XE "Pre-Service Claim" </w:instrText>
      </w:r>
      <w:r>
        <w:rPr>
          <w:rFonts w:eastAsia="Times New Roman" w:cs="Arial"/>
          <w:bCs/>
          <w:szCs w:val="24"/>
        </w:rPr>
        <w:fldChar w:fldCharType="end"/>
      </w:r>
      <w:r w:rsidRPr="00325276">
        <w:rPr>
          <w:rFonts w:eastAsia="Times New Roman" w:cs="Times New Roman"/>
          <w:szCs w:val="24"/>
        </w:rPr>
        <w:t>, Post-Service Claim</w:t>
      </w:r>
      <w:r>
        <w:rPr>
          <w:rFonts w:eastAsia="Times New Roman" w:cs="Arial"/>
          <w:bCs/>
          <w:szCs w:val="24"/>
        </w:rPr>
        <w:fldChar w:fldCharType="begin"/>
      </w:r>
      <w:r w:rsidRPr="00325276">
        <w:rPr>
          <w:rFonts w:eastAsia="Times New Roman" w:cs="Arial"/>
          <w:bCs/>
          <w:szCs w:val="24"/>
        </w:rPr>
        <w:instrText xml:space="preserve"> XE "Post-Service Claim" </w:instrText>
      </w:r>
      <w:r>
        <w:rPr>
          <w:rFonts w:eastAsia="Times New Roman" w:cs="Arial"/>
          <w:bCs/>
          <w:szCs w:val="24"/>
        </w:rPr>
        <w:fldChar w:fldCharType="end"/>
      </w:r>
      <w:r w:rsidRPr="00325276">
        <w:rPr>
          <w:rFonts w:eastAsia="Times New Roman" w:cs="Times New Roman"/>
          <w:szCs w:val="24"/>
        </w:rPr>
        <w:t>, Concurrent Care claim</w:t>
      </w:r>
      <w:r>
        <w:rPr>
          <w:rFonts w:eastAsia="Times New Roman" w:cs="Arial"/>
          <w:b/>
          <w:szCs w:val="24"/>
        </w:rPr>
        <w:fldChar w:fldCharType="begin"/>
      </w:r>
      <w:r w:rsidRPr="00325276">
        <w:rPr>
          <w:rFonts w:eastAsia="Times New Roman" w:cs="Arial"/>
          <w:szCs w:val="24"/>
        </w:rPr>
        <w:instrText xml:space="preserve"> XE "</w:instrText>
      </w:r>
      <w:r w:rsidRPr="00325276">
        <w:rPr>
          <w:rFonts w:eastAsia="Times New Roman" w:cs="Arial"/>
          <w:bCs/>
          <w:szCs w:val="24"/>
        </w:rPr>
        <w:instrText>Concurrent Care</w:instrText>
      </w:r>
      <w:r w:rsidRPr="00325276">
        <w:rPr>
          <w:rFonts w:eastAsia="Times New Roman" w:cs="Arial"/>
          <w:szCs w:val="24"/>
        </w:rPr>
        <w:instrText xml:space="preserve">" </w:instrText>
      </w:r>
      <w:r>
        <w:rPr>
          <w:rFonts w:eastAsia="Times New Roman" w:cs="Arial"/>
          <w:b/>
          <w:szCs w:val="24"/>
        </w:rPr>
        <w:fldChar w:fldCharType="end"/>
      </w:r>
      <w:r w:rsidRPr="00325276">
        <w:rPr>
          <w:rFonts w:eastAsia="Times New Roman" w:cs="Times New Roman"/>
          <w:szCs w:val="24"/>
        </w:rPr>
        <w:t xml:space="preserve"> or Urgent Care Claim</w:t>
      </w:r>
      <w:r>
        <w:rPr>
          <w:rFonts w:eastAsia="Times New Roman" w:cs="Arial"/>
          <w:bCs/>
          <w:szCs w:val="24"/>
        </w:rPr>
        <w:fldChar w:fldCharType="begin"/>
      </w:r>
      <w:r w:rsidRPr="00325276">
        <w:rPr>
          <w:rFonts w:eastAsia="Times New Roman" w:cs="Arial"/>
          <w:bCs/>
          <w:szCs w:val="24"/>
        </w:rPr>
        <w:instrText xml:space="preserve"> XE "Urgent Care Claim" </w:instrText>
      </w:r>
      <w:r>
        <w:rPr>
          <w:rFonts w:eastAsia="Times New Roman" w:cs="Arial"/>
          <w:bCs/>
          <w:szCs w:val="24"/>
        </w:rPr>
        <w:fldChar w:fldCharType="end"/>
      </w:r>
      <w:r w:rsidRPr="00325276">
        <w:rPr>
          <w:rFonts w:eastAsia="Times New Roman" w:cs="Times New Roman"/>
          <w:szCs w:val="24"/>
        </w:rPr>
        <w:t>).  Such physical examination may be made as often as the Group Health Plan (through its designee, including the Corporation</w:t>
      </w:r>
      <w:r>
        <w:rPr>
          <w:rFonts w:eastAsia="Times New Roman" w:cs="Arial"/>
          <w:bCs/>
          <w:szCs w:val="24"/>
        </w:rPr>
        <w:fldChar w:fldCharType="begin"/>
      </w:r>
      <w:r w:rsidRPr="00325276">
        <w:rPr>
          <w:rFonts w:eastAsia="Times New Roman" w:cs="Arial"/>
          <w:bCs/>
          <w:szCs w:val="24"/>
        </w:rPr>
        <w:instrText xml:space="preserve"> XE "Corporation" </w:instrText>
      </w:r>
      <w:r>
        <w:rPr>
          <w:rFonts w:eastAsia="Times New Roman" w:cs="Arial"/>
          <w:bCs/>
          <w:szCs w:val="24"/>
        </w:rPr>
        <w:fldChar w:fldCharType="end"/>
      </w:r>
      <w:r w:rsidRPr="00325276">
        <w:rPr>
          <w:rFonts w:eastAsia="Times New Roman" w:cs="Times New Roman"/>
          <w:szCs w:val="24"/>
        </w:rPr>
        <w:t>) may reasonably require while such claim for Benefits</w:t>
      </w:r>
      <w:r>
        <w:rPr>
          <w:rFonts w:eastAsia="Times New Roman" w:cs="Times New Roman"/>
          <w:szCs w:val="24"/>
        </w:rPr>
        <w:fldChar w:fldCharType="begin"/>
      </w:r>
      <w:r w:rsidRPr="00325276">
        <w:rPr>
          <w:rFonts w:eastAsia="Times New Roman" w:cs="Times New Roman"/>
          <w:szCs w:val="24"/>
        </w:rPr>
        <w:instrText xml:space="preserve"> XE "Benefits" </w:instrText>
      </w:r>
      <w:r>
        <w:rPr>
          <w:rFonts w:eastAsia="Times New Roman" w:cs="Times New Roman"/>
          <w:szCs w:val="24"/>
        </w:rPr>
        <w:fldChar w:fldCharType="end"/>
      </w:r>
      <w:r w:rsidRPr="00325276">
        <w:rPr>
          <w:rFonts w:eastAsia="Times New Roman" w:cs="Times New Roman"/>
          <w:szCs w:val="24"/>
        </w:rPr>
        <w:t xml:space="preserve"> or request for Preauthorization</w:t>
      </w:r>
      <w:r>
        <w:rPr>
          <w:rFonts w:eastAsia="Times New Roman" w:cs="Times New Roman"/>
          <w:szCs w:val="24"/>
        </w:rPr>
        <w:fldChar w:fldCharType="begin"/>
      </w:r>
      <w:r w:rsidRPr="00325276">
        <w:rPr>
          <w:rFonts w:eastAsia="Times New Roman" w:cs="Times New Roman"/>
          <w:szCs w:val="24"/>
        </w:rPr>
        <w:instrText xml:space="preserve"> XE "Preauthorization" </w:instrText>
      </w:r>
      <w:r>
        <w:rPr>
          <w:rFonts w:eastAsia="Times New Roman" w:cs="Times New Roman"/>
          <w:szCs w:val="24"/>
        </w:rPr>
        <w:fldChar w:fldCharType="end"/>
      </w:r>
      <w:r w:rsidRPr="00325276">
        <w:rPr>
          <w:rFonts w:eastAsia="Times New Roman" w:cs="Times New Roman"/>
          <w:szCs w:val="24"/>
        </w:rPr>
        <w:t xml:space="preserve"> is pending.</w:t>
      </w:r>
    </w:p>
    <w:p w14:paraId="6D64DDE5" w14:textId="77777777" w:rsidR="00325276" w:rsidRPr="00325276" w:rsidRDefault="00325276" w:rsidP="00325276">
      <w:pPr>
        <w:keepLines/>
        <w:suppressAutoHyphens/>
        <w:jc w:val="both"/>
        <w:rPr>
          <w:rFonts w:eastAsia="Times New Roman" w:cs="Arial"/>
          <w:b/>
          <w:szCs w:val="24"/>
        </w:rPr>
      </w:pPr>
    </w:p>
    <w:p w14:paraId="51A19945" w14:textId="77777777" w:rsidR="00325276" w:rsidRPr="00025AFA" w:rsidRDefault="002E4865" w:rsidP="00025AFA">
      <w:pPr>
        <w:pStyle w:val="Heading3"/>
        <w:rPr>
          <w:bCs w:val="0"/>
        </w:rPr>
      </w:pPr>
      <w:bookmarkStart w:id="542" w:name="_Toc55808689"/>
      <w:bookmarkStart w:id="543" w:name="_Toc313013378"/>
      <w:bookmarkStart w:id="544" w:name="_Toc495486792"/>
      <w:bookmarkStart w:id="545" w:name="_Toc496506486"/>
      <w:bookmarkStart w:id="546" w:name="_Toc60132187"/>
      <w:r w:rsidRPr="00025AFA">
        <w:rPr>
          <w:bCs w:val="0"/>
        </w:rPr>
        <w:t>REPLACEMENT COVERAGE</w:t>
      </w:r>
      <w:bookmarkEnd w:id="542"/>
      <w:bookmarkEnd w:id="543"/>
      <w:bookmarkEnd w:id="544"/>
      <w:bookmarkEnd w:id="545"/>
      <w:bookmarkEnd w:id="546"/>
    </w:p>
    <w:p w14:paraId="3F81C84E" w14:textId="77777777" w:rsidR="00325276" w:rsidRPr="00325276" w:rsidRDefault="00325276" w:rsidP="00325276">
      <w:pPr>
        <w:keepNext/>
        <w:keepLines/>
        <w:suppressAutoHyphens/>
        <w:jc w:val="both"/>
        <w:rPr>
          <w:rFonts w:eastAsia="Times New Roman" w:cs="Arial"/>
          <w:szCs w:val="24"/>
        </w:rPr>
      </w:pPr>
    </w:p>
    <w:p w14:paraId="70EE22D0" w14:textId="77777777" w:rsidR="00325276" w:rsidRPr="00325276" w:rsidRDefault="002E4865" w:rsidP="00325276">
      <w:pPr>
        <w:keepLines/>
        <w:jc w:val="both"/>
        <w:rPr>
          <w:rFonts w:eastAsia="Times New Roman" w:cs="Arial"/>
          <w:szCs w:val="24"/>
        </w:rPr>
      </w:pPr>
      <w:r w:rsidRPr="00325276">
        <w:rPr>
          <w:rFonts w:eastAsia="Times New Roman" w:cs="Arial"/>
          <w:szCs w:val="24"/>
        </w:rPr>
        <w:t>If the Group Health Plan</w:t>
      </w:r>
      <w:r>
        <w:rPr>
          <w:rFonts w:eastAsia="Times New Roman" w:cs="Arial"/>
          <w:szCs w:val="20"/>
        </w:rPr>
        <w:fldChar w:fldCharType="begin"/>
      </w:r>
      <w:r w:rsidR="00433B43">
        <w:rPr>
          <w:rFonts w:eastAsia="Times New Roman" w:cs="Arial"/>
          <w:szCs w:val="20"/>
        </w:rPr>
        <w:instrText>XE “Group Health Plan”</w:instrText>
      </w:r>
      <w:r w:rsidRPr="00325276">
        <w:rPr>
          <w:rFonts w:eastAsia="Times New Roman" w:cs="Arial"/>
          <w:szCs w:val="20"/>
        </w:rPr>
        <w:instrText xml:space="preserve"> </w:instrText>
      </w:r>
      <w:r>
        <w:rPr>
          <w:rFonts w:eastAsia="Times New Roman" w:cs="Arial"/>
          <w:szCs w:val="20"/>
        </w:rPr>
        <w:fldChar w:fldCharType="end"/>
      </w:r>
      <w:r w:rsidRPr="00325276">
        <w:rPr>
          <w:rFonts w:eastAsia="Times New Roman" w:cs="Arial"/>
          <w:szCs w:val="24"/>
        </w:rPr>
        <w:t xml:space="preserve"> replaced the Employer</w:t>
      </w:r>
      <w:r>
        <w:rPr>
          <w:rFonts w:eastAsia="Times New Roman" w:cs="Arial"/>
          <w:szCs w:val="24"/>
        </w:rPr>
        <w:fldChar w:fldCharType="begin"/>
      </w:r>
      <w:r w:rsidRPr="00325276">
        <w:rPr>
          <w:rFonts w:eastAsia="Times New Roman" w:cs="Arial"/>
          <w:szCs w:val="24"/>
        </w:rPr>
        <w:instrText xml:space="preserve"> XE "Employer" </w:instrText>
      </w:r>
      <w:r>
        <w:rPr>
          <w:rFonts w:eastAsia="Times New Roman" w:cs="Arial"/>
          <w:szCs w:val="24"/>
        </w:rPr>
        <w:fldChar w:fldCharType="end"/>
      </w:r>
      <w:r w:rsidRPr="00325276">
        <w:rPr>
          <w:rFonts w:eastAsia="Times New Roman" w:cs="Arial"/>
          <w:szCs w:val="24"/>
        </w:rPr>
        <w:t xml:space="preserve">’s prior Plan, all eligible persons who were validly covered under that Plan on its termination date will be covered </w:t>
      </w:r>
      <w:r w:rsidR="004B0EAE">
        <w:rPr>
          <w:rFonts w:eastAsia="Times New Roman" w:cs="Arial"/>
          <w:szCs w:val="24"/>
        </w:rPr>
        <w:t>under</w:t>
      </w:r>
      <w:r w:rsidRPr="00325276">
        <w:rPr>
          <w:rFonts w:eastAsia="Times New Roman" w:cs="Arial"/>
          <w:szCs w:val="24"/>
        </w:rPr>
        <w:t xml:space="preserve"> the Plan of Benefits Effective Date</w:t>
      </w:r>
      <w:r>
        <w:rPr>
          <w:rFonts w:eastAsia="Times New Roman" w:cs="Arial"/>
          <w:szCs w:val="24"/>
        </w:rPr>
        <w:fldChar w:fldCharType="begin"/>
      </w:r>
      <w:r w:rsidRPr="00325276">
        <w:rPr>
          <w:rFonts w:eastAsia="Times New Roman" w:cs="Arial"/>
          <w:szCs w:val="24"/>
        </w:rPr>
        <w:instrText xml:space="preserve"> XE "Plan of Benefits Effective Date" </w:instrText>
      </w:r>
      <w:r>
        <w:rPr>
          <w:rFonts w:eastAsia="Times New Roman" w:cs="Arial"/>
          <w:szCs w:val="24"/>
        </w:rPr>
        <w:fldChar w:fldCharType="end"/>
      </w:r>
      <w:r w:rsidRPr="00325276">
        <w:rPr>
          <w:rFonts w:eastAsia="Times New Roman" w:cs="Arial"/>
          <w:szCs w:val="24"/>
        </w:rPr>
        <w:t xml:space="preserve"> of the Group Health Plan, provided such persons are enrolled.</w:t>
      </w:r>
    </w:p>
    <w:p w14:paraId="7ABA7487" w14:textId="77777777" w:rsidR="009636DC" w:rsidRPr="009636DC" w:rsidRDefault="002E4865" w:rsidP="009636DC">
      <w:pPr>
        <w:keepLines/>
        <w:jc w:val="both"/>
        <w:rPr>
          <w:rFonts w:eastAsia="Times New Roman" w:cs="Arial"/>
          <w:i/>
          <w:szCs w:val="24"/>
        </w:rPr>
      </w:pPr>
      <w:r w:rsidRPr="009636DC">
        <w:rPr>
          <w:rFonts w:eastAsia="Times New Roman" w:cs="Arial"/>
          <w:szCs w:val="24"/>
        </w:rPr>
        <w:br w:type="page"/>
      </w:r>
    </w:p>
    <w:p w14:paraId="5E155FB1" w14:textId="77777777" w:rsidR="009636DC" w:rsidRPr="006C7B92" w:rsidRDefault="002E4865" w:rsidP="006C7B92">
      <w:pPr>
        <w:pStyle w:val="Heading1"/>
        <w:keepLines/>
        <w:widowControl w:val="0"/>
        <w:pBdr>
          <w:top w:val="single" w:sz="6" w:space="6" w:color="808080"/>
          <w:bottom w:val="single" w:sz="6" w:space="6" w:color="808080"/>
        </w:pBdr>
        <w:rPr>
          <w:rFonts w:cs="Arial"/>
          <w:bCs w:val="0"/>
          <w:caps/>
          <w:sz w:val="24"/>
          <w:szCs w:val="20"/>
        </w:rPr>
      </w:pPr>
      <w:bookmarkStart w:id="547" w:name="_Toc313011683"/>
      <w:bookmarkStart w:id="548" w:name="_Toc313013379"/>
      <w:bookmarkStart w:id="549" w:name="_Toc496506487"/>
      <w:bookmarkStart w:id="550" w:name="_Toc60132188"/>
      <w:r w:rsidRPr="006C7B92">
        <w:rPr>
          <w:rFonts w:cs="Arial"/>
          <w:bCs w:val="0"/>
          <w:caps/>
          <w:sz w:val="24"/>
          <w:szCs w:val="20"/>
        </w:rPr>
        <w:t>INDEX</w:t>
      </w:r>
      <w:bookmarkEnd w:id="547"/>
      <w:bookmarkEnd w:id="548"/>
      <w:bookmarkEnd w:id="549"/>
      <w:bookmarkEnd w:id="550"/>
    </w:p>
    <w:p w14:paraId="750504DB" w14:textId="77777777" w:rsidR="009636DC" w:rsidRPr="009636DC" w:rsidRDefault="009636DC" w:rsidP="009636DC">
      <w:pPr>
        <w:keepLines/>
        <w:jc w:val="both"/>
        <w:rPr>
          <w:rFonts w:eastAsia="Times New Roman" w:cs="Arial"/>
          <w:szCs w:val="24"/>
        </w:rPr>
      </w:pPr>
    </w:p>
    <w:p w14:paraId="5C98338D" w14:textId="77777777" w:rsidR="009636DC" w:rsidRPr="009636DC" w:rsidRDefault="002E4865" w:rsidP="009636DC">
      <w:pPr>
        <w:keepLines/>
        <w:jc w:val="both"/>
        <w:rPr>
          <w:rFonts w:eastAsia="Times New Roman" w:cs="Arial"/>
          <w:szCs w:val="24"/>
        </w:rPr>
      </w:pPr>
      <w:r w:rsidRPr="009636DC">
        <w:rPr>
          <w:rFonts w:eastAsia="Times New Roman" w:cs="Arial"/>
          <w:szCs w:val="24"/>
        </w:rPr>
        <w:t>This index contains instances of the use of defined terms in the Group Health Plan.  This index does not include Benefits or excluded items.</w:t>
      </w:r>
    </w:p>
    <w:p w14:paraId="55FE9AF0" w14:textId="77777777" w:rsidR="009636DC" w:rsidRPr="009636DC" w:rsidRDefault="002E4865" w:rsidP="009636DC">
      <w:pPr>
        <w:keepLines/>
        <w:rPr>
          <w:rFonts w:eastAsia="Times New Roman" w:cs="Arial"/>
          <w:szCs w:val="24"/>
        </w:rPr>
      </w:pPr>
      <w:r w:rsidRPr="009636DC">
        <w:rPr>
          <w:rFonts w:eastAsia="Times New Roman" w:cs="Arial"/>
          <w:szCs w:val="24"/>
        </w:rPr>
        <w:t xml:space="preserve"> </w:t>
      </w:r>
    </w:p>
    <w:p w14:paraId="238AC68D" w14:textId="77777777" w:rsidR="007918DF" w:rsidRDefault="002E4865" w:rsidP="009636DC">
      <w:pPr>
        <w:keepLines/>
        <w:rPr>
          <w:rFonts w:eastAsia="Times New Roman" w:cs="Arial"/>
          <w:noProof/>
          <w:szCs w:val="24"/>
        </w:rPr>
        <w:sectPr w:rsidR="007918DF" w:rsidSect="007918DF">
          <w:headerReference w:type="default" r:id="rId14"/>
          <w:footerReference w:type="default" r:id="rId15"/>
          <w:type w:val="continuous"/>
          <w:pgSz w:w="12240" w:h="15840" w:code="1"/>
          <w:pgMar w:top="1440" w:right="1440" w:bottom="1440" w:left="1440" w:header="1440" w:footer="1256" w:gutter="0"/>
          <w:pgNumType w:start="1"/>
          <w:cols w:space="720"/>
        </w:sectPr>
      </w:pPr>
      <w:r w:rsidRPr="009636DC">
        <w:rPr>
          <w:rFonts w:eastAsia="Times New Roman" w:cs="Arial"/>
          <w:szCs w:val="24"/>
        </w:rPr>
        <w:fldChar w:fldCharType="begin"/>
      </w:r>
      <w:r w:rsidRPr="009636DC">
        <w:rPr>
          <w:rFonts w:eastAsia="Times New Roman" w:cs="Arial"/>
          <w:szCs w:val="24"/>
        </w:rPr>
        <w:instrText xml:space="preserve"> INDEX \e "</w:instrText>
      </w:r>
      <w:r w:rsidRPr="009636DC">
        <w:rPr>
          <w:rFonts w:eastAsia="Times New Roman" w:cs="Arial"/>
          <w:szCs w:val="24"/>
        </w:rPr>
        <w:tab/>
        <w:instrText xml:space="preserve">" \c "2" \z "1033" </w:instrText>
      </w:r>
      <w:r w:rsidRPr="009636DC">
        <w:rPr>
          <w:rFonts w:eastAsia="Times New Roman" w:cs="Arial"/>
          <w:szCs w:val="24"/>
        </w:rPr>
        <w:fldChar w:fldCharType="separate"/>
      </w:r>
    </w:p>
    <w:p w14:paraId="1DEFCF24" w14:textId="77777777" w:rsidR="007918DF" w:rsidRDefault="007918DF">
      <w:pPr>
        <w:pStyle w:val="Index1"/>
        <w:tabs>
          <w:tab w:val="right" w:leader="dot" w:pos="4310"/>
        </w:tabs>
        <w:rPr>
          <w:noProof/>
        </w:rPr>
      </w:pPr>
      <w:r w:rsidRPr="003B10F8">
        <w:rPr>
          <w:rFonts w:cs="Arial"/>
          <w:noProof/>
        </w:rPr>
        <w:t>ABA</w:t>
      </w:r>
      <w:r>
        <w:rPr>
          <w:noProof/>
        </w:rPr>
        <w:tab/>
        <w:t>30</w:t>
      </w:r>
    </w:p>
    <w:p w14:paraId="13EA493C" w14:textId="77777777" w:rsidR="007918DF" w:rsidRDefault="007918DF">
      <w:pPr>
        <w:pStyle w:val="Index1"/>
        <w:tabs>
          <w:tab w:val="right" w:leader="dot" w:pos="4310"/>
        </w:tabs>
        <w:rPr>
          <w:noProof/>
        </w:rPr>
      </w:pPr>
      <w:r w:rsidRPr="003B10F8">
        <w:rPr>
          <w:rFonts w:cs="Arial"/>
          <w:noProof/>
        </w:rPr>
        <w:t>ACA</w:t>
      </w:r>
      <w:r>
        <w:rPr>
          <w:noProof/>
        </w:rPr>
        <w:tab/>
        <w:t>1, 24, 28</w:t>
      </w:r>
    </w:p>
    <w:p w14:paraId="1E083C45" w14:textId="77777777" w:rsidR="007918DF" w:rsidRDefault="007918DF">
      <w:pPr>
        <w:pStyle w:val="Index1"/>
        <w:tabs>
          <w:tab w:val="right" w:leader="dot" w:pos="4310"/>
        </w:tabs>
        <w:rPr>
          <w:noProof/>
        </w:rPr>
      </w:pPr>
      <w:r w:rsidRPr="003B10F8">
        <w:rPr>
          <w:rFonts w:cs="Arial"/>
          <w:noProof/>
        </w:rPr>
        <w:t>ACO</w:t>
      </w:r>
      <w:r>
        <w:rPr>
          <w:noProof/>
        </w:rPr>
        <w:tab/>
        <w:t>1, 15</w:t>
      </w:r>
    </w:p>
    <w:p w14:paraId="3CFCE2C2" w14:textId="77777777" w:rsidR="007918DF" w:rsidRDefault="007918DF">
      <w:pPr>
        <w:pStyle w:val="Index1"/>
        <w:tabs>
          <w:tab w:val="right" w:leader="dot" w:pos="4310"/>
        </w:tabs>
        <w:rPr>
          <w:noProof/>
        </w:rPr>
      </w:pPr>
      <w:r w:rsidRPr="003B10F8">
        <w:rPr>
          <w:rFonts w:cs="Arial"/>
          <w:noProof/>
        </w:rPr>
        <w:t>Admission</w:t>
      </w:r>
      <w:r>
        <w:rPr>
          <w:noProof/>
        </w:rPr>
        <w:tab/>
        <w:t>1, 4, 11, 16, 21, 22, 26, 29, 33, 35</w:t>
      </w:r>
    </w:p>
    <w:p w14:paraId="4C93EF16" w14:textId="77777777" w:rsidR="007918DF" w:rsidRDefault="007918DF">
      <w:pPr>
        <w:pStyle w:val="Index1"/>
        <w:tabs>
          <w:tab w:val="right" w:leader="dot" w:pos="4310"/>
        </w:tabs>
        <w:rPr>
          <w:noProof/>
        </w:rPr>
      </w:pPr>
      <w:r w:rsidRPr="003B10F8">
        <w:rPr>
          <w:rFonts w:cs="Arial"/>
          <w:noProof/>
        </w:rPr>
        <w:t>Adverse Benefit Determination</w:t>
      </w:r>
      <w:r>
        <w:rPr>
          <w:noProof/>
        </w:rPr>
        <w:tab/>
        <w:t>1, 56, 57, 58, 59, 60</w:t>
      </w:r>
    </w:p>
    <w:p w14:paraId="62480B30" w14:textId="77777777" w:rsidR="007918DF" w:rsidRDefault="007918DF">
      <w:pPr>
        <w:pStyle w:val="Index1"/>
        <w:tabs>
          <w:tab w:val="right" w:leader="dot" w:pos="4310"/>
        </w:tabs>
        <w:rPr>
          <w:noProof/>
        </w:rPr>
      </w:pPr>
      <w:r w:rsidRPr="003B10F8">
        <w:rPr>
          <w:rFonts w:cs="Arial"/>
          <w:noProof/>
        </w:rPr>
        <w:t>AEA Fee</w:t>
      </w:r>
      <w:r>
        <w:rPr>
          <w:noProof/>
        </w:rPr>
        <w:tab/>
        <w:t>1, 3</w:t>
      </w:r>
    </w:p>
    <w:p w14:paraId="00E2155F" w14:textId="77777777" w:rsidR="007918DF" w:rsidRDefault="007918DF">
      <w:pPr>
        <w:pStyle w:val="Index1"/>
        <w:tabs>
          <w:tab w:val="right" w:leader="dot" w:pos="4310"/>
        </w:tabs>
        <w:rPr>
          <w:noProof/>
        </w:rPr>
      </w:pPr>
      <w:r w:rsidRPr="003B10F8">
        <w:rPr>
          <w:rFonts w:cs="Arial"/>
          <w:noProof/>
        </w:rPr>
        <w:t>Allowable Charge</w:t>
      </w:r>
      <w:r>
        <w:rPr>
          <w:noProof/>
        </w:rPr>
        <w:tab/>
        <w:t>1, 2, 3, 4, 16, 27, 41</w:t>
      </w:r>
    </w:p>
    <w:p w14:paraId="7C5A8452" w14:textId="77777777" w:rsidR="007918DF" w:rsidRDefault="007918DF">
      <w:pPr>
        <w:pStyle w:val="Index1"/>
        <w:tabs>
          <w:tab w:val="right" w:leader="dot" w:pos="4310"/>
        </w:tabs>
        <w:rPr>
          <w:noProof/>
        </w:rPr>
      </w:pPr>
      <w:r w:rsidRPr="003B10F8">
        <w:rPr>
          <w:rFonts w:cs="Arial"/>
          <w:noProof/>
        </w:rPr>
        <w:t>Alternate Recipient</w:t>
      </w:r>
      <w:r>
        <w:rPr>
          <w:noProof/>
        </w:rPr>
        <w:tab/>
        <w:t>1, 8, 13, 46, 47</w:t>
      </w:r>
    </w:p>
    <w:p w14:paraId="37934171" w14:textId="77777777" w:rsidR="007918DF" w:rsidRDefault="007918DF">
      <w:pPr>
        <w:pStyle w:val="Index1"/>
        <w:tabs>
          <w:tab w:val="right" w:leader="dot" w:pos="4310"/>
        </w:tabs>
        <w:rPr>
          <w:noProof/>
        </w:rPr>
      </w:pPr>
      <w:r w:rsidRPr="003B10F8">
        <w:rPr>
          <w:rFonts w:cs="Arial"/>
          <w:noProof/>
        </w:rPr>
        <w:t>Ambulatory Surgical Center</w:t>
      </w:r>
      <w:r>
        <w:rPr>
          <w:noProof/>
        </w:rPr>
        <w:tab/>
        <w:t>2, 24</w:t>
      </w:r>
    </w:p>
    <w:p w14:paraId="2742509D" w14:textId="77777777" w:rsidR="007918DF" w:rsidRDefault="007918DF">
      <w:pPr>
        <w:pStyle w:val="Index1"/>
        <w:tabs>
          <w:tab w:val="right" w:leader="dot" w:pos="4310"/>
        </w:tabs>
        <w:rPr>
          <w:noProof/>
        </w:rPr>
      </w:pPr>
      <w:r w:rsidRPr="003B10F8">
        <w:rPr>
          <w:rFonts w:cs="Arial"/>
          <w:noProof/>
        </w:rPr>
        <w:t>Authorized Representative</w:t>
      </w:r>
      <w:r>
        <w:rPr>
          <w:noProof/>
        </w:rPr>
        <w:tab/>
        <w:t>2, 4, 11, 61</w:t>
      </w:r>
    </w:p>
    <w:p w14:paraId="361B523B" w14:textId="77777777" w:rsidR="007918DF" w:rsidRDefault="007918DF">
      <w:pPr>
        <w:pStyle w:val="Index1"/>
        <w:tabs>
          <w:tab w:val="right" w:leader="dot" w:pos="4310"/>
        </w:tabs>
        <w:rPr>
          <w:noProof/>
        </w:rPr>
      </w:pPr>
      <w:r w:rsidRPr="003B10F8">
        <w:rPr>
          <w:rFonts w:cs="Arial"/>
          <w:noProof/>
        </w:rPr>
        <w:t>Behavioral Health Provider</w:t>
      </w:r>
      <w:r>
        <w:rPr>
          <w:noProof/>
        </w:rPr>
        <w:tab/>
        <w:t>2, 12, 13, 22</w:t>
      </w:r>
    </w:p>
    <w:p w14:paraId="512E67F1" w14:textId="77777777" w:rsidR="007918DF" w:rsidRDefault="007918DF">
      <w:pPr>
        <w:pStyle w:val="Index1"/>
        <w:tabs>
          <w:tab w:val="right" w:leader="dot" w:pos="4310"/>
        </w:tabs>
        <w:rPr>
          <w:noProof/>
        </w:rPr>
      </w:pPr>
      <w:r w:rsidRPr="003B10F8">
        <w:rPr>
          <w:rFonts w:cs="Arial"/>
          <w:noProof/>
        </w:rPr>
        <w:t>Behavioral Health Services</w:t>
      </w:r>
      <w:r>
        <w:rPr>
          <w:noProof/>
        </w:rPr>
        <w:tab/>
        <w:t>2, 4, 12, 13</w:t>
      </w:r>
    </w:p>
    <w:p w14:paraId="7C565F77" w14:textId="77777777" w:rsidR="007918DF" w:rsidRDefault="007918DF">
      <w:pPr>
        <w:pStyle w:val="Index1"/>
        <w:tabs>
          <w:tab w:val="right" w:leader="dot" w:pos="4310"/>
        </w:tabs>
        <w:rPr>
          <w:noProof/>
        </w:rPr>
      </w:pPr>
      <w:r w:rsidRPr="003B10F8">
        <w:rPr>
          <w:rFonts w:cs="Arial"/>
          <w:noProof/>
        </w:rPr>
        <w:t>Benefit Year</w:t>
      </w:r>
      <w:r>
        <w:rPr>
          <w:noProof/>
        </w:rPr>
        <w:tab/>
        <w:t>2, 10, 16, 20, 24, 25, 41</w:t>
      </w:r>
    </w:p>
    <w:p w14:paraId="18994D0C" w14:textId="77777777" w:rsidR="007918DF" w:rsidRDefault="007918DF">
      <w:pPr>
        <w:pStyle w:val="Index1"/>
        <w:tabs>
          <w:tab w:val="right" w:leader="dot" w:pos="4310"/>
        </w:tabs>
        <w:rPr>
          <w:noProof/>
        </w:rPr>
      </w:pPr>
      <w:r w:rsidRPr="003B10F8">
        <w:rPr>
          <w:rFonts w:cs="Arial"/>
          <w:noProof/>
        </w:rPr>
        <w:t>Benefit Year Deductible</w:t>
      </w:r>
      <w:r>
        <w:rPr>
          <w:noProof/>
        </w:rPr>
        <w:tab/>
        <w:t>1, 2, 3, 14, 16, 26</w:t>
      </w:r>
    </w:p>
    <w:p w14:paraId="4C2D7FBA" w14:textId="77777777" w:rsidR="007918DF" w:rsidRDefault="007918DF">
      <w:pPr>
        <w:pStyle w:val="Index1"/>
        <w:tabs>
          <w:tab w:val="right" w:leader="dot" w:pos="4310"/>
        </w:tabs>
        <w:rPr>
          <w:noProof/>
        </w:rPr>
      </w:pPr>
      <w:r w:rsidRPr="003B10F8">
        <w:rPr>
          <w:rFonts w:cs="Arial"/>
          <w:noProof/>
        </w:rPr>
        <w:t>Benefits</w:t>
      </w:r>
      <w:r>
        <w:rPr>
          <w:noProof/>
        </w:rPr>
        <w:tab/>
        <w:t>1, 2, 4, 5, 8, 10, 11, 12, 13, 14, 15, 16, 17, 18, 19, 20, 21, 22, 23, 24, 25, 26, 28, 29, 31, 32, 33, 34, 36, 38, 39, 40, 41, 46, 47, 48, 49, 50, 51, 52, 53, 54, 55, 56, 57, 59, 60, 61, 65, 67, 68, 70</w:t>
      </w:r>
    </w:p>
    <w:p w14:paraId="0889EF85" w14:textId="77777777" w:rsidR="007918DF" w:rsidRDefault="007918DF">
      <w:pPr>
        <w:pStyle w:val="Index1"/>
        <w:tabs>
          <w:tab w:val="right" w:leader="dot" w:pos="4310"/>
        </w:tabs>
        <w:rPr>
          <w:noProof/>
        </w:rPr>
      </w:pPr>
      <w:r w:rsidRPr="003B10F8">
        <w:rPr>
          <w:rFonts w:cs="Arial"/>
          <w:noProof/>
        </w:rPr>
        <w:t>Benefits Checklist</w:t>
      </w:r>
      <w:r>
        <w:rPr>
          <w:noProof/>
        </w:rPr>
        <w:tab/>
        <w:t>2, 7, 11</w:t>
      </w:r>
    </w:p>
    <w:p w14:paraId="2EB678D7" w14:textId="77777777" w:rsidR="007918DF" w:rsidRDefault="007918DF">
      <w:pPr>
        <w:pStyle w:val="Index1"/>
        <w:tabs>
          <w:tab w:val="right" w:leader="dot" w:pos="4310"/>
        </w:tabs>
        <w:rPr>
          <w:noProof/>
        </w:rPr>
      </w:pPr>
      <w:r w:rsidRPr="003B10F8">
        <w:rPr>
          <w:rFonts w:cs="Arial"/>
          <w:noProof/>
        </w:rPr>
        <w:t>Billed Charges</w:t>
      </w:r>
      <w:r>
        <w:rPr>
          <w:noProof/>
        </w:rPr>
        <w:tab/>
        <w:t>1, 2</w:t>
      </w:r>
    </w:p>
    <w:p w14:paraId="29469A70" w14:textId="77777777" w:rsidR="007918DF" w:rsidRDefault="007918DF">
      <w:pPr>
        <w:pStyle w:val="Index1"/>
        <w:tabs>
          <w:tab w:val="right" w:leader="dot" w:pos="4310"/>
        </w:tabs>
        <w:rPr>
          <w:noProof/>
        </w:rPr>
      </w:pPr>
      <w:r w:rsidRPr="003B10F8">
        <w:rPr>
          <w:rFonts w:cs="Arial"/>
          <w:noProof/>
        </w:rPr>
        <w:t>BlueCard Program</w:t>
      </w:r>
      <w:r>
        <w:rPr>
          <w:noProof/>
        </w:rPr>
        <w:tab/>
        <w:t>2, 10</w:t>
      </w:r>
    </w:p>
    <w:p w14:paraId="149F755C" w14:textId="77777777" w:rsidR="007918DF" w:rsidRDefault="007918DF">
      <w:pPr>
        <w:pStyle w:val="Index1"/>
        <w:tabs>
          <w:tab w:val="right" w:leader="dot" w:pos="4310"/>
        </w:tabs>
        <w:rPr>
          <w:noProof/>
        </w:rPr>
      </w:pPr>
      <w:r w:rsidRPr="003B10F8">
        <w:rPr>
          <w:rFonts w:cs="Arial"/>
          <w:noProof/>
        </w:rPr>
        <w:t>Care Coordination</w:t>
      </w:r>
      <w:r>
        <w:rPr>
          <w:noProof/>
        </w:rPr>
        <w:tab/>
        <w:t>3</w:t>
      </w:r>
    </w:p>
    <w:p w14:paraId="44660684" w14:textId="77777777" w:rsidR="007918DF" w:rsidRDefault="007918DF">
      <w:pPr>
        <w:pStyle w:val="Index1"/>
        <w:tabs>
          <w:tab w:val="right" w:leader="dot" w:pos="4310"/>
        </w:tabs>
        <w:rPr>
          <w:noProof/>
        </w:rPr>
      </w:pPr>
      <w:r w:rsidRPr="003B10F8">
        <w:rPr>
          <w:rFonts w:cs="Arial"/>
          <w:noProof/>
        </w:rPr>
        <w:t>Care Coordinator</w:t>
      </w:r>
      <w:r>
        <w:rPr>
          <w:noProof/>
        </w:rPr>
        <w:tab/>
        <w:t>3</w:t>
      </w:r>
    </w:p>
    <w:p w14:paraId="1914C35B" w14:textId="77777777" w:rsidR="007918DF" w:rsidRDefault="007918DF">
      <w:pPr>
        <w:pStyle w:val="Index1"/>
        <w:tabs>
          <w:tab w:val="right" w:leader="dot" w:pos="4310"/>
        </w:tabs>
        <w:rPr>
          <w:noProof/>
        </w:rPr>
      </w:pPr>
      <w:r w:rsidRPr="003B10F8">
        <w:rPr>
          <w:rFonts w:cs="Arial"/>
          <w:noProof/>
        </w:rPr>
        <w:t>Care Coordinator Fee</w:t>
      </w:r>
      <w:r>
        <w:rPr>
          <w:noProof/>
        </w:rPr>
        <w:tab/>
        <w:t>3</w:t>
      </w:r>
    </w:p>
    <w:p w14:paraId="4C9745E3" w14:textId="77777777" w:rsidR="007918DF" w:rsidRDefault="007918DF">
      <w:pPr>
        <w:pStyle w:val="Index1"/>
        <w:tabs>
          <w:tab w:val="right" w:leader="dot" w:pos="4310"/>
        </w:tabs>
        <w:rPr>
          <w:noProof/>
        </w:rPr>
      </w:pPr>
      <w:r w:rsidRPr="003B10F8">
        <w:rPr>
          <w:rFonts w:cs="Arial"/>
          <w:noProof/>
        </w:rPr>
        <w:t>Clinical Trial</w:t>
      </w:r>
      <w:r>
        <w:rPr>
          <w:noProof/>
        </w:rPr>
        <w:tab/>
        <w:t>3, 19</w:t>
      </w:r>
    </w:p>
    <w:p w14:paraId="6260E869" w14:textId="77777777" w:rsidR="007918DF" w:rsidRDefault="007918DF">
      <w:pPr>
        <w:pStyle w:val="Index1"/>
        <w:tabs>
          <w:tab w:val="right" w:leader="dot" w:pos="4310"/>
        </w:tabs>
        <w:rPr>
          <w:noProof/>
        </w:rPr>
      </w:pPr>
      <w:r w:rsidRPr="003B10F8">
        <w:rPr>
          <w:rFonts w:cs="Arial"/>
          <w:bCs/>
          <w:noProof/>
        </w:rPr>
        <w:t>COBRA</w:t>
      </w:r>
      <w:r>
        <w:rPr>
          <w:noProof/>
        </w:rPr>
        <w:tab/>
        <w:t>3, 40, 42, 43, 44, 45</w:t>
      </w:r>
    </w:p>
    <w:p w14:paraId="3AC0E0E8" w14:textId="77777777" w:rsidR="007918DF" w:rsidRDefault="007918DF">
      <w:pPr>
        <w:pStyle w:val="Index1"/>
        <w:tabs>
          <w:tab w:val="right" w:leader="dot" w:pos="4310"/>
        </w:tabs>
        <w:rPr>
          <w:noProof/>
        </w:rPr>
      </w:pPr>
      <w:r w:rsidRPr="003B10F8">
        <w:rPr>
          <w:rFonts w:cs="Arial"/>
          <w:bCs/>
          <w:noProof/>
        </w:rPr>
        <w:t>COBRA Administrator</w:t>
      </w:r>
      <w:r>
        <w:rPr>
          <w:noProof/>
        </w:rPr>
        <w:tab/>
        <w:t>3, 43, 44</w:t>
      </w:r>
    </w:p>
    <w:p w14:paraId="1480F92E" w14:textId="77777777" w:rsidR="007918DF" w:rsidRDefault="007918DF">
      <w:pPr>
        <w:pStyle w:val="Index1"/>
        <w:tabs>
          <w:tab w:val="right" w:leader="dot" w:pos="4310"/>
        </w:tabs>
        <w:rPr>
          <w:noProof/>
        </w:rPr>
      </w:pPr>
      <w:r w:rsidRPr="003B10F8">
        <w:rPr>
          <w:rFonts w:cs="Arial"/>
          <w:bCs/>
          <w:noProof/>
        </w:rPr>
        <w:t>Coinsurance</w:t>
      </w:r>
      <w:r>
        <w:rPr>
          <w:noProof/>
        </w:rPr>
        <w:tab/>
        <w:t>1, 2, 3, 14, 16</w:t>
      </w:r>
    </w:p>
    <w:p w14:paraId="32E40578" w14:textId="77777777" w:rsidR="007918DF" w:rsidRDefault="007918DF">
      <w:pPr>
        <w:pStyle w:val="Index1"/>
        <w:tabs>
          <w:tab w:val="right" w:leader="dot" w:pos="4310"/>
        </w:tabs>
        <w:rPr>
          <w:noProof/>
        </w:rPr>
      </w:pPr>
      <w:r>
        <w:rPr>
          <w:noProof/>
        </w:rPr>
        <w:t>Companion Benefit Alternatives (CBA)</w:t>
      </w:r>
      <w:r>
        <w:rPr>
          <w:noProof/>
        </w:rPr>
        <w:tab/>
        <w:t>4, 9</w:t>
      </w:r>
    </w:p>
    <w:p w14:paraId="70B2A96D" w14:textId="77777777" w:rsidR="007918DF" w:rsidRDefault="007918DF">
      <w:pPr>
        <w:pStyle w:val="Index1"/>
        <w:tabs>
          <w:tab w:val="right" w:leader="dot" w:pos="4310"/>
        </w:tabs>
        <w:rPr>
          <w:noProof/>
        </w:rPr>
      </w:pPr>
      <w:r w:rsidRPr="003B10F8">
        <w:rPr>
          <w:rFonts w:cs="Arial"/>
          <w:bCs/>
          <w:noProof/>
        </w:rPr>
        <w:t>Concurrent Care</w:t>
      </w:r>
      <w:r>
        <w:rPr>
          <w:noProof/>
        </w:rPr>
        <w:tab/>
        <w:t>4, 55, 56, 58, 70</w:t>
      </w:r>
    </w:p>
    <w:p w14:paraId="111ABCD4" w14:textId="77777777" w:rsidR="007918DF" w:rsidRDefault="007918DF">
      <w:pPr>
        <w:pStyle w:val="Index1"/>
        <w:tabs>
          <w:tab w:val="right" w:leader="dot" w:pos="4310"/>
        </w:tabs>
        <w:rPr>
          <w:noProof/>
        </w:rPr>
      </w:pPr>
      <w:r w:rsidRPr="003B10F8">
        <w:rPr>
          <w:rFonts w:cs="Arial"/>
          <w:noProof/>
        </w:rPr>
        <w:t>Congenital Disease</w:t>
      </w:r>
      <w:r>
        <w:rPr>
          <w:noProof/>
        </w:rPr>
        <w:tab/>
        <w:t>4</w:t>
      </w:r>
    </w:p>
    <w:p w14:paraId="49CAB8CD" w14:textId="77777777" w:rsidR="007918DF" w:rsidRDefault="007918DF">
      <w:pPr>
        <w:pStyle w:val="Index1"/>
        <w:tabs>
          <w:tab w:val="right" w:leader="dot" w:pos="4310"/>
        </w:tabs>
        <w:rPr>
          <w:noProof/>
        </w:rPr>
      </w:pPr>
      <w:r w:rsidRPr="003B10F8">
        <w:rPr>
          <w:rFonts w:cs="Arial"/>
          <w:noProof/>
        </w:rPr>
        <w:t>Congenital Disorder</w:t>
      </w:r>
      <w:r>
        <w:rPr>
          <w:noProof/>
        </w:rPr>
        <w:tab/>
        <w:t>4</w:t>
      </w:r>
    </w:p>
    <w:p w14:paraId="01207BA0" w14:textId="77777777" w:rsidR="007918DF" w:rsidRDefault="007918DF">
      <w:pPr>
        <w:pStyle w:val="Index1"/>
        <w:tabs>
          <w:tab w:val="right" w:leader="dot" w:pos="4310"/>
        </w:tabs>
        <w:rPr>
          <w:noProof/>
        </w:rPr>
      </w:pPr>
      <w:r w:rsidRPr="003B10F8">
        <w:rPr>
          <w:rFonts w:cs="Arial"/>
          <w:bCs/>
          <w:noProof/>
        </w:rPr>
        <w:t>Continued Stay Review</w:t>
      </w:r>
      <w:r>
        <w:rPr>
          <w:noProof/>
        </w:rPr>
        <w:tab/>
        <w:t>4, 16, 21, 26</w:t>
      </w:r>
    </w:p>
    <w:p w14:paraId="563352DC" w14:textId="77777777" w:rsidR="007918DF" w:rsidRDefault="007918DF">
      <w:pPr>
        <w:pStyle w:val="Index1"/>
        <w:tabs>
          <w:tab w:val="right" w:leader="dot" w:pos="4310"/>
        </w:tabs>
        <w:rPr>
          <w:noProof/>
        </w:rPr>
      </w:pPr>
      <w:r w:rsidRPr="003B10F8">
        <w:rPr>
          <w:rFonts w:cs="Arial"/>
          <w:noProof/>
        </w:rPr>
        <w:t>Contracting Provider</w:t>
      </w:r>
      <w:r>
        <w:rPr>
          <w:noProof/>
        </w:rPr>
        <w:tab/>
        <w:t>24, 54, 70</w:t>
      </w:r>
    </w:p>
    <w:p w14:paraId="09FEA26F" w14:textId="77777777" w:rsidR="007918DF" w:rsidRDefault="007918DF">
      <w:pPr>
        <w:pStyle w:val="Index1"/>
        <w:tabs>
          <w:tab w:val="right" w:leader="dot" w:pos="4310"/>
        </w:tabs>
        <w:rPr>
          <w:noProof/>
        </w:rPr>
      </w:pPr>
      <w:r w:rsidRPr="003B10F8">
        <w:rPr>
          <w:rFonts w:cs="Arial"/>
          <w:noProof/>
        </w:rPr>
        <w:t>Copayment</w:t>
      </w:r>
      <w:r>
        <w:rPr>
          <w:noProof/>
        </w:rPr>
        <w:tab/>
        <w:t>1, 3, 4, 14, 16</w:t>
      </w:r>
    </w:p>
    <w:p w14:paraId="08AA3978" w14:textId="77777777" w:rsidR="007918DF" w:rsidRDefault="007918DF">
      <w:pPr>
        <w:pStyle w:val="Index1"/>
        <w:tabs>
          <w:tab w:val="right" w:leader="dot" w:pos="4310"/>
        </w:tabs>
        <w:rPr>
          <w:noProof/>
        </w:rPr>
      </w:pPr>
      <w:r w:rsidRPr="003B10F8">
        <w:rPr>
          <w:rFonts w:cs="Arial"/>
          <w:bCs/>
          <w:noProof/>
        </w:rPr>
        <w:t>Corporation</w:t>
      </w:r>
      <w:r>
        <w:rPr>
          <w:noProof/>
        </w:rPr>
        <w:tab/>
        <w:t>1, 2, 3, 4, 5, 6, 7, 9, 11, 12, 16, 17, 19, 20, 23, 25, 26, 32, 33, 35, 38, 39, 49, 50, 51, 52, 53, 54, 55, 56, 58, 59, 60, 61, 65, 68, 69, 70</w:t>
      </w:r>
    </w:p>
    <w:p w14:paraId="056B6C77" w14:textId="77777777" w:rsidR="007918DF" w:rsidRDefault="007918DF">
      <w:pPr>
        <w:pStyle w:val="Index1"/>
        <w:tabs>
          <w:tab w:val="right" w:leader="dot" w:pos="4310"/>
        </w:tabs>
        <w:rPr>
          <w:noProof/>
        </w:rPr>
      </w:pPr>
      <w:r w:rsidRPr="003B10F8">
        <w:rPr>
          <w:rFonts w:cs="Arial"/>
          <w:noProof/>
        </w:rPr>
        <w:t>Covered Expenses</w:t>
      </w:r>
      <w:r>
        <w:rPr>
          <w:noProof/>
        </w:rPr>
        <w:tab/>
        <w:t>2, 4, 17, 34, 40, 41, 46, 47, 68</w:t>
      </w:r>
    </w:p>
    <w:p w14:paraId="052CC9BB" w14:textId="77777777" w:rsidR="007918DF" w:rsidRDefault="007918DF">
      <w:pPr>
        <w:pStyle w:val="Index1"/>
        <w:tabs>
          <w:tab w:val="right" w:leader="dot" w:pos="4310"/>
        </w:tabs>
        <w:rPr>
          <w:noProof/>
        </w:rPr>
      </w:pPr>
      <w:r w:rsidRPr="003B10F8">
        <w:rPr>
          <w:rFonts w:cs="Arial"/>
          <w:bCs/>
          <w:noProof/>
        </w:rPr>
        <w:t>Credit</w:t>
      </w:r>
      <w:r>
        <w:rPr>
          <w:noProof/>
        </w:rPr>
        <w:tab/>
        <w:t>7</w:t>
      </w:r>
    </w:p>
    <w:p w14:paraId="2243BCC3" w14:textId="77777777" w:rsidR="007918DF" w:rsidRDefault="007918DF">
      <w:pPr>
        <w:pStyle w:val="Index1"/>
        <w:tabs>
          <w:tab w:val="right" w:leader="dot" w:pos="4310"/>
        </w:tabs>
        <w:rPr>
          <w:noProof/>
        </w:rPr>
      </w:pPr>
      <w:r w:rsidRPr="003B10F8">
        <w:rPr>
          <w:rFonts w:cs="Arial"/>
          <w:bCs/>
          <w:noProof/>
        </w:rPr>
        <w:t>Custodial Care</w:t>
      </w:r>
      <w:r>
        <w:rPr>
          <w:noProof/>
        </w:rPr>
        <w:tab/>
        <w:t>4, 14, 32</w:t>
      </w:r>
    </w:p>
    <w:p w14:paraId="1BAD56AA" w14:textId="77777777" w:rsidR="007918DF" w:rsidRDefault="007918DF">
      <w:pPr>
        <w:pStyle w:val="Index1"/>
        <w:tabs>
          <w:tab w:val="right" w:leader="dot" w:pos="4310"/>
        </w:tabs>
        <w:rPr>
          <w:noProof/>
        </w:rPr>
      </w:pPr>
      <w:r w:rsidRPr="003B10F8">
        <w:rPr>
          <w:rFonts w:cs="Arial"/>
          <w:noProof/>
        </w:rPr>
        <w:t>Durable Medical Equipment</w:t>
      </w:r>
      <w:r>
        <w:rPr>
          <w:noProof/>
        </w:rPr>
        <w:tab/>
        <w:t>4, 20, 24</w:t>
      </w:r>
    </w:p>
    <w:p w14:paraId="63E278B8" w14:textId="77777777" w:rsidR="007918DF" w:rsidRDefault="007918DF">
      <w:pPr>
        <w:pStyle w:val="Index1"/>
        <w:tabs>
          <w:tab w:val="right" w:leader="dot" w:pos="4310"/>
        </w:tabs>
        <w:rPr>
          <w:noProof/>
        </w:rPr>
      </w:pPr>
      <w:r w:rsidRPr="003B10F8">
        <w:rPr>
          <w:rFonts w:cs="Arial"/>
          <w:bCs/>
          <w:noProof/>
        </w:rPr>
        <w:t>Emergency Admission Review</w:t>
      </w:r>
      <w:r>
        <w:rPr>
          <w:noProof/>
        </w:rPr>
        <w:tab/>
        <w:t>4, 16, 21, 26</w:t>
      </w:r>
    </w:p>
    <w:p w14:paraId="023E1732" w14:textId="77777777" w:rsidR="007918DF" w:rsidRDefault="007918DF">
      <w:pPr>
        <w:pStyle w:val="Index1"/>
        <w:tabs>
          <w:tab w:val="right" w:leader="dot" w:pos="4310"/>
        </w:tabs>
        <w:rPr>
          <w:noProof/>
        </w:rPr>
      </w:pPr>
      <w:r w:rsidRPr="003B10F8">
        <w:rPr>
          <w:rFonts w:cs="Arial"/>
          <w:bCs/>
          <w:noProof/>
        </w:rPr>
        <w:t>Emergency Medical Condition</w:t>
      </w:r>
      <w:r>
        <w:rPr>
          <w:noProof/>
        </w:rPr>
        <w:tab/>
        <w:t>4, 5, 11, 16, 17, 20</w:t>
      </w:r>
    </w:p>
    <w:p w14:paraId="230C7F4E" w14:textId="77777777" w:rsidR="007918DF" w:rsidRDefault="007918DF">
      <w:pPr>
        <w:pStyle w:val="Index1"/>
        <w:tabs>
          <w:tab w:val="right" w:leader="dot" w:pos="4310"/>
        </w:tabs>
        <w:rPr>
          <w:noProof/>
        </w:rPr>
      </w:pPr>
      <w:r w:rsidRPr="003B10F8">
        <w:rPr>
          <w:rFonts w:cs="Arial"/>
          <w:bCs/>
          <w:noProof/>
        </w:rPr>
        <w:t>Emergency Services</w:t>
      </w:r>
      <w:r>
        <w:rPr>
          <w:noProof/>
        </w:rPr>
        <w:tab/>
        <w:t>1, 5, 60</w:t>
      </w:r>
    </w:p>
    <w:p w14:paraId="317C9846" w14:textId="77777777" w:rsidR="007918DF" w:rsidRDefault="007918DF">
      <w:pPr>
        <w:pStyle w:val="Index1"/>
        <w:tabs>
          <w:tab w:val="right" w:leader="dot" w:pos="4310"/>
        </w:tabs>
        <w:rPr>
          <w:noProof/>
        </w:rPr>
      </w:pPr>
      <w:r w:rsidRPr="003B10F8">
        <w:rPr>
          <w:rFonts w:cs="Arial"/>
          <w:noProof/>
        </w:rPr>
        <w:t>Employee</w:t>
      </w:r>
      <w:r>
        <w:rPr>
          <w:noProof/>
        </w:rPr>
        <w:tab/>
        <w:t>1, 3, 5, 6, 8, 9, 13, 14, 39, 40, 42, 43, 44, 45, 46, 47, 65, 67, 69</w:t>
      </w:r>
    </w:p>
    <w:p w14:paraId="13EA841B" w14:textId="77777777" w:rsidR="007918DF" w:rsidRDefault="007918DF">
      <w:pPr>
        <w:pStyle w:val="Index1"/>
        <w:tabs>
          <w:tab w:val="right" w:leader="dot" w:pos="4310"/>
        </w:tabs>
        <w:rPr>
          <w:noProof/>
        </w:rPr>
      </w:pPr>
      <w:r w:rsidRPr="003B10F8">
        <w:rPr>
          <w:rFonts w:cs="Arial"/>
          <w:bCs/>
          <w:noProof/>
        </w:rPr>
        <w:t>Employer</w:t>
      </w:r>
      <w:r>
        <w:rPr>
          <w:noProof/>
        </w:rPr>
        <w:tab/>
        <w:t>1, 2, 3, 5, 11, 14, 37, 41, 42, 43, 44, 45, 46, 47, 52, 53, 58, 60, 61, 65, 68, 69, 70</w:t>
      </w:r>
    </w:p>
    <w:p w14:paraId="26DACF02" w14:textId="77777777" w:rsidR="007918DF" w:rsidRDefault="007918DF">
      <w:pPr>
        <w:pStyle w:val="Index1"/>
        <w:tabs>
          <w:tab w:val="right" w:leader="dot" w:pos="4310"/>
        </w:tabs>
        <w:rPr>
          <w:noProof/>
        </w:rPr>
      </w:pPr>
      <w:r w:rsidRPr="003B10F8">
        <w:rPr>
          <w:bCs/>
          <w:noProof/>
        </w:rPr>
        <w:t>Employer’s Effective Date</w:t>
      </w:r>
      <w:r>
        <w:rPr>
          <w:noProof/>
        </w:rPr>
        <w:tab/>
        <w:t>5, 37</w:t>
      </w:r>
    </w:p>
    <w:p w14:paraId="33445958" w14:textId="77777777" w:rsidR="007918DF" w:rsidRDefault="007918DF">
      <w:pPr>
        <w:pStyle w:val="Index1"/>
        <w:tabs>
          <w:tab w:val="right" w:leader="dot" w:pos="4310"/>
        </w:tabs>
        <w:rPr>
          <w:noProof/>
        </w:rPr>
      </w:pPr>
      <w:r w:rsidRPr="003B10F8">
        <w:rPr>
          <w:rFonts w:cs="Arial"/>
          <w:bCs/>
          <w:noProof/>
        </w:rPr>
        <w:t>ERISA</w:t>
      </w:r>
      <w:r>
        <w:rPr>
          <w:noProof/>
        </w:rPr>
        <w:tab/>
        <w:t>5, 39, 46, 47, 56, 57, 59</w:t>
      </w:r>
    </w:p>
    <w:p w14:paraId="602441BC" w14:textId="77777777" w:rsidR="007918DF" w:rsidRDefault="007918DF">
      <w:pPr>
        <w:pStyle w:val="Index1"/>
        <w:tabs>
          <w:tab w:val="right" w:leader="dot" w:pos="4310"/>
        </w:tabs>
        <w:rPr>
          <w:noProof/>
        </w:rPr>
      </w:pPr>
      <w:r w:rsidRPr="003B10F8">
        <w:rPr>
          <w:rFonts w:cs="Arial"/>
          <w:noProof/>
        </w:rPr>
        <w:t>Global Payment</w:t>
      </w:r>
      <w:r>
        <w:rPr>
          <w:noProof/>
        </w:rPr>
        <w:tab/>
        <w:t>5</w:t>
      </w:r>
    </w:p>
    <w:p w14:paraId="69FAAF0C" w14:textId="77777777" w:rsidR="007918DF" w:rsidRDefault="007918DF">
      <w:pPr>
        <w:pStyle w:val="Index1"/>
        <w:tabs>
          <w:tab w:val="right" w:leader="dot" w:pos="4310"/>
        </w:tabs>
        <w:rPr>
          <w:noProof/>
        </w:rPr>
      </w:pPr>
      <w:r w:rsidRPr="003B10F8">
        <w:rPr>
          <w:rFonts w:cs="Arial"/>
          <w:noProof/>
        </w:rPr>
        <w:t>Group Health Plan</w:t>
      </w:r>
      <w:r>
        <w:rPr>
          <w:noProof/>
        </w:rPr>
        <w:tab/>
        <w:t>2, 3, 4, 5, 7, 8, 9, 11, 16, 17, 19, 20, 21, 22, 23, 25, 26, 27, 28, 34, 38, 39, 40, 41, 42, 43, 44, 45, 46, 47, 49, 50, 51, 52, 53, 55, 56, 58, 59, 61, 65, 67, 68, 69, 70</w:t>
      </w:r>
    </w:p>
    <w:p w14:paraId="511A52D3" w14:textId="77777777" w:rsidR="007918DF" w:rsidRDefault="007918DF">
      <w:pPr>
        <w:pStyle w:val="Index1"/>
        <w:tabs>
          <w:tab w:val="right" w:leader="dot" w:pos="4310"/>
        </w:tabs>
        <w:rPr>
          <w:noProof/>
        </w:rPr>
      </w:pPr>
      <w:r w:rsidRPr="003B10F8">
        <w:rPr>
          <w:rFonts w:cs="Arial"/>
          <w:bCs/>
          <w:noProof/>
        </w:rPr>
        <w:t>HIPAA</w:t>
      </w:r>
      <w:r>
        <w:rPr>
          <w:noProof/>
        </w:rPr>
        <w:tab/>
        <w:t>5, 12, 65</w:t>
      </w:r>
    </w:p>
    <w:p w14:paraId="79E83EF7" w14:textId="77777777" w:rsidR="007918DF" w:rsidRDefault="007918DF">
      <w:pPr>
        <w:pStyle w:val="Index1"/>
        <w:tabs>
          <w:tab w:val="right" w:leader="dot" w:pos="4310"/>
        </w:tabs>
        <w:rPr>
          <w:noProof/>
        </w:rPr>
      </w:pPr>
      <w:r w:rsidRPr="003B10F8">
        <w:rPr>
          <w:rFonts w:cs="Arial"/>
          <w:noProof/>
        </w:rPr>
        <w:t>Home Health Agency</w:t>
      </w:r>
      <w:r>
        <w:rPr>
          <w:noProof/>
        </w:rPr>
        <w:tab/>
        <w:t>5, 12</w:t>
      </w:r>
    </w:p>
    <w:p w14:paraId="5DC49386" w14:textId="77777777" w:rsidR="007918DF" w:rsidRDefault="007918DF">
      <w:pPr>
        <w:pStyle w:val="Index1"/>
        <w:tabs>
          <w:tab w:val="right" w:leader="dot" w:pos="4310"/>
        </w:tabs>
        <w:rPr>
          <w:noProof/>
        </w:rPr>
      </w:pPr>
      <w:r w:rsidRPr="003B10F8">
        <w:rPr>
          <w:rFonts w:cs="Arial"/>
          <w:noProof/>
        </w:rPr>
        <w:t>Home Health Care</w:t>
      </w:r>
      <w:r>
        <w:rPr>
          <w:noProof/>
        </w:rPr>
        <w:tab/>
        <w:t>5, 20</w:t>
      </w:r>
    </w:p>
    <w:p w14:paraId="595C5704" w14:textId="77777777" w:rsidR="007918DF" w:rsidRDefault="007918DF">
      <w:pPr>
        <w:pStyle w:val="Index1"/>
        <w:tabs>
          <w:tab w:val="right" w:leader="dot" w:pos="4310"/>
        </w:tabs>
        <w:rPr>
          <w:noProof/>
        </w:rPr>
      </w:pPr>
      <w:r w:rsidRPr="003B10F8">
        <w:rPr>
          <w:rFonts w:cs="Arial"/>
          <w:noProof/>
        </w:rPr>
        <w:t>Hospice Care</w:t>
      </w:r>
      <w:r>
        <w:rPr>
          <w:noProof/>
        </w:rPr>
        <w:tab/>
        <w:t>5, 20</w:t>
      </w:r>
    </w:p>
    <w:p w14:paraId="46831E67" w14:textId="77777777" w:rsidR="007918DF" w:rsidRDefault="007918DF">
      <w:pPr>
        <w:pStyle w:val="Index1"/>
        <w:tabs>
          <w:tab w:val="right" w:leader="dot" w:pos="4310"/>
        </w:tabs>
        <w:rPr>
          <w:noProof/>
        </w:rPr>
      </w:pPr>
      <w:r w:rsidRPr="003B10F8">
        <w:rPr>
          <w:rFonts w:cs="Arial"/>
          <w:noProof/>
        </w:rPr>
        <w:t>Hospital</w:t>
      </w:r>
      <w:r>
        <w:rPr>
          <w:noProof/>
        </w:rPr>
        <w:tab/>
        <w:t>1, 4, 5, 6, 7, 12, 13, 14, 17, 18, 20, 21, 22, 23, 24, 27, 41, 60, 68</w:t>
      </w:r>
    </w:p>
    <w:p w14:paraId="2F32291D" w14:textId="77777777" w:rsidR="007918DF" w:rsidRDefault="007918DF">
      <w:pPr>
        <w:pStyle w:val="Index1"/>
        <w:tabs>
          <w:tab w:val="right" w:leader="dot" w:pos="4310"/>
        </w:tabs>
        <w:rPr>
          <w:noProof/>
        </w:rPr>
      </w:pPr>
      <w:r w:rsidRPr="003B10F8">
        <w:rPr>
          <w:rFonts w:cs="Arial"/>
          <w:bCs/>
          <w:noProof/>
        </w:rPr>
        <w:t>Identification Card</w:t>
      </w:r>
      <w:r>
        <w:rPr>
          <w:noProof/>
        </w:rPr>
        <w:tab/>
        <w:t>6, 17, 26, 68</w:t>
      </w:r>
    </w:p>
    <w:p w14:paraId="32601341" w14:textId="77777777" w:rsidR="007918DF" w:rsidRDefault="007918DF">
      <w:pPr>
        <w:pStyle w:val="Index1"/>
        <w:tabs>
          <w:tab w:val="right" w:leader="dot" w:pos="4310"/>
        </w:tabs>
        <w:rPr>
          <w:noProof/>
        </w:rPr>
      </w:pPr>
      <w:r w:rsidRPr="003B10F8">
        <w:rPr>
          <w:rFonts w:cs="Arial"/>
          <w:noProof/>
        </w:rPr>
        <w:t>Incapacitated Dependent</w:t>
      </w:r>
      <w:r>
        <w:rPr>
          <w:noProof/>
        </w:rPr>
        <w:tab/>
        <w:t>6, 33</w:t>
      </w:r>
    </w:p>
    <w:p w14:paraId="2ACF76A9" w14:textId="77777777" w:rsidR="007918DF" w:rsidRDefault="007918DF">
      <w:pPr>
        <w:pStyle w:val="Index1"/>
        <w:tabs>
          <w:tab w:val="right" w:leader="dot" w:pos="4310"/>
        </w:tabs>
        <w:rPr>
          <w:noProof/>
        </w:rPr>
      </w:pPr>
      <w:r w:rsidRPr="003B10F8">
        <w:rPr>
          <w:rFonts w:cs="Arial"/>
          <w:noProof/>
        </w:rPr>
        <w:t>Investigational or Experimental</w:t>
      </w:r>
      <w:r>
        <w:rPr>
          <w:noProof/>
        </w:rPr>
        <w:tab/>
        <w:t>1, 6, 33, 57, 59, 60</w:t>
      </w:r>
    </w:p>
    <w:p w14:paraId="74080742" w14:textId="77777777" w:rsidR="007918DF" w:rsidRDefault="007918DF">
      <w:pPr>
        <w:pStyle w:val="Index1"/>
        <w:tabs>
          <w:tab w:val="right" w:leader="dot" w:pos="4310"/>
        </w:tabs>
        <w:rPr>
          <w:noProof/>
        </w:rPr>
      </w:pPr>
      <w:r w:rsidRPr="003B10F8">
        <w:rPr>
          <w:rFonts w:cs="Arial"/>
          <w:noProof/>
        </w:rPr>
        <w:t>Legal Intoxication</w:t>
      </w:r>
      <w:r>
        <w:rPr>
          <w:noProof/>
        </w:rPr>
        <w:tab/>
        <w:t>6</w:t>
      </w:r>
    </w:p>
    <w:p w14:paraId="730B7552" w14:textId="77777777" w:rsidR="007918DF" w:rsidRDefault="007918DF">
      <w:pPr>
        <w:pStyle w:val="Index1"/>
        <w:tabs>
          <w:tab w:val="right" w:leader="dot" w:pos="4310"/>
        </w:tabs>
        <w:rPr>
          <w:noProof/>
        </w:rPr>
      </w:pPr>
      <w:r w:rsidRPr="003B10F8">
        <w:rPr>
          <w:rFonts w:cs="Arial"/>
          <w:noProof/>
        </w:rPr>
        <w:t>Legally Intoxicated</w:t>
      </w:r>
      <w:r>
        <w:rPr>
          <w:noProof/>
        </w:rPr>
        <w:tab/>
        <w:t>6, 33</w:t>
      </w:r>
    </w:p>
    <w:p w14:paraId="19A0BEDB" w14:textId="77777777" w:rsidR="007918DF" w:rsidRDefault="007918DF">
      <w:pPr>
        <w:pStyle w:val="Index1"/>
        <w:tabs>
          <w:tab w:val="right" w:leader="dot" w:pos="4310"/>
        </w:tabs>
        <w:rPr>
          <w:noProof/>
        </w:rPr>
      </w:pPr>
      <w:r w:rsidRPr="003B10F8">
        <w:rPr>
          <w:rFonts w:cs="Arial"/>
          <w:noProof/>
        </w:rPr>
        <w:t>Long-Term Acute Care Hospital</w:t>
      </w:r>
      <w:r>
        <w:rPr>
          <w:noProof/>
        </w:rPr>
        <w:tab/>
        <w:t>6, 7, 21, 26</w:t>
      </w:r>
    </w:p>
    <w:p w14:paraId="46C698F9" w14:textId="77777777" w:rsidR="007918DF" w:rsidRDefault="007918DF">
      <w:pPr>
        <w:pStyle w:val="Index1"/>
        <w:tabs>
          <w:tab w:val="right" w:leader="dot" w:pos="4310"/>
        </w:tabs>
        <w:rPr>
          <w:noProof/>
        </w:rPr>
      </w:pPr>
      <w:r>
        <w:rPr>
          <w:noProof/>
        </w:rPr>
        <w:t>Maximum Payment</w:t>
      </w:r>
      <w:r>
        <w:rPr>
          <w:noProof/>
        </w:rPr>
        <w:tab/>
        <w:t>1, 7</w:t>
      </w:r>
    </w:p>
    <w:p w14:paraId="4BE751E3" w14:textId="77777777" w:rsidR="007918DF" w:rsidRDefault="007918DF">
      <w:pPr>
        <w:pStyle w:val="Index1"/>
        <w:tabs>
          <w:tab w:val="right" w:leader="dot" w:pos="4310"/>
        </w:tabs>
        <w:rPr>
          <w:noProof/>
        </w:rPr>
      </w:pPr>
      <w:r w:rsidRPr="003B10F8">
        <w:rPr>
          <w:rFonts w:cs="Arial"/>
          <w:noProof/>
        </w:rPr>
        <w:t>Medical Child Support Order</w:t>
      </w:r>
      <w:r>
        <w:rPr>
          <w:noProof/>
        </w:rPr>
        <w:tab/>
        <w:t>1, 8, 13, 46, 47</w:t>
      </w:r>
    </w:p>
    <w:p w14:paraId="043D4B9C" w14:textId="77777777" w:rsidR="007918DF" w:rsidRDefault="007918DF">
      <w:pPr>
        <w:pStyle w:val="Index1"/>
        <w:tabs>
          <w:tab w:val="right" w:leader="dot" w:pos="4310"/>
        </w:tabs>
        <w:rPr>
          <w:noProof/>
        </w:rPr>
      </w:pPr>
      <w:r w:rsidRPr="003B10F8">
        <w:rPr>
          <w:rFonts w:cs="Arial"/>
          <w:noProof/>
        </w:rPr>
        <w:t>Medical Necessity</w:t>
      </w:r>
      <w:r>
        <w:rPr>
          <w:noProof/>
        </w:rPr>
        <w:tab/>
        <w:t>9, 11, 16, 24, 25, 34, 57, 59, 60, 68</w:t>
      </w:r>
    </w:p>
    <w:p w14:paraId="3E8A407E" w14:textId="77777777" w:rsidR="007918DF" w:rsidRDefault="007918DF">
      <w:pPr>
        <w:pStyle w:val="Index1"/>
        <w:tabs>
          <w:tab w:val="right" w:leader="dot" w:pos="4310"/>
        </w:tabs>
        <w:rPr>
          <w:noProof/>
        </w:rPr>
      </w:pPr>
      <w:r w:rsidRPr="003B10F8">
        <w:rPr>
          <w:rFonts w:cs="Arial"/>
          <w:bCs/>
          <w:noProof/>
        </w:rPr>
        <w:t>Medical Supplies</w:t>
      </w:r>
      <w:r>
        <w:rPr>
          <w:noProof/>
        </w:rPr>
        <w:tab/>
        <w:t>2, 8, 18, 20, 21, 23, 26, 31, 33, 36, 37, 69</w:t>
      </w:r>
    </w:p>
    <w:p w14:paraId="58D8EAAD" w14:textId="77777777" w:rsidR="007918DF" w:rsidRDefault="007918DF">
      <w:pPr>
        <w:pStyle w:val="Index1"/>
        <w:tabs>
          <w:tab w:val="right" w:leader="dot" w:pos="4310"/>
        </w:tabs>
        <w:rPr>
          <w:noProof/>
        </w:rPr>
      </w:pPr>
      <w:r w:rsidRPr="003B10F8">
        <w:rPr>
          <w:rFonts w:cs="Arial"/>
          <w:noProof/>
        </w:rPr>
        <w:t>Medically Necessary</w:t>
      </w:r>
      <w:r>
        <w:rPr>
          <w:noProof/>
        </w:rPr>
        <w:tab/>
        <w:t>1, 2, 4, 8, 9, 16, 17, 21, 22, 26, 27, 34, 41</w:t>
      </w:r>
    </w:p>
    <w:p w14:paraId="14AFE4F0" w14:textId="77777777" w:rsidR="007918DF" w:rsidRDefault="007918DF">
      <w:pPr>
        <w:pStyle w:val="Index1"/>
        <w:tabs>
          <w:tab w:val="right" w:leader="dot" w:pos="4310"/>
        </w:tabs>
        <w:rPr>
          <w:noProof/>
        </w:rPr>
      </w:pPr>
      <w:r w:rsidRPr="003B10F8">
        <w:rPr>
          <w:rFonts w:cs="Arial"/>
          <w:noProof/>
        </w:rPr>
        <w:t>Member</w:t>
      </w:r>
      <w:r>
        <w:rPr>
          <w:noProof/>
        </w:rPr>
        <w:tab/>
        <w:t>1, 2, 3, 4, 5, 6, 7, 8, 9, 10, 11, 13, 14, 15, 16, 17, 18, 19, 20, 21, 22, 23, 24, 25, 26, 28, 29, 31, 33, 35, 36, 37, 38, 39, 40, 41, 42, 43, 44, 46, 48, 49, 50, 51, 52, 53, 54, 55, 56, 57, 58, 59, 60, 61, 62, 63, 64, 65, 66, 67, 68, 69, 70</w:t>
      </w:r>
    </w:p>
    <w:p w14:paraId="3AEE88DB" w14:textId="77777777" w:rsidR="007918DF" w:rsidRDefault="007918DF">
      <w:pPr>
        <w:pStyle w:val="Index1"/>
        <w:tabs>
          <w:tab w:val="right" w:leader="dot" w:pos="4310"/>
        </w:tabs>
        <w:rPr>
          <w:noProof/>
        </w:rPr>
      </w:pPr>
      <w:r w:rsidRPr="003B10F8">
        <w:rPr>
          <w:rFonts w:cs="Arial"/>
          <w:noProof/>
        </w:rPr>
        <w:t>Mental Health Services</w:t>
      </w:r>
      <w:r>
        <w:rPr>
          <w:noProof/>
        </w:rPr>
        <w:tab/>
        <w:t>2, 10, 22, 23</w:t>
      </w:r>
    </w:p>
    <w:p w14:paraId="6C04FFD7" w14:textId="77777777" w:rsidR="007918DF" w:rsidRDefault="007918DF">
      <w:pPr>
        <w:pStyle w:val="Index1"/>
        <w:tabs>
          <w:tab w:val="right" w:leader="dot" w:pos="4310"/>
        </w:tabs>
        <w:rPr>
          <w:noProof/>
        </w:rPr>
      </w:pPr>
      <w:r w:rsidRPr="003B10F8">
        <w:rPr>
          <w:rFonts w:cs="Arial"/>
          <w:noProof/>
        </w:rPr>
        <w:t>Natural Teeth</w:t>
      </w:r>
      <w:r>
        <w:rPr>
          <w:noProof/>
        </w:rPr>
        <w:tab/>
        <w:t>10, 19</w:t>
      </w:r>
    </w:p>
    <w:p w14:paraId="16D7C37C" w14:textId="77777777" w:rsidR="007918DF" w:rsidRDefault="007918DF">
      <w:pPr>
        <w:pStyle w:val="Index1"/>
        <w:tabs>
          <w:tab w:val="right" w:leader="dot" w:pos="4310"/>
        </w:tabs>
        <w:rPr>
          <w:noProof/>
        </w:rPr>
      </w:pPr>
      <w:r w:rsidRPr="003B10F8">
        <w:rPr>
          <w:rFonts w:cs="Arial"/>
          <w:bCs/>
          <w:noProof/>
        </w:rPr>
        <w:t>Non-Participating Provider</w:t>
      </w:r>
      <w:r>
        <w:rPr>
          <w:noProof/>
        </w:rPr>
        <w:tab/>
        <w:t>10</w:t>
      </w:r>
    </w:p>
    <w:p w14:paraId="6E732092" w14:textId="77777777" w:rsidR="007918DF" w:rsidRDefault="007918DF">
      <w:pPr>
        <w:pStyle w:val="Index1"/>
        <w:tabs>
          <w:tab w:val="right" w:leader="dot" w:pos="4310"/>
        </w:tabs>
        <w:rPr>
          <w:noProof/>
        </w:rPr>
      </w:pPr>
      <w:r w:rsidRPr="003B10F8">
        <w:rPr>
          <w:rFonts w:eastAsia="MS Mincho" w:cs="Arial"/>
          <w:bCs/>
          <w:noProof/>
        </w:rPr>
        <w:t>Orthopedic Device</w:t>
      </w:r>
      <w:r>
        <w:rPr>
          <w:noProof/>
        </w:rPr>
        <w:tab/>
        <w:t>4, 10, 23</w:t>
      </w:r>
    </w:p>
    <w:p w14:paraId="51B5678A" w14:textId="77777777" w:rsidR="007918DF" w:rsidRDefault="007918DF">
      <w:pPr>
        <w:pStyle w:val="Index1"/>
        <w:tabs>
          <w:tab w:val="right" w:leader="dot" w:pos="4310"/>
        </w:tabs>
        <w:rPr>
          <w:noProof/>
        </w:rPr>
      </w:pPr>
      <w:r w:rsidRPr="003B10F8">
        <w:rPr>
          <w:rFonts w:eastAsia="MS Mincho" w:cs="Arial"/>
          <w:bCs/>
          <w:noProof/>
        </w:rPr>
        <w:t>Orthotic Device</w:t>
      </w:r>
      <w:r>
        <w:rPr>
          <w:noProof/>
        </w:rPr>
        <w:tab/>
        <w:t>4, 10, 24</w:t>
      </w:r>
    </w:p>
    <w:p w14:paraId="3752058E" w14:textId="77777777" w:rsidR="007918DF" w:rsidRDefault="007918DF">
      <w:pPr>
        <w:pStyle w:val="Index1"/>
        <w:tabs>
          <w:tab w:val="right" w:leader="dot" w:pos="4310"/>
        </w:tabs>
        <w:rPr>
          <w:noProof/>
        </w:rPr>
      </w:pPr>
      <w:r w:rsidRPr="003B10F8">
        <w:rPr>
          <w:rFonts w:cs="Arial"/>
          <w:noProof/>
        </w:rPr>
        <w:t>Out-of-Pocket Maximum</w:t>
      </w:r>
      <w:r>
        <w:rPr>
          <w:noProof/>
        </w:rPr>
        <w:tab/>
        <w:t>2, 10, 26</w:t>
      </w:r>
    </w:p>
    <w:p w14:paraId="60ABEC0E" w14:textId="77777777" w:rsidR="007918DF" w:rsidRDefault="007918DF">
      <w:pPr>
        <w:pStyle w:val="Index1"/>
        <w:tabs>
          <w:tab w:val="right" w:leader="dot" w:pos="4310"/>
        </w:tabs>
        <w:rPr>
          <w:noProof/>
        </w:rPr>
      </w:pPr>
      <w:r w:rsidRPr="003B10F8">
        <w:rPr>
          <w:rFonts w:eastAsia="MS Mincho" w:cs="Arial"/>
          <w:bCs/>
          <w:noProof/>
        </w:rPr>
        <w:t>Over-the-Counter Drug</w:t>
      </w:r>
      <w:r>
        <w:rPr>
          <w:noProof/>
        </w:rPr>
        <w:tab/>
        <w:t>10, 11, 35</w:t>
      </w:r>
    </w:p>
    <w:p w14:paraId="3E8BBC43" w14:textId="77777777" w:rsidR="007918DF" w:rsidRDefault="007918DF">
      <w:pPr>
        <w:pStyle w:val="Index1"/>
        <w:tabs>
          <w:tab w:val="right" w:leader="dot" w:pos="4310"/>
        </w:tabs>
        <w:rPr>
          <w:noProof/>
        </w:rPr>
      </w:pPr>
      <w:r w:rsidRPr="003B10F8">
        <w:rPr>
          <w:rFonts w:cs="Arial"/>
          <w:noProof/>
        </w:rPr>
        <w:t>Participating Provider</w:t>
      </w:r>
      <w:r>
        <w:rPr>
          <w:noProof/>
        </w:rPr>
        <w:tab/>
        <w:t>7, 10, 54</w:t>
      </w:r>
    </w:p>
    <w:p w14:paraId="11C234C1" w14:textId="77777777" w:rsidR="007918DF" w:rsidRDefault="007918DF">
      <w:pPr>
        <w:pStyle w:val="Index1"/>
        <w:tabs>
          <w:tab w:val="right" w:leader="dot" w:pos="4310"/>
        </w:tabs>
        <w:rPr>
          <w:noProof/>
        </w:rPr>
      </w:pPr>
      <w:r w:rsidRPr="003B10F8">
        <w:rPr>
          <w:rFonts w:cs="Arial"/>
          <w:noProof/>
        </w:rPr>
        <w:t>PCMH</w:t>
      </w:r>
      <w:r>
        <w:rPr>
          <w:noProof/>
        </w:rPr>
        <w:tab/>
        <w:t>10, 15</w:t>
      </w:r>
    </w:p>
    <w:p w14:paraId="626E7E7E" w14:textId="77777777" w:rsidR="007918DF" w:rsidRDefault="007918DF">
      <w:pPr>
        <w:pStyle w:val="Index1"/>
        <w:tabs>
          <w:tab w:val="right" w:leader="dot" w:pos="4310"/>
        </w:tabs>
        <w:rPr>
          <w:noProof/>
        </w:rPr>
      </w:pPr>
      <w:r w:rsidRPr="003B10F8">
        <w:rPr>
          <w:rFonts w:cs="Arial"/>
          <w:noProof/>
        </w:rPr>
        <w:t>PHI</w:t>
      </w:r>
      <w:r>
        <w:rPr>
          <w:noProof/>
        </w:rPr>
        <w:tab/>
        <w:t>12, 65, 66, 67, 68</w:t>
      </w:r>
    </w:p>
    <w:p w14:paraId="43F79252" w14:textId="77777777" w:rsidR="007918DF" w:rsidRDefault="007918DF">
      <w:pPr>
        <w:pStyle w:val="Index1"/>
        <w:tabs>
          <w:tab w:val="right" w:leader="dot" w:pos="4310"/>
        </w:tabs>
        <w:rPr>
          <w:noProof/>
        </w:rPr>
      </w:pPr>
      <w:r w:rsidRPr="003B10F8">
        <w:rPr>
          <w:rFonts w:cs="Arial"/>
          <w:noProof/>
        </w:rPr>
        <w:t>Plan</w:t>
      </w:r>
      <w:r>
        <w:rPr>
          <w:noProof/>
        </w:rPr>
        <w:tab/>
        <w:t>1, 5, 10, 11, 14, 19, 30, 35, 37, 38, 39, 40, 41, 42, 45, 47, 48, 49, 50, 51, 52, 53, 59</w:t>
      </w:r>
    </w:p>
    <w:p w14:paraId="0BB538DF" w14:textId="77777777" w:rsidR="007918DF" w:rsidRDefault="007918DF">
      <w:pPr>
        <w:pStyle w:val="Index1"/>
        <w:tabs>
          <w:tab w:val="right" w:leader="dot" w:pos="4310"/>
        </w:tabs>
        <w:rPr>
          <w:noProof/>
        </w:rPr>
      </w:pPr>
      <w:r w:rsidRPr="003B10F8">
        <w:rPr>
          <w:rFonts w:cs="Arial"/>
          <w:bCs/>
          <w:noProof/>
        </w:rPr>
        <w:t>Plan Administrator</w:t>
      </w:r>
      <w:r>
        <w:rPr>
          <w:noProof/>
        </w:rPr>
        <w:tab/>
        <w:t>11, 42, 46</w:t>
      </w:r>
    </w:p>
    <w:p w14:paraId="425377C3" w14:textId="77777777" w:rsidR="007918DF" w:rsidRDefault="007918DF">
      <w:pPr>
        <w:pStyle w:val="Index1"/>
        <w:tabs>
          <w:tab w:val="right" w:leader="dot" w:pos="4310"/>
        </w:tabs>
        <w:rPr>
          <w:noProof/>
        </w:rPr>
      </w:pPr>
      <w:r w:rsidRPr="003B10F8">
        <w:rPr>
          <w:rFonts w:cs="Arial"/>
          <w:noProof/>
        </w:rPr>
        <w:t>Plan of Benefits</w:t>
      </w:r>
      <w:r>
        <w:rPr>
          <w:noProof/>
        </w:rPr>
        <w:tab/>
        <w:t>1, 2, 4, 5, 8, 10, 11, 13, 14, 15, 16, 17, 24, 31, 36, 37, 38, 45, 46, 47, 52, 56, 58, 59, 65, 68</w:t>
      </w:r>
    </w:p>
    <w:p w14:paraId="172648E3" w14:textId="77777777" w:rsidR="007918DF" w:rsidRDefault="007918DF">
      <w:pPr>
        <w:pStyle w:val="Index1"/>
        <w:tabs>
          <w:tab w:val="right" w:leader="dot" w:pos="4310"/>
        </w:tabs>
        <w:rPr>
          <w:noProof/>
        </w:rPr>
      </w:pPr>
      <w:r w:rsidRPr="003B10F8">
        <w:rPr>
          <w:rFonts w:cs="Arial"/>
          <w:noProof/>
        </w:rPr>
        <w:t>Plan of Benefits Effective Date</w:t>
      </w:r>
      <w:r>
        <w:rPr>
          <w:noProof/>
        </w:rPr>
        <w:tab/>
        <w:t>11, 70</w:t>
      </w:r>
    </w:p>
    <w:p w14:paraId="32C6E629" w14:textId="77777777" w:rsidR="007918DF" w:rsidRDefault="007918DF">
      <w:pPr>
        <w:pStyle w:val="Index1"/>
        <w:tabs>
          <w:tab w:val="right" w:leader="dot" w:pos="4310"/>
        </w:tabs>
        <w:rPr>
          <w:noProof/>
        </w:rPr>
      </w:pPr>
      <w:r w:rsidRPr="003B10F8">
        <w:rPr>
          <w:rFonts w:cs="Arial"/>
          <w:bCs/>
          <w:noProof/>
        </w:rPr>
        <w:t>Plan Sponsor</w:t>
      </w:r>
      <w:r>
        <w:rPr>
          <w:noProof/>
        </w:rPr>
        <w:tab/>
        <w:t>7, 11, 42, 65, 67</w:t>
      </w:r>
    </w:p>
    <w:p w14:paraId="1378877E" w14:textId="77777777" w:rsidR="007918DF" w:rsidRDefault="007918DF">
      <w:pPr>
        <w:pStyle w:val="Index1"/>
        <w:tabs>
          <w:tab w:val="right" w:leader="dot" w:pos="4310"/>
        </w:tabs>
        <w:rPr>
          <w:noProof/>
        </w:rPr>
      </w:pPr>
      <w:r w:rsidRPr="003B10F8">
        <w:rPr>
          <w:rFonts w:cs="Arial"/>
          <w:noProof/>
        </w:rPr>
        <w:t>Post-Service Claim</w:t>
      </w:r>
      <w:r>
        <w:rPr>
          <w:noProof/>
        </w:rPr>
        <w:tab/>
        <w:t>11, 55, 58, 70</w:t>
      </w:r>
    </w:p>
    <w:p w14:paraId="11F2A306" w14:textId="77777777" w:rsidR="007918DF" w:rsidRDefault="007918DF">
      <w:pPr>
        <w:pStyle w:val="Index1"/>
        <w:tabs>
          <w:tab w:val="right" w:leader="dot" w:pos="4310"/>
        </w:tabs>
        <w:rPr>
          <w:noProof/>
        </w:rPr>
      </w:pPr>
      <w:r w:rsidRPr="003B10F8">
        <w:rPr>
          <w:rFonts w:cs="Arial"/>
          <w:bCs/>
          <w:noProof/>
        </w:rPr>
        <w:t>Preadmission Review</w:t>
      </w:r>
      <w:r>
        <w:rPr>
          <w:noProof/>
        </w:rPr>
        <w:tab/>
        <w:t>11, 16, 21, 26</w:t>
      </w:r>
    </w:p>
    <w:p w14:paraId="2464E424" w14:textId="77777777" w:rsidR="007918DF" w:rsidRDefault="007918DF">
      <w:pPr>
        <w:pStyle w:val="Index1"/>
        <w:tabs>
          <w:tab w:val="right" w:leader="dot" w:pos="4310"/>
        </w:tabs>
        <w:rPr>
          <w:noProof/>
        </w:rPr>
      </w:pPr>
      <w:r w:rsidRPr="003B10F8">
        <w:rPr>
          <w:rFonts w:cs="Arial"/>
          <w:noProof/>
        </w:rPr>
        <w:t>Preauthorization</w:t>
      </w:r>
      <w:r>
        <w:rPr>
          <w:noProof/>
        </w:rPr>
        <w:tab/>
        <w:t>4, 11, 16, 17, 19, 23, 25, 26, 29, 34, 35, 61, 70</w:t>
      </w:r>
    </w:p>
    <w:p w14:paraId="4D90ED14" w14:textId="77777777" w:rsidR="007918DF" w:rsidRDefault="007918DF">
      <w:pPr>
        <w:pStyle w:val="Index1"/>
        <w:tabs>
          <w:tab w:val="right" w:leader="dot" w:pos="4310"/>
        </w:tabs>
        <w:rPr>
          <w:noProof/>
        </w:rPr>
      </w:pPr>
      <w:r w:rsidRPr="003B10F8">
        <w:rPr>
          <w:rFonts w:cs="Arial"/>
          <w:noProof/>
        </w:rPr>
        <w:t>Preauthorized</w:t>
      </w:r>
      <w:r>
        <w:rPr>
          <w:noProof/>
        </w:rPr>
        <w:tab/>
        <w:t>2, 4, 11, 17, 32, 37</w:t>
      </w:r>
    </w:p>
    <w:p w14:paraId="4BE3F45A" w14:textId="77777777" w:rsidR="007918DF" w:rsidRDefault="007918DF">
      <w:pPr>
        <w:pStyle w:val="Index1"/>
        <w:tabs>
          <w:tab w:val="right" w:leader="dot" w:pos="4310"/>
        </w:tabs>
        <w:rPr>
          <w:noProof/>
        </w:rPr>
      </w:pPr>
      <w:r w:rsidRPr="003B10F8">
        <w:rPr>
          <w:rFonts w:cs="Arial"/>
          <w:noProof/>
        </w:rPr>
        <w:t>Prescription Drug</w:t>
      </w:r>
      <w:r>
        <w:rPr>
          <w:noProof/>
        </w:rPr>
        <w:tab/>
        <w:t>5, 11, 15, 31, 35, 36</w:t>
      </w:r>
    </w:p>
    <w:p w14:paraId="0322039B" w14:textId="77777777" w:rsidR="007918DF" w:rsidRDefault="007918DF">
      <w:pPr>
        <w:pStyle w:val="Index1"/>
        <w:tabs>
          <w:tab w:val="right" w:leader="dot" w:pos="4310"/>
        </w:tabs>
        <w:rPr>
          <w:noProof/>
        </w:rPr>
      </w:pPr>
      <w:r w:rsidRPr="003B10F8">
        <w:rPr>
          <w:rFonts w:cs="Arial"/>
          <w:bCs/>
          <w:noProof/>
        </w:rPr>
        <w:t>Prescription Drug List</w:t>
      </w:r>
      <w:r>
        <w:rPr>
          <w:noProof/>
        </w:rPr>
        <w:tab/>
        <w:t>11, 35</w:t>
      </w:r>
    </w:p>
    <w:p w14:paraId="4AF0FBCB" w14:textId="77777777" w:rsidR="007918DF" w:rsidRDefault="007918DF">
      <w:pPr>
        <w:pStyle w:val="Index1"/>
        <w:tabs>
          <w:tab w:val="right" w:leader="dot" w:pos="4310"/>
        </w:tabs>
        <w:rPr>
          <w:noProof/>
        </w:rPr>
      </w:pPr>
      <w:r w:rsidRPr="003B10F8">
        <w:rPr>
          <w:rFonts w:cs="Arial"/>
          <w:bCs/>
          <w:noProof/>
        </w:rPr>
        <w:t>Pre-Service Claim</w:t>
      </w:r>
      <w:r>
        <w:rPr>
          <w:noProof/>
        </w:rPr>
        <w:tab/>
        <w:t>11, 55, 58, 70</w:t>
      </w:r>
    </w:p>
    <w:p w14:paraId="19F87437" w14:textId="77777777" w:rsidR="007918DF" w:rsidRDefault="007918DF">
      <w:pPr>
        <w:pStyle w:val="Index1"/>
        <w:tabs>
          <w:tab w:val="right" w:leader="dot" w:pos="4310"/>
        </w:tabs>
        <w:rPr>
          <w:noProof/>
        </w:rPr>
      </w:pPr>
      <w:r w:rsidRPr="003B10F8">
        <w:rPr>
          <w:rFonts w:cs="Arial"/>
          <w:noProof/>
        </w:rPr>
        <w:t>Primary Plan</w:t>
      </w:r>
      <w:r>
        <w:rPr>
          <w:noProof/>
        </w:rPr>
        <w:tab/>
        <w:t>11, 14, 38, 39, 40, 41</w:t>
      </w:r>
    </w:p>
    <w:p w14:paraId="6B8F27D0" w14:textId="77777777" w:rsidR="007918DF" w:rsidRDefault="007918DF">
      <w:pPr>
        <w:pStyle w:val="Index1"/>
        <w:tabs>
          <w:tab w:val="right" w:leader="dot" w:pos="4310"/>
        </w:tabs>
        <w:rPr>
          <w:noProof/>
        </w:rPr>
      </w:pPr>
      <w:r w:rsidRPr="003B10F8">
        <w:rPr>
          <w:rFonts w:cs="Arial"/>
          <w:noProof/>
        </w:rPr>
        <w:t>Private Duty Nursing</w:t>
      </w:r>
      <w:r>
        <w:rPr>
          <w:noProof/>
        </w:rPr>
        <w:tab/>
        <w:t>12, 35</w:t>
      </w:r>
    </w:p>
    <w:p w14:paraId="6DF73B7D" w14:textId="77777777" w:rsidR="007918DF" w:rsidRDefault="007918DF">
      <w:pPr>
        <w:pStyle w:val="Index1"/>
        <w:tabs>
          <w:tab w:val="right" w:leader="dot" w:pos="4310"/>
        </w:tabs>
        <w:rPr>
          <w:noProof/>
        </w:rPr>
      </w:pPr>
      <w:r w:rsidRPr="003B10F8">
        <w:rPr>
          <w:rFonts w:cs="Arial"/>
          <w:noProof/>
        </w:rPr>
        <w:t>Prosthetic Device</w:t>
      </w:r>
      <w:r>
        <w:rPr>
          <w:noProof/>
        </w:rPr>
        <w:tab/>
        <w:t>4, 12, 18, 23</w:t>
      </w:r>
    </w:p>
    <w:p w14:paraId="40B21E06" w14:textId="77777777" w:rsidR="007918DF" w:rsidRDefault="007918DF">
      <w:pPr>
        <w:pStyle w:val="Index1"/>
        <w:tabs>
          <w:tab w:val="right" w:leader="dot" w:pos="4310"/>
        </w:tabs>
        <w:rPr>
          <w:noProof/>
        </w:rPr>
      </w:pPr>
      <w:r w:rsidRPr="003B10F8">
        <w:rPr>
          <w:rFonts w:cs="Arial"/>
          <w:noProof/>
        </w:rPr>
        <w:t>Provider</w:t>
      </w:r>
      <w:r>
        <w:rPr>
          <w:noProof/>
        </w:rPr>
        <w:tab/>
        <w:t>1, 2, 3, 4, 6, 8, 9, 10, 12, 13, 15, 16, 19, 22, 23, 25, 28, 29, 32, 35, 36, 37, 42, 52, 54, 56, 58, 60, 61, 68, 69, 70</w:t>
      </w:r>
    </w:p>
    <w:p w14:paraId="0C36B083" w14:textId="77777777" w:rsidR="007918DF" w:rsidRDefault="007918DF">
      <w:pPr>
        <w:pStyle w:val="Index1"/>
        <w:tabs>
          <w:tab w:val="right" w:leader="dot" w:pos="4310"/>
        </w:tabs>
        <w:rPr>
          <w:noProof/>
        </w:rPr>
      </w:pPr>
      <w:r w:rsidRPr="003B10F8">
        <w:rPr>
          <w:rFonts w:cs="Arial"/>
          <w:noProof/>
        </w:rPr>
        <w:t>Provider Agreement</w:t>
      </w:r>
      <w:r>
        <w:rPr>
          <w:noProof/>
        </w:rPr>
        <w:tab/>
        <w:t>10, 12</w:t>
      </w:r>
    </w:p>
    <w:p w14:paraId="291E4D62" w14:textId="77777777" w:rsidR="007918DF" w:rsidRDefault="007918DF">
      <w:pPr>
        <w:pStyle w:val="Index1"/>
        <w:tabs>
          <w:tab w:val="right" w:leader="dot" w:pos="4310"/>
        </w:tabs>
        <w:rPr>
          <w:noProof/>
        </w:rPr>
      </w:pPr>
      <w:r w:rsidRPr="003B10F8">
        <w:rPr>
          <w:rFonts w:cs="Arial"/>
          <w:noProof/>
        </w:rPr>
        <w:t>Provider Incentive</w:t>
      </w:r>
      <w:r>
        <w:rPr>
          <w:noProof/>
        </w:rPr>
        <w:tab/>
        <w:t>13</w:t>
      </w:r>
    </w:p>
    <w:p w14:paraId="0A8B807F" w14:textId="77777777" w:rsidR="007918DF" w:rsidRDefault="007918DF">
      <w:pPr>
        <w:pStyle w:val="Index1"/>
        <w:tabs>
          <w:tab w:val="right" w:leader="dot" w:pos="4310"/>
        </w:tabs>
        <w:rPr>
          <w:noProof/>
        </w:rPr>
      </w:pPr>
      <w:r w:rsidRPr="003B10F8">
        <w:rPr>
          <w:rFonts w:cs="Arial"/>
          <w:noProof/>
        </w:rPr>
        <w:t>Provider Services</w:t>
      </w:r>
      <w:r>
        <w:rPr>
          <w:noProof/>
        </w:rPr>
        <w:tab/>
        <w:t>13, 25, 33</w:t>
      </w:r>
    </w:p>
    <w:p w14:paraId="24CD3E16" w14:textId="77777777" w:rsidR="007918DF" w:rsidRDefault="007918DF">
      <w:pPr>
        <w:pStyle w:val="Index1"/>
        <w:tabs>
          <w:tab w:val="right" w:leader="dot" w:pos="4310"/>
        </w:tabs>
        <w:rPr>
          <w:noProof/>
        </w:rPr>
      </w:pPr>
      <w:r w:rsidRPr="003B10F8">
        <w:rPr>
          <w:rFonts w:cs="Arial"/>
          <w:noProof/>
        </w:rPr>
        <w:t>Qualified Medical Child Support Order</w:t>
      </w:r>
      <w:r>
        <w:rPr>
          <w:noProof/>
        </w:rPr>
        <w:tab/>
        <w:t>13, 46, 47</w:t>
      </w:r>
    </w:p>
    <w:p w14:paraId="70D3A370" w14:textId="77777777" w:rsidR="007918DF" w:rsidRDefault="007918DF">
      <w:pPr>
        <w:pStyle w:val="Index1"/>
        <w:tabs>
          <w:tab w:val="right" w:leader="dot" w:pos="4310"/>
        </w:tabs>
        <w:rPr>
          <w:noProof/>
        </w:rPr>
      </w:pPr>
      <w:r w:rsidRPr="003B10F8">
        <w:rPr>
          <w:rFonts w:cs="Arial"/>
          <w:bCs/>
          <w:noProof/>
          <w:spacing w:val="10"/>
          <w:kern w:val="20"/>
        </w:rPr>
        <w:t>Qualifying Event</w:t>
      </w:r>
      <w:r>
        <w:rPr>
          <w:noProof/>
        </w:rPr>
        <w:tab/>
        <w:t>13, 42, 43, 44</w:t>
      </w:r>
    </w:p>
    <w:p w14:paraId="0231EA8A" w14:textId="77777777" w:rsidR="007918DF" w:rsidRDefault="007918DF">
      <w:pPr>
        <w:pStyle w:val="Index1"/>
        <w:tabs>
          <w:tab w:val="right" w:leader="dot" w:pos="4310"/>
        </w:tabs>
        <w:rPr>
          <w:noProof/>
        </w:rPr>
      </w:pPr>
      <w:r w:rsidRPr="003B10F8">
        <w:rPr>
          <w:rFonts w:cs="Arial"/>
          <w:noProof/>
        </w:rPr>
        <w:t>Rehabilitation Facility</w:t>
      </w:r>
      <w:r>
        <w:rPr>
          <w:noProof/>
        </w:rPr>
        <w:tab/>
        <w:t>14</w:t>
      </w:r>
    </w:p>
    <w:p w14:paraId="4FFF6482" w14:textId="77777777" w:rsidR="007918DF" w:rsidRDefault="007918DF">
      <w:pPr>
        <w:pStyle w:val="Index1"/>
        <w:tabs>
          <w:tab w:val="right" w:leader="dot" w:pos="4310"/>
        </w:tabs>
        <w:rPr>
          <w:noProof/>
        </w:rPr>
      </w:pPr>
      <w:r w:rsidRPr="003B10F8">
        <w:rPr>
          <w:rFonts w:cs="Arial"/>
          <w:noProof/>
        </w:rPr>
        <w:t>Residential Treatment Center</w:t>
      </w:r>
      <w:r>
        <w:rPr>
          <w:noProof/>
        </w:rPr>
        <w:tab/>
        <w:t>14, 25</w:t>
      </w:r>
    </w:p>
    <w:p w14:paraId="13BFA7CC" w14:textId="77777777" w:rsidR="007918DF" w:rsidRDefault="007918DF">
      <w:pPr>
        <w:pStyle w:val="Index1"/>
        <w:tabs>
          <w:tab w:val="right" w:leader="dot" w:pos="4310"/>
        </w:tabs>
        <w:rPr>
          <w:noProof/>
        </w:rPr>
      </w:pPr>
      <w:r w:rsidRPr="003B10F8">
        <w:rPr>
          <w:rFonts w:cs="Arial"/>
          <w:noProof/>
        </w:rPr>
        <w:t>Schedule of Benefits</w:t>
      </w:r>
      <w:r>
        <w:rPr>
          <w:noProof/>
        </w:rPr>
        <w:tab/>
        <w:t>2, 3, 4, 10, 11, 14, 15, 16, 17, 19, 20, 21, 22, 23, 24, 25, 26, 27, 28, 29, 31, 32, 34, 36, 37, 68</w:t>
      </w:r>
    </w:p>
    <w:p w14:paraId="3A94FC0D" w14:textId="77777777" w:rsidR="007918DF" w:rsidRDefault="007918DF">
      <w:pPr>
        <w:pStyle w:val="Index1"/>
        <w:tabs>
          <w:tab w:val="right" w:leader="dot" w:pos="4310"/>
        </w:tabs>
        <w:rPr>
          <w:noProof/>
        </w:rPr>
      </w:pPr>
      <w:r w:rsidRPr="003B10F8">
        <w:rPr>
          <w:rFonts w:cs="Arial"/>
          <w:noProof/>
        </w:rPr>
        <w:t>Second Surgical Opinion</w:t>
      </w:r>
      <w:r>
        <w:rPr>
          <w:noProof/>
        </w:rPr>
        <w:tab/>
        <w:t>14</w:t>
      </w:r>
    </w:p>
    <w:p w14:paraId="00964862" w14:textId="77777777" w:rsidR="007918DF" w:rsidRDefault="007918DF">
      <w:pPr>
        <w:pStyle w:val="Index1"/>
        <w:tabs>
          <w:tab w:val="right" w:leader="dot" w:pos="4310"/>
        </w:tabs>
        <w:rPr>
          <w:noProof/>
        </w:rPr>
      </w:pPr>
      <w:r w:rsidRPr="003B10F8">
        <w:rPr>
          <w:rFonts w:cs="Arial"/>
          <w:noProof/>
        </w:rPr>
        <w:t>Secondary Plan</w:t>
      </w:r>
      <w:r>
        <w:rPr>
          <w:noProof/>
        </w:rPr>
        <w:tab/>
        <w:t>14, 38, 39, 40, 41</w:t>
      </w:r>
    </w:p>
    <w:p w14:paraId="206379EC" w14:textId="77777777" w:rsidR="007918DF" w:rsidRDefault="007918DF">
      <w:pPr>
        <w:pStyle w:val="Index1"/>
        <w:tabs>
          <w:tab w:val="right" w:leader="dot" w:pos="4310"/>
        </w:tabs>
        <w:rPr>
          <w:noProof/>
        </w:rPr>
      </w:pPr>
      <w:r w:rsidRPr="003B10F8">
        <w:rPr>
          <w:rFonts w:cs="Arial"/>
          <w:noProof/>
        </w:rPr>
        <w:t>Skilled Nursing Facility</w:t>
      </w:r>
      <w:r>
        <w:rPr>
          <w:noProof/>
        </w:rPr>
        <w:tab/>
        <w:t>1, 12, 13, 14, 22, 26</w:t>
      </w:r>
    </w:p>
    <w:p w14:paraId="23490D8E" w14:textId="77777777" w:rsidR="007918DF" w:rsidRDefault="007918DF">
      <w:pPr>
        <w:pStyle w:val="Index1"/>
        <w:tabs>
          <w:tab w:val="right" w:leader="dot" w:pos="4310"/>
        </w:tabs>
        <w:rPr>
          <w:noProof/>
        </w:rPr>
      </w:pPr>
      <w:r w:rsidRPr="003B10F8">
        <w:rPr>
          <w:rFonts w:cs="Arial"/>
          <w:noProof/>
        </w:rPr>
        <w:t>Special Care Unit</w:t>
      </w:r>
      <w:r>
        <w:rPr>
          <w:noProof/>
        </w:rPr>
        <w:tab/>
        <w:t>14, 21, 26</w:t>
      </w:r>
    </w:p>
    <w:p w14:paraId="4499D61E" w14:textId="77777777" w:rsidR="007918DF" w:rsidRDefault="007918DF">
      <w:pPr>
        <w:pStyle w:val="Index1"/>
        <w:tabs>
          <w:tab w:val="right" w:leader="dot" w:pos="4310"/>
        </w:tabs>
        <w:rPr>
          <w:noProof/>
        </w:rPr>
      </w:pPr>
      <w:r w:rsidRPr="003B10F8">
        <w:rPr>
          <w:rFonts w:cs="Arial"/>
          <w:noProof/>
        </w:rPr>
        <w:t>Specialist</w:t>
      </w:r>
      <w:r>
        <w:rPr>
          <w:noProof/>
        </w:rPr>
        <w:tab/>
        <w:t>15</w:t>
      </w:r>
    </w:p>
    <w:p w14:paraId="5CB810B4" w14:textId="77777777" w:rsidR="007918DF" w:rsidRDefault="007918DF">
      <w:pPr>
        <w:pStyle w:val="Index1"/>
        <w:tabs>
          <w:tab w:val="right" w:leader="dot" w:pos="4310"/>
        </w:tabs>
        <w:rPr>
          <w:noProof/>
        </w:rPr>
      </w:pPr>
      <w:r w:rsidRPr="003B10F8">
        <w:rPr>
          <w:rFonts w:cs="Arial"/>
          <w:noProof/>
        </w:rPr>
        <w:t>Specialty Drugs</w:t>
      </w:r>
      <w:r>
        <w:rPr>
          <w:noProof/>
        </w:rPr>
        <w:tab/>
        <w:t>15</w:t>
      </w:r>
    </w:p>
    <w:p w14:paraId="1C65BCC8" w14:textId="77777777" w:rsidR="007918DF" w:rsidRDefault="007918DF">
      <w:pPr>
        <w:pStyle w:val="Index1"/>
        <w:tabs>
          <w:tab w:val="right" w:leader="dot" w:pos="4310"/>
        </w:tabs>
        <w:rPr>
          <w:noProof/>
        </w:rPr>
      </w:pPr>
      <w:r w:rsidRPr="003B10F8">
        <w:rPr>
          <w:rFonts w:cs="Arial"/>
          <w:noProof/>
        </w:rPr>
        <w:t>Substance Use Disorder</w:t>
      </w:r>
      <w:r>
        <w:rPr>
          <w:noProof/>
        </w:rPr>
        <w:tab/>
        <w:t>15, 34</w:t>
      </w:r>
    </w:p>
    <w:p w14:paraId="06081402" w14:textId="77777777" w:rsidR="007918DF" w:rsidRDefault="007918DF">
      <w:pPr>
        <w:pStyle w:val="Index1"/>
        <w:tabs>
          <w:tab w:val="right" w:leader="dot" w:pos="4310"/>
        </w:tabs>
        <w:rPr>
          <w:noProof/>
        </w:rPr>
      </w:pPr>
      <w:r w:rsidRPr="003B10F8">
        <w:rPr>
          <w:rFonts w:cs="Arial"/>
          <w:noProof/>
        </w:rPr>
        <w:t>Substance Use Disorder Services</w:t>
      </w:r>
      <w:r>
        <w:rPr>
          <w:noProof/>
        </w:rPr>
        <w:tab/>
        <w:t>2, 10, 15, 22, 26, 33</w:t>
      </w:r>
    </w:p>
    <w:p w14:paraId="7EF451E9" w14:textId="77777777" w:rsidR="007918DF" w:rsidRDefault="007918DF">
      <w:pPr>
        <w:pStyle w:val="Index1"/>
        <w:tabs>
          <w:tab w:val="right" w:leader="dot" w:pos="4310"/>
        </w:tabs>
        <w:rPr>
          <w:noProof/>
        </w:rPr>
      </w:pPr>
      <w:r w:rsidRPr="003B10F8">
        <w:rPr>
          <w:rFonts w:cs="Arial"/>
          <w:noProof/>
        </w:rPr>
        <w:t>Surgical Services</w:t>
      </w:r>
      <w:r>
        <w:rPr>
          <w:noProof/>
        </w:rPr>
        <w:tab/>
        <w:t>15, 18, 22, 24, 27</w:t>
      </w:r>
    </w:p>
    <w:p w14:paraId="7DF758E4" w14:textId="77777777" w:rsidR="007918DF" w:rsidRDefault="007918DF">
      <w:pPr>
        <w:pStyle w:val="Index1"/>
        <w:tabs>
          <w:tab w:val="right" w:leader="dot" w:pos="4310"/>
        </w:tabs>
        <w:rPr>
          <w:noProof/>
        </w:rPr>
      </w:pPr>
      <w:r w:rsidRPr="003B10F8">
        <w:rPr>
          <w:rFonts w:cs="Arial"/>
          <w:noProof/>
        </w:rPr>
        <w:t>Telehealth</w:t>
      </w:r>
      <w:r>
        <w:rPr>
          <w:noProof/>
        </w:rPr>
        <w:tab/>
        <w:t>15, 28</w:t>
      </w:r>
    </w:p>
    <w:p w14:paraId="151A2FC5" w14:textId="77777777" w:rsidR="007918DF" w:rsidRDefault="007918DF">
      <w:pPr>
        <w:pStyle w:val="Index1"/>
        <w:tabs>
          <w:tab w:val="right" w:leader="dot" w:pos="4310"/>
        </w:tabs>
        <w:rPr>
          <w:noProof/>
        </w:rPr>
      </w:pPr>
      <w:r w:rsidRPr="003B10F8">
        <w:rPr>
          <w:rFonts w:cs="Arial"/>
          <w:noProof/>
        </w:rPr>
        <w:t>Telemedicine</w:t>
      </w:r>
      <w:r>
        <w:rPr>
          <w:noProof/>
        </w:rPr>
        <w:tab/>
        <w:t>15, 28</w:t>
      </w:r>
    </w:p>
    <w:p w14:paraId="28A765AB" w14:textId="77777777" w:rsidR="007918DF" w:rsidRDefault="007918DF">
      <w:pPr>
        <w:pStyle w:val="Index1"/>
        <w:tabs>
          <w:tab w:val="right" w:leader="dot" w:pos="4310"/>
        </w:tabs>
        <w:rPr>
          <w:noProof/>
        </w:rPr>
      </w:pPr>
      <w:r w:rsidRPr="003B10F8">
        <w:rPr>
          <w:rFonts w:cs="Arial"/>
          <w:noProof/>
        </w:rPr>
        <w:t>Total Cost of Care</w:t>
      </w:r>
      <w:r>
        <w:rPr>
          <w:noProof/>
        </w:rPr>
        <w:tab/>
        <w:t>5</w:t>
      </w:r>
    </w:p>
    <w:p w14:paraId="38F42770" w14:textId="77777777" w:rsidR="007918DF" w:rsidRDefault="007918DF">
      <w:pPr>
        <w:pStyle w:val="Index1"/>
        <w:tabs>
          <w:tab w:val="right" w:leader="dot" w:pos="4310"/>
        </w:tabs>
        <w:rPr>
          <w:noProof/>
        </w:rPr>
      </w:pPr>
      <w:r w:rsidRPr="003B10F8">
        <w:rPr>
          <w:rFonts w:cs="Arial"/>
          <w:bCs/>
          <w:noProof/>
        </w:rPr>
        <w:t>Urgent Care Claim</w:t>
      </w:r>
      <w:r>
        <w:rPr>
          <w:noProof/>
        </w:rPr>
        <w:tab/>
        <w:t>15, 55, 58, 61, 70</w:t>
      </w:r>
    </w:p>
    <w:p w14:paraId="0999D71F" w14:textId="77777777" w:rsidR="007918DF" w:rsidRDefault="007918DF">
      <w:pPr>
        <w:pStyle w:val="Index1"/>
        <w:tabs>
          <w:tab w:val="right" w:leader="dot" w:pos="4310"/>
        </w:tabs>
        <w:rPr>
          <w:noProof/>
        </w:rPr>
      </w:pPr>
      <w:r w:rsidRPr="003B10F8">
        <w:rPr>
          <w:rFonts w:cs="Arial"/>
          <w:bCs/>
          <w:noProof/>
        </w:rPr>
        <w:t>USERRA</w:t>
      </w:r>
      <w:r>
        <w:rPr>
          <w:noProof/>
        </w:rPr>
        <w:tab/>
        <w:t>15, 45</w:t>
      </w:r>
    </w:p>
    <w:p w14:paraId="6DDE7529" w14:textId="77777777" w:rsidR="007918DF" w:rsidRDefault="007918DF">
      <w:pPr>
        <w:pStyle w:val="Index1"/>
        <w:tabs>
          <w:tab w:val="right" w:leader="dot" w:pos="4310"/>
        </w:tabs>
        <w:rPr>
          <w:noProof/>
        </w:rPr>
      </w:pPr>
      <w:r w:rsidRPr="003B10F8">
        <w:rPr>
          <w:rFonts w:cs="Arial"/>
          <w:noProof/>
        </w:rPr>
        <w:t>Value-Based Shared Savings</w:t>
      </w:r>
      <w:r>
        <w:rPr>
          <w:noProof/>
        </w:rPr>
        <w:tab/>
        <w:t>15</w:t>
      </w:r>
    </w:p>
    <w:p w14:paraId="0A4188E1" w14:textId="77777777" w:rsidR="007918DF" w:rsidRDefault="007918DF">
      <w:pPr>
        <w:pStyle w:val="Index1"/>
        <w:tabs>
          <w:tab w:val="right" w:leader="dot" w:pos="4310"/>
        </w:tabs>
        <w:rPr>
          <w:noProof/>
        </w:rPr>
      </w:pPr>
      <w:r w:rsidRPr="003B10F8">
        <w:rPr>
          <w:rFonts w:cs="Arial"/>
          <w:noProof/>
        </w:rPr>
        <w:t>VBP</w:t>
      </w:r>
      <w:r>
        <w:rPr>
          <w:noProof/>
        </w:rPr>
        <w:tab/>
        <w:t>3, 15, 29</w:t>
      </w:r>
    </w:p>
    <w:p w14:paraId="0F2CD145" w14:textId="77777777" w:rsidR="007918DF" w:rsidRDefault="007918DF">
      <w:pPr>
        <w:pStyle w:val="Index1"/>
        <w:tabs>
          <w:tab w:val="right" w:leader="dot" w:pos="4310"/>
        </w:tabs>
        <w:rPr>
          <w:noProof/>
        </w:rPr>
      </w:pPr>
      <w:r w:rsidRPr="003B10F8">
        <w:rPr>
          <w:rFonts w:cs="Arial"/>
          <w:noProof/>
        </w:rPr>
        <w:t>Well Baby Care</w:t>
      </w:r>
      <w:r>
        <w:rPr>
          <w:noProof/>
        </w:rPr>
        <w:tab/>
        <w:t>15</w:t>
      </w:r>
    </w:p>
    <w:p w14:paraId="4564FA04" w14:textId="77777777" w:rsidR="007918DF" w:rsidRDefault="007918DF">
      <w:pPr>
        <w:pStyle w:val="Index1"/>
        <w:tabs>
          <w:tab w:val="right" w:leader="dot" w:pos="4310"/>
        </w:tabs>
        <w:rPr>
          <w:noProof/>
        </w:rPr>
      </w:pPr>
      <w:r w:rsidRPr="003B10F8">
        <w:rPr>
          <w:rFonts w:cs="Arial"/>
          <w:noProof/>
        </w:rPr>
        <w:t>Well Child Care</w:t>
      </w:r>
      <w:r>
        <w:rPr>
          <w:noProof/>
        </w:rPr>
        <w:tab/>
        <w:t>15</w:t>
      </w:r>
    </w:p>
    <w:p w14:paraId="4DD83CE6" w14:textId="77777777" w:rsidR="007918DF" w:rsidRDefault="007918DF" w:rsidP="009636DC">
      <w:pPr>
        <w:keepLines/>
        <w:rPr>
          <w:rFonts w:eastAsia="Times New Roman" w:cs="Arial"/>
          <w:noProof/>
          <w:szCs w:val="24"/>
        </w:rPr>
        <w:sectPr w:rsidR="007918DF" w:rsidSect="007918DF">
          <w:type w:val="continuous"/>
          <w:pgSz w:w="12240" w:h="15840" w:code="1"/>
          <w:pgMar w:top="1440" w:right="1440" w:bottom="1440" w:left="1440" w:header="1440" w:footer="1256" w:gutter="0"/>
          <w:cols w:num="2" w:space="720"/>
        </w:sectPr>
      </w:pPr>
    </w:p>
    <w:p w14:paraId="7BA52E66" w14:textId="77777777" w:rsidR="003E51ED" w:rsidRPr="009636DC" w:rsidRDefault="002E4865" w:rsidP="009636DC">
      <w:pPr>
        <w:keepLines/>
        <w:rPr>
          <w:rFonts w:eastAsia="Times New Roman" w:cs="Arial"/>
          <w:szCs w:val="24"/>
        </w:rPr>
      </w:pPr>
      <w:r w:rsidRPr="009636DC">
        <w:rPr>
          <w:rFonts w:eastAsia="Times New Roman" w:cs="Arial"/>
          <w:szCs w:val="24"/>
        </w:rPr>
        <w:fldChar w:fldCharType="end"/>
      </w:r>
    </w:p>
    <w:p w14:paraId="0AF20003" w14:textId="77777777" w:rsidR="009636DC" w:rsidRPr="009636DC" w:rsidRDefault="009636DC" w:rsidP="009636DC">
      <w:pPr>
        <w:keepLines/>
        <w:rPr>
          <w:rFonts w:eastAsia="Times New Roman" w:cs="Times New Roman"/>
          <w:szCs w:val="24"/>
        </w:rPr>
        <w:sectPr w:rsidR="009636DC" w:rsidRPr="009636DC" w:rsidSect="007918DF">
          <w:type w:val="continuous"/>
          <w:pgSz w:w="12240" w:h="15840" w:code="1"/>
          <w:pgMar w:top="1440" w:right="1440" w:bottom="1440" w:left="1440" w:header="1440" w:footer="1256" w:gutter="0"/>
          <w:cols w:space="720"/>
        </w:sectPr>
      </w:pPr>
    </w:p>
    <w:p w14:paraId="00F7176F" w14:textId="77777777" w:rsidR="00C7162D" w:rsidRDefault="002E4865">
      <w:pPr>
        <w:rPr>
          <w:rFonts w:eastAsia="Times New Roman" w:cs="Times New Roman"/>
          <w:szCs w:val="24"/>
        </w:rPr>
      </w:pPr>
      <w:r>
        <w:rPr>
          <w:rFonts w:eastAsia="Times New Roman" w:cs="Times New Roman"/>
          <w:szCs w:val="24"/>
        </w:rPr>
        <w:br w:type="page"/>
      </w:r>
    </w:p>
    <w:p w14:paraId="224AB479" w14:textId="77777777" w:rsidR="00245EE8" w:rsidRPr="00324D63" w:rsidRDefault="00463072" w:rsidP="00245EE8">
      <w:bookmarkStart w:id="551" w:name="_MON_1536567180"/>
      <w:bookmarkEnd w:id="551"/>
      <w:r w:rsidRPr="00463072">
        <w:rPr>
          <w:rFonts w:eastAsia="Times New Roman" w:cs="Times New Roman"/>
          <w:noProof/>
          <w:szCs w:val="24"/>
        </w:rPr>
        <w:drawing>
          <wp:anchor distT="0" distB="0" distL="114300" distR="114300" simplePos="0" relativeHeight="251658240" behindDoc="0" locked="0" layoutInCell="1" allowOverlap="1" wp14:anchorId="4892D879" wp14:editId="44876423">
            <wp:simplePos x="0" y="0"/>
            <wp:positionH relativeFrom="margin">
              <wp:align>center</wp:align>
            </wp:positionH>
            <wp:positionV relativeFrom="margin">
              <wp:align>center</wp:align>
            </wp:positionV>
            <wp:extent cx="7415784" cy="9601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23702" name="NonDiscrimmination Noitce and taglines 3-2017 PAGE 1.pdf"/>
                    <pic:cNvPicPr/>
                  </pic:nvPicPr>
                  <pic:blipFill>
                    <a:blip r:embed="rId16">
                      <a:extLst>
                        <a:ext uri="{28A0092B-C50C-407E-A947-70E740481C1C}">
                          <a14:useLocalDpi xmlns:a14="http://schemas.microsoft.com/office/drawing/2010/main" val="0"/>
                        </a:ext>
                      </a:extLst>
                    </a:blip>
                    <a:stretch>
                      <a:fillRect/>
                    </a:stretch>
                  </pic:blipFill>
                  <pic:spPr>
                    <a:xfrm>
                      <a:off x="0" y="0"/>
                      <a:ext cx="7415784" cy="9601200"/>
                    </a:xfrm>
                    <a:prstGeom prst="rect">
                      <a:avLst/>
                    </a:prstGeom>
                  </pic:spPr>
                </pic:pic>
              </a:graphicData>
            </a:graphic>
            <wp14:sizeRelH relativeFrom="margin">
              <wp14:pctWidth>0</wp14:pctWidth>
            </wp14:sizeRelH>
            <wp14:sizeRelV relativeFrom="margin">
              <wp14:pctHeight>0</wp14:pctHeight>
            </wp14:sizeRelV>
          </wp:anchor>
        </w:drawing>
      </w:r>
      <w:r w:rsidR="002E4865">
        <w:br w:type="page"/>
      </w:r>
      <w:bookmarkStart w:id="552" w:name="_MON_1536567215"/>
      <w:bookmarkEnd w:id="552"/>
    </w:p>
    <w:p w14:paraId="26FA53D0" w14:textId="77777777" w:rsidR="00245EE8" w:rsidRDefault="002E4865" w:rsidP="00DE43B5">
      <w:r w:rsidRPr="00463072">
        <w:rPr>
          <w:rFonts w:eastAsia="Times New Roman" w:cs="Times New Roman"/>
          <w:noProof/>
          <w:szCs w:val="24"/>
        </w:rPr>
        <w:drawing>
          <wp:anchor distT="0" distB="0" distL="114300" distR="114300" simplePos="0" relativeHeight="251659264" behindDoc="0" locked="0" layoutInCell="1" allowOverlap="1" wp14:anchorId="191965D0" wp14:editId="7E63A0E5">
            <wp:simplePos x="0" y="0"/>
            <wp:positionH relativeFrom="margin">
              <wp:align>center</wp:align>
            </wp:positionH>
            <wp:positionV relativeFrom="margin">
              <wp:align>center</wp:align>
            </wp:positionV>
            <wp:extent cx="7415784" cy="9601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99483" name="NonDiscrimmination Noitce and taglines 3-2017 PAGE 2.pdf"/>
                    <pic:cNvPicPr/>
                  </pic:nvPicPr>
                  <pic:blipFill>
                    <a:blip r:embed="rId17">
                      <a:extLst>
                        <a:ext uri="{28A0092B-C50C-407E-A947-70E740481C1C}">
                          <a14:useLocalDpi xmlns:a14="http://schemas.microsoft.com/office/drawing/2010/main" val="0"/>
                        </a:ext>
                      </a:extLst>
                    </a:blip>
                    <a:stretch>
                      <a:fillRect/>
                    </a:stretch>
                  </pic:blipFill>
                  <pic:spPr>
                    <a:xfrm>
                      <a:off x="0" y="0"/>
                      <a:ext cx="7415784" cy="9601200"/>
                    </a:xfrm>
                    <a:prstGeom prst="rect">
                      <a:avLst/>
                    </a:prstGeom>
                  </pic:spPr>
                </pic:pic>
              </a:graphicData>
            </a:graphic>
            <wp14:sizeRelH relativeFrom="margin">
              <wp14:pctWidth>0</wp14:pctWidth>
            </wp14:sizeRelH>
            <wp14:sizeRelV relativeFrom="margin">
              <wp14:pctHeight>0</wp14:pctHeight>
            </wp14:sizeRelV>
          </wp:anchor>
        </w:drawing>
      </w:r>
    </w:p>
    <w:sectPr w:rsidR="00245EE8" w:rsidSect="006207C7">
      <w:footerReference w:type="even" r:id="rId18"/>
      <w:footerReference w:type="default" r:id="rId19"/>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8C46B" w14:textId="77777777" w:rsidR="0060146A" w:rsidRDefault="0060146A">
      <w:r>
        <w:separator/>
      </w:r>
    </w:p>
  </w:endnote>
  <w:endnote w:type="continuationSeparator" w:id="0">
    <w:p w14:paraId="51BB52D5" w14:textId="77777777" w:rsidR="0060146A" w:rsidRDefault="0060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Vinne-Italic">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DFD73" w14:textId="77777777" w:rsidR="0060146A" w:rsidRDefault="0060146A" w:rsidP="00ED7803">
    <w:pPr>
      <w:pStyle w:val="Footer"/>
      <w:tabs>
        <w:tab w:val="clear" w:pos="8640"/>
        <w:tab w:val="right" w:pos="9360"/>
      </w:tabs>
      <w:jc w:val="center"/>
      <w:rPr>
        <w:sz w:val="16"/>
      </w:rPr>
    </w:pPr>
    <w:r>
      <w:rPr>
        <w:rFonts w:cs="Arial"/>
        <w:sz w:val="16"/>
      </w:rPr>
      <w:tab/>
    </w:r>
    <w:r>
      <w:rPr>
        <w:sz w:val="16"/>
      </w:rPr>
      <w:tab/>
      <w:t>v.01/21</w:t>
    </w:r>
  </w:p>
  <w:p w14:paraId="6DA0FD1E" w14:textId="77777777" w:rsidR="0060146A" w:rsidRDefault="00601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1C018" w14:textId="77777777" w:rsidR="0060146A" w:rsidRPr="00C05BB6" w:rsidRDefault="0060146A" w:rsidP="00AB356D">
    <w:pPr>
      <w:pStyle w:val="Footer"/>
      <w:tabs>
        <w:tab w:val="clear" w:pos="4320"/>
        <w:tab w:val="clear" w:pos="8640"/>
        <w:tab w:val="center" w:pos="4671"/>
        <w:tab w:val="right" w:pos="9360"/>
      </w:tabs>
      <w:rPr>
        <w:sz w:val="16"/>
      </w:rPr>
    </w:pPr>
    <w:r>
      <w:rPr>
        <w:rFonts w:cs="Arial"/>
      </w:rPr>
      <w:tab/>
    </w:r>
    <w:r w:rsidRPr="006A78B8">
      <w:rPr>
        <w:rFonts w:cs="Arial"/>
        <w:sz w:val="16"/>
        <w:szCs w:val="16"/>
      </w:rPr>
      <w:fldChar w:fldCharType="begin"/>
    </w:r>
    <w:r w:rsidRPr="006A78B8">
      <w:rPr>
        <w:rFonts w:cs="Arial"/>
        <w:sz w:val="16"/>
        <w:szCs w:val="16"/>
      </w:rPr>
      <w:instrText xml:space="preserve"> PAGE   \* MERGEFORMAT </w:instrText>
    </w:r>
    <w:r w:rsidRPr="006A78B8">
      <w:rPr>
        <w:rFonts w:cs="Arial"/>
        <w:sz w:val="16"/>
        <w:szCs w:val="16"/>
      </w:rPr>
      <w:fldChar w:fldCharType="separate"/>
    </w:r>
    <w:r w:rsidRPr="006A78B8">
      <w:rPr>
        <w:rFonts w:cs="Arial"/>
        <w:noProof/>
        <w:sz w:val="16"/>
        <w:szCs w:val="16"/>
      </w:rPr>
      <w:t>22</w:t>
    </w:r>
    <w:r w:rsidRPr="006A78B8">
      <w:rPr>
        <w:rFonts w:cs="Arial"/>
        <w:sz w:val="16"/>
        <w:szCs w:val="16"/>
      </w:rPr>
      <w:fldChar w:fldCharType="end"/>
    </w:r>
    <w:r>
      <w:tab/>
    </w:r>
    <w:r w:rsidRPr="00B45CFC">
      <w:rPr>
        <w:sz w:val="16"/>
        <w:szCs w:val="16"/>
      </w:rPr>
      <w:t>v.0</w:t>
    </w:r>
    <w:r>
      <w:rPr>
        <w:sz w:val="16"/>
        <w:szCs w:val="16"/>
      </w:rPr>
      <w:t>1/21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4F153" w14:textId="77777777" w:rsidR="0060146A" w:rsidRPr="00C05BB6" w:rsidRDefault="0060146A" w:rsidP="00AB356D">
    <w:pPr>
      <w:pStyle w:val="Footer"/>
      <w:tabs>
        <w:tab w:val="clear" w:pos="4320"/>
        <w:tab w:val="clear" w:pos="8640"/>
        <w:tab w:val="center" w:pos="4671"/>
        <w:tab w:val="right" w:pos="9360"/>
      </w:tabs>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28B1D" w14:textId="77777777" w:rsidR="0060146A" w:rsidRDefault="0060146A" w:rsidP="00AB356D">
    <w:pPr>
      <w:pStyle w:val="Footer"/>
    </w:pPr>
    <w:r>
      <w:t xml:space="preserve">                                                                  </w:t>
    </w:r>
  </w:p>
  <w:p w14:paraId="3EFFB8CB" w14:textId="77777777" w:rsidR="0060146A" w:rsidRPr="00C05BB6" w:rsidRDefault="0060146A" w:rsidP="00AB356D">
    <w:pPr>
      <w:pStyle w:val="Footer"/>
      <w:tabs>
        <w:tab w:val="clear" w:pos="4320"/>
        <w:tab w:val="clear" w:pos="8640"/>
        <w:tab w:val="center" w:pos="4671"/>
        <w:tab w:val="right" w:pos="9360"/>
      </w:tabs>
      <w:rPr>
        <w:sz w:val="16"/>
      </w:rPr>
    </w:pPr>
    <w:r>
      <w:rPr>
        <w:rFonts w:cs="Arial"/>
      </w:rPr>
      <w:tab/>
    </w:r>
    <w:r w:rsidRPr="00B0253E">
      <w:rPr>
        <w:rFonts w:cs="Arial"/>
        <w:szCs w:val="20"/>
      </w:rPr>
      <w:t xml:space="preserve">PAGE </w:t>
    </w:r>
    <w:r w:rsidRPr="00B0253E">
      <w:rPr>
        <w:szCs w:val="20"/>
      </w:rPr>
      <w:fldChar w:fldCharType="begin"/>
    </w:r>
    <w:r w:rsidRPr="00B0253E">
      <w:rPr>
        <w:szCs w:val="20"/>
      </w:rPr>
      <w:instrText xml:space="preserve"> PAGE </w:instrText>
    </w:r>
    <w:r w:rsidRPr="00B0253E">
      <w:rPr>
        <w:szCs w:val="20"/>
      </w:rPr>
      <w:fldChar w:fldCharType="separate"/>
    </w:r>
    <w:r w:rsidRPr="00B0253E">
      <w:rPr>
        <w:szCs w:val="20"/>
      </w:rPr>
      <w:t>77</w:t>
    </w:r>
    <w:r w:rsidRPr="00B0253E">
      <w:rPr>
        <w:szCs w:val="20"/>
      </w:rPr>
      <w:fldChar w:fldCharType="end"/>
    </w:r>
    <w:r w:rsidRPr="00B0253E">
      <w:rPr>
        <w:szCs w:val="20"/>
      </w:rPr>
      <w:tab/>
    </w:r>
    <w:r w:rsidRPr="00B45CFC">
      <w:rPr>
        <w:sz w:val="16"/>
        <w:szCs w:val="16"/>
      </w:rPr>
      <w:t>v.0</w:t>
    </w:r>
    <w:r>
      <w:rPr>
        <w:sz w:val="16"/>
        <w:szCs w:val="16"/>
      </w:rPr>
      <w:t>1/21</w:t>
    </w:r>
  </w:p>
  <w:p w14:paraId="736114BE" w14:textId="77777777" w:rsidR="0060146A" w:rsidRDefault="006014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1B68C" w14:textId="77777777" w:rsidR="0060146A" w:rsidRDefault="0060146A" w:rsidP="00B512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A507AD" w14:textId="77777777" w:rsidR="0060146A" w:rsidRDefault="0060146A">
    <w:pPr>
      <w:pStyle w:val="Footer"/>
    </w:pPr>
  </w:p>
  <w:p w14:paraId="65246A7C" w14:textId="77777777" w:rsidR="0060146A" w:rsidRDefault="0060146A"/>
  <w:p w14:paraId="411613CE" w14:textId="77777777" w:rsidR="0060146A" w:rsidRDefault="0060146A"/>
  <w:p w14:paraId="070289E0" w14:textId="77777777" w:rsidR="0060146A" w:rsidRDefault="0060146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F4685" w14:textId="77777777" w:rsidR="0060146A" w:rsidRDefault="0060146A" w:rsidP="00B51233">
    <w:pPr>
      <w:pStyle w:val="Footer"/>
      <w:tabs>
        <w:tab w:val="clear" w:pos="8640"/>
        <w:tab w:val="right" w:pos="9360"/>
      </w:tabs>
      <w:jc w:val="center"/>
      <w:rPr>
        <w:sz w:val="16"/>
      </w:rPr>
    </w:pPr>
    <w:r>
      <w:rPr>
        <w:rFonts w:cs="Arial"/>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06435" w14:textId="77777777" w:rsidR="0060146A" w:rsidRDefault="0060146A">
      <w:r>
        <w:separator/>
      </w:r>
    </w:p>
  </w:footnote>
  <w:footnote w:type="continuationSeparator" w:id="0">
    <w:p w14:paraId="2CFA394A" w14:textId="77777777" w:rsidR="0060146A" w:rsidRDefault="00601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8D744" w14:textId="77777777" w:rsidR="0060146A" w:rsidRDefault="0060146A" w:rsidP="00AB356D">
    <w:pPr>
      <w:widowControl w:val="0"/>
      <w:spacing w:line="200" w:lineRule="exac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5C224" w14:textId="77777777" w:rsidR="0060146A" w:rsidRDefault="0060146A" w:rsidP="00AB356D">
    <w:pPr>
      <w:widowControl w:val="0"/>
      <w:spacing w:line="200" w:lineRule="exac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3D6C"/>
    <w:multiLevelType w:val="hybridMultilevel"/>
    <w:tmpl w:val="CCE041D8"/>
    <w:lvl w:ilvl="0" w:tplc="8716E40E">
      <w:start w:val="1"/>
      <w:numFmt w:val="decimal"/>
      <w:lvlText w:val="%1."/>
      <w:lvlJc w:val="left"/>
      <w:rPr>
        <w:rFonts w:ascii="Arial" w:hAnsi="Arial" w:cs="Arial" w:hint="default"/>
        <w:spacing w:val="0"/>
      </w:rPr>
    </w:lvl>
    <w:lvl w:ilvl="1" w:tplc="88AA8358">
      <w:numFmt w:val="decimal"/>
      <w:lvlText w:val=""/>
      <w:lvlJc w:val="left"/>
    </w:lvl>
    <w:lvl w:ilvl="2" w:tplc="6F881446">
      <w:numFmt w:val="decimal"/>
      <w:lvlText w:val=""/>
      <w:lvlJc w:val="left"/>
    </w:lvl>
    <w:lvl w:ilvl="3" w:tplc="1D304486">
      <w:numFmt w:val="decimal"/>
      <w:lvlText w:val=""/>
      <w:lvlJc w:val="left"/>
    </w:lvl>
    <w:lvl w:ilvl="4" w:tplc="2910A45A">
      <w:numFmt w:val="decimal"/>
      <w:lvlText w:val=""/>
      <w:lvlJc w:val="left"/>
    </w:lvl>
    <w:lvl w:ilvl="5" w:tplc="C1D6E992">
      <w:numFmt w:val="decimal"/>
      <w:lvlText w:val=""/>
      <w:lvlJc w:val="left"/>
    </w:lvl>
    <w:lvl w:ilvl="6" w:tplc="3330281A">
      <w:numFmt w:val="decimal"/>
      <w:lvlText w:val=""/>
      <w:lvlJc w:val="left"/>
    </w:lvl>
    <w:lvl w:ilvl="7" w:tplc="EE70D81A">
      <w:numFmt w:val="decimal"/>
      <w:lvlText w:val=""/>
      <w:lvlJc w:val="left"/>
    </w:lvl>
    <w:lvl w:ilvl="8" w:tplc="E8E64952">
      <w:numFmt w:val="decimal"/>
      <w:lvlText w:val=""/>
      <w:lvlJc w:val="left"/>
    </w:lvl>
  </w:abstractNum>
  <w:abstractNum w:abstractNumId="1" w15:restartNumberingAfterBreak="0">
    <w:nsid w:val="00004823"/>
    <w:multiLevelType w:val="hybridMultilevel"/>
    <w:tmpl w:val="148A4628"/>
    <w:lvl w:ilvl="0" w:tplc="BA3894A8">
      <w:start w:val="1"/>
      <w:numFmt w:val="upperLetter"/>
      <w:lvlText w:val="%1."/>
      <w:lvlJc w:val="left"/>
      <w:rPr>
        <w:rFonts w:ascii="Arial" w:hAnsi="Arial" w:cs="Arial" w:hint="default"/>
        <w:spacing w:val="0"/>
      </w:rPr>
    </w:lvl>
    <w:lvl w:ilvl="1" w:tplc="74F43286">
      <w:numFmt w:val="decimal"/>
      <w:lvlText w:val=""/>
      <w:lvlJc w:val="left"/>
    </w:lvl>
    <w:lvl w:ilvl="2" w:tplc="A37A018E">
      <w:numFmt w:val="decimal"/>
      <w:lvlText w:val=""/>
      <w:lvlJc w:val="left"/>
    </w:lvl>
    <w:lvl w:ilvl="3" w:tplc="0ABAD132">
      <w:numFmt w:val="decimal"/>
      <w:lvlText w:val=""/>
      <w:lvlJc w:val="left"/>
    </w:lvl>
    <w:lvl w:ilvl="4" w:tplc="1F58C570">
      <w:numFmt w:val="decimal"/>
      <w:lvlText w:val=""/>
      <w:lvlJc w:val="left"/>
    </w:lvl>
    <w:lvl w:ilvl="5" w:tplc="027EEA4E">
      <w:numFmt w:val="decimal"/>
      <w:lvlText w:val=""/>
      <w:lvlJc w:val="left"/>
    </w:lvl>
    <w:lvl w:ilvl="6" w:tplc="5B820A20">
      <w:numFmt w:val="decimal"/>
      <w:lvlText w:val=""/>
      <w:lvlJc w:val="left"/>
    </w:lvl>
    <w:lvl w:ilvl="7" w:tplc="A890327A">
      <w:numFmt w:val="decimal"/>
      <w:lvlText w:val=""/>
      <w:lvlJc w:val="left"/>
    </w:lvl>
    <w:lvl w:ilvl="8" w:tplc="036247BE">
      <w:numFmt w:val="decimal"/>
      <w:lvlText w:val=""/>
      <w:lvlJc w:val="left"/>
    </w:lvl>
  </w:abstractNum>
  <w:abstractNum w:abstractNumId="2" w15:restartNumberingAfterBreak="0">
    <w:nsid w:val="00006784"/>
    <w:multiLevelType w:val="hybridMultilevel"/>
    <w:tmpl w:val="000018BE"/>
    <w:lvl w:ilvl="0" w:tplc="344CAC50">
      <w:start w:val="1"/>
      <w:numFmt w:val="decimal"/>
      <w:lvlText w:val=""/>
      <w:lvlJc w:val="left"/>
      <w:rPr>
        <w:rFonts w:ascii="Symbol" w:hAnsi="Symbol" w:cs="Symbol"/>
        <w:spacing w:val="0"/>
      </w:rPr>
    </w:lvl>
    <w:lvl w:ilvl="1" w:tplc="0AB62726">
      <w:numFmt w:val="decimal"/>
      <w:lvlText w:val=""/>
      <w:lvlJc w:val="left"/>
    </w:lvl>
    <w:lvl w:ilvl="2" w:tplc="35569F6E">
      <w:numFmt w:val="decimal"/>
      <w:lvlText w:val=""/>
      <w:lvlJc w:val="left"/>
    </w:lvl>
    <w:lvl w:ilvl="3" w:tplc="EF9843C2">
      <w:numFmt w:val="decimal"/>
      <w:lvlText w:val=""/>
      <w:lvlJc w:val="left"/>
    </w:lvl>
    <w:lvl w:ilvl="4" w:tplc="FFE22B64">
      <w:numFmt w:val="decimal"/>
      <w:lvlText w:val=""/>
      <w:lvlJc w:val="left"/>
    </w:lvl>
    <w:lvl w:ilvl="5" w:tplc="2A069748">
      <w:numFmt w:val="decimal"/>
      <w:lvlText w:val=""/>
      <w:lvlJc w:val="left"/>
    </w:lvl>
    <w:lvl w:ilvl="6" w:tplc="51AEECEE">
      <w:numFmt w:val="decimal"/>
      <w:lvlText w:val=""/>
      <w:lvlJc w:val="left"/>
    </w:lvl>
    <w:lvl w:ilvl="7" w:tplc="0F6AD616">
      <w:numFmt w:val="decimal"/>
      <w:lvlText w:val=""/>
      <w:lvlJc w:val="left"/>
    </w:lvl>
    <w:lvl w:ilvl="8" w:tplc="B958E5A0">
      <w:numFmt w:val="decimal"/>
      <w:lvlText w:val=""/>
      <w:lvlJc w:val="left"/>
    </w:lvl>
  </w:abstractNum>
  <w:abstractNum w:abstractNumId="3" w15:restartNumberingAfterBreak="0">
    <w:nsid w:val="0154169E"/>
    <w:multiLevelType w:val="hybridMultilevel"/>
    <w:tmpl w:val="840A17A6"/>
    <w:lvl w:ilvl="0" w:tplc="77567FC2">
      <w:start w:val="1"/>
      <w:numFmt w:val="decimal"/>
      <w:lvlText w:val="%1."/>
      <w:lvlJc w:val="left"/>
      <w:pPr>
        <w:tabs>
          <w:tab w:val="num" w:pos="1080"/>
        </w:tabs>
        <w:ind w:left="1080" w:hanging="360"/>
      </w:pPr>
      <w:rPr>
        <w:rFonts w:hint="default"/>
      </w:rPr>
    </w:lvl>
    <w:lvl w:ilvl="1" w:tplc="D5D87190" w:tentative="1">
      <w:start w:val="1"/>
      <w:numFmt w:val="lowerLetter"/>
      <w:lvlText w:val="%2."/>
      <w:lvlJc w:val="left"/>
      <w:pPr>
        <w:tabs>
          <w:tab w:val="num" w:pos="1800"/>
        </w:tabs>
        <w:ind w:left="1800" w:hanging="360"/>
      </w:pPr>
    </w:lvl>
    <w:lvl w:ilvl="2" w:tplc="344237D6" w:tentative="1">
      <w:start w:val="1"/>
      <w:numFmt w:val="lowerRoman"/>
      <w:lvlText w:val="%3."/>
      <w:lvlJc w:val="right"/>
      <w:pPr>
        <w:tabs>
          <w:tab w:val="num" w:pos="2520"/>
        </w:tabs>
        <w:ind w:left="2520" w:hanging="180"/>
      </w:pPr>
    </w:lvl>
    <w:lvl w:ilvl="3" w:tplc="6FBCFDDC" w:tentative="1">
      <w:start w:val="1"/>
      <w:numFmt w:val="decimal"/>
      <w:lvlText w:val="%4."/>
      <w:lvlJc w:val="left"/>
      <w:pPr>
        <w:tabs>
          <w:tab w:val="num" w:pos="3240"/>
        </w:tabs>
        <w:ind w:left="3240" w:hanging="360"/>
      </w:pPr>
    </w:lvl>
    <w:lvl w:ilvl="4" w:tplc="704A6654" w:tentative="1">
      <w:start w:val="1"/>
      <w:numFmt w:val="lowerLetter"/>
      <w:lvlText w:val="%5."/>
      <w:lvlJc w:val="left"/>
      <w:pPr>
        <w:tabs>
          <w:tab w:val="num" w:pos="3960"/>
        </w:tabs>
        <w:ind w:left="3960" w:hanging="360"/>
      </w:pPr>
    </w:lvl>
    <w:lvl w:ilvl="5" w:tplc="02943C04" w:tentative="1">
      <w:start w:val="1"/>
      <w:numFmt w:val="lowerRoman"/>
      <w:lvlText w:val="%6."/>
      <w:lvlJc w:val="right"/>
      <w:pPr>
        <w:tabs>
          <w:tab w:val="num" w:pos="4680"/>
        </w:tabs>
        <w:ind w:left="4680" w:hanging="180"/>
      </w:pPr>
    </w:lvl>
    <w:lvl w:ilvl="6" w:tplc="EF706078" w:tentative="1">
      <w:start w:val="1"/>
      <w:numFmt w:val="decimal"/>
      <w:lvlText w:val="%7."/>
      <w:lvlJc w:val="left"/>
      <w:pPr>
        <w:tabs>
          <w:tab w:val="num" w:pos="5400"/>
        </w:tabs>
        <w:ind w:left="5400" w:hanging="360"/>
      </w:pPr>
    </w:lvl>
    <w:lvl w:ilvl="7" w:tplc="4FF03A48" w:tentative="1">
      <w:start w:val="1"/>
      <w:numFmt w:val="lowerLetter"/>
      <w:lvlText w:val="%8."/>
      <w:lvlJc w:val="left"/>
      <w:pPr>
        <w:tabs>
          <w:tab w:val="num" w:pos="6120"/>
        </w:tabs>
        <w:ind w:left="6120" w:hanging="360"/>
      </w:pPr>
    </w:lvl>
    <w:lvl w:ilvl="8" w:tplc="656439F0" w:tentative="1">
      <w:start w:val="1"/>
      <w:numFmt w:val="lowerRoman"/>
      <w:lvlText w:val="%9."/>
      <w:lvlJc w:val="right"/>
      <w:pPr>
        <w:tabs>
          <w:tab w:val="num" w:pos="6840"/>
        </w:tabs>
        <w:ind w:left="6840" w:hanging="180"/>
      </w:pPr>
    </w:lvl>
  </w:abstractNum>
  <w:abstractNum w:abstractNumId="4" w15:restartNumberingAfterBreak="0">
    <w:nsid w:val="01AB1ED4"/>
    <w:multiLevelType w:val="multilevel"/>
    <w:tmpl w:val="B3986E1E"/>
    <w:lvl w:ilvl="0">
      <w:start w:val="1"/>
      <w:numFmt w:val="lowerRoman"/>
      <w:lvlText w:val="%1."/>
      <w:lvlJc w:val="left"/>
      <w:pPr>
        <w:tabs>
          <w:tab w:val="num" w:pos="1800"/>
        </w:tabs>
        <w:ind w:left="1800" w:hanging="18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2D25B5E"/>
    <w:multiLevelType w:val="hybridMultilevel"/>
    <w:tmpl w:val="E068B458"/>
    <w:lvl w:ilvl="0" w:tplc="AD8694B6">
      <w:start w:val="1"/>
      <w:numFmt w:val="decimal"/>
      <w:lvlText w:val="%1."/>
      <w:lvlJc w:val="left"/>
      <w:pPr>
        <w:tabs>
          <w:tab w:val="num" w:pos="720"/>
        </w:tabs>
        <w:ind w:left="720" w:hanging="360"/>
      </w:pPr>
    </w:lvl>
    <w:lvl w:ilvl="1" w:tplc="993E7D06" w:tentative="1">
      <w:start w:val="1"/>
      <w:numFmt w:val="lowerLetter"/>
      <w:lvlText w:val="%2."/>
      <w:lvlJc w:val="left"/>
      <w:pPr>
        <w:tabs>
          <w:tab w:val="num" w:pos="1440"/>
        </w:tabs>
        <w:ind w:left="1440" w:hanging="360"/>
      </w:pPr>
    </w:lvl>
    <w:lvl w:ilvl="2" w:tplc="E0F6F9E6" w:tentative="1">
      <w:start w:val="1"/>
      <w:numFmt w:val="lowerRoman"/>
      <w:lvlText w:val="%3."/>
      <w:lvlJc w:val="right"/>
      <w:pPr>
        <w:tabs>
          <w:tab w:val="num" w:pos="2160"/>
        </w:tabs>
        <w:ind w:left="2160" w:hanging="180"/>
      </w:pPr>
    </w:lvl>
    <w:lvl w:ilvl="3" w:tplc="8EB8D08A" w:tentative="1">
      <w:start w:val="1"/>
      <w:numFmt w:val="decimal"/>
      <w:lvlText w:val="%4."/>
      <w:lvlJc w:val="left"/>
      <w:pPr>
        <w:tabs>
          <w:tab w:val="num" w:pos="2880"/>
        </w:tabs>
        <w:ind w:left="2880" w:hanging="360"/>
      </w:pPr>
    </w:lvl>
    <w:lvl w:ilvl="4" w:tplc="C7E40C84" w:tentative="1">
      <w:start w:val="1"/>
      <w:numFmt w:val="lowerLetter"/>
      <w:lvlText w:val="%5."/>
      <w:lvlJc w:val="left"/>
      <w:pPr>
        <w:tabs>
          <w:tab w:val="num" w:pos="3600"/>
        </w:tabs>
        <w:ind w:left="3600" w:hanging="360"/>
      </w:pPr>
    </w:lvl>
    <w:lvl w:ilvl="5" w:tplc="88A24B5C" w:tentative="1">
      <w:start w:val="1"/>
      <w:numFmt w:val="lowerRoman"/>
      <w:lvlText w:val="%6."/>
      <w:lvlJc w:val="right"/>
      <w:pPr>
        <w:tabs>
          <w:tab w:val="num" w:pos="4320"/>
        </w:tabs>
        <w:ind w:left="4320" w:hanging="180"/>
      </w:pPr>
    </w:lvl>
    <w:lvl w:ilvl="6" w:tplc="7BE6A096" w:tentative="1">
      <w:start w:val="1"/>
      <w:numFmt w:val="decimal"/>
      <w:lvlText w:val="%7."/>
      <w:lvlJc w:val="left"/>
      <w:pPr>
        <w:tabs>
          <w:tab w:val="num" w:pos="5040"/>
        </w:tabs>
        <w:ind w:left="5040" w:hanging="360"/>
      </w:pPr>
    </w:lvl>
    <w:lvl w:ilvl="7" w:tplc="3398B2D8" w:tentative="1">
      <w:start w:val="1"/>
      <w:numFmt w:val="lowerLetter"/>
      <w:lvlText w:val="%8."/>
      <w:lvlJc w:val="left"/>
      <w:pPr>
        <w:tabs>
          <w:tab w:val="num" w:pos="5760"/>
        </w:tabs>
        <w:ind w:left="5760" w:hanging="360"/>
      </w:pPr>
    </w:lvl>
    <w:lvl w:ilvl="8" w:tplc="95264B1E" w:tentative="1">
      <w:start w:val="1"/>
      <w:numFmt w:val="lowerRoman"/>
      <w:lvlText w:val="%9."/>
      <w:lvlJc w:val="right"/>
      <w:pPr>
        <w:tabs>
          <w:tab w:val="num" w:pos="6480"/>
        </w:tabs>
        <w:ind w:left="6480" w:hanging="180"/>
      </w:pPr>
    </w:lvl>
  </w:abstractNum>
  <w:abstractNum w:abstractNumId="6" w15:restartNumberingAfterBreak="0">
    <w:nsid w:val="030055B8"/>
    <w:multiLevelType w:val="hybridMultilevel"/>
    <w:tmpl w:val="FAEE43B6"/>
    <w:lvl w:ilvl="0" w:tplc="9DAA2062">
      <w:start w:val="1"/>
      <w:numFmt w:val="bullet"/>
      <w:lvlText w:val=""/>
      <w:lvlJc w:val="left"/>
      <w:pPr>
        <w:ind w:left="1080" w:hanging="360"/>
      </w:pPr>
      <w:rPr>
        <w:rFonts w:ascii="Symbol" w:hAnsi="Symbol" w:hint="default"/>
      </w:rPr>
    </w:lvl>
    <w:lvl w:ilvl="1" w:tplc="997EE6B0" w:tentative="1">
      <w:start w:val="1"/>
      <w:numFmt w:val="bullet"/>
      <w:lvlText w:val="o"/>
      <w:lvlJc w:val="left"/>
      <w:pPr>
        <w:ind w:left="1800" w:hanging="360"/>
      </w:pPr>
      <w:rPr>
        <w:rFonts w:ascii="Courier New" w:hAnsi="Courier New" w:cs="Courier New" w:hint="default"/>
      </w:rPr>
    </w:lvl>
    <w:lvl w:ilvl="2" w:tplc="A99C34C0" w:tentative="1">
      <w:start w:val="1"/>
      <w:numFmt w:val="bullet"/>
      <w:lvlText w:val=""/>
      <w:lvlJc w:val="left"/>
      <w:pPr>
        <w:ind w:left="2520" w:hanging="360"/>
      </w:pPr>
      <w:rPr>
        <w:rFonts w:ascii="Wingdings" w:hAnsi="Wingdings" w:hint="default"/>
      </w:rPr>
    </w:lvl>
    <w:lvl w:ilvl="3" w:tplc="355EDA5C" w:tentative="1">
      <w:start w:val="1"/>
      <w:numFmt w:val="bullet"/>
      <w:lvlText w:val=""/>
      <w:lvlJc w:val="left"/>
      <w:pPr>
        <w:ind w:left="3240" w:hanging="360"/>
      </w:pPr>
      <w:rPr>
        <w:rFonts w:ascii="Symbol" w:hAnsi="Symbol" w:hint="default"/>
      </w:rPr>
    </w:lvl>
    <w:lvl w:ilvl="4" w:tplc="B86C7736" w:tentative="1">
      <w:start w:val="1"/>
      <w:numFmt w:val="bullet"/>
      <w:lvlText w:val="o"/>
      <w:lvlJc w:val="left"/>
      <w:pPr>
        <w:ind w:left="3960" w:hanging="360"/>
      </w:pPr>
      <w:rPr>
        <w:rFonts w:ascii="Courier New" w:hAnsi="Courier New" w:cs="Courier New" w:hint="default"/>
      </w:rPr>
    </w:lvl>
    <w:lvl w:ilvl="5" w:tplc="CFA8FD36" w:tentative="1">
      <w:start w:val="1"/>
      <w:numFmt w:val="bullet"/>
      <w:lvlText w:val=""/>
      <w:lvlJc w:val="left"/>
      <w:pPr>
        <w:ind w:left="4680" w:hanging="360"/>
      </w:pPr>
      <w:rPr>
        <w:rFonts w:ascii="Wingdings" w:hAnsi="Wingdings" w:hint="default"/>
      </w:rPr>
    </w:lvl>
    <w:lvl w:ilvl="6" w:tplc="A0B484EA" w:tentative="1">
      <w:start w:val="1"/>
      <w:numFmt w:val="bullet"/>
      <w:lvlText w:val=""/>
      <w:lvlJc w:val="left"/>
      <w:pPr>
        <w:ind w:left="5400" w:hanging="360"/>
      </w:pPr>
      <w:rPr>
        <w:rFonts w:ascii="Symbol" w:hAnsi="Symbol" w:hint="default"/>
      </w:rPr>
    </w:lvl>
    <w:lvl w:ilvl="7" w:tplc="A9162326" w:tentative="1">
      <w:start w:val="1"/>
      <w:numFmt w:val="bullet"/>
      <w:lvlText w:val="o"/>
      <w:lvlJc w:val="left"/>
      <w:pPr>
        <w:ind w:left="6120" w:hanging="360"/>
      </w:pPr>
      <w:rPr>
        <w:rFonts w:ascii="Courier New" w:hAnsi="Courier New" w:cs="Courier New" w:hint="default"/>
      </w:rPr>
    </w:lvl>
    <w:lvl w:ilvl="8" w:tplc="EF82103A" w:tentative="1">
      <w:start w:val="1"/>
      <w:numFmt w:val="bullet"/>
      <w:lvlText w:val=""/>
      <w:lvlJc w:val="left"/>
      <w:pPr>
        <w:ind w:left="6840" w:hanging="360"/>
      </w:pPr>
      <w:rPr>
        <w:rFonts w:ascii="Wingdings" w:hAnsi="Wingdings" w:hint="default"/>
      </w:rPr>
    </w:lvl>
  </w:abstractNum>
  <w:abstractNum w:abstractNumId="7" w15:restartNumberingAfterBreak="0">
    <w:nsid w:val="041245B3"/>
    <w:multiLevelType w:val="hybridMultilevel"/>
    <w:tmpl w:val="B76882AA"/>
    <w:lvl w:ilvl="0" w:tplc="2EDADBC8">
      <w:start w:val="1"/>
      <w:numFmt w:val="bullet"/>
      <w:lvlText w:val=""/>
      <w:lvlJc w:val="left"/>
      <w:pPr>
        <w:tabs>
          <w:tab w:val="num" w:pos="720"/>
        </w:tabs>
        <w:ind w:left="720" w:hanging="360"/>
      </w:pPr>
      <w:rPr>
        <w:rFonts w:ascii="Symbol" w:hAnsi="Symbol" w:hint="default"/>
      </w:rPr>
    </w:lvl>
    <w:lvl w:ilvl="1" w:tplc="0AB665B2">
      <w:start w:val="1"/>
      <w:numFmt w:val="bullet"/>
      <w:lvlText w:val=""/>
      <w:lvlJc w:val="left"/>
      <w:pPr>
        <w:tabs>
          <w:tab w:val="num" w:pos="1440"/>
        </w:tabs>
        <w:ind w:left="1440" w:hanging="360"/>
      </w:pPr>
      <w:rPr>
        <w:rFonts w:ascii="Symbol" w:hAnsi="Symbol" w:hint="default"/>
        <w:color w:val="auto"/>
      </w:rPr>
    </w:lvl>
    <w:lvl w:ilvl="2" w:tplc="EFECBFB6" w:tentative="1">
      <w:start w:val="1"/>
      <w:numFmt w:val="bullet"/>
      <w:lvlText w:val=""/>
      <w:lvlJc w:val="left"/>
      <w:pPr>
        <w:tabs>
          <w:tab w:val="num" w:pos="2160"/>
        </w:tabs>
        <w:ind w:left="2160" w:hanging="360"/>
      </w:pPr>
      <w:rPr>
        <w:rFonts w:ascii="Wingdings" w:hAnsi="Wingdings" w:hint="default"/>
      </w:rPr>
    </w:lvl>
    <w:lvl w:ilvl="3" w:tplc="3744BE9A" w:tentative="1">
      <w:start w:val="1"/>
      <w:numFmt w:val="bullet"/>
      <w:lvlText w:val=""/>
      <w:lvlJc w:val="left"/>
      <w:pPr>
        <w:tabs>
          <w:tab w:val="num" w:pos="2880"/>
        </w:tabs>
        <w:ind w:left="2880" w:hanging="360"/>
      </w:pPr>
      <w:rPr>
        <w:rFonts w:ascii="Symbol" w:hAnsi="Symbol" w:hint="default"/>
      </w:rPr>
    </w:lvl>
    <w:lvl w:ilvl="4" w:tplc="C792BC68" w:tentative="1">
      <w:start w:val="1"/>
      <w:numFmt w:val="bullet"/>
      <w:lvlText w:val="o"/>
      <w:lvlJc w:val="left"/>
      <w:pPr>
        <w:tabs>
          <w:tab w:val="num" w:pos="3600"/>
        </w:tabs>
        <w:ind w:left="3600" w:hanging="360"/>
      </w:pPr>
      <w:rPr>
        <w:rFonts w:ascii="Courier New" w:hAnsi="Courier New" w:hint="default"/>
      </w:rPr>
    </w:lvl>
    <w:lvl w:ilvl="5" w:tplc="7DE88D06" w:tentative="1">
      <w:start w:val="1"/>
      <w:numFmt w:val="bullet"/>
      <w:lvlText w:val=""/>
      <w:lvlJc w:val="left"/>
      <w:pPr>
        <w:tabs>
          <w:tab w:val="num" w:pos="4320"/>
        </w:tabs>
        <w:ind w:left="4320" w:hanging="360"/>
      </w:pPr>
      <w:rPr>
        <w:rFonts w:ascii="Wingdings" w:hAnsi="Wingdings" w:hint="default"/>
      </w:rPr>
    </w:lvl>
    <w:lvl w:ilvl="6" w:tplc="C0EEDAF4" w:tentative="1">
      <w:start w:val="1"/>
      <w:numFmt w:val="bullet"/>
      <w:lvlText w:val=""/>
      <w:lvlJc w:val="left"/>
      <w:pPr>
        <w:tabs>
          <w:tab w:val="num" w:pos="5040"/>
        </w:tabs>
        <w:ind w:left="5040" w:hanging="360"/>
      </w:pPr>
      <w:rPr>
        <w:rFonts w:ascii="Symbol" w:hAnsi="Symbol" w:hint="default"/>
      </w:rPr>
    </w:lvl>
    <w:lvl w:ilvl="7" w:tplc="4A0C102E" w:tentative="1">
      <w:start w:val="1"/>
      <w:numFmt w:val="bullet"/>
      <w:lvlText w:val="o"/>
      <w:lvlJc w:val="left"/>
      <w:pPr>
        <w:tabs>
          <w:tab w:val="num" w:pos="5760"/>
        </w:tabs>
        <w:ind w:left="5760" w:hanging="360"/>
      </w:pPr>
      <w:rPr>
        <w:rFonts w:ascii="Courier New" w:hAnsi="Courier New" w:hint="default"/>
      </w:rPr>
    </w:lvl>
    <w:lvl w:ilvl="8" w:tplc="F9E091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7412F3"/>
    <w:multiLevelType w:val="multilevel"/>
    <w:tmpl w:val="F5CE904C"/>
    <w:lvl w:ilvl="0">
      <w:start w:val="1"/>
      <w:numFmt w:val="low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6A35737"/>
    <w:multiLevelType w:val="hybridMultilevel"/>
    <w:tmpl w:val="4F04BE1C"/>
    <w:lvl w:ilvl="0" w:tplc="3D7AF798">
      <w:start w:val="1"/>
      <w:numFmt w:val="decimal"/>
      <w:lvlText w:val="%1."/>
      <w:lvlJc w:val="left"/>
      <w:pPr>
        <w:ind w:left="720" w:hanging="360"/>
      </w:pPr>
    </w:lvl>
    <w:lvl w:ilvl="1" w:tplc="08889DC4" w:tentative="1">
      <w:start w:val="1"/>
      <w:numFmt w:val="lowerLetter"/>
      <w:lvlText w:val="%2."/>
      <w:lvlJc w:val="left"/>
      <w:pPr>
        <w:ind w:left="1440" w:hanging="360"/>
      </w:pPr>
    </w:lvl>
    <w:lvl w:ilvl="2" w:tplc="1264F3C6" w:tentative="1">
      <w:start w:val="1"/>
      <w:numFmt w:val="lowerRoman"/>
      <w:lvlText w:val="%3."/>
      <w:lvlJc w:val="right"/>
      <w:pPr>
        <w:ind w:left="2160" w:hanging="180"/>
      </w:pPr>
    </w:lvl>
    <w:lvl w:ilvl="3" w:tplc="BCF6D900" w:tentative="1">
      <w:start w:val="1"/>
      <w:numFmt w:val="decimal"/>
      <w:lvlText w:val="%4."/>
      <w:lvlJc w:val="left"/>
      <w:pPr>
        <w:ind w:left="2880" w:hanging="360"/>
      </w:pPr>
    </w:lvl>
    <w:lvl w:ilvl="4" w:tplc="5A5044E2" w:tentative="1">
      <w:start w:val="1"/>
      <w:numFmt w:val="lowerLetter"/>
      <w:lvlText w:val="%5."/>
      <w:lvlJc w:val="left"/>
      <w:pPr>
        <w:ind w:left="3600" w:hanging="360"/>
      </w:pPr>
    </w:lvl>
    <w:lvl w:ilvl="5" w:tplc="25B05C98" w:tentative="1">
      <w:start w:val="1"/>
      <w:numFmt w:val="lowerRoman"/>
      <w:lvlText w:val="%6."/>
      <w:lvlJc w:val="right"/>
      <w:pPr>
        <w:ind w:left="4320" w:hanging="180"/>
      </w:pPr>
    </w:lvl>
    <w:lvl w:ilvl="6" w:tplc="93C22538" w:tentative="1">
      <w:start w:val="1"/>
      <w:numFmt w:val="decimal"/>
      <w:lvlText w:val="%7."/>
      <w:lvlJc w:val="left"/>
      <w:pPr>
        <w:ind w:left="5040" w:hanging="360"/>
      </w:pPr>
    </w:lvl>
    <w:lvl w:ilvl="7" w:tplc="1D78C7BA" w:tentative="1">
      <w:start w:val="1"/>
      <w:numFmt w:val="lowerLetter"/>
      <w:lvlText w:val="%8."/>
      <w:lvlJc w:val="left"/>
      <w:pPr>
        <w:ind w:left="5760" w:hanging="360"/>
      </w:pPr>
    </w:lvl>
    <w:lvl w:ilvl="8" w:tplc="B3044D7C" w:tentative="1">
      <w:start w:val="1"/>
      <w:numFmt w:val="lowerRoman"/>
      <w:lvlText w:val="%9."/>
      <w:lvlJc w:val="right"/>
      <w:pPr>
        <w:ind w:left="6480" w:hanging="180"/>
      </w:pPr>
    </w:lvl>
  </w:abstractNum>
  <w:abstractNum w:abstractNumId="10" w15:restartNumberingAfterBreak="0">
    <w:nsid w:val="07364BDF"/>
    <w:multiLevelType w:val="hybridMultilevel"/>
    <w:tmpl w:val="D24408B8"/>
    <w:lvl w:ilvl="0" w:tplc="F2CE75C0">
      <w:start w:val="1"/>
      <w:numFmt w:val="decimal"/>
      <w:lvlText w:val="%1."/>
      <w:lvlJc w:val="left"/>
      <w:pPr>
        <w:tabs>
          <w:tab w:val="num" w:pos="720"/>
        </w:tabs>
        <w:ind w:left="720" w:hanging="360"/>
      </w:pPr>
    </w:lvl>
    <w:lvl w:ilvl="1" w:tplc="E0ACE718" w:tentative="1">
      <w:start w:val="1"/>
      <w:numFmt w:val="lowerLetter"/>
      <w:lvlText w:val="%2."/>
      <w:lvlJc w:val="left"/>
      <w:pPr>
        <w:tabs>
          <w:tab w:val="num" w:pos="1440"/>
        </w:tabs>
        <w:ind w:left="1440" w:hanging="360"/>
      </w:pPr>
    </w:lvl>
    <w:lvl w:ilvl="2" w:tplc="03124630" w:tentative="1">
      <w:start w:val="1"/>
      <w:numFmt w:val="lowerRoman"/>
      <w:lvlText w:val="%3."/>
      <w:lvlJc w:val="right"/>
      <w:pPr>
        <w:tabs>
          <w:tab w:val="num" w:pos="2160"/>
        </w:tabs>
        <w:ind w:left="2160" w:hanging="180"/>
      </w:pPr>
    </w:lvl>
    <w:lvl w:ilvl="3" w:tplc="29783C10" w:tentative="1">
      <w:start w:val="1"/>
      <w:numFmt w:val="decimal"/>
      <w:lvlText w:val="%4."/>
      <w:lvlJc w:val="left"/>
      <w:pPr>
        <w:tabs>
          <w:tab w:val="num" w:pos="2880"/>
        </w:tabs>
        <w:ind w:left="2880" w:hanging="360"/>
      </w:pPr>
    </w:lvl>
    <w:lvl w:ilvl="4" w:tplc="93FC9A0E" w:tentative="1">
      <w:start w:val="1"/>
      <w:numFmt w:val="lowerLetter"/>
      <w:lvlText w:val="%5."/>
      <w:lvlJc w:val="left"/>
      <w:pPr>
        <w:tabs>
          <w:tab w:val="num" w:pos="3600"/>
        </w:tabs>
        <w:ind w:left="3600" w:hanging="360"/>
      </w:pPr>
    </w:lvl>
    <w:lvl w:ilvl="5" w:tplc="87B6E538" w:tentative="1">
      <w:start w:val="1"/>
      <w:numFmt w:val="lowerRoman"/>
      <w:lvlText w:val="%6."/>
      <w:lvlJc w:val="right"/>
      <w:pPr>
        <w:tabs>
          <w:tab w:val="num" w:pos="4320"/>
        </w:tabs>
        <w:ind w:left="4320" w:hanging="180"/>
      </w:pPr>
    </w:lvl>
    <w:lvl w:ilvl="6" w:tplc="4364AEF0" w:tentative="1">
      <w:start w:val="1"/>
      <w:numFmt w:val="decimal"/>
      <w:lvlText w:val="%7."/>
      <w:lvlJc w:val="left"/>
      <w:pPr>
        <w:tabs>
          <w:tab w:val="num" w:pos="5040"/>
        </w:tabs>
        <w:ind w:left="5040" w:hanging="360"/>
      </w:pPr>
    </w:lvl>
    <w:lvl w:ilvl="7" w:tplc="AB3EEB9E" w:tentative="1">
      <w:start w:val="1"/>
      <w:numFmt w:val="lowerLetter"/>
      <w:lvlText w:val="%8."/>
      <w:lvlJc w:val="left"/>
      <w:pPr>
        <w:tabs>
          <w:tab w:val="num" w:pos="5760"/>
        </w:tabs>
        <w:ind w:left="5760" w:hanging="360"/>
      </w:pPr>
    </w:lvl>
    <w:lvl w:ilvl="8" w:tplc="BE1E20B0" w:tentative="1">
      <w:start w:val="1"/>
      <w:numFmt w:val="lowerRoman"/>
      <w:lvlText w:val="%9."/>
      <w:lvlJc w:val="right"/>
      <w:pPr>
        <w:tabs>
          <w:tab w:val="num" w:pos="6480"/>
        </w:tabs>
        <w:ind w:left="6480" w:hanging="180"/>
      </w:pPr>
    </w:lvl>
  </w:abstractNum>
  <w:abstractNum w:abstractNumId="11" w15:restartNumberingAfterBreak="0">
    <w:nsid w:val="07A2708D"/>
    <w:multiLevelType w:val="hybridMultilevel"/>
    <w:tmpl w:val="2026946E"/>
    <w:lvl w:ilvl="0" w:tplc="98882230">
      <w:start w:val="1"/>
      <w:numFmt w:val="lowerLetter"/>
      <w:lvlText w:val="%1."/>
      <w:lvlJc w:val="left"/>
      <w:pPr>
        <w:ind w:left="1080" w:hanging="360"/>
      </w:pPr>
      <w:rPr>
        <w:rFonts w:hint="default"/>
      </w:rPr>
    </w:lvl>
    <w:lvl w:ilvl="1" w:tplc="DC6A6852" w:tentative="1">
      <w:start w:val="1"/>
      <w:numFmt w:val="lowerLetter"/>
      <w:lvlText w:val="%2."/>
      <w:lvlJc w:val="left"/>
      <w:pPr>
        <w:ind w:left="1800" w:hanging="360"/>
      </w:pPr>
    </w:lvl>
    <w:lvl w:ilvl="2" w:tplc="9A0AFEF2" w:tentative="1">
      <w:start w:val="1"/>
      <w:numFmt w:val="lowerRoman"/>
      <w:lvlText w:val="%3."/>
      <w:lvlJc w:val="right"/>
      <w:pPr>
        <w:ind w:left="2520" w:hanging="180"/>
      </w:pPr>
    </w:lvl>
    <w:lvl w:ilvl="3" w:tplc="37B477F2" w:tentative="1">
      <w:start w:val="1"/>
      <w:numFmt w:val="decimal"/>
      <w:lvlText w:val="%4."/>
      <w:lvlJc w:val="left"/>
      <w:pPr>
        <w:ind w:left="3240" w:hanging="360"/>
      </w:pPr>
    </w:lvl>
    <w:lvl w:ilvl="4" w:tplc="0B225992" w:tentative="1">
      <w:start w:val="1"/>
      <w:numFmt w:val="lowerLetter"/>
      <w:lvlText w:val="%5."/>
      <w:lvlJc w:val="left"/>
      <w:pPr>
        <w:ind w:left="3960" w:hanging="360"/>
      </w:pPr>
    </w:lvl>
    <w:lvl w:ilvl="5" w:tplc="D150721C" w:tentative="1">
      <w:start w:val="1"/>
      <w:numFmt w:val="lowerRoman"/>
      <w:lvlText w:val="%6."/>
      <w:lvlJc w:val="right"/>
      <w:pPr>
        <w:ind w:left="4680" w:hanging="180"/>
      </w:pPr>
    </w:lvl>
    <w:lvl w:ilvl="6" w:tplc="F904A678" w:tentative="1">
      <w:start w:val="1"/>
      <w:numFmt w:val="decimal"/>
      <w:lvlText w:val="%7."/>
      <w:lvlJc w:val="left"/>
      <w:pPr>
        <w:ind w:left="5400" w:hanging="360"/>
      </w:pPr>
    </w:lvl>
    <w:lvl w:ilvl="7" w:tplc="E54AFEBC" w:tentative="1">
      <w:start w:val="1"/>
      <w:numFmt w:val="lowerLetter"/>
      <w:lvlText w:val="%8."/>
      <w:lvlJc w:val="left"/>
      <w:pPr>
        <w:ind w:left="6120" w:hanging="360"/>
      </w:pPr>
    </w:lvl>
    <w:lvl w:ilvl="8" w:tplc="24F07D64" w:tentative="1">
      <w:start w:val="1"/>
      <w:numFmt w:val="lowerRoman"/>
      <w:lvlText w:val="%9."/>
      <w:lvlJc w:val="right"/>
      <w:pPr>
        <w:ind w:left="6840" w:hanging="180"/>
      </w:pPr>
    </w:lvl>
  </w:abstractNum>
  <w:abstractNum w:abstractNumId="12" w15:restartNumberingAfterBreak="0">
    <w:nsid w:val="08F96961"/>
    <w:multiLevelType w:val="hybridMultilevel"/>
    <w:tmpl w:val="E0F84692"/>
    <w:lvl w:ilvl="0" w:tplc="6D42004A">
      <w:start w:val="1"/>
      <w:numFmt w:val="decimal"/>
      <w:lvlText w:val="%1."/>
      <w:lvlJc w:val="left"/>
      <w:pPr>
        <w:tabs>
          <w:tab w:val="num" w:pos="720"/>
        </w:tabs>
        <w:ind w:left="720" w:hanging="360"/>
      </w:pPr>
    </w:lvl>
    <w:lvl w:ilvl="1" w:tplc="5432804A">
      <w:start w:val="1"/>
      <w:numFmt w:val="lowerLetter"/>
      <w:lvlText w:val="%2."/>
      <w:lvlJc w:val="left"/>
      <w:pPr>
        <w:tabs>
          <w:tab w:val="num" w:pos="1440"/>
        </w:tabs>
        <w:ind w:left="1440" w:hanging="360"/>
      </w:pPr>
    </w:lvl>
    <w:lvl w:ilvl="2" w:tplc="1B8AC2A8">
      <w:start w:val="1"/>
      <w:numFmt w:val="lowerRoman"/>
      <w:lvlText w:val="%3."/>
      <w:lvlJc w:val="right"/>
      <w:pPr>
        <w:tabs>
          <w:tab w:val="num" w:pos="2160"/>
        </w:tabs>
        <w:ind w:left="2160" w:hanging="180"/>
      </w:pPr>
    </w:lvl>
    <w:lvl w:ilvl="3" w:tplc="3DA40BC6">
      <w:start w:val="1"/>
      <w:numFmt w:val="decimal"/>
      <w:lvlText w:val="%4."/>
      <w:lvlJc w:val="left"/>
      <w:pPr>
        <w:tabs>
          <w:tab w:val="num" w:pos="2880"/>
        </w:tabs>
        <w:ind w:left="2880" w:hanging="360"/>
      </w:pPr>
    </w:lvl>
    <w:lvl w:ilvl="4" w:tplc="03CC13AC">
      <w:start w:val="1"/>
      <w:numFmt w:val="lowerLetter"/>
      <w:lvlText w:val="%5."/>
      <w:lvlJc w:val="left"/>
      <w:pPr>
        <w:tabs>
          <w:tab w:val="num" w:pos="3600"/>
        </w:tabs>
        <w:ind w:left="3600" w:hanging="360"/>
      </w:pPr>
    </w:lvl>
    <w:lvl w:ilvl="5" w:tplc="ED70A460">
      <w:start w:val="1"/>
      <w:numFmt w:val="lowerRoman"/>
      <w:lvlText w:val="%6."/>
      <w:lvlJc w:val="right"/>
      <w:pPr>
        <w:tabs>
          <w:tab w:val="num" w:pos="4320"/>
        </w:tabs>
        <w:ind w:left="4320" w:hanging="180"/>
      </w:pPr>
    </w:lvl>
    <w:lvl w:ilvl="6" w:tplc="87E25C70">
      <w:start w:val="1"/>
      <w:numFmt w:val="decimal"/>
      <w:lvlText w:val="%7."/>
      <w:lvlJc w:val="left"/>
      <w:pPr>
        <w:tabs>
          <w:tab w:val="num" w:pos="5040"/>
        </w:tabs>
        <w:ind w:left="5040" w:hanging="360"/>
      </w:pPr>
    </w:lvl>
    <w:lvl w:ilvl="7" w:tplc="A874D9BA">
      <w:start w:val="1"/>
      <w:numFmt w:val="lowerLetter"/>
      <w:lvlText w:val="%8."/>
      <w:lvlJc w:val="left"/>
      <w:pPr>
        <w:tabs>
          <w:tab w:val="num" w:pos="5760"/>
        </w:tabs>
        <w:ind w:left="5760" w:hanging="360"/>
      </w:pPr>
    </w:lvl>
    <w:lvl w:ilvl="8" w:tplc="3A5AF0AA">
      <w:start w:val="1"/>
      <w:numFmt w:val="lowerRoman"/>
      <w:lvlText w:val="%9."/>
      <w:lvlJc w:val="right"/>
      <w:pPr>
        <w:tabs>
          <w:tab w:val="num" w:pos="6480"/>
        </w:tabs>
        <w:ind w:left="6480" w:hanging="180"/>
      </w:pPr>
    </w:lvl>
  </w:abstractNum>
  <w:abstractNum w:abstractNumId="13" w15:restartNumberingAfterBreak="0">
    <w:nsid w:val="0ACD7C44"/>
    <w:multiLevelType w:val="hybridMultilevel"/>
    <w:tmpl w:val="9ACE671A"/>
    <w:lvl w:ilvl="0" w:tplc="A848442E">
      <w:start w:val="1"/>
      <w:numFmt w:val="bullet"/>
      <w:pStyle w:val="Style10"/>
      <w:lvlText w:val=""/>
      <w:lvlJc w:val="left"/>
      <w:pPr>
        <w:tabs>
          <w:tab w:val="num" w:pos="1008"/>
        </w:tabs>
        <w:ind w:left="1008" w:hanging="288"/>
      </w:pPr>
      <w:rPr>
        <w:rFonts w:ascii="Wingdings" w:hAnsi="Wingdings" w:hint="default"/>
      </w:rPr>
    </w:lvl>
    <w:lvl w:ilvl="1" w:tplc="E656168C">
      <w:start w:val="1"/>
      <w:numFmt w:val="bullet"/>
      <w:lvlText w:val="o"/>
      <w:lvlJc w:val="left"/>
      <w:pPr>
        <w:tabs>
          <w:tab w:val="num" w:pos="1440"/>
        </w:tabs>
        <w:ind w:left="1440" w:hanging="360"/>
      </w:pPr>
      <w:rPr>
        <w:rFonts w:ascii="Courier New" w:hAnsi="Courier New" w:cs="Times New Roman" w:hint="default"/>
      </w:rPr>
    </w:lvl>
    <w:lvl w:ilvl="2" w:tplc="566CC2A4">
      <w:start w:val="1"/>
      <w:numFmt w:val="bullet"/>
      <w:lvlText w:val=""/>
      <w:lvlJc w:val="left"/>
      <w:pPr>
        <w:tabs>
          <w:tab w:val="num" w:pos="2160"/>
        </w:tabs>
        <w:ind w:left="2160" w:hanging="360"/>
      </w:pPr>
      <w:rPr>
        <w:rFonts w:ascii="Wingdings" w:hAnsi="Wingdings" w:hint="default"/>
      </w:rPr>
    </w:lvl>
    <w:lvl w:ilvl="3" w:tplc="8934F4D4">
      <w:start w:val="1"/>
      <w:numFmt w:val="bullet"/>
      <w:lvlText w:val=""/>
      <w:lvlJc w:val="left"/>
      <w:pPr>
        <w:tabs>
          <w:tab w:val="num" w:pos="2880"/>
        </w:tabs>
        <w:ind w:left="2880" w:hanging="360"/>
      </w:pPr>
      <w:rPr>
        <w:rFonts w:ascii="Symbol" w:hAnsi="Symbol" w:hint="default"/>
      </w:rPr>
    </w:lvl>
    <w:lvl w:ilvl="4" w:tplc="1FC2C544">
      <w:start w:val="1"/>
      <w:numFmt w:val="bullet"/>
      <w:lvlText w:val="o"/>
      <w:lvlJc w:val="left"/>
      <w:pPr>
        <w:tabs>
          <w:tab w:val="num" w:pos="3600"/>
        </w:tabs>
        <w:ind w:left="3600" w:hanging="360"/>
      </w:pPr>
      <w:rPr>
        <w:rFonts w:ascii="Courier New" w:hAnsi="Courier New" w:cs="Times New Roman" w:hint="default"/>
      </w:rPr>
    </w:lvl>
    <w:lvl w:ilvl="5" w:tplc="70BEB6CC">
      <w:start w:val="1"/>
      <w:numFmt w:val="bullet"/>
      <w:lvlText w:val=""/>
      <w:lvlJc w:val="left"/>
      <w:pPr>
        <w:tabs>
          <w:tab w:val="num" w:pos="4320"/>
        </w:tabs>
        <w:ind w:left="4320" w:hanging="360"/>
      </w:pPr>
      <w:rPr>
        <w:rFonts w:ascii="Wingdings" w:hAnsi="Wingdings" w:hint="default"/>
      </w:rPr>
    </w:lvl>
    <w:lvl w:ilvl="6" w:tplc="280A783A">
      <w:start w:val="1"/>
      <w:numFmt w:val="bullet"/>
      <w:lvlText w:val=""/>
      <w:lvlJc w:val="left"/>
      <w:pPr>
        <w:tabs>
          <w:tab w:val="num" w:pos="5040"/>
        </w:tabs>
        <w:ind w:left="5040" w:hanging="360"/>
      </w:pPr>
      <w:rPr>
        <w:rFonts w:ascii="Symbol" w:hAnsi="Symbol" w:hint="default"/>
      </w:rPr>
    </w:lvl>
    <w:lvl w:ilvl="7" w:tplc="ED4ABB0A">
      <w:start w:val="1"/>
      <w:numFmt w:val="bullet"/>
      <w:lvlText w:val="o"/>
      <w:lvlJc w:val="left"/>
      <w:pPr>
        <w:tabs>
          <w:tab w:val="num" w:pos="5760"/>
        </w:tabs>
        <w:ind w:left="5760" w:hanging="360"/>
      </w:pPr>
      <w:rPr>
        <w:rFonts w:ascii="Courier New" w:hAnsi="Courier New" w:cs="Times New Roman" w:hint="default"/>
      </w:rPr>
    </w:lvl>
    <w:lvl w:ilvl="8" w:tplc="EB582DB0">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DD7EAC"/>
    <w:multiLevelType w:val="multilevel"/>
    <w:tmpl w:val="5D527A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B09012F"/>
    <w:multiLevelType w:val="hybridMultilevel"/>
    <w:tmpl w:val="A1C6B1D4"/>
    <w:lvl w:ilvl="0" w:tplc="CA0A8D90">
      <w:start w:val="1"/>
      <w:numFmt w:val="decimal"/>
      <w:lvlText w:val="%1."/>
      <w:lvlJc w:val="left"/>
      <w:pPr>
        <w:ind w:left="720" w:hanging="360"/>
      </w:pPr>
      <w:rPr>
        <w:rFonts w:hint="default"/>
      </w:rPr>
    </w:lvl>
    <w:lvl w:ilvl="1" w:tplc="5F8E36AC">
      <w:start w:val="1"/>
      <w:numFmt w:val="lowerLetter"/>
      <w:lvlText w:val="%2."/>
      <w:lvlJc w:val="left"/>
      <w:pPr>
        <w:ind w:left="1080" w:hanging="360"/>
      </w:pPr>
    </w:lvl>
    <w:lvl w:ilvl="2" w:tplc="D4DC8284" w:tentative="1">
      <w:start w:val="1"/>
      <w:numFmt w:val="lowerRoman"/>
      <w:lvlText w:val="%3."/>
      <w:lvlJc w:val="right"/>
      <w:pPr>
        <w:ind w:left="1800" w:hanging="180"/>
      </w:pPr>
    </w:lvl>
    <w:lvl w:ilvl="3" w:tplc="8CAC1DFA" w:tentative="1">
      <w:start w:val="1"/>
      <w:numFmt w:val="decimal"/>
      <w:lvlText w:val="%4."/>
      <w:lvlJc w:val="left"/>
      <w:pPr>
        <w:ind w:left="2520" w:hanging="360"/>
      </w:pPr>
    </w:lvl>
    <w:lvl w:ilvl="4" w:tplc="863419BC" w:tentative="1">
      <w:start w:val="1"/>
      <w:numFmt w:val="lowerLetter"/>
      <w:lvlText w:val="%5."/>
      <w:lvlJc w:val="left"/>
      <w:pPr>
        <w:ind w:left="3240" w:hanging="360"/>
      </w:pPr>
    </w:lvl>
    <w:lvl w:ilvl="5" w:tplc="BB30C4EA" w:tentative="1">
      <w:start w:val="1"/>
      <w:numFmt w:val="lowerRoman"/>
      <w:lvlText w:val="%6."/>
      <w:lvlJc w:val="right"/>
      <w:pPr>
        <w:ind w:left="3960" w:hanging="180"/>
      </w:pPr>
    </w:lvl>
    <w:lvl w:ilvl="6" w:tplc="E7ECFF92" w:tentative="1">
      <w:start w:val="1"/>
      <w:numFmt w:val="decimal"/>
      <w:lvlText w:val="%7."/>
      <w:lvlJc w:val="left"/>
      <w:pPr>
        <w:ind w:left="4680" w:hanging="360"/>
      </w:pPr>
    </w:lvl>
    <w:lvl w:ilvl="7" w:tplc="315C2158" w:tentative="1">
      <w:start w:val="1"/>
      <w:numFmt w:val="lowerLetter"/>
      <w:lvlText w:val="%8."/>
      <w:lvlJc w:val="left"/>
      <w:pPr>
        <w:ind w:left="5400" w:hanging="360"/>
      </w:pPr>
    </w:lvl>
    <w:lvl w:ilvl="8" w:tplc="B10CADA0" w:tentative="1">
      <w:start w:val="1"/>
      <w:numFmt w:val="lowerRoman"/>
      <w:lvlText w:val="%9."/>
      <w:lvlJc w:val="right"/>
      <w:pPr>
        <w:ind w:left="6120" w:hanging="180"/>
      </w:pPr>
    </w:lvl>
  </w:abstractNum>
  <w:abstractNum w:abstractNumId="16" w15:restartNumberingAfterBreak="0">
    <w:nsid w:val="0B834680"/>
    <w:multiLevelType w:val="hybridMultilevel"/>
    <w:tmpl w:val="B236514A"/>
    <w:lvl w:ilvl="0" w:tplc="A2947A7E">
      <w:start w:val="1"/>
      <w:numFmt w:val="decimal"/>
      <w:lvlText w:val="%1."/>
      <w:lvlJc w:val="left"/>
      <w:pPr>
        <w:tabs>
          <w:tab w:val="num" w:pos="720"/>
        </w:tabs>
        <w:ind w:left="720" w:hanging="360"/>
      </w:pPr>
    </w:lvl>
    <w:lvl w:ilvl="1" w:tplc="B6FC5D0A">
      <w:start w:val="1"/>
      <w:numFmt w:val="none"/>
      <w:lvlText w:val="D."/>
      <w:lvlJc w:val="left"/>
      <w:pPr>
        <w:tabs>
          <w:tab w:val="num" w:pos="1440"/>
        </w:tabs>
        <w:ind w:left="1440" w:hanging="360"/>
      </w:pPr>
      <w:rPr>
        <w:rFonts w:ascii="Arial" w:hAnsi="Arial" w:cs="Times New Roman" w:hint="default"/>
        <w:b/>
        <w:i w:val="0"/>
        <w:sz w:val="20"/>
      </w:rPr>
    </w:lvl>
    <w:lvl w:ilvl="2" w:tplc="C02CF5AC" w:tentative="1">
      <w:start w:val="1"/>
      <w:numFmt w:val="lowerRoman"/>
      <w:lvlText w:val="%3."/>
      <w:lvlJc w:val="right"/>
      <w:pPr>
        <w:tabs>
          <w:tab w:val="num" w:pos="2160"/>
        </w:tabs>
        <w:ind w:left="2160" w:hanging="180"/>
      </w:pPr>
    </w:lvl>
    <w:lvl w:ilvl="3" w:tplc="6E6A7662" w:tentative="1">
      <w:start w:val="1"/>
      <w:numFmt w:val="decimal"/>
      <w:lvlText w:val="%4."/>
      <w:lvlJc w:val="left"/>
      <w:pPr>
        <w:tabs>
          <w:tab w:val="num" w:pos="2880"/>
        </w:tabs>
        <w:ind w:left="2880" w:hanging="360"/>
      </w:pPr>
    </w:lvl>
    <w:lvl w:ilvl="4" w:tplc="29A88EFA" w:tentative="1">
      <w:start w:val="1"/>
      <w:numFmt w:val="lowerLetter"/>
      <w:lvlText w:val="%5."/>
      <w:lvlJc w:val="left"/>
      <w:pPr>
        <w:tabs>
          <w:tab w:val="num" w:pos="3600"/>
        </w:tabs>
        <w:ind w:left="3600" w:hanging="360"/>
      </w:pPr>
    </w:lvl>
    <w:lvl w:ilvl="5" w:tplc="AEB87AA2" w:tentative="1">
      <w:start w:val="1"/>
      <w:numFmt w:val="lowerRoman"/>
      <w:lvlText w:val="%6."/>
      <w:lvlJc w:val="right"/>
      <w:pPr>
        <w:tabs>
          <w:tab w:val="num" w:pos="4320"/>
        </w:tabs>
        <w:ind w:left="4320" w:hanging="180"/>
      </w:pPr>
    </w:lvl>
    <w:lvl w:ilvl="6" w:tplc="15B0624A" w:tentative="1">
      <w:start w:val="1"/>
      <w:numFmt w:val="decimal"/>
      <w:lvlText w:val="%7."/>
      <w:lvlJc w:val="left"/>
      <w:pPr>
        <w:tabs>
          <w:tab w:val="num" w:pos="5040"/>
        </w:tabs>
        <w:ind w:left="5040" w:hanging="360"/>
      </w:pPr>
    </w:lvl>
    <w:lvl w:ilvl="7" w:tplc="15443E66" w:tentative="1">
      <w:start w:val="1"/>
      <w:numFmt w:val="lowerLetter"/>
      <w:lvlText w:val="%8."/>
      <w:lvlJc w:val="left"/>
      <w:pPr>
        <w:tabs>
          <w:tab w:val="num" w:pos="5760"/>
        </w:tabs>
        <w:ind w:left="5760" w:hanging="360"/>
      </w:pPr>
    </w:lvl>
    <w:lvl w:ilvl="8" w:tplc="28B62F02" w:tentative="1">
      <w:start w:val="1"/>
      <w:numFmt w:val="lowerRoman"/>
      <w:lvlText w:val="%9."/>
      <w:lvlJc w:val="right"/>
      <w:pPr>
        <w:tabs>
          <w:tab w:val="num" w:pos="6480"/>
        </w:tabs>
        <w:ind w:left="6480" w:hanging="180"/>
      </w:pPr>
    </w:lvl>
  </w:abstractNum>
  <w:abstractNum w:abstractNumId="17" w15:restartNumberingAfterBreak="0">
    <w:nsid w:val="0B921264"/>
    <w:multiLevelType w:val="hybridMultilevel"/>
    <w:tmpl w:val="7602B6E0"/>
    <w:lvl w:ilvl="0" w:tplc="D7D0DC32">
      <w:start w:val="1"/>
      <w:numFmt w:val="decimal"/>
      <w:lvlText w:val="%1."/>
      <w:lvlJc w:val="left"/>
      <w:pPr>
        <w:tabs>
          <w:tab w:val="num" w:pos="720"/>
        </w:tabs>
        <w:ind w:left="720" w:hanging="360"/>
      </w:pPr>
    </w:lvl>
    <w:lvl w:ilvl="1" w:tplc="04F44484" w:tentative="1">
      <w:start w:val="1"/>
      <w:numFmt w:val="lowerLetter"/>
      <w:lvlText w:val="%2."/>
      <w:lvlJc w:val="left"/>
      <w:pPr>
        <w:tabs>
          <w:tab w:val="num" w:pos="1440"/>
        </w:tabs>
        <w:ind w:left="1440" w:hanging="360"/>
      </w:pPr>
    </w:lvl>
    <w:lvl w:ilvl="2" w:tplc="D99AA586" w:tentative="1">
      <w:start w:val="1"/>
      <w:numFmt w:val="lowerRoman"/>
      <w:lvlText w:val="%3."/>
      <w:lvlJc w:val="right"/>
      <w:pPr>
        <w:tabs>
          <w:tab w:val="num" w:pos="2160"/>
        </w:tabs>
        <w:ind w:left="2160" w:hanging="180"/>
      </w:pPr>
    </w:lvl>
    <w:lvl w:ilvl="3" w:tplc="B3C8810E" w:tentative="1">
      <w:start w:val="1"/>
      <w:numFmt w:val="decimal"/>
      <w:lvlText w:val="%4."/>
      <w:lvlJc w:val="left"/>
      <w:pPr>
        <w:tabs>
          <w:tab w:val="num" w:pos="2880"/>
        </w:tabs>
        <w:ind w:left="2880" w:hanging="360"/>
      </w:pPr>
    </w:lvl>
    <w:lvl w:ilvl="4" w:tplc="82F2E55C" w:tentative="1">
      <w:start w:val="1"/>
      <w:numFmt w:val="lowerLetter"/>
      <w:lvlText w:val="%5."/>
      <w:lvlJc w:val="left"/>
      <w:pPr>
        <w:tabs>
          <w:tab w:val="num" w:pos="3600"/>
        </w:tabs>
        <w:ind w:left="3600" w:hanging="360"/>
      </w:pPr>
    </w:lvl>
    <w:lvl w:ilvl="5" w:tplc="A9549BC6" w:tentative="1">
      <w:start w:val="1"/>
      <w:numFmt w:val="lowerRoman"/>
      <w:lvlText w:val="%6."/>
      <w:lvlJc w:val="right"/>
      <w:pPr>
        <w:tabs>
          <w:tab w:val="num" w:pos="4320"/>
        </w:tabs>
        <w:ind w:left="4320" w:hanging="180"/>
      </w:pPr>
    </w:lvl>
    <w:lvl w:ilvl="6" w:tplc="89FAD4B2" w:tentative="1">
      <w:start w:val="1"/>
      <w:numFmt w:val="decimal"/>
      <w:lvlText w:val="%7."/>
      <w:lvlJc w:val="left"/>
      <w:pPr>
        <w:tabs>
          <w:tab w:val="num" w:pos="5040"/>
        </w:tabs>
        <w:ind w:left="5040" w:hanging="360"/>
      </w:pPr>
    </w:lvl>
    <w:lvl w:ilvl="7" w:tplc="38068976" w:tentative="1">
      <w:start w:val="1"/>
      <w:numFmt w:val="lowerLetter"/>
      <w:lvlText w:val="%8."/>
      <w:lvlJc w:val="left"/>
      <w:pPr>
        <w:tabs>
          <w:tab w:val="num" w:pos="5760"/>
        </w:tabs>
        <w:ind w:left="5760" w:hanging="360"/>
      </w:pPr>
    </w:lvl>
    <w:lvl w:ilvl="8" w:tplc="F19EFCB4" w:tentative="1">
      <w:start w:val="1"/>
      <w:numFmt w:val="lowerRoman"/>
      <w:lvlText w:val="%9."/>
      <w:lvlJc w:val="right"/>
      <w:pPr>
        <w:tabs>
          <w:tab w:val="num" w:pos="6480"/>
        </w:tabs>
        <w:ind w:left="6480" w:hanging="180"/>
      </w:pPr>
    </w:lvl>
  </w:abstractNum>
  <w:abstractNum w:abstractNumId="18" w15:restartNumberingAfterBreak="0">
    <w:nsid w:val="0BA90D22"/>
    <w:multiLevelType w:val="hybridMultilevel"/>
    <w:tmpl w:val="EC1A410E"/>
    <w:lvl w:ilvl="0" w:tplc="12407F2E">
      <w:start w:val="1"/>
      <w:numFmt w:val="lowerLetter"/>
      <w:lvlText w:val="%1."/>
      <w:lvlJc w:val="left"/>
      <w:pPr>
        <w:tabs>
          <w:tab w:val="num" w:pos="1080"/>
        </w:tabs>
        <w:ind w:left="1080" w:hanging="360"/>
      </w:pPr>
      <w:rPr>
        <w:rFonts w:hint="default"/>
      </w:rPr>
    </w:lvl>
    <w:lvl w:ilvl="1" w:tplc="A9A4A696">
      <w:start w:val="1"/>
      <w:numFmt w:val="bullet"/>
      <w:lvlText w:val=""/>
      <w:lvlJc w:val="left"/>
      <w:pPr>
        <w:tabs>
          <w:tab w:val="num" w:pos="1800"/>
        </w:tabs>
        <w:ind w:left="1800" w:hanging="360"/>
      </w:pPr>
      <w:rPr>
        <w:rFonts w:ascii="Symbol" w:hAnsi="Symbol" w:hint="default"/>
      </w:rPr>
    </w:lvl>
    <w:lvl w:ilvl="2" w:tplc="400A3438" w:tentative="1">
      <w:start w:val="1"/>
      <w:numFmt w:val="lowerRoman"/>
      <w:lvlText w:val="%3."/>
      <w:lvlJc w:val="right"/>
      <w:pPr>
        <w:tabs>
          <w:tab w:val="num" w:pos="2520"/>
        </w:tabs>
        <w:ind w:left="2520" w:hanging="180"/>
      </w:pPr>
    </w:lvl>
    <w:lvl w:ilvl="3" w:tplc="9E9EB340" w:tentative="1">
      <w:start w:val="1"/>
      <w:numFmt w:val="decimal"/>
      <w:lvlText w:val="%4."/>
      <w:lvlJc w:val="left"/>
      <w:pPr>
        <w:tabs>
          <w:tab w:val="num" w:pos="3240"/>
        </w:tabs>
        <w:ind w:left="3240" w:hanging="360"/>
      </w:pPr>
    </w:lvl>
    <w:lvl w:ilvl="4" w:tplc="313290BC" w:tentative="1">
      <w:start w:val="1"/>
      <w:numFmt w:val="lowerLetter"/>
      <w:lvlText w:val="%5."/>
      <w:lvlJc w:val="left"/>
      <w:pPr>
        <w:tabs>
          <w:tab w:val="num" w:pos="3960"/>
        </w:tabs>
        <w:ind w:left="3960" w:hanging="360"/>
      </w:pPr>
    </w:lvl>
    <w:lvl w:ilvl="5" w:tplc="F852E9E8" w:tentative="1">
      <w:start w:val="1"/>
      <w:numFmt w:val="lowerRoman"/>
      <w:lvlText w:val="%6."/>
      <w:lvlJc w:val="right"/>
      <w:pPr>
        <w:tabs>
          <w:tab w:val="num" w:pos="4680"/>
        </w:tabs>
        <w:ind w:left="4680" w:hanging="180"/>
      </w:pPr>
    </w:lvl>
    <w:lvl w:ilvl="6" w:tplc="FE1AC02C" w:tentative="1">
      <w:start w:val="1"/>
      <w:numFmt w:val="decimal"/>
      <w:lvlText w:val="%7."/>
      <w:lvlJc w:val="left"/>
      <w:pPr>
        <w:tabs>
          <w:tab w:val="num" w:pos="5400"/>
        </w:tabs>
        <w:ind w:left="5400" w:hanging="360"/>
      </w:pPr>
    </w:lvl>
    <w:lvl w:ilvl="7" w:tplc="EF4CD9B8" w:tentative="1">
      <w:start w:val="1"/>
      <w:numFmt w:val="lowerLetter"/>
      <w:lvlText w:val="%8."/>
      <w:lvlJc w:val="left"/>
      <w:pPr>
        <w:tabs>
          <w:tab w:val="num" w:pos="6120"/>
        </w:tabs>
        <w:ind w:left="6120" w:hanging="360"/>
      </w:pPr>
    </w:lvl>
    <w:lvl w:ilvl="8" w:tplc="0594759A" w:tentative="1">
      <w:start w:val="1"/>
      <w:numFmt w:val="lowerRoman"/>
      <w:lvlText w:val="%9."/>
      <w:lvlJc w:val="right"/>
      <w:pPr>
        <w:tabs>
          <w:tab w:val="num" w:pos="6840"/>
        </w:tabs>
        <w:ind w:left="6840" w:hanging="180"/>
      </w:pPr>
    </w:lvl>
  </w:abstractNum>
  <w:abstractNum w:abstractNumId="19" w15:restartNumberingAfterBreak="0">
    <w:nsid w:val="0BB83559"/>
    <w:multiLevelType w:val="hybridMultilevel"/>
    <w:tmpl w:val="09A0A77C"/>
    <w:lvl w:ilvl="0" w:tplc="B73C220E">
      <w:start w:val="1"/>
      <w:numFmt w:val="bullet"/>
      <w:lvlText w:val=""/>
      <w:lvlJc w:val="left"/>
      <w:pPr>
        <w:ind w:left="720" w:hanging="360"/>
      </w:pPr>
      <w:rPr>
        <w:rFonts w:ascii="Symbol" w:hAnsi="Symbol" w:hint="default"/>
      </w:rPr>
    </w:lvl>
    <w:lvl w:ilvl="1" w:tplc="C50A8EDE">
      <w:start w:val="1"/>
      <w:numFmt w:val="bullet"/>
      <w:lvlText w:val="o"/>
      <w:lvlJc w:val="left"/>
      <w:pPr>
        <w:ind w:left="1440" w:hanging="360"/>
      </w:pPr>
      <w:rPr>
        <w:rFonts w:ascii="Courier New" w:hAnsi="Courier New" w:cs="Courier New" w:hint="default"/>
      </w:rPr>
    </w:lvl>
    <w:lvl w:ilvl="2" w:tplc="6298C020">
      <w:start w:val="1"/>
      <w:numFmt w:val="bullet"/>
      <w:lvlText w:val=""/>
      <w:lvlJc w:val="left"/>
      <w:pPr>
        <w:ind w:left="2160" w:hanging="360"/>
      </w:pPr>
      <w:rPr>
        <w:rFonts w:ascii="Wingdings" w:hAnsi="Wingdings" w:hint="default"/>
      </w:rPr>
    </w:lvl>
    <w:lvl w:ilvl="3" w:tplc="1B54B65C">
      <w:start w:val="1"/>
      <w:numFmt w:val="bullet"/>
      <w:lvlText w:val=""/>
      <w:lvlJc w:val="left"/>
      <w:pPr>
        <w:ind w:left="2880" w:hanging="360"/>
      </w:pPr>
      <w:rPr>
        <w:rFonts w:ascii="Symbol" w:hAnsi="Symbol" w:hint="default"/>
      </w:rPr>
    </w:lvl>
    <w:lvl w:ilvl="4" w:tplc="82DC9810">
      <w:start w:val="1"/>
      <w:numFmt w:val="bullet"/>
      <w:lvlText w:val="o"/>
      <w:lvlJc w:val="left"/>
      <w:pPr>
        <w:ind w:left="3600" w:hanging="360"/>
      </w:pPr>
      <w:rPr>
        <w:rFonts w:ascii="Courier New" w:hAnsi="Courier New" w:cs="Courier New" w:hint="default"/>
      </w:rPr>
    </w:lvl>
    <w:lvl w:ilvl="5" w:tplc="2BE67BB6">
      <w:start w:val="1"/>
      <w:numFmt w:val="bullet"/>
      <w:lvlText w:val=""/>
      <w:lvlJc w:val="left"/>
      <w:pPr>
        <w:ind w:left="4320" w:hanging="360"/>
      </w:pPr>
      <w:rPr>
        <w:rFonts w:ascii="Wingdings" w:hAnsi="Wingdings" w:hint="default"/>
      </w:rPr>
    </w:lvl>
    <w:lvl w:ilvl="6" w:tplc="5CB4D190">
      <w:start w:val="1"/>
      <w:numFmt w:val="bullet"/>
      <w:lvlText w:val=""/>
      <w:lvlJc w:val="left"/>
      <w:pPr>
        <w:ind w:left="5040" w:hanging="360"/>
      </w:pPr>
      <w:rPr>
        <w:rFonts w:ascii="Symbol" w:hAnsi="Symbol" w:hint="default"/>
      </w:rPr>
    </w:lvl>
    <w:lvl w:ilvl="7" w:tplc="FFAE85A0">
      <w:start w:val="1"/>
      <w:numFmt w:val="bullet"/>
      <w:lvlText w:val="o"/>
      <w:lvlJc w:val="left"/>
      <w:pPr>
        <w:ind w:left="5760" w:hanging="360"/>
      </w:pPr>
      <w:rPr>
        <w:rFonts w:ascii="Courier New" w:hAnsi="Courier New" w:cs="Courier New" w:hint="default"/>
      </w:rPr>
    </w:lvl>
    <w:lvl w:ilvl="8" w:tplc="F104D2C4">
      <w:start w:val="1"/>
      <w:numFmt w:val="bullet"/>
      <w:lvlText w:val=""/>
      <w:lvlJc w:val="left"/>
      <w:pPr>
        <w:ind w:left="6480" w:hanging="360"/>
      </w:pPr>
      <w:rPr>
        <w:rFonts w:ascii="Wingdings" w:hAnsi="Wingdings" w:hint="default"/>
      </w:rPr>
    </w:lvl>
  </w:abstractNum>
  <w:abstractNum w:abstractNumId="20" w15:restartNumberingAfterBreak="0">
    <w:nsid w:val="0D9E1C22"/>
    <w:multiLevelType w:val="hybridMultilevel"/>
    <w:tmpl w:val="2CE6F930"/>
    <w:lvl w:ilvl="0" w:tplc="5414EE28">
      <w:start w:val="1"/>
      <w:numFmt w:val="decimal"/>
      <w:lvlText w:val="%1."/>
      <w:lvlJc w:val="left"/>
      <w:pPr>
        <w:tabs>
          <w:tab w:val="num" w:pos="720"/>
        </w:tabs>
        <w:ind w:left="720" w:hanging="360"/>
      </w:pPr>
    </w:lvl>
    <w:lvl w:ilvl="1" w:tplc="2384EC24">
      <w:start w:val="1"/>
      <w:numFmt w:val="decimal"/>
      <w:lvlText w:val="%2."/>
      <w:lvlJc w:val="left"/>
      <w:pPr>
        <w:tabs>
          <w:tab w:val="num" w:pos="1440"/>
        </w:tabs>
        <w:ind w:left="1440" w:hanging="360"/>
      </w:pPr>
      <w:rPr>
        <w:rFonts w:hint="default"/>
      </w:rPr>
    </w:lvl>
    <w:lvl w:ilvl="2" w:tplc="CDF6D52C">
      <w:start w:val="2"/>
      <w:numFmt w:val="lowerRoman"/>
      <w:lvlText w:val="%3."/>
      <w:lvlJc w:val="left"/>
      <w:pPr>
        <w:tabs>
          <w:tab w:val="num" w:pos="2700"/>
        </w:tabs>
        <w:ind w:left="2700" w:hanging="720"/>
      </w:pPr>
      <w:rPr>
        <w:rFonts w:hint="default"/>
      </w:rPr>
    </w:lvl>
    <w:lvl w:ilvl="3" w:tplc="A788A58A" w:tentative="1">
      <w:start w:val="1"/>
      <w:numFmt w:val="decimal"/>
      <w:lvlText w:val="%4."/>
      <w:lvlJc w:val="left"/>
      <w:pPr>
        <w:tabs>
          <w:tab w:val="num" w:pos="2880"/>
        </w:tabs>
        <w:ind w:left="2880" w:hanging="360"/>
      </w:pPr>
    </w:lvl>
    <w:lvl w:ilvl="4" w:tplc="15B2B92A" w:tentative="1">
      <w:start w:val="1"/>
      <w:numFmt w:val="lowerLetter"/>
      <w:lvlText w:val="%5."/>
      <w:lvlJc w:val="left"/>
      <w:pPr>
        <w:tabs>
          <w:tab w:val="num" w:pos="3600"/>
        </w:tabs>
        <w:ind w:left="3600" w:hanging="360"/>
      </w:pPr>
    </w:lvl>
    <w:lvl w:ilvl="5" w:tplc="0AB0614C" w:tentative="1">
      <w:start w:val="1"/>
      <w:numFmt w:val="lowerRoman"/>
      <w:lvlText w:val="%6."/>
      <w:lvlJc w:val="right"/>
      <w:pPr>
        <w:tabs>
          <w:tab w:val="num" w:pos="4320"/>
        </w:tabs>
        <w:ind w:left="4320" w:hanging="180"/>
      </w:pPr>
    </w:lvl>
    <w:lvl w:ilvl="6" w:tplc="1D00FC7E" w:tentative="1">
      <w:start w:val="1"/>
      <w:numFmt w:val="decimal"/>
      <w:lvlText w:val="%7."/>
      <w:lvlJc w:val="left"/>
      <w:pPr>
        <w:tabs>
          <w:tab w:val="num" w:pos="5040"/>
        </w:tabs>
        <w:ind w:left="5040" w:hanging="360"/>
      </w:pPr>
    </w:lvl>
    <w:lvl w:ilvl="7" w:tplc="3006DFD0" w:tentative="1">
      <w:start w:val="1"/>
      <w:numFmt w:val="lowerLetter"/>
      <w:lvlText w:val="%8."/>
      <w:lvlJc w:val="left"/>
      <w:pPr>
        <w:tabs>
          <w:tab w:val="num" w:pos="5760"/>
        </w:tabs>
        <w:ind w:left="5760" w:hanging="360"/>
      </w:pPr>
    </w:lvl>
    <w:lvl w:ilvl="8" w:tplc="C2F83260" w:tentative="1">
      <w:start w:val="1"/>
      <w:numFmt w:val="lowerRoman"/>
      <w:lvlText w:val="%9."/>
      <w:lvlJc w:val="right"/>
      <w:pPr>
        <w:tabs>
          <w:tab w:val="num" w:pos="6480"/>
        </w:tabs>
        <w:ind w:left="6480" w:hanging="180"/>
      </w:pPr>
    </w:lvl>
  </w:abstractNum>
  <w:abstractNum w:abstractNumId="21" w15:restartNumberingAfterBreak="0">
    <w:nsid w:val="0EEF272C"/>
    <w:multiLevelType w:val="hybridMultilevel"/>
    <w:tmpl w:val="82740C34"/>
    <w:lvl w:ilvl="0" w:tplc="669C0ECC">
      <w:start w:val="1"/>
      <w:numFmt w:val="upperLetter"/>
      <w:lvlText w:val="%1."/>
      <w:lvlJc w:val="left"/>
      <w:pPr>
        <w:ind w:left="360" w:hanging="360"/>
      </w:pPr>
      <w:rPr>
        <w:rFonts w:hint="default"/>
      </w:rPr>
    </w:lvl>
    <w:lvl w:ilvl="1" w:tplc="20F4B3C2">
      <w:start w:val="1"/>
      <w:numFmt w:val="decimal"/>
      <w:lvlText w:val="%2."/>
      <w:lvlJc w:val="left"/>
      <w:pPr>
        <w:ind w:left="1080" w:hanging="360"/>
      </w:pPr>
    </w:lvl>
    <w:lvl w:ilvl="2" w:tplc="ABD0BE1E" w:tentative="1">
      <w:start w:val="1"/>
      <w:numFmt w:val="lowerRoman"/>
      <w:lvlText w:val="%3."/>
      <w:lvlJc w:val="right"/>
      <w:pPr>
        <w:ind w:left="1800" w:hanging="180"/>
      </w:pPr>
    </w:lvl>
    <w:lvl w:ilvl="3" w:tplc="24D8C960" w:tentative="1">
      <w:start w:val="1"/>
      <w:numFmt w:val="decimal"/>
      <w:lvlText w:val="%4."/>
      <w:lvlJc w:val="left"/>
      <w:pPr>
        <w:ind w:left="2520" w:hanging="360"/>
      </w:pPr>
    </w:lvl>
    <w:lvl w:ilvl="4" w:tplc="F19CB5B0" w:tentative="1">
      <w:start w:val="1"/>
      <w:numFmt w:val="lowerLetter"/>
      <w:lvlText w:val="%5."/>
      <w:lvlJc w:val="left"/>
      <w:pPr>
        <w:ind w:left="3240" w:hanging="360"/>
      </w:pPr>
    </w:lvl>
    <w:lvl w:ilvl="5" w:tplc="BACE0CE4" w:tentative="1">
      <w:start w:val="1"/>
      <w:numFmt w:val="lowerRoman"/>
      <w:lvlText w:val="%6."/>
      <w:lvlJc w:val="right"/>
      <w:pPr>
        <w:ind w:left="3960" w:hanging="180"/>
      </w:pPr>
    </w:lvl>
    <w:lvl w:ilvl="6" w:tplc="FED6DBCE" w:tentative="1">
      <w:start w:val="1"/>
      <w:numFmt w:val="decimal"/>
      <w:lvlText w:val="%7."/>
      <w:lvlJc w:val="left"/>
      <w:pPr>
        <w:ind w:left="4680" w:hanging="360"/>
      </w:pPr>
    </w:lvl>
    <w:lvl w:ilvl="7" w:tplc="1FA4593A" w:tentative="1">
      <w:start w:val="1"/>
      <w:numFmt w:val="lowerLetter"/>
      <w:lvlText w:val="%8."/>
      <w:lvlJc w:val="left"/>
      <w:pPr>
        <w:ind w:left="5400" w:hanging="360"/>
      </w:pPr>
    </w:lvl>
    <w:lvl w:ilvl="8" w:tplc="61185702" w:tentative="1">
      <w:start w:val="1"/>
      <w:numFmt w:val="lowerRoman"/>
      <w:lvlText w:val="%9."/>
      <w:lvlJc w:val="right"/>
      <w:pPr>
        <w:ind w:left="6120" w:hanging="180"/>
      </w:pPr>
    </w:lvl>
  </w:abstractNum>
  <w:abstractNum w:abstractNumId="22" w15:restartNumberingAfterBreak="0">
    <w:nsid w:val="10124618"/>
    <w:multiLevelType w:val="hybridMultilevel"/>
    <w:tmpl w:val="64F0BCA6"/>
    <w:lvl w:ilvl="0" w:tplc="B252681A">
      <w:start w:val="1"/>
      <w:numFmt w:val="decimal"/>
      <w:lvlText w:val="%1."/>
      <w:lvlJc w:val="left"/>
      <w:pPr>
        <w:tabs>
          <w:tab w:val="num" w:pos="720"/>
        </w:tabs>
        <w:ind w:left="720" w:hanging="360"/>
      </w:pPr>
      <w:rPr>
        <w:rFonts w:hint="default"/>
      </w:rPr>
    </w:lvl>
    <w:lvl w:ilvl="1" w:tplc="2724EBE2">
      <w:start w:val="1"/>
      <w:numFmt w:val="lowerLetter"/>
      <w:lvlText w:val="%2."/>
      <w:lvlJc w:val="left"/>
      <w:pPr>
        <w:ind w:left="1440" w:hanging="360"/>
      </w:pPr>
    </w:lvl>
    <w:lvl w:ilvl="2" w:tplc="EC4494CE" w:tentative="1">
      <w:start w:val="1"/>
      <w:numFmt w:val="lowerRoman"/>
      <w:lvlText w:val="%3."/>
      <w:lvlJc w:val="right"/>
      <w:pPr>
        <w:ind w:left="2160" w:hanging="180"/>
      </w:pPr>
    </w:lvl>
    <w:lvl w:ilvl="3" w:tplc="1DFA4FBA" w:tentative="1">
      <w:start w:val="1"/>
      <w:numFmt w:val="decimal"/>
      <w:lvlText w:val="%4."/>
      <w:lvlJc w:val="left"/>
      <w:pPr>
        <w:ind w:left="2880" w:hanging="360"/>
      </w:pPr>
    </w:lvl>
    <w:lvl w:ilvl="4" w:tplc="0E9E08FC" w:tentative="1">
      <w:start w:val="1"/>
      <w:numFmt w:val="lowerLetter"/>
      <w:lvlText w:val="%5."/>
      <w:lvlJc w:val="left"/>
      <w:pPr>
        <w:ind w:left="3600" w:hanging="360"/>
      </w:pPr>
    </w:lvl>
    <w:lvl w:ilvl="5" w:tplc="15B2A202" w:tentative="1">
      <w:start w:val="1"/>
      <w:numFmt w:val="lowerRoman"/>
      <w:lvlText w:val="%6."/>
      <w:lvlJc w:val="right"/>
      <w:pPr>
        <w:ind w:left="4320" w:hanging="180"/>
      </w:pPr>
    </w:lvl>
    <w:lvl w:ilvl="6" w:tplc="C484AB10" w:tentative="1">
      <w:start w:val="1"/>
      <w:numFmt w:val="decimal"/>
      <w:lvlText w:val="%7."/>
      <w:lvlJc w:val="left"/>
      <w:pPr>
        <w:ind w:left="5040" w:hanging="360"/>
      </w:pPr>
    </w:lvl>
    <w:lvl w:ilvl="7" w:tplc="19567518" w:tentative="1">
      <w:start w:val="1"/>
      <w:numFmt w:val="lowerLetter"/>
      <w:lvlText w:val="%8."/>
      <w:lvlJc w:val="left"/>
      <w:pPr>
        <w:ind w:left="5760" w:hanging="360"/>
      </w:pPr>
    </w:lvl>
    <w:lvl w:ilvl="8" w:tplc="A76A1C1E" w:tentative="1">
      <w:start w:val="1"/>
      <w:numFmt w:val="lowerRoman"/>
      <w:lvlText w:val="%9."/>
      <w:lvlJc w:val="right"/>
      <w:pPr>
        <w:ind w:left="6480" w:hanging="180"/>
      </w:pPr>
    </w:lvl>
  </w:abstractNum>
  <w:abstractNum w:abstractNumId="23" w15:restartNumberingAfterBreak="0">
    <w:nsid w:val="10316901"/>
    <w:multiLevelType w:val="hybridMultilevel"/>
    <w:tmpl w:val="1820D650"/>
    <w:lvl w:ilvl="0" w:tplc="EB70BF40">
      <w:start w:val="2"/>
      <w:numFmt w:val="lowerLetter"/>
      <w:lvlText w:val="%1."/>
      <w:lvlJc w:val="left"/>
      <w:pPr>
        <w:ind w:left="1080" w:hanging="360"/>
      </w:pPr>
      <w:rPr>
        <w:rFonts w:cs="Times New Roman" w:hint="default"/>
        <w:i w:val="0"/>
      </w:rPr>
    </w:lvl>
    <w:lvl w:ilvl="1" w:tplc="77FEAE3A" w:tentative="1">
      <w:start w:val="1"/>
      <w:numFmt w:val="lowerLetter"/>
      <w:lvlText w:val="%2."/>
      <w:lvlJc w:val="left"/>
      <w:pPr>
        <w:ind w:left="1440" w:hanging="360"/>
      </w:pPr>
    </w:lvl>
    <w:lvl w:ilvl="2" w:tplc="54EE8E52" w:tentative="1">
      <w:start w:val="1"/>
      <w:numFmt w:val="lowerRoman"/>
      <w:lvlText w:val="%3."/>
      <w:lvlJc w:val="right"/>
      <w:pPr>
        <w:ind w:left="2160" w:hanging="180"/>
      </w:pPr>
    </w:lvl>
    <w:lvl w:ilvl="3" w:tplc="8890A2AA" w:tentative="1">
      <w:start w:val="1"/>
      <w:numFmt w:val="decimal"/>
      <w:lvlText w:val="%4."/>
      <w:lvlJc w:val="left"/>
      <w:pPr>
        <w:ind w:left="2880" w:hanging="360"/>
      </w:pPr>
    </w:lvl>
    <w:lvl w:ilvl="4" w:tplc="D114981E" w:tentative="1">
      <w:start w:val="1"/>
      <w:numFmt w:val="lowerLetter"/>
      <w:lvlText w:val="%5."/>
      <w:lvlJc w:val="left"/>
      <w:pPr>
        <w:ind w:left="3600" w:hanging="360"/>
      </w:pPr>
    </w:lvl>
    <w:lvl w:ilvl="5" w:tplc="6330B50C" w:tentative="1">
      <w:start w:val="1"/>
      <w:numFmt w:val="lowerRoman"/>
      <w:lvlText w:val="%6."/>
      <w:lvlJc w:val="right"/>
      <w:pPr>
        <w:ind w:left="4320" w:hanging="180"/>
      </w:pPr>
    </w:lvl>
    <w:lvl w:ilvl="6" w:tplc="27EE3458" w:tentative="1">
      <w:start w:val="1"/>
      <w:numFmt w:val="decimal"/>
      <w:lvlText w:val="%7."/>
      <w:lvlJc w:val="left"/>
      <w:pPr>
        <w:ind w:left="5040" w:hanging="360"/>
      </w:pPr>
    </w:lvl>
    <w:lvl w:ilvl="7" w:tplc="7B9A2D10" w:tentative="1">
      <w:start w:val="1"/>
      <w:numFmt w:val="lowerLetter"/>
      <w:lvlText w:val="%8."/>
      <w:lvlJc w:val="left"/>
      <w:pPr>
        <w:ind w:left="5760" w:hanging="360"/>
      </w:pPr>
    </w:lvl>
    <w:lvl w:ilvl="8" w:tplc="256E4716" w:tentative="1">
      <w:start w:val="1"/>
      <w:numFmt w:val="lowerRoman"/>
      <w:lvlText w:val="%9."/>
      <w:lvlJc w:val="right"/>
      <w:pPr>
        <w:ind w:left="6480" w:hanging="180"/>
      </w:pPr>
    </w:lvl>
  </w:abstractNum>
  <w:abstractNum w:abstractNumId="24" w15:restartNumberingAfterBreak="0">
    <w:nsid w:val="104D1625"/>
    <w:multiLevelType w:val="multilevel"/>
    <w:tmpl w:val="7F7C51B0"/>
    <w:lvl w:ilvl="0">
      <w:start w:val="1"/>
      <w:numFmt w:val="lowerRoman"/>
      <w:lvlText w:val="%1."/>
      <w:lvlJc w:val="left"/>
      <w:pPr>
        <w:tabs>
          <w:tab w:val="num" w:pos="1260"/>
        </w:tabs>
        <w:ind w:left="1260" w:hanging="180"/>
      </w:pPr>
      <w:rPr>
        <w:rFonts w:hint="default"/>
      </w:rPr>
    </w:lvl>
    <w:lvl w:ilvl="1" w:tentative="1">
      <w:start w:val="1"/>
      <w:numFmt w:val="lowerLetter"/>
      <w:lvlText w:val="%2."/>
      <w:lvlJc w:val="left"/>
      <w:pPr>
        <w:tabs>
          <w:tab w:val="num" w:pos="540"/>
        </w:tabs>
        <w:ind w:left="540" w:hanging="360"/>
      </w:pPr>
    </w:lvl>
    <w:lvl w:ilvl="2" w:tentative="1">
      <w:start w:val="1"/>
      <w:numFmt w:val="lowerRoman"/>
      <w:lvlText w:val="%3."/>
      <w:lvlJc w:val="right"/>
      <w:pPr>
        <w:tabs>
          <w:tab w:val="num" w:pos="1260"/>
        </w:tabs>
        <w:ind w:left="1260" w:hanging="180"/>
      </w:pPr>
    </w:lvl>
    <w:lvl w:ilvl="3" w:tentative="1">
      <w:start w:val="1"/>
      <w:numFmt w:val="decimal"/>
      <w:lvlText w:val="%4."/>
      <w:lvlJc w:val="left"/>
      <w:pPr>
        <w:tabs>
          <w:tab w:val="num" w:pos="1980"/>
        </w:tabs>
        <w:ind w:left="1980" w:hanging="360"/>
      </w:pPr>
    </w:lvl>
    <w:lvl w:ilvl="4" w:tentative="1">
      <w:start w:val="1"/>
      <w:numFmt w:val="lowerLetter"/>
      <w:lvlText w:val="%5."/>
      <w:lvlJc w:val="left"/>
      <w:pPr>
        <w:tabs>
          <w:tab w:val="num" w:pos="2700"/>
        </w:tabs>
        <w:ind w:left="2700" w:hanging="360"/>
      </w:pPr>
    </w:lvl>
    <w:lvl w:ilvl="5" w:tentative="1">
      <w:start w:val="1"/>
      <w:numFmt w:val="lowerRoman"/>
      <w:lvlText w:val="%6."/>
      <w:lvlJc w:val="right"/>
      <w:pPr>
        <w:tabs>
          <w:tab w:val="num" w:pos="3420"/>
        </w:tabs>
        <w:ind w:left="3420" w:hanging="180"/>
      </w:pPr>
    </w:lvl>
    <w:lvl w:ilvl="6" w:tentative="1">
      <w:start w:val="1"/>
      <w:numFmt w:val="decimal"/>
      <w:lvlText w:val="%7."/>
      <w:lvlJc w:val="left"/>
      <w:pPr>
        <w:tabs>
          <w:tab w:val="num" w:pos="4140"/>
        </w:tabs>
        <w:ind w:left="4140" w:hanging="360"/>
      </w:pPr>
    </w:lvl>
    <w:lvl w:ilvl="7" w:tentative="1">
      <w:start w:val="1"/>
      <w:numFmt w:val="lowerLetter"/>
      <w:lvlText w:val="%8."/>
      <w:lvlJc w:val="left"/>
      <w:pPr>
        <w:tabs>
          <w:tab w:val="num" w:pos="4860"/>
        </w:tabs>
        <w:ind w:left="4860" w:hanging="360"/>
      </w:pPr>
    </w:lvl>
    <w:lvl w:ilvl="8" w:tentative="1">
      <w:start w:val="1"/>
      <w:numFmt w:val="lowerRoman"/>
      <w:lvlText w:val="%9."/>
      <w:lvlJc w:val="right"/>
      <w:pPr>
        <w:tabs>
          <w:tab w:val="num" w:pos="5580"/>
        </w:tabs>
        <w:ind w:left="5580" w:hanging="180"/>
      </w:pPr>
    </w:lvl>
  </w:abstractNum>
  <w:abstractNum w:abstractNumId="25" w15:restartNumberingAfterBreak="0">
    <w:nsid w:val="10A23C86"/>
    <w:multiLevelType w:val="hybridMultilevel"/>
    <w:tmpl w:val="3F7012B0"/>
    <w:lvl w:ilvl="0" w:tplc="4D729592">
      <w:start w:val="1"/>
      <w:numFmt w:val="decimal"/>
      <w:lvlText w:val="%1."/>
      <w:lvlJc w:val="left"/>
      <w:pPr>
        <w:tabs>
          <w:tab w:val="num" w:pos="720"/>
        </w:tabs>
        <w:ind w:left="720" w:hanging="360"/>
      </w:pPr>
    </w:lvl>
    <w:lvl w:ilvl="1" w:tplc="A9280C40">
      <w:start w:val="1"/>
      <w:numFmt w:val="lowerLetter"/>
      <w:lvlText w:val="%2."/>
      <w:lvlJc w:val="left"/>
      <w:pPr>
        <w:tabs>
          <w:tab w:val="num" w:pos="1440"/>
        </w:tabs>
        <w:ind w:left="1440" w:hanging="360"/>
      </w:pPr>
    </w:lvl>
    <w:lvl w:ilvl="2" w:tplc="527CE0BA" w:tentative="1">
      <w:start w:val="1"/>
      <w:numFmt w:val="lowerRoman"/>
      <w:lvlText w:val="%3."/>
      <w:lvlJc w:val="right"/>
      <w:pPr>
        <w:tabs>
          <w:tab w:val="num" w:pos="2160"/>
        </w:tabs>
        <w:ind w:left="2160" w:hanging="180"/>
      </w:pPr>
    </w:lvl>
    <w:lvl w:ilvl="3" w:tplc="C602EF8C" w:tentative="1">
      <w:start w:val="1"/>
      <w:numFmt w:val="decimal"/>
      <w:lvlText w:val="%4."/>
      <w:lvlJc w:val="left"/>
      <w:pPr>
        <w:tabs>
          <w:tab w:val="num" w:pos="2880"/>
        </w:tabs>
        <w:ind w:left="2880" w:hanging="360"/>
      </w:pPr>
    </w:lvl>
    <w:lvl w:ilvl="4" w:tplc="7EE80980" w:tentative="1">
      <w:start w:val="1"/>
      <w:numFmt w:val="lowerLetter"/>
      <w:lvlText w:val="%5."/>
      <w:lvlJc w:val="left"/>
      <w:pPr>
        <w:tabs>
          <w:tab w:val="num" w:pos="3600"/>
        </w:tabs>
        <w:ind w:left="3600" w:hanging="360"/>
      </w:pPr>
    </w:lvl>
    <w:lvl w:ilvl="5" w:tplc="C4D0DB82" w:tentative="1">
      <w:start w:val="1"/>
      <w:numFmt w:val="lowerRoman"/>
      <w:lvlText w:val="%6."/>
      <w:lvlJc w:val="right"/>
      <w:pPr>
        <w:tabs>
          <w:tab w:val="num" w:pos="4320"/>
        </w:tabs>
        <w:ind w:left="4320" w:hanging="180"/>
      </w:pPr>
    </w:lvl>
    <w:lvl w:ilvl="6" w:tplc="B5503412" w:tentative="1">
      <w:start w:val="1"/>
      <w:numFmt w:val="decimal"/>
      <w:lvlText w:val="%7."/>
      <w:lvlJc w:val="left"/>
      <w:pPr>
        <w:tabs>
          <w:tab w:val="num" w:pos="5040"/>
        </w:tabs>
        <w:ind w:left="5040" w:hanging="360"/>
      </w:pPr>
    </w:lvl>
    <w:lvl w:ilvl="7" w:tplc="19145DAC" w:tentative="1">
      <w:start w:val="1"/>
      <w:numFmt w:val="lowerLetter"/>
      <w:lvlText w:val="%8."/>
      <w:lvlJc w:val="left"/>
      <w:pPr>
        <w:tabs>
          <w:tab w:val="num" w:pos="5760"/>
        </w:tabs>
        <w:ind w:left="5760" w:hanging="360"/>
      </w:pPr>
    </w:lvl>
    <w:lvl w:ilvl="8" w:tplc="F8A0AA70" w:tentative="1">
      <w:start w:val="1"/>
      <w:numFmt w:val="lowerRoman"/>
      <w:lvlText w:val="%9."/>
      <w:lvlJc w:val="right"/>
      <w:pPr>
        <w:tabs>
          <w:tab w:val="num" w:pos="6480"/>
        </w:tabs>
        <w:ind w:left="6480" w:hanging="180"/>
      </w:pPr>
    </w:lvl>
  </w:abstractNum>
  <w:abstractNum w:abstractNumId="26" w15:restartNumberingAfterBreak="0">
    <w:nsid w:val="11215E28"/>
    <w:multiLevelType w:val="hybridMultilevel"/>
    <w:tmpl w:val="F3661464"/>
    <w:lvl w:ilvl="0" w:tplc="342E0F02">
      <w:start w:val="1"/>
      <w:numFmt w:val="decimal"/>
      <w:lvlText w:val="%1."/>
      <w:lvlJc w:val="left"/>
      <w:pPr>
        <w:ind w:left="720" w:hanging="360"/>
      </w:pPr>
      <w:rPr>
        <w:rFonts w:hint="default"/>
      </w:rPr>
    </w:lvl>
    <w:lvl w:ilvl="1" w:tplc="08CAA76A" w:tentative="1">
      <w:start w:val="1"/>
      <w:numFmt w:val="lowerLetter"/>
      <w:lvlText w:val="%2."/>
      <w:lvlJc w:val="left"/>
      <w:pPr>
        <w:ind w:left="1440" w:hanging="360"/>
      </w:pPr>
    </w:lvl>
    <w:lvl w:ilvl="2" w:tplc="F5F8F20A" w:tentative="1">
      <w:start w:val="1"/>
      <w:numFmt w:val="lowerRoman"/>
      <w:lvlText w:val="%3."/>
      <w:lvlJc w:val="right"/>
      <w:pPr>
        <w:ind w:left="2160" w:hanging="180"/>
      </w:pPr>
    </w:lvl>
    <w:lvl w:ilvl="3" w:tplc="0B3C7568" w:tentative="1">
      <w:start w:val="1"/>
      <w:numFmt w:val="decimal"/>
      <w:lvlText w:val="%4."/>
      <w:lvlJc w:val="left"/>
      <w:pPr>
        <w:ind w:left="2880" w:hanging="360"/>
      </w:pPr>
    </w:lvl>
    <w:lvl w:ilvl="4" w:tplc="9392AE0C" w:tentative="1">
      <w:start w:val="1"/>
      <w:numFmt w:val="lowerLetter"/>
      <w:lvlText w:val="%5."/>
      <w:lvlJc w:val="left"/>
      <w:pPr>
        <w:ind w:left="3600" w:hanging="360"/>
      </w:pPr>
    </w:lvl>
    <w:lvl w:ilvl="5" w:tplc="A05ECA00" w:tentative="1">
      <w:start w:val="1"/>
      <w:numFmt w:val="lowerRoman"/>
      <w:lvlText w:val="%6."/>
      <w:lvlJc w:val="right"/>
      <w:pPr>
        <w:ind w:left="4320" w:hanging="180"/>
      </w:pPr>
    </w:lvl>
    <w:lvl w:ilvl="6" w:tplc="EFA4F8B6" w:tentative="1">
      <w:start w:val="1"/>
      <w:numFmt w:val="decimal"/>
      <w:lvlText w:val="%7."/>
      <w:lvlJc w:val="left"/>
      <w:pPr>
        <w:ind w:left="5040" w:hanging="360"/>
      </w:pPr>
    </w:lvl>
    <w:lvl w:ilvl="7" w:tplc="2536DB9C" w:tentative="1">
      <w:start w:val="1"/>
      <w:numFmt w:val="lowerLetter"/>
      <w:lvlText w:val="%8."/>
      <w:lvlJc w:val="left"/>
      <w:pPr>
        <w:ind w:left="5760" w:hanging="360"/>
      </w:pPr>
    </w:lvl>
    <w:lvl w:ilvl="8" w:tplc="6FE4D796" w:tentative="1">
      <w:start w:val="1"/>
      <w:numFmt w:val="lowerRoman"/>
      <w:lvlText w:val="%9."/>
      <w:lvlJc w:val="right"/>
      <w:pPr>
        <w:ind w:left="6480" w:hanging="180"/>
      </w:pPr>
    </w:lvl>
  </w:abstractNum>
  <w:abstractNum w:abstractNumId="27" w15:restartNumberingAfterBreak="0">
    <w:nsid w:val="13277722"/>
    <w:multiLevelType w:val="hybridMultilevel"/>
    <w:tmpl w:val="5628946E"/>
    <w:lvl w:ilvl="0" w:tplc="E5D0E670">
      <w:start w:val="1"/>
      <w:numFmt w:val="lowerRoman"/>
      <w:lvlText w:val="%1."/>
      <w:lvlJc w:val="right"/>
      <w:pPr>
        <w:ind w:left="1440" w:hanging="360"/>
      </w:pPr>
    </w:lvl>
    <w:lvl w:ilvl="1" w:tplc="0D22114A" w:tentative="1">
      <w:start w:val="1"/>
      <w:numFmt w:val="lowerLetter"/>
      <w:lvlText w:val="%2."/>
      <w:lvlJc w:val="left"/>
      <w:pPr>
        <w:ind w:left="2160" w:hanging="360"/>
      </w:pPr>
    </w:lvl>
    <w:lvl w:ilvl="2" w:tplc="9FA28BBA" w:tentative="1">
      <w:start w:val="1"/>
      <w:numFmt w:val="lowerRoman"/>
      <w:lvlText w:val="%3."/>
      <w:lvlJc w:val="right"/>
      <w:pPr>
        <w:ind w:left="2880" w:hanging="180"/>
      </w:pPr>
    </w:lvl>
    <w:lvl w:ilvl="3" w:tplc="F1A25DCE">
      <w:start w:val="1"/>
      <w:numFmt w:val="decimal"/>
      <w:lvlText w:val="%4."/>
      <w:lvlJc w:val="left"/>
      <w:pPr>
        <w:ind w:left="3600" w:hanging="360"/>
      </w:pPr>
    </w:lvl>
    <w:lvl w:ilvl="4" w:tplc="1630B17C" w:tentative="1">
      <w:start w:val="1"/>
      <w:numFmt w:val="lowerLetter"/>
      <w:lvlText w:val="%5."/>
      <w:lvlJc w:val="left"/>
      <w:pPr>
        <w:ind w:left="4320" w:hanging="360"/>
      </w:pPr>
    </w:lvl>
    <w:lvl w:ilvl="5" w:tplc="63F2DB0C" w:tentative="1">
      <w:start w:val="1"/>
      <w:numFmt w:val="lowerRoman"/>
      <w:lvlText w:val="%6."/>
      <w:lvlJc w:val="right"/>
      <w:pPr>
        <w:ind w:left="5040" w:hanging="180"/>
      </w:pPr>
    </w:lvl>
    <w:lvl w:ilvl="6" w:tplc="0DD2792E" w:tentative="1">
      <w:start w:val="1"/>
      <w:numFmt w:val="decimal"/>
      <w:lvlText w:val="%7."/>
      <w:lvlJc w:val="left"/>
      <w:pPr>
        <w:ind w:left="5760" w:hanging="360"/>
      </w:pPr>
    </w:lvl>
    <w:lvl w:ilvl="7" w:tplc="3B80101C" w:tentative="1">
      <w:start w:val="1"/>
      <w:numFmt w:val="lowerLetter"/>
      <w:lvlText w:val="%8."/>
      <w:lvlJc w:val="left"/>
      <w:pPr>
        <w:ind w:left="6480" w:hanging="360"/>
      </w:pPr>
    </w:lvl>
    <w:lvl w:ilvl="8" w:tplc="53F44674" w:tentative="1">
      <w:start w:val="1"/>
      <w:numFmt w:val="lowerRoman"/>
      <w:lvlText w:val="%9."/>
      <w:lvlJc w:val="right"/>
      <w:pPr>
        <w:ind w:left="7200" w:hanging="180"/>
      </w:pPr>
    </w:lvl>
  </w:abstractNum>
  <w:abstractNum w:abstractNumId="28" w15:restartNumberingAfterBreak="0">
    <w:nsid w:val="13CF151F"/>
    <w:multiLevelType w:val="multilevel"/>
    <w:tmpl w:val="22020DE8"/>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140C3474"/>
    <w:multiLevelType w:val="hybridMultilevel"/>
    <w:tmpl w:val="F9BAE49E"/>
    <w:lvl w:ilvl="0" w:tplc="8858F914">
      <w:start w:val="1"/>
      <w:numFmt w:val="lowerRoman"/>
      <w:lvlText w:val="%1."/>
      <w:lvlJc w:val="left"/>
      <w:pPr>
        <w:ind w:left="1080" w:hanging="360"/>
      </w:pPr>
      <w:rPr>
        <w:rFonts w:hint="default"/>
      </w:rPr>
    </w:lvl>
    <w:lvl w:ilvl="1" w:tplc="254AD0A8" w:tentative="1">
      <w:start w:val="1"/>
      <w:numFmt w:val="lowerLetter"/>
      <w:lvlText w:val="%2."/>
      <w:lvlJc w:val="left"/>
      <w:pPr>
        <w:ind w:left="1800" w:hanging="360"/>
      </w:pPr>
    </w:lvl>
    <w:lvl w:ilvl="2" w:tplc="40768470" w:tentative="1">
      <w:start w:val="1"/>
      <w:numFmt w:val="lowerRoman"/>
      <w:lvlText w:val="%3."/>
      <w:lvlJc w:val="right"/>
      <w:pPr>
        <w:ind w:left="2520" w:hanging="180"/>
      </w:pPr>
    </w:lvl>
    <w:lvl w:ilvl="3" w:tplc="279C0F66" w:tentative="1">
      <w:start w:val="1"/>
      <w:numFmt w:val="decimal"/>
      <w:lvlText w:val="%4."/>
      <w:lvlJc w:val="left"/>
      <w:pPr>
        <w:ind w:left="3240" w:hanging="360"/>
      </w:pPr>
    </w:lvl>
    <w:lvl w:ilvl="4" w:tplc="0832CC68" w:tentative="1">
      <w:start w:val="1"/>
      <w:numFmt w:val="lowerLetter"/>
      <w:lvlText w:val="%5."/>
      <w:lvlJc w:val="left"/>
      <w:pPr>
        <w:ind w:left="3960" w:hanging="360"/>
      </w:pPr>
    </w:lvl>
    <w:lvl w:ilvl="5" w:tplc="3DF67D2A" w:tentative="1">
      <w:start w:val="1"/>
      <w:numFmt w:val="lowerRoman"/>
      <w:lvlText w:val="%6."/>
      <w:lvlJc w:val="right"/>
      <w:pPr>
        <w:ind w:left="4680" w:hanging="180"/>
      </w:pPr>
    </w:lvl>
    <w:lvl w:ilvl="6" w:tplc="11F4074C" w:tentative="1">
      <w:start w:val="1"/>
      <w:numFmt w:val="decimal"/>
      <w:lvlText w:val="%7."/>
      <w:lvlJc w:val="left"/>
      <w:pPr>
        <w:ind w:left="5400" w:hanging="360"/>
      </w:pPr>
    </w:lvl>
    <w:lvl w:ilvl="7" w:tplc="6DDE645E" w:tentative="1">
      <w:start w:val="1"/>
      <w:numFmt w:val="lowerLetter"/>
      <w:lvlText w:val="%8."/>
      <w:lvlJc w:val="left"/>
      <w:pPr>
        <w:ind w:left="6120" w:hanging="360"/>
      </w:pPr>
    </w:lvl>
    <w:lvl w:ilvl="8" w:tplc="C316BB8E" w:tentative="1">
      <w:start w:val="1"/>
      <w:numFmt w:val="lowerRoman"/>
      <w:lvlText w:val="%9."/>
      <w:lvlJc w:val="right"/>
      <w:pPr>
        <w:ind w:left="6840" w:hanging="180"/>
      </w:pPr>
    </w:lvl>
  </w:abstractNum>
  <w:abstractNum w:abstractNumId="30" w15:restartNumberingAfterBreak="0">
    <w:nsid w:val="14287E00"/>
    <w:multiLevelType w:val="multilevel"/>
    <w:tmpl w:val="0A84DED6"/>
    <w:lvl w:ilvl="0">
      <w:numFmt w:val="none"/>
      <w:lvlText w:val=""/>
      <w:lvlJc w:val="left"/>
      <w:pPr>
        <w:tabs>
          <w:tab w:val="num" w:pos="360"/>
        </w:tabs>
      </w:p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143B4AF3"/>
    <w:multiLevelType w:val="hybridMultilevel"/>
    <w:tmpl w:val="09963FD4"/>
    <w:lvl w:ilvl="0" w:tplc="BF56C716">
      <w:start w:val="1"/>
      <w:numFmt w:val="bullet"/>
      <w:lvlText w:val=""/>
      <w:lvlJc w:val="left"/>
      <w:pPr>
        <w:ind w:left="720" w:hanging="360"/>
      </w:pPr>
      <w:rPr>
        <w:rFonts w:ascii="Symbol" w:hAnsi="Symbol" w:hint="default"/>
      </w:rPr>
    </w:lvl>
    <w:lvl w:ilvl="1" w:tplc="2F6E02B4">
      <w:start w:val="1"/>
      <w:numFmt w:val="bullet"/>
      <w:lvlText w:val="o"/>
      <w:lvlJc w:val="left"/>
      <w:pPr>
        <w:ind w:left="1440" w:hanging="360"/>
      </w:pPr>
      <w:rPr>
        <w:rFonts w:ascii="Courier New" w:hAnsi="Courier New" w:cs="Courier New" w:hint="default"/>
      </w:rPr>
    </w:lvl>
    <w:lvl w:ilvl="2" w:tplc="22E2B884">
      <w:start w:val="1"/>
      <w:numFmt w:val="bullet"/>
      <w:lvlText w:val=""/>
      <w:lvlJc w:val="left"/>
      <w:pPr>
        <w:ind w:left="2160" w:hanging="360"/>
      </w:pPr>
      <w:rPr>
        <w:rFonts w:ascii="Wingdings" w:hAnsi="Wingdings" w:hint="default"/>
      </w:rPr>
    </w:lvl>
    <w:lvl w:ilvl="3" w:tplc="2EA00C6C">
      <w:start w:val="1"/>
      <w:numFmt w:val="bullet"/>
      <w:lvlText w:val=""/>
      <w:lvlJc w:val="left"/>
      <w:pPr>
        <w:ind w:left="2880" w:hanging="360"/>
      </w:pPr>
      <w:rPr>
        <w:rFonts w:ascii="Symbol" w:hAnsi="Symbol" w:hint="default"/>
      </w:rPr>
    </w:lvl>
    <w:lvl w:ilvl="4" w:tplc="EDFC6672">
      <w:start w:val="1"/>
      <w:numFmt w:val="bullet"/>
      <w:lvlText w:val="o"/>
      <w:lvlJc w:val="left"/>
      <w:pPr>
        <w:ind w:left="3600" w:hanging="360"/>
      </w:pPr>
      <w:rPr>
        <w:rFonts w:ascii="Courier New" w:hAnsi="Courier New" w:cs="Courier New" w:hint="default"/>
      </w:rPr>
    </w:lvl>
    <w:lvl w:ilvl="5" w:tplc="8C7E45A4">
      <w:start w:val="1"/>
      <w:numFmt w:val="bullet"/>
      <w:lvlText w:val=""/>
      <w:lvlJc w:val="left"/>
      <w:pPr>
        <w:ind w:left="4320" w:hanging="360"/>
      </w:pPr>
      <w:rPr>
        <w:rFonts w:ascii="Wingdings" w:hAnsi="Wingdings" w:hint="default"/>
      </w:rPr>
    </w:lvl>
    <w:lvl w:ilvl="6" w:tplc="3336F97C">
      <w:start w:val="1"/>
      <w:numFmt w:val="bullet"/>
      <w:lvlText w:val=""/>
      <w:lvlJc w:val="left"/>
      <w:pPr>
        <w:ind w:left="5040" w:hanging="360"/>
      </w:pPr>
      <w:rPr>
        <w:rFonts w:ascii="Symbol" w:hAnsi="Symbol" w:hint="default"/>
      </w:rPr>
    </w:lvl>
    <w:lvl w:ilvl="7" w:tplc="91389E24">
      <w:start w:val="1"/>
      <w:numFmt w:val="bullet"/>
      <w:lvlText w:val="o"/>
      <w:lvlJc w:val="left"/>
      <w:pPr>
        <w:ind w:left="5760" w:hanging="360"/>
      </w:pPr>
      <w:rPr>
        <w:rFonts w:ascii="Courier New" w:hAnsi="Courier New" w:cs="Courier New" w:hint="default"/>
      </w:rPr>
    </w:lvl>
    <w:lvl w:ilvl="8" w:tplc="4E9E8646">
      <w:start w:val="1"/>
      <w:numFmt w:val="bullet"/>
      <w:lvlText w:val=""/>
      <w:lvlJc w:val="left"/>
      <w:pPr>
        <w:ind w:left="6480" w:hanging="360"/>
      </w:pPr>
      <w:rPr>
        <w:rFonts w:ascii="Wingdings" w:hAnsi="Wingdings" w:hint="default"/>
      </w:rPr>
    </w:lvl>
  </w:abstractNum>
  <w:abstractNum w:abstractNumId="32" w15:restartNumberingAfterBreak="0">
    <w:nsid w:val="145778D5"/>
    <w:multiLevelType w:val="hybridMultilevel"/>
    <w:tmpl w:val="92344BEC"/>
    <w:lvl w:ilvl="0" w:tplc="26E6CA9A">
      <w:start w:val="1"/>
      <w:numFmt w:val="decimal"/>
      <w:lvlText w:val="%1."/>
      <w:lvlJc w:val="left"/>
      <w:pPr>
        <w:tabs>
          <w:tab w:val="num" w:pos="720"/>
        </w:tabs>
        <w:ind w:left="720" w:hanging="360"/>
      </w:pPr>
    </w:lvl>
    <w:lvl w:ilvl="1" w:tplc="3080E3FC" w:tentative="1">
      <w:start w:val="1"/>
      <w:numFmt w:val="lowerLetter"/>
      <w:lvlText w:val="%2."/>
      <w:lvlJc w:val="left"/>
      <w:pPr>
        <w:tabs>
          <w:tab w:val="num" w:pos="1440"/>
        </w:tabs>
        <w:ind w:left="1440" w:hanging="360"/>
      </w:pPr>
    </w:lvl>
    <w:lvl w:ilvl="2" w:tplc="C658D680" w:tentative="1">
      <w:start w:val="1"/>
      <w:numFmt w:val="lowerRoman"/>
      <w:lvlText w:val="%3."/>
      <w:lvlJc w:val="right"/>
      <w:pPr>
        <w:tabs>
          <w:tab w:val="num" w:pos="2160"/>
        </w:tabs>
        <w:ind w:left="2160" w:hanging="180"/>
      </w:pPr>
    </w:lvl>
    <w:lvl w:ilvl="3" w:tplc="8B105612" w:tentative="1">
      <w:start w:val="1"/>
      <w:numFmt w:val="decimal"/>
      <w:lvlText w:val="%4."/>
      <w:lvlJc w:val="left"/>
      <w:pPr>
        <w:tabs>
          <w:tab w:val="num" w:pos="2880"/>
        </w:tabs>
        <w:ind w:left="2880" w:hanging="360"/>
      </w:pPr>
    </w:lvl>
    <w:lvl w:ilvl="4" w:tplc="568812CC" w:tentative="1">
      <w:start w:val="1"/>
      <w:numFmt w:val="lowerLetter"/>
      <w:lvlText w:val="%5."/>
      <w:lvlJc w:val="left"/>
      <w:pPr>
        <w:tabs>
          <w:tab w:val="num" w:pos="3600"/>
        </w:tabs>
        <w:ind w:left="3600" w:hanging="360"/>
      </w:pPr>
    </w:lvl>
    <w:lvl w:ilvl="5" w:tplc="9F8642BE" w:tentative="1">
      <w:start w:val="1"/>
      <w:numFmt w:val="lowerRoman"/>
      <w:lvlText w:val="%6."/>
      <w:lvlJc w:val="right"/>
      <w:pPr>
        <w:tabs>
          <w:tab w:val="num" w:pos="4320"/>
        </w:tabs>
        <w:ind w:left="4320" w:hanging="180"/>
      </w:pPr>
    </w:lvl>
    <w:lvl w:ilvl="6" w:tplc="EA14B45C" w:tentative="1">
      <w:start w:val="1"/>
      <w:numFmt w:val="decimal"/>
      <w:lvlText w:val="%7."/>
      <w:lvlJc w:val="left"/>
      <w:pPr>
        <w:tabs>
          <w:tab w:val="num" w:pos="5040"/>
        </w:tabs>
        <w:ind w:left="5040" w:hanging="360"/>
      </w:pPr>
    </w:lvl>
    <w:lvl w:ilvl="7" w:tplc="D6AAE698" w:tentative="1">
      <w:start w:val="1"/>
      <w:numFmt w:val="lowerLetter"/>
      <w:lvlText w:val="%8."/>
      <w:lvlJc w:val="left"/>
      <w:pPr>
        <w:tabs>
          <w:tab w:val="num" w:pos="5760"/>
        </w:tabs>
        <w:ind w:left="5760" w:hanging="360"/>
      </w:pPr>
    </w:lvl>
    <w:lvl w:ilvl="8" w:tplc="F8DA6BC6" w:tentative="1">
      <w:start w:val="1"/>
      <w:numFmt w:val="lowerRoman"/>
      <w:lvlText w:val="%9."/>
      <w:lvlJc w:val="right"/>
      <w:pPr>
        <w:tabs>
          <w:tab w:val="num" w:pos="6480"/>
        </w:tabs>
        <w:ind w:left="6480" w:hanging="180"/>
      </w:pPr>
    </w:lvl>
  </w:abstractNum>
  <w:abstractNum w:abstractNumId="33" w15:restartNumberingAfterBreak="0">
    <w:nsid w:val="150B7D11"/>
    <w:multiLevelType w:val="hybridMultilevel"/>
    <w:tmpl w:val="ED9ABFC6"/>
    <w:lvl w:ilvl="0" w:tplc="E1E83798">
      <w:start w:val="1"/>
      <w:numFmt w:val="bullet"/>
      <w:lvlText w:val=""/>
      <w:lvlJc w:val="left"/>
      <w:pPr>
        <w:tabs>
          <w:tab w:val="num" w:pos="720"/>
        </w:tabs>
        <w:ind w:left="720" w:hanging="360"/>
      </w:pPr>
      <w:rPr>
        <w:rFonts w:ascii="Symbol" w:hAnsi="Symbol" w:hint="default"/>
      </w:rPr>
    </w:lvl>
    <w:lvl w:ilvl="1" w:tplc="327664FE">
      <w:start w:val="1"/>
      <w:numFmt w:val="lowerRoman"/>
      <w:lvlText w:val="%2."/>
      <w:lvlJc w:val="left"/>
      <w:pPr>
        <w:tabs>
          <w:tab w:val="num" w:pos="1440"/>
        </w:tabs>
        <w:ind w:left="1440" w:hanging="360"/>
      </w:pPr>
      <w:rPr>
        <w:rFonts w:hint="default"/>
      </w:rPr>
    </w:lvl>
    <w:lvl w:ilvl="2" w:tplc="D95298F6">
      <w:start w:val="27"/>
      <w:numFmt w:val="lowerLetter"/>
      <w:lvlText w:val="%3."/>
      <w:lvlJc w:val="left"/>
      <w:pPr>
        <w:ind w:left="2160" w:hanging="360"/>
      </w:pPr>
      <w:rPr>
        <w:rFonts w:hint="default"/>
      </w:rPr>
    </w:lvl>
    <w:lvl w:ilvl="3" w:tplc="BD90B2A0">
      <w:start w:val="27"/>
      <w:numFmt w:val="lowerLetter"/>
      <w:lvlText w:val="%4."/>
      <w:lvlJc w:val="left"/>
      <w:pPr>
        <w:ind w:left="2880" w:hanging="360"/>
      </w:pPr>
      <w:rPr>
        <w:rFonts w:hint="default"/>
      </w:rPr>
    </w:lvl>
    <w:lvl w:ilvl="4" w:tplc="3A868678" w:tentative="1">
      <w:start w:val="1"/>
      <w:numFmt w:val="bullet"/>
      <w:lvlText w:val="o"/>
      <w:lvlJc w:val="left"/>
      <w:pPr>
        <w:tabs>
          <w:tab w:val="num" w:pos="3600"/>
        </w:tabs>
        <w:ind w:left="3600" w:hanging="360"/>
      </w:pPr>
      <w:rPr>
        <w:rFonts w:ascii="Courier New" w:hAnsi="Courier New" w:hint="default"/>
      </w:rPr>
    </w:lvl>
    <w:lvl w:ilvl="5" w:tplc="43F2E9B0" w:tentative="1">
      <w:start w:val="1"/>
      <w:numFmt w:val="bullet"/>
      <w:lvlText w:val=""/>
      <w:lvlJc w:val="left"/>
      <w:pPr>
        <w:tabs>
          <w:tab w:val="num" w:pos="4320"/>
        </w:tabs>
        <w:ind w:left="4320" w:hanging="360"/>
      </w:pPr>
      <w:rPr>
        <w:rFonts w:ascii="Wingdings" w:hAnsi="Wingdings" w:hint="default"/>
      </w:rPr>
    </w:lvl>
    <w:lvl w:ilvl="6" w:tplc="8E582F84" w:tentative="1">
      <w:start w:val="1"/>
      <w:numFmt w:val="bullet"/>
      <w:lvlText w:val=""/>
      <w:lvlJc w:val="left"/>
      <w:pPr>
        <w:tabs>
          <w:tab w:val="num" w:pos="5040"/>
        </w:tabs>
        <w:ind w:left="5040" w:hanging="360"/>
      </w:pPr>
      <w:rPr>
        <w:rFonts w:ascii="Symbol" w:hAnsi="Symbol" w:hint="default"/>
      </w:rPr>
    </w:lvl>
    <w:lvl w:ilvl="7" w:tplc="5776ADFC" w:tentative="1">
      <w:start w:val="1"/>
      <w:numFmt w:val="bullet"/>
      <w:lvlText w:val="o"/>
      <w:lvlJc w:val="left"/>
      <w:pPr>
        <w:tabs>
          <w:tab w:val="num" w:pos="5760"/>
        </w:tabs>
        <w:ind w:left="5760" w:hanging="360"/>
      </w:pPr>
      <w:rPr>
        <w:rFonts w:ascii="Courier New" w:hAnsi="Courier New" w:hint="default"/>
      </w:rPr>
    </w:lvl>
    <w:lvl w:ilvl="8" w:tplc="0EB69DA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426785"/>
    <w:multiLevelType w:val="hybridMultilevel"/>
    <w:tmpl w:val="730AD602"/>
    <w:lvl w:ilvl="0" w:tplc="002E4A00">
      <w:start w:val="1"/>
      <w:numFmt w:val="decimal"/>
      <w:lvlText w:val="%1."/>
      <w:lvlJc w:val="left"/>
      <w:pPr>
        <w:tabs>
          <w:tab w:val="num" w:pos="720"/>
        </w:tabs>
        <w:ind w:left="720" w:hanging="360"/>
      </w:pPr>
    </w:lvl>
    <w:lvl w:ilvl="1" w:tplc="42A40846" w:tentative="1">
      <w:start w:val="1"/>
      <w:numFmt w:val="lowerLetter"/>
      <w:lvlText w:val="%2."/>
      <w:lvlJc w:val="left"/>
      <w:pPr>
        <w:tabs>
          <w:tab w:val="num" w:pos="1440"/>
        </w:tabs>
        <w:ind w:left="1440" w:hanging="360"/>
      </w:pPr>
    </w:lvl>
    <w:lvl w:ilvl="2" w:tplc="E4AE685E" w:tentative="1">
      <w:start w:val="1"/>
      <w:numFmt w:val="lowerRoman"/>
      <w:lvlText w:val="%3."/>
      <w:lvlJc w:val="right"/>
      <w:pPr>
        <w:tabs>
          <w:tab w:val="num" w:pos="2160"/>
        </w:tabs>
        <w:ind w:left="2160" w:hanging="180"/>
      </w:pPr>
    </w:lvl>
    <w:lvl w:ilvl="3" w:tplc="7862B536" w:tentative="1">
      <w:start w:val="1"/>
      <w:numFmt w:val="decimal"/>
      <w:lvlText w:val="%4."/>
      <w:lvlJc w:val="left"/>
      <w:pPr>
        <w:tabs>
          <w:tab w:val="num" w:pos="2880"/>
        </w:tabs>
        <w:ind w:left="2880" w:hanging="360"/>
      </w:pPr>
    </w:lvl>
    <w:lvl w:ilvl="4" w:tplc="4AB80658" w:tentative="1">
      <w:start w:val="1"/>
      <w:numFmt w:val="lowerLetter"/>
      <w:lvlText w:val="%5."/>
      <w:lvlJc w:val="left"/>
      <w:pPr>
        <w:tabs>
          <w:tab w:val="num" w:pos="3600"/>
        </w:tabs>
        <w:ind w:left="3600" w:hanging="360"/>
      </w:pPr>
    </w:lvl>
    <w:lvl w:ilvl="5" w:tplc="A08EDA1E" w:tentative="1">
      <w:start w:val="1"/>
      <w:numFmt w:val="lowerRoman"/>
      <w:lvlText w:val="%6."/>
      <w:lvlJc w:val="right"/>
      <w:pPr>
        <w:tabs>
          <w:tab w:val="num" w:pos="4320"/>
        </w:tabs>
        <w:ind w:left="4320" w:hanging="180"/>
      </w:pPr>
    </w:lvl>
    <w:lvl w:ilvl="6" w:tplc="3C60A4E8" w:tentative="1">
      <w:start w:val="1"/>
      <w:numFmt w:val="decimal"/>
      <w:lvlText w:val="%7."/>
      <w:lvlJc w:val="left"/>
      <w:pPr>
        <w:tabs>
          <w:tab w:val="num" w:pos="5040"/>
        </w:tabs>
        <w:ind w:left="5040" w:hanging="360"/>
      </w:pPr>
    </w:lvl>
    <w:lvl w:ilvl="7" w:tplc="D1568F6E" w:tentative="1">
      <w:start w:val="1"/>
      <w:numFmt w:val="lowerLetter"/>
      <w:lvlText w:val="%8."/>
      <w:lvlJc w:val="left"/>
      <w:pPr>
        <w:tabs>
          <w:tab w:val="num" w:pos="5760"/>
        </w:tabs>
        <w:ind w:left="5760" w:hanging="360"/>
      </w:pPr>
    </w:lvl>
    <w:lvl w:ilvl="8" w:tplc="E81E61D8" w:tentative="1">
      <w:start w:val="1"/>
      <w:numFmt w:val="lowerRoman"/>
      <w:lvlText w:val="%9."/>
      <w:lvlJc w:val="right"/>
      <w:pPr>
        <w:tabs>
          <w:tab w:val="num" w:pos="6480"/>
        </w:tabs>
        <w:ind w:left="6480" w:hanging="180"/>
      </w:pPr>
    </w:lvl>
  </w:abstractNum>
  <w:abstractNum w:abstractNumId="35" w15:restartNumberingAfterBreak="0">
    <w:nsid w:val="174E527B"/>
    <w:multiLevelType w:val="multilevel"/>
    <w:tmpl w:val="0ADCEA3E"/>
    <w:lvl w:ilvl="0">
      <w:start w:val="1"/>
      <w:numFmt w:val="lowerRoman"/>
      <w:lvlText w:val="%1."/>
      <w:lvlJc w:val="left"/>
      <w:pPr>
        <w:tabs>
          <w:tab w:val="num" w:pos="1260"/>
        </w:tabs>
        <w:ind w:left="1260" w:hanging="180"/>
      </w:pPr>
      <w:rPr>
        <w:rFonts w:hint="default"/>
      </w:rPr>
    </w:lvl>
    <w:lvl w:ilvl="1">
      <w:start w:val="1"/>
      <w:numFmt w:val="lowerLetter"/>
      <w:lvlText w:val="%2."/>
      <w:lvlJc w:val="left"/>
      <w:pPr>
        <w:tabs>
          <w:tab w:val="num" w:pos="540"/>
        </w:tabs>
        <w:ind w:left="540" w:hanging="360"/>
      </w:pPr>
    </w:lvl>
    <w:lvl w:ilvl="2" w:tentative="1">
      <w:start w:val="1"/>
      <w:numFmt w:val="lowerRoman"/>
      <w:lvlText w:val="%3."/>
      <w:lvlJc w:val="right"/>
      <w:pPr>
        <w:tabs>
          <w:tab w:val="num" w:pos="1260"/>
        </w:tabs>
        <w:ind w:left="1260" w:hanging="180"/>
      </w:pPr>
    </w:lvl>
    <w:lvl w:ilvl="3" w:tentative="1">
      <w:start w:val="1"/>
      <w:numFmt w:val="decimal"/>
      <w:lvlText w:val="%4."/>
      <w:lvlJc w:val="left"/>
      <w:pPr>
        <w:tabs>
          <w:tab w:val="num" w:pos="1980"/>
        </w:tabs>
        <w:ind w:left="1980" w:hanging="360"/>
      </w:pPr>
    </w:lvl>
    <w:lvl w:ilvl="4" w:tentative="1">
      <w:start w:val="1"/>
      <w:numFmt w:val="lowerLetter"/>
      <w:lvlText w:val="%5."/>
      <w:lvlJc w:val="left"/>
      <w:pPr>
        <w:tabs>
          <w:tab w:val="num" w:pos="2700"/>
        </w:tabs>
        <w:ind w:left="2700" w:hanging="360"/>
      </w:pPr>
    </w:lvl>
    <w:lvl w:ilvl="5" w:tentative="1">
      <w:start w:val="1"/>
      <w:numFmt w:val="lowerRoman"/>
      <w:lvlText w:val="%6."/>
      <w:lvlJc w:val="right"/>
      <w:pPr>
        <w:tabs>
          <w:tab w:val="num" w:pos="3420"/>
        </w:tabs>
        <w:ind w:left="3420" w:hanging="180"/>
      </w:pPr>
    </w:lvl>
    <w:lvl w:ilvl="6" w:tentative="1">
      <w:start w:val="1"/>
      <w:numFmt w:val="decimal"/>
      <w:lvlText w:val="%7."/>
      <w:lvlJc w:val="left"/>
      <w:pPr>
        <w:tabs>
          <w:tab w:val="num" w:pos="4140"/>
        </w:tabs>
        <w:ind w:left="4140" w:hanging="360"/>
      </w:pPr>
    </w:lvl>
    <w:lvl w:ilvl="7" w:tentative="1">
      <w:start w:val="1"/>
      <w:numFmt w:val="lowerLetter"/>
      <w:lvlText w:val="%8."/>
      <w:lvlJc w:val="left"/>
      <w:pPr>
        <w:tabs>
          <w:tab w:val="num" w:pos="4860"/>
        </w:tabs>
        <w:ind w:left="4860" w:hanging="360"/>
      </w:pPr>
    </w:lvl>
    <w:lvl w:ilvl="8" w:tentative="1">
      <w:start w:val="1"/>
      <w:numFmt w:val="lowerRoman"/>
      <w:lvlText w:val="%9."/>
      <w:lvlJc w:val="right"/>
      <w:pPr>
        <w:tabs>
          <w:tab w:val="num" w:pos="5580"/>
        </w:tabs>
        <w:ind w:left="5580" w:hanging="180"/>
      </w:pPr>
    </w:lvl>
  </w:abstractNum>
  <w:abstractNum w:abstractNumId="36" w15:restartNumberingAfterBreak="0">
    <w:nsid w:val="17913DFE"/>
    <w:multiLevelType w:val="hybridMultilevel"/>
    <w:tmpl w:val="10783492"/>
    <w:lvl w:ilvl="0" w:tplc="DF52FCD2">
      <w:start w:val="1"/>
      <w:numFmt w:val="upperLetter"/>
      <w:lvlText w:val="%1."/>
      <w:lvlJc w:val="left"/>
      <w:pPr>
        <w:tabs>
          <w:tab w:val="num" w:pos="360"/>
        </w:tabs>
        <w:ind w:left="360" w:hanging="360"/>
      </w:pPr>
      <w:rPr>
        <w:rFonts w:ascii="Arial" w:hAnsi="Arial" w:cs="Times New Roman" w:hint="default"/>
        <w:b/>
        <w:i w:val="0"/>
        <w:sz w:val="20"/>
      </w:rPr>
    </w:lvl>
    <w:lvl w:ilvl="1" w:tplc="93C42BCA" w:tentative="1">
      <w:start w:val="1"/>
      <w:numFmt w:val="lowerLetter"/>
      <w:lvlText w:val="%2."/>
      <w:lvlJc w:val="left"/>
      <w:pPr>
        <w:tabs>
          <w:tab w:val="num" w:pos="1440"/>
        </w:tabs>
        <w:ind w:left="1440" w:hanging="360"/>
      </w:pPr>
    </w:lvl>
    <w:lvl w:ilvl="2" w:tplc="4D00725E" w:tentative="1">
      <w:start w:val="1"/>
      <w:numFmt w:val="lowerRoman"/>
      <w:lvlText w:val="%3."/>
      <w:lvlJc w:val="right"/>
      <w:pPr>
        <w:tabs>
          <w:tab w:val="num" w:pos="2160"/>
        </w:tabs>
        <w:ind w:left="2160" w:hanging="180"/>
      </w:pPr>
    </w:lvl>
    <w:lvl w:ilvl="3" w:tplc="24A2E244" w:tentative="1">
      <w:start w:val="1"/>
      <w:numFmt w:val="decimal"/>
      <w:lvlText w:val="%4."/>
      <w:lvlJc w:val="left"/>
      <w:pPr>
        <w:tabs>
          <w:tab w:val="num" w:pos="2880"/>
        </w:tabs>
        <w:ind w:left="2880" w:hanging="360"/>
      </w:pPr>
    </w:lvl>
    <w:lvl w:ilvl="4" w:tplc="F94EBAC8" w:tentative="1">
      <w:start w:val="1"/>
      <w:numFmt w:val="lowerLetter"/>
      <w:lvlText w:val="%5."/>
      <w:lvlJc w:val="left"/>
      <w:pPr>
        <w:tabs>
          <w:tab w:val="num" w:pos="3600"/>
        </w:tabs>
        <w:ind w:left="3600" w:hanging="360"/>
      </w:pPr>
    </w:lvl>
    <w:lvl w:ilvl="5" w:tplc="0158CBC4" w:tentative="1">
      <w:start w:val="1"/>
      <w:numFmt w:val="lowerRoman"/>
      <w:lvlText w:val="%6."/>
      <w:lvlJc w:val="right"/>
      <w:pPr>
        <w:tabs>
          <w:tab w:val="num" w:pos="4320"/>
        </w:tabs>
        <w:ind w:left="4320" w:hanging="180"/>
      </w:pPr>
    </w:lvl>
    <w:lvl w:ilvl="6" w:tplc="A9C2E99E" w:tentative="1">
      <w:start w:val="1"/>
      <w:numFmt w:val="decimal"/>
      <w:lvlText w:val="%7."/>
      <w:lvlJc w:val="left"/>
      <w:pPr>
        <w:tabs>
          <w:tab w:val="num" w:pos="5040"/>
        </w:tabs>
        <w:ind w:left="5040" w:hanging="360"/>
      </w:pPr>
    </w:lvl>
    <w:lvl w:ilvl="7" w:tplc="04CC52AA" w:tentative="1">
      <w:start w:val="1"/>
      <w:numFmt w:val="lowerLetter"/>
      <w:lvlText w:val="%8."/>
      <w:lvlJc w:val="left"/>
      <w:pPr>
        <w:tabs>
          <w:tab w:val="num" w:pos="5760"/>
        </w:tabs>
        <w:ind w:left="5760" w:hanging="360"/>
      </w:pPr>
    </w:lvl>
    <w:lvl w:ilvl="8" w:tplc="BEB0ECE4" w:tentative="1">
      <w:start w:val="1"/>
      <w:numFmt w:val="lowerRoman"/>
      <w:lvlText w:val="%9."/>
      <w:lvlJc w:val="right"/>
      <w:pPr>
        <w:tabs>
          <w:tab w:val="num" w:pos="6480"/>
        </w:tabs>
        <w:ind w:left="6480" w:hanging="180"/>
      </w:pPr>
    </w:lvl>
  </w:abstractNum>
  <w:abstractNum w:abstractNumId="37" w15:restartNumberingAfterBreak="0">
    <w:nsid w:val="18907373"/>
    <w:multiLevelType w:val="hybridMultilevel"/>
    <w:tmpl w:val="FC6658D6"/>
    <w:lvl w:ilvl="0" w:tplc="52FAA27A">
      <w:start w:val="1"/>
      <w:numFmt w:val="decimal"/>
      <w:lvlText w:val="%1."/>
      <w:lvlJc w:val="left"/>
      <w:pPr>
        <w:tabs>
          <w:tab w:val="num" w:pos="720"/>
        </w:tabs>
        <w:ind w:left="720" w:hanging="360"/>
      </w:pPr>
    </w:lvl>
    <w:lvl w:ilvl="1" w:tplc="BC12907C" w:tentative="1">
      <w:start w:val="1"/>
      <w:numFmt w:val="lowerLetter"/>
      <w:lvlText w:val="%2."/>
      <w:lvlJc w:val="left"/>
      <w:pPr>
        <w:tabs>
          <w:tab w:val="num" w:pos="1440"/>
        </w:tabs>
        <w:ind w:left="1440" w:hanging="360"/>
      </w:pPr>
    </w:lvl>
    <w:lvl w:ilvl="2" w:tplc="82D259E8" w:tentative="1">
      <w:start w:val="1"/>
      <w:numFmt w:val="lowerRoman"/>
      <w:lvlText w:val="%3."/>
      <w:lvlJc w:val="right"/>
      <w:pPr>
        <w:tabs>
          <w:tab w:val="num" w:pos="2160"/>
        </w:tabs>
        <w:ind w:left="2160" w:hanging="180"/>
      </w:pPr>
    </w:lvl>
    <w:lvl w:ilvl="3" w:tplc="871A91C0" w:tentative="1">
      <w:start w:val="1"/>
      <w:numFmt w:val="decimal"/>
      <w:lvlText w:val="%4."/>
      <w:lvlJc w:val="left"/>
      <w:pPr>
        <w:tabs>
          <w:tab w:val="num" w:pos="2880"/>
        </w:tabs>
        <w:ind w:left="2880" w:hanging="360"/>
      </w:pPr>
    </w:lvl>
    <w:lvl w:ilvl="4" w:tplc="E480B832" w:tentative="1">
      <w:start w:val="1"/>
      <w:numFmt w:val="lowerLetter"/>
      <w:lvlText w:val="%5."/>
      <w:lvlJc w:val="left"/>
      <w:pPr>
        <w:tabs>
          <w:tab w:val="num" w:pos="3600"/>
        </w:tabs>
        <w:ind w:left="3600" w:hanging="360"/>
      </w:pPr>
    </w:lvl>
    <w:lvl w:ilvl="5" w:tplc="D0CA7448" w:tentative="1">
      <w:start w:val="1"/>
      <w:numFmt w:val="lowerRoman"/>
      <w:lvlText w:val="%6."/>
      <w:lvlJc w:val="right"/>
      <w:pPr>
        <w:tabs>
          <w:tab w:val="num" w:pos="4320"/>
        </w:tabs>
        <w:ind w:left="4320" w:hanging="180"/>
      </w:pPr>
    </w:lvl>
    <w:lvl w:ilvl="6" w:tplc="880496E0" w:tentative="1">
      <w:start w:val="1"/>
      <w:numFmt w:val="decimal"/>
      <w:lvlText w:val="%7."/>
      <w:lvlJc w:val="left"/>
      <w:pPr>
        <w:tabs>
          <w:tab w:val="num" w:pos="5040"/>
        </w:tabs>
        <w:ind w:left="5040" w:hanging="360"/>
      </w:pPr>
    </w:lvl>
    <w:lvl w:ilvl="7" w:tplc="7DD0F8D0" w:tentative="1">
      <w:start w:val="1"/>
      <w:numFmt w:val="lowerLetter"/>
      <w:lvlText w:val="%8."/>
      <w:lvlJc w:val="left"/>
      <w:pPr>
        <w:tabs>
          <w:tab w:val="num" w:pos="5760"/>
        </w:tabs>
        <w:ind w:left="5760" w:hanging="360"/>
      </w:pPr>
    </w:lvl>
    <w:lvl w:ilvl="8" w:tplc="F9F6E07C" w:tentative="1">
      <w:start w:val="1"/>
      <w:numFmt w:val="lowerRoman"/>
      <w:lvlText w:val="%9."/>
      <w:lvlJc w:val="right"/>
      <w:pPr>
        <w:tabs>
          <w:tab w:val="num" w:pos="6480"/>
        </w:tabs>
        <w:ind w:left="6480" w:hanging="180"/>
      </w:pPr>
    </w:lvl>
  </w:abstractNum>
  <w:abstractNum w:abstractNumId="38" w15:restartNumberingAfterBreak="0">
    <w:nsid w:val="19B45219"/>
    <w:multiLevelType w:val="hybridMultilevel"/>
    <w:tmpl w:val="958A45B2"/>
    <w:lvl w:ilvl="0" w:tplc="10BC505C">
      <w:start w:val="1"/>
      <w:numFmt w:val="decimal"/>
      <w:lvlText w:val="%1."/>
      <w:lvlJc w:val="left"/>
      <w:pPr>
        <w:tabs>
          <w:tab w:val="num" w:pos="720"/>
        </w:tabs>
        <w:ind w:left="720" w:hanging="360"/>
      </w:pPr>
    </w:lvl>
    <w:lvl w:ilvl="1" w:tplc="49103DCA" w:tentative="1">
      <w:start w:val="1"/>
      <w:numFmt w:val="lowerLetter"/>
      <w:lvlText w:val="%2."/>
      <w:lvlJc w:val="left"/>
      <w:pPr>
        <w:tabs>
          <w:tab w:val="num" w:pos="1440"/>
        </w:tabs>
        <w:ind w:left="1440" w:hanging="360"/>
      </w:pPr>
    </w:lvl>
    <w:lvl w:ilvl="2" w:tplc="E8328730" w:tentative="1">
      <w:start w:val="1"/>
      <w:numFmt w:val="lowerRoman"/>
      <w:lvlText w:val="%3."/>
      <w:lvlJc w:val="right"/>
      <w:pPr>
        <w:tabs>
          <w:tab w:val="num" w:pos="2160"/>
        </w:tabs>
        <w:ind w:left="2160" w:hanging="180"/>
      </w:pPr>
    </w:lvl>
    <w:lvl w:ilvl="3" w:tplc="B8727B1C" w:tentative="1">
      <w:start w:val="1"/>
      <w:numFmt w:val="decimal"/>
      <w:lvlText w:val="%4."/>
      <w:lvlJc w:val="left"/>
      <w:pPr>
        <w:tabs>
          <w:tab w:val="num" w:pos="2880"/>
        </w:tabs>
        <w:ind w:left="2880" w:hanging="360"/>
      </w:pPr>
    </w:lvl>
    <w:lvl w:ilvl="4" w:tplc="4BECF4E4" w:tentative="1">
      <w:start w:val="1"/>
      <w:numFmt w:val="lowerLetter"/>
      <w:lvlText w:val="%5."/>
      <w:lvlJc w:val="left"/>
      <w:pPr>
        <w:tabs>
          <w:tab w:val="num" w:pos="3600"/>
        </w:tabs>
        <w:ind w:left="3600" w:hanging="360"/>
      </w:pPr>
    </w:lvl>
    <w:lvl w:ilvl="5" w:tplc="6D96AB04" w:tentative="1">
      <w:start w:val="1"/>
      <w:numFmt w:val="lowerRoman"/>
      <w:lvlText w:val="%6."/>
      <w:lvlJc w:val="right"/>
      <w:pPr>
        <w:tabs>
          <w:tab w:val="num" w:pos="4320"/>
        </w:tabs>
        <w:ind w:left="4320" w:hanging="180"/>
      </w:pPr>
    </w:lvl>
    <w:lvl w:ilvl="6" w:tplc="27320008" w:tentative="1">
      <w:start w:val="1"/>
      <w:numFmt w:val="decimal"/>
      <w:lvlText w:val="%7."/>
      <w:lvlJc w:val="left"/>
      <w:pPr>
        <w:tabs>
          <w:tab w:val="num" w:pos="5040"/>
        </w:tabs>
        <w:ind w:left="5040" w:hanging="360"/>
      </w:pPr>
    </w:lvl>
    <w:lvl w:ilvl="7" w:tplc="7ED8BE16" w:tentative="1">
      <w:start w:val="1"/>
      <w:numFmt w:val="lowerLetter"/>
      <w:lvlText w:val="%8."/>
      <w:lvlJc w:val="left"/>
      <w:pPr>
        <w:tabs>
          <w:tab w:val="num" w:pos="5760"/>
        </w:tabs>
        <w:ind w:left="5760" w:hanging="360"/>
      </w:pPr>
    </w:lvl>
    <w:lvl w:ilvl="8" w:tplc="C8B43640" w:tentative="1">
      <w:start w:val="1"/>
      <w:numFmt w:val="lowerRoman"/>
      <w:lvlText w:val="%9."/>
      <w:lvlJc w:val="right"/>
      <w:pPr>
        <w:tabs>
          <w:tab w:val="num" w:pos="6480"/>
        </w:tabs>
        <w:ind w:left="6480" w:hanging="180"/>
      </w:pPr>
    </w:lvl>
  </w:abstractNum>
  <w:abstractNum w:abstractNumId="39" w15:restartNumberingAfterBreak="0">
    <w:nsid w:val="1A3A5462"/>
    <w:multiLevelType w:val="hybridMultilevel"/>
    <w:tmpl w:val="8960C632"/>
    <w:lvl w:ilvl="0" w:tplc="8F9E4776">
      <w:start w:val="4"/>
      <w:numFmt w:val="decimal"/>
      <w:lvlText w:val="%1."/>
      <w:lvlJc w:val="left"/>
      <w:pPr>
        <w:ind w:left="720" w:hanging="360"/>
      </w:pPr>
      <w:rPr>
        <w:rFonts w:hint="default"/>
      </w:rPr>
    </w:lvl>
    <w:lvl w:ilvl="1" w:tplc="FBC8A9CA" w:tentative="1">
      <w:start w:val="1"/>
      <w:numFmt w:val="lowerLetter"/>
      <w:lvlText w:val="%2."/>
      <w:lvlJc w:val="left"/>
      <w:pPr>
        <w:ind w:left="1440" w:hanging="360"/>
      </w:pPr>
    </w:lvl>
    <w:lvl w:ilvl="2" w:tplc="17A2239A" w:tentative="1">
      <w:start w:val="1"/>
      <w:numFmt w:val="lowerRoman"/>
      <w:lvlText w:val="%3."/>
      <w:lvlJc w:val="right"/>
      <w:pPr>
        <w:ind w:left="2160" w:hanging="180"/>
      </w:pPr>
    </w:lvl>
    <w:lvl w:ilvl="3" w:tplc="2FDA3736" w:tentative="1">
      <w:start w:val="1"/>
      <w:numFmt w:val="decimal"/>
      <w:lvlText w:val="%4."/>
      <w:lvlJc w:val="left"/>
      <w:pPr>
        <w:ind w:left="2880" w:hanging="360"/>
      </w:pPr>
    </w:lvl>
    <w:lvl w:ilvl="4" w:tplc="8F44936A" w:tentative="1">
      <w:start w:val="1"/>
      <w:numFmt w:val="lowerLetter"/>
      <w:lvlText w:val="%5."/>
      <w:lvlJc w:val="left"/>
      <w:pPr>
        <w:ind w:left="3600" w:hanging="360"/>
      </w:pPr>
    </w:lvl>
    <w:lvl w:ilvl="5" w:tplc="AC0A6B2E" w:tentative="1">
      <w:start w:val="1"/>
      <w:numFmt w:val="lowerRoman"/>
      <w:lvlText w:val="%6."/>
      <w:lvlJc w:val="right"/>
      <w:pPr>
        <w:ind w:left="4320" w:hanging="180"/>
      </w:pPr>
    </w:lvl>
    <w:lvl w:ilvl="6" w:tplc="603E8262" w:tentative="1">
      <w:start w:val="1"/>
      <w:numFmt w:val="decimal"/>
      <w:lvlText w:val="%7."/>
      <w:lvlJc w:val="left"/>
      <w:pPr>
        <w:ind w:left="5040" w:hanging="360"/>
      </w:pPr>
    </w:lvl>
    <w:lvl w:ilvl="7" w:tplc="5F48E596" w:tentative="1">
      <w:start w:val="1"/>
      <w:numFmt w:val="lowerLetter"/>
      <w:lvlText w:val="%8."/>
      <w:lvlJc w:val="left"/>
      <w:pPr>
        <w:ind w:left="5760" w:hanging="360"/>
      </w:pPr>
    </w:lvl>
    <w:lvl w:ilvl="8" w:tplc="54BE5B0C" w:tentative="1">
      <w:start w:val="1"/>
      <w:numFmt w:val="lowerRoman"/>
      <w:lvlText w:val="%9."/>
      <w:lvlJc w:val="right"/>
      <w:pPr>
        <w:ind w:left="6480" w:hanging="180"/>
      </w:pPr>
    </w:lvl>
  </w:abstractNum>
  <w:abstractNum w:abstractNumId="40" w15:restartNumberingAfterBreak="0">
    <w:nsid w:val="1AE5669C"/>
    <w:multiLevelType w:val="hybridMultilevel"/>
    <w:tmpl w:val="09B47BD8"/>
    <w:lvl w:ilvl="0" w:tplc="B25E634A">
      <w:start w:val="1"/>
      <w:numFmt w:val="bullet"/>
      <w:lvlText w:val=""/>
      <w:lvlJc w:val="left"/>
      <w:pPr>
        <w:ind w:left="720" w:hanging="360"/>
      </w:pPr>
      <w:rPr>
        <w:rFonts w:ascii="Symbol" w:hAnsi="Symbol" w:hint="default"/>
      </w:rPr>
    </w:lvl>
    <w:lvl w:ilvl="1" w:tplc="7DD2450C">
      <w:start w:val="1"/>
      <w:numFmt w:val="bullet"/>
      <w:lvlText w:val="o"/>
      <w:lvlJc w:val="left"/>
      <w:pPr>
        <w:ind w:left="1440" w:hanging="360"/>
      </w:pPr>
      <w:rPr>
        <w:rFonts w:ascii="Courier New" w:hAnsi="Courier New" w:cs="Courier New" w:hint="default"/>
      </w:rPr>
    </w:lvl>
    <w:lvl w:ilvl="2" w:tplc="46AA43C8">
      <w:start w:val="1"/>
      <w:numFmt w:val="bullet"/>
      <w:lvlText w:val=""/>
      <w:lvlJc w:val="left"/>
      <w:pPr>
        <w:ind w:left="2160" w:hanging="360"/>
      </w:pPr>
      <w:rPr>
        <w:rFonts w:ascii="Wingdings" w:hAnsi="Wingdings" w:hint="default"/>
      </w:rPr>
    </w:lvl>
    <w:lvl w:ilvl="3" w:tplc="CF82554A">
      <w:start w:val="1"/>
      <w:numFmt w:val="bullet"/>
      <w:lvlText w:val=""/>
      <w:lvlJc w:val="left"/>
      <w:pPr>
        <w:ind w:left="2880" w:hanging="360"/>
      </w:pPr>
      <w:rPr>
        <w:rFonts w:ascii="Symbol" w:hAnsi="Symbol" w:hint="default"/>
      </w:rPr>
    </w:lvl>
    <w:lvl w:ilvl="4" w:tplc="6B6CA92C">
      <w:start w:val="1"/>
      <w:numFmt w:val="bullet"/>
      <w:lvlText w:val="o"/>
      <w:lvlJc w:val="left"/>
      <w:pPr>
        <w:ind w:left="3600" w:hanging="360"/>
      </w:pPr>
      <w:rPr>
        <w:rFonts w:ascii="Courier New" w:hAnsi="Courier New" w:cs="Courier New" w:hint="default"/>
      </w:rPr>
    </w:lvl>
    <w:lvl w:ilvl="5" w:tplc="7F349572">
      <w:start w:val="1"/>
      <w:numFmt w:val="bullet"/>
      <w:lvlText w:val=""/>
      <w:lvlJc w:val="left"/>
      <w:pPr>
        <w:ind w:left="4320" w:hanging="360"/>
      </w:pPr>
      <w:rPr>
        <w:rFonts w:ascii="Wingdings" w:hAnsi="Wingdings" w:hint="default"/>
      </w:rPr>
    </w:lvl>
    <w:lvl w:ilvl="6" w:tplc="D1426290">
      <w:start w:val="1"/>
      <w:numFmt w:val="bullet"/>
      <w:lvlText w:val=""/>
      <w:lvlJc w:val="left"/>
      <w:pPr>
        <w:ind w:left="5040" w:hanging="360"/>
      </w:pPr>
      <w:rPr>
        <w:rFonts w:ascii="Symbol" w:hAnsi="Symbol" w:hint="default"/>
      </w:rPr>
    </w:lvl>
    <w:lvl w:ilvl="7" w:tplc="C204C474">
      <w:start w:val="1"/>
      <w:numFmt w:val="bullet"/>
      <w:lvlText w:val="o"/>
      <w:lvlJc w:val="left"/>
      <w:pPr>
        <w:ind w:left="5760" w:hanging="360"/>
      </w:pPr>
      <w:rPr>
        <w:rFonts w:ascii="Courier New" w:hAnsi="Courier New" w:cs="Courier New" w:hint="default"/>
      </w:rPr>
    </w:lvl>
    <w:lvl w:ilvl="8" w:tplc="0B66BC46">
      <w:start w:val="1"/>
      <w:numFmt w:val="bullet"/>
      <w:lvlText w:val=""/>
      <w:lvlJc w:val="left"/>
      <w:pPr>
        <w:ind w:left="6480" w:hanging="360"/>
      </w:pPr>
      <w:rPr>
        <w:rFonts w:ascii="Wingdings" w:hAnsi="Wingdings" w:hint="default"/>
      </w:rPr>
    </w:lvl>
  </w:abstractNum>
  <w:abstractNum w:abstractNumId="41" w15:restartNumberingAfterBreak="0">
    <w:nsid w:val="1B0E2378"/>
    <w:multiLevelType w:val="hybridMultilevel"/>
    <w:tmpl w:val="56A2E13C"/>
    <w:lvl w:ilvl="0" w:tplc="761437C4">
      <w:start w:val="1"/>
      <w:numFmt w:val="decimal"/>
      <w:lvlText w:val="%1."/>
      <w:lvlJc w:val="left"/>
      <w:pPr>
        <w:ind w:left="720" w:hanging="360"/>
      </w:pPr>
    </w:lvl>
    <w:lvl w:ilvl="1" w:tplc="AC5CCD92">
      <w:start w:val="1"/>
      <w:numFmt w:val="lowerLetter"/>
      <w:lvlText w:val="%2."/>
      <w:lvlJc w:val="left"/>
      <w:pPr>
        <w:ind w:left="1440" w:hanging="360"/>
      </w:pPr>
    </w:lvl>
    <w:lvl w:ilvl="2" w:tplc="D0CEF20E" w:tentative="1">
      <w:start w:val="1"/>
      <w:numFmt w:val="lowerRoman"/>
      <w:lvlText w:val="%3."/>
      <w:lvlJc w:val="right"/>
      <w:pPr>
        <w:ind w:left="2160" w:hanging="180"/>
      </w:pPr>
    </w:lvl>
    <w:lvl w:ilvl="3" w:tplc="BAD05ED6" w:tentative="1">
      <w:start w:val="1"/>
      <w:numFmt w:val="decimal"/>
      <w:lvlText w:val="%4."/>
      <w:lvlJc w:val="left"/>
      <w:pPr>
        <w:ind w:left="2880" w:hanging="360"/>
      </w:pPr>
    </w:lvl>
    <w:lvl w:ilvl="4" w:tplc="C33EA36A" w:tentative="1">
      <w:start w:val="1"/>
      <w:numFmt w:val="lowerLetter"/>
      <w:lvlText w:val="%5."/>
      <w:lvlJc w:val="left"/>
      <w:pPr>
        <w:ind w:left="3600" w:hanging="360"/>
      </w:pPr>
    </w:lvl>
    <w:lvl w:ilvl="5" w:tplc="A9FCA776" w:tentative="1">
      <w:start w:val="1"/>
      <w:numFmt w:val="lowerRoman"/>
      <w:lvlText w:val="%6."/>
      <w:lvlJc w:val="right"/>
      <w:pPr>
        <w:ind w:left="4320" w:hanging="180"/>
      </w:pPr>
    </w:lvl>
    <w:lvl w:ilvl="6" w:tplc="05CE1A8A" w:tentative="1">
      <w:start w:val="1"/>
      <w:numFmt w:val="decimal"/>
      <w:lvlText w:val="%7."/>
      <w:lvlJc w:val="left"/>
      <w:pPr>
        <w:ind w:left="5040" w:hanging="360"/>
      </w:pPr>
    </w:lvl>
    <w:lvl w:ilvl="7" w:tplc="98C2B956" w:tentative="1">
      <w:start w:val="1"/>
      <w:numFmt w:val="lowerLetter"/>
      <w:lvlText w:val="%8."/>
      <w:lvlJc w:val="left"/>
      <w:pPr>
        <w:ind w:left="5760" w:hanging="360"/>
      </w:pPr>
    </w:lvl>
    <w:lvl w:ilvl="8" w:tplc="9746F886" w:tentative="1">
      <w:start w:val="1"/>
      <w:numFmt w:val="lowerRoman"/>
      <w:lvlText w:val="%9."/>
      <w:lvlJc w:val="right"/>
      <w:pPr>
        <w:ind w:left="6480" w:hanging="180"/>
      </w:pPr>
    </w:lvl>
  </w:abstractNum>
  <w:abstractNum w:abstractNumId="42" w15:restartNumberingAfterBreak="0">
    <w:nsid w:val="1BAD7629"/>
    <w:multiLevelType w:val="multilevel"/>
    <w:tmpl w:val="D590954C"/>
    <w:lvl w:ilvl="0">
      <w:start w:val="1"/>
      <w:numFmt w:val="lowerLetter"/>
      <w:lvlText w:val="%1."/>
      <w:lvlJc w:val="left"/>
      <w:pPr>
        <w:tabs>
          <w:tab w:val="num" w:pos="1080"/>
        </w:tabs>
        <w:ind w:left="1080" w:hanging="360"/>
      </w:pPr>
      <w:rPr>
        <w:rFonts w:hint="default"/>
      </w:rPr>
    </w:lvl>
    <w:lvl w:ilvl="1">
      <w:start w:val="27"/>
      <w:numFmt w:val="lowerLetter"/>
      <w:lvlText w:val="%2."/>
      <w:lvlJc w:val="left"/>
      <w:pPr>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3" w15:restartNumberingAfterBreak="0">
    <w:nsid w:val="1C0934BF"/>
    <w:multiLevelType w:val="hybridMultilevel"/>
    <w:tmpl w:val="4830C88E"/>
    <w:lvl w:ilvl="0" w:tplc="4D82D368">
      <w:start w:val="1"/>
      <w:numFmt w:val="decimal"/>
      <w:lvlText w:val="%1."/>
      <w:lvlJc w:val="left"/>
      <w:pPr>
        <w:ind w:left="720" w:hanging="360"/>
      </w:pPr>
      <w:rPr>
        <w:rFonts w:hint="default"/>
      </w:rPr>
    </w:lvl>
    <w:lvl w:ilvl="1" w:tplc="BB1250E4" w:tentative="1">
      <w:start w:val="1"/>
      <w:numFmt w:val="lowerLetter"/>
      <w:lvlText w:val="%2."/>
      <w:lvlJc w:val="left"/>
      <w:pPr>
        <w:ind w:left="1440" w:hanging="360"/>
      </w:pPr>
    </w:lvl>
    <w:lvl w:ilvl="2" w:tplc="A5BE1B0E" w:tentative="1">
      <w:start w:val="1"/>
      <w:numFmt w:val="lowerRoman"/>
      <w:lvlText w:val="%3."/>
      <w:lvlJc w:val="right"/>
      <w:pPr>
        <w:ind w:left="2160" w:hanging="180"/>
      </w:pPr>
    </w:lvl>
    <w:lvl w:ilvl="3" w:tplc="60DC5708" w:tentative="1">
      <w:start w:val="1"/>
      <w:numFmt w:val="decimal"/>
      <w:lvlText w:val="%4."/>
      <w:lvlJc w:val="left"/>
      <w:pPr>
        <w:ind w:left="2880" w:hanging="360"/>
      </w:pPr>
    </w:lvl>
    <w:lvl w:ilvl="4" w:tplc="436866CE" w:tentative="1">
      <w:start w:val="1"/>
      <w:numFmt w:val="lowerLetter"/>
      <w:lvlText w:val="%5."/>
      <w:lvlJc w:val="left"/>
      <w:pPr>
        <w:ind w:left="3600" w:hanging="360"/>
      </w:pPr>
    </w:lvl>
    <w:lvl w:ilvl="5" w:tplc="66AA16EC" w:tentative="1">
      <w:start w:val="1"/>
      <w:numFmt w:val="lowerRoman"/>
      <w:lvlText w:val="%6."/>
      <w:lvlJc w:val="right"/>
      <w:pPr>
        <w:ind w:left="4320" w:hanging="180"/>
      </w:pPr>
    </w:lvl>
    <w:lvl w:ilvl="6" w:tplc="DB2A6F9C" w:tentative="1">
      <w:start w:val="1"/>
      <w:numFmt w:val="decimal"/>
      <w:lvlText w:val="%7."/>
      <w:lvlJc w:val="left"/>
      <w:pPr>
        <w:ind w:left="5040" w:hanging="360"/>
      </w:pPr>
    </w:lvl>
    <w:lvl w:ilvl="7" w:tplc="38A46518" w:tentative="1">
      <w:start w:val="1"/>
      <w:numFmt w:val="lowerLetter"/>
      <w:lvlText w:val="%8."/>
      <w:lvlJc w:val="left"/>
      <w:pPr>
        <w:ind w:left="5760" w:hanging="360"/>
      </w:pPr>
    </w:lvl>
    <w:lvl w:ilvl="8" w:tplc="B37E68AA" w:tentative="1">
      <w:start w:val="1"/>
      <w:numFmt w:val="lowerRoman"/>
      <w:lvlText w:val="%9."/>
      <w:lvlJc w:val="right"/>
      <w:pPr>
        <w:ind w:left="6480" w:hanging="180"/>
      </w:pPr>
    </w:lvl>
  </w:abstractNum>
  <w:abstractNum w:abstractNumId="44" w15:restartNumberingAfterBreak="0">
    <w:nsid w:val="1CEF2916"/>
    <w:multiLevelType w:val="hybridMultilevel"/>
    <w:tmpl w:val="BD001D38"/>
    <w:lvl w:ilvl="0" w:tplc="01A0D4F6">
      <w:start w:val="1"/>
      <w:numFmt w:val="decimal"/>
      <w:lvlText w:val="%1."/>
      <w:lvlJc w:val="left"/>
      <w:pPr>
        <w:ind w:left="720" w:hanging="360"/>
      </w:pPr>
      <w:rPr>
        <w:rFonts w:hint="default"/>
      </w:rPr>
    </w:lvl>
    <w:lvl w:ilvl="1" w:tplc="9DD44758">
      <w:start w:val="1"/>
      <w:numFmt w:val="bullet"/>
      <w:lvlText w:val="o"/>
      <w:lvlJc w:val="left"/>
      <w:pPr>
        <w:ind w:left="1440" w:hanging="360"/>
      </w:pPr>
      <w:rPr>
        <w:rFonts w:ascii="Courier New" w:hAnsi="Courier New" w:cs="Courier New" w:hint="default"/>
      </w:rPr>
    </w:lvl>
    <w:lvl w:ilvl="2" w:tplc="7C16C686" w:tentative="1">
      <w:start w:val="1"/>
      <w:numFmt w:val="bullet"/>
      <w:lvlText w:val=""/>
      <w:lvlJc w:val="left"/>
      <w:pPr>
        <w:ind w:left="2160" w:hanging="360"/>
      </w:pPr>
      <w:rPr>
        <w:rFonts w:ascii="Wingdings" w:hAnsi="Wingdings" w:hint="default"/>
      </w:rPr>
    </w:lvl>
    <w:lvl w:ilvl="3" w:tplc="828811EC" w:tentative="1">
      <w:start w:val="1"/>
      <w:numFmt w:val="bullet"/>
      <w:lvlText w:val=""/>
      <w:lvlJc w:val="left"/>
      <w:pPr>
        <w:ind w:left="2880" w:hanging="360"/>
      </w:pPr>
      <w:rPr>
        <w:rFonts w:ascii="Symbol" w:hAnsi="Symbol" w:hint="default"/>
      </w:rPr>
    </w:lvl>
    <w:lvl w:ilvl="4" w:tplc="CBCE2350" w:tentative="1">
      <w:start w:val="1"/>
      <w:numFmt w:val="bullet"/>
      <w:lvlText w:val="o"/>
      <w:lvlJc w:val="left"/>
      <w:pPr>
        <w:ind w:left="3600" w:hanging="360"/>
      </w:pPr>
      <w:rPr>
        <w:rFonts w:ascii="Courier New" w:hAnsi="Courier New" w:cs="Courier New" w:hint="default"/>
      </w:rPr>
    </w:lvl>
    <w:lvl w:ilvl="5" w:tplc="1C66DABE" w:tentative="1">
      <w:start w:val="1"/>
      <w:numFmt w:val="bullet"/>
      <w:lvlText w:val=""/>
      <w:lvlJc w:val="left"/>
      <w:pPr>
        <w:ind w:left="4320" w:hanging="360"/>
      </w:pPr>
      <w:rPr>
        <w:rFonts w:ascii="Wingdings" w:hAnsi="Wingdings" w:hint="default"/>
      </w:rPr>
    </w:lvl>
    <w:lvl w:ilvl="6" w:tplc="425C174A" w:tentative="1">
      <w:start w:val="1"/>
      <w:numFmt w:val="bullet"/>
      <w:lvlText w:val=""/>
      <w:lvlJc w:val="left"/>
      <w:pPr>
        <w:ind w:left="5040" w:hanging="360"/>
      </w:pPr>
      <w:rPr>
        <w:rFonts w:ascii="Symbol" w:hAnsi="Symbol" w:hint="default"/>
      </w:rPr>
    </w:lvl>
    <w:lvl w:ilvl="7" w:tplc="E7BCCAF0" w:tentative="1">
      <w:start w:val="1"/>
      <w:numFmt w:val="bullet"/>
      <w:lvlText w:val="o"/>
      <w:lvlJc w:val="left"/>
      <w:pPr>
        <w:ind w:left="5760" w:hanging="360"/>
      </w:pPr>
      <w:rPr>
        <w:rFonts w:ascii="Courier New" w:hAnsi="Courier New" w:cs="Courier New" w:hint="default"/>
      </w:rPr>
    </w:lvl>
    <w:lvl w:ilvl="8" w:tplc="18C23A44" w:tentative="1">
      <w:start w:val="1"/>
      <w:numFmt w:val="bullet"/>
      <w:lvlText w:val=""/>
      <w:lvlJc w:val="left"/>
      <w:pPr>
        <w:ind w:left="6480" w:hanging="360"/>
      </w:pPr>
      <w:rPr>
        <w:rFonts w:ascii="Wingdings" w:hAnsi="Wingdings" w:hint="default"/>
      </w:rPr>
    </w:lvl>
  </w:abstractNum>
  <w:abstractNum w:abstractNumId="45" w15:restartNumberingAfterBreak="0">
    <w:nsid w:val="1DDA5BF6"/>
    <w:multiLevelType w:val="hybridMultilevel"/>
    <w:tmpl w:val="5E903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ED220B"/>
    <w:multiLevelType w:val="multilevel"/>
    <w:tmpl w:val="CF4C2BEA"/>
    <w:styleLink w:val="ArticleII"/>
    <w:lvl w:ilvl="0">
      <w:start w:val="1"/>
      <w:numFmt w:val="decimalZero"/>
      <w:lvlText w:val="2.%1"/>
      <w:lvlJc w:val="left"/>
      <w:pPr>
        <w:ind w:left="720" w:hanging="360"/>
      </w:pPr>
      <w:rPr>
        <w:rFonts w:ascii="Arial" w:hAnsi="Arial" w:cs="Times New Roman" w:hint="default"/>
        <w:b w:val="0"/>
        <w:i w:val="0"/>
        <w:iCs w:val="0"/>
        <w:caps w:val="0"/>
        <w:smallCaps w:val="0"/>
        <w:strike w:val="0"/>
        <w:dstrike w:val="0"/>
        <w:noProof w:val="0"/>
        <w:vanish w:val="0"/>
        <w:color w:val="auto"/>
        <w:spacing w:val="0"/>
        <w:kern w:val="0"/>
        <w:position w:val="0"/>
        <w:sz w:val="2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1F5539EB"/>
    <w:multiLevelType w:val="hybridMultilevel"/>
    <w:tmpl w:val="C13A476E"/>
    <w:lvl w:ilvl="0" w:tplc="900ED708">
      <w:start w:val="1"/>
      <w:numFmt w:val="decimal"/>
      <w:lvlText w:val="%1."/>
      <w:lvlJc w:val="left"/>
      <w:pPr>
        <w:tabs>
          <w:tab w:val="num" w:pos="720"/>
        </w:tabs>
        <w:ind w:left="720" w:hanging="360"/>
      </w:pPr>
    </w:lvl>
    <w:lvl w:ilvl="1" w:tplc="EBBC2A1C" w:tentative="1">
      <w:start w:val="1"/>
      <w:numFmt w:val="lowerLetter"/>
      <w:lvlText w:val="%2."/>
      <w:lvlJc w:val="left"/>
      <w:pPr>
        <w:tabs>
          <w:tab w:val="num" w:pos="1440"/>
        </w:tabs>
        <w:ind w:left="1440" w:hanging="360"/>
      </w:pPr>
    </w:lvl>
    <w:lvl w:ilvl="2" w:tplc="C4965820" w:tentative="1">
      <w:start w:val="1"/>
      <w:numFmt w:val="lowerRoman"/>
      <w:lvlText w:val="%3."/>
      <w:lvlJc w:val="right"/>
      <w:pPr>
        <w:tabs>
          <w:tab w:val="num" w:pos="2160"/>
        </w:tabs>
        <w:ind w:left="2160" w:hanging="180"/>
      </w:pPr>
    </w:lvl>
    <w:lvl w:ilvl="3" w:tplc="157A26B2" w:tentative="1">
      <w:start w:val="1"/>
      <w:numFmt w:val="decimal"/>
      <w:lvlText w:val="%4."/>
      <w:lvlJc w:val="left"/>
      <w:pPr>
        <w:tabs>
          <w:tab w:val="num" w:pos="2880"/>
        </w:tabs>
        <w:ind w:left="2880" w:hanging="360"/>
      </w:pPr>
    </w:lvl>
    <w:lvl w:ilvl="4" w:tplc="FAB2484A" w:tentative="1">
      <w:start w:val="1"/>
      <w:numFmt w:val="lowerLetter"/>
      <w:lvlText w:val="%5."/>
      <w:lvlJc w:val="left"/>
      <w:pPr>
        <w:tabs>
          <w:tab w:val="num" w:pos="3600"/>
        </w:tabs>
        <w:ind w:left="3600" w:hanging="360"/>
      </w:pPr>
    </w:lvl>
    <w:lvl w:ilvl="5" w:tplc="D1147E34" w:tentative="1">
      <w:start w:val="1"/>
      <w:numFmt w:val="lowerRoman"/>
      <w:lvlText w:val="%6."/>
      <w:lvlJc w:val="right"/>
      <w:pPr>
        <w:tabs>
          <w:tab w:val="num" w:pos="4320"/>
        </w:tabs>
        <w:ind w:left="4320" w:hanging="180"/>
      </w:pPr>
    </w:lvl>
    <w:lvl w:ilvl="6" w:tplc="14CA0582" w:tentative="1">
      <w:start w:val="1"/>
      <w:numFmt w:val="decimal"/>
      <w:lvlText w:val="%7."/>
      <w:lvlJc w:val="left"/>
      <w:pPr>
        <w:tabs>
          <w:tab w:val="num" w:pos="5040"/>
        </w:tabs>
        <w:ind w:left="5040" w:hanging="360"/>
      </w:pPr>
    </w:lvl>
    <w:lvl w:ilvl="7" w:tplc="C1B6E352" w:tentative="1">
      <w:start w:val="1"/>
      <w:numFmt w:val="lowerLetter"/>
      <w:lvlText w:val="%8."/>
      <w:lvlJc w:val="left"/>
      <w:pPr>
        <w:tabs>
          <w:tab w:val="num" w:pos="5760"/>
        </w:tabs>
        <w:ind w:left="5760" w:hanging="360"/>
      </w:pPr>
    </w:lvl>
    <w:lvl w:ilvl="8" w:tplc="3F74AB8E" w:tentative="1">
      <w:start w:val="1"/>
      <w:numFmt w:val="lowerRoman"/>
      <w:lvlText w:val="%9."/>
      <w:lvlJc w:val="right"/>
      <w:pPr>
        <w:tabs>
          <w:tab w:val="num" w:pos="6480"/>
        </w:tabs>
        <w:ind w:left="6480" w:hanging="180"/>
      </w:pPr>
    </w:lvl>
  </w:abstractNum>
  <w:abstractNum w:abstractNumId="48" w15:restartNumberingAfterBreak="0">
    <w:nsid w:val="1F97227F"/>
    <w:multiLevelType w:val="hybridMultilevel"/>
    <w:tmpl w:val="E7A418DA"/>
    <w:lvl w:ilvl="0" w:tplc="1946FDFA">
      <w:start w:val="1"/>
      <w:numFmt w:val="lowerLetter"/>
      <w:lvlText w:val="%1."/>
      <w:lvlJc w:val="left"/>
      <w:pPr>
        <w:ind w:left="1080" w:hanging="360"/>
      </w:pPr>
      <w:rPr>
        <w:rFonts w:hint="default"/>
      </w:rPr>
    </w:lvl>
    <w:lvl w:ilvl="1" w:tplc="2DD4A3A4" w:tentative="1">
      <w:start w:val="1"/>
      <w:numFmt w:val="lowerLetter"/>
      <w:lvlText w:val="%2."/>
      <w:lvlJc w:val="left"/>
      <w:pPr>
        <w:ind w:left="1800" w:hanging="360"/>
      </w:pPr>
    </w:lvl>
    <w:lvl w:ilvl="2" w:tplc="52DC39D4" w:tentative="1">
      <w:start w:val="1"/>
      <w:numFmt w:val="lowerRoman"/>
      <w:lvlText w:val="%3."/>
      <w:lvlJc w:val="right"/>
      <w:pPr>
        <w:ind w:left="2520" w:hanging="180"/>
      </w:pPr>
    </w:lvl>
    <w:lvl w:ilvl="3" w:tplc="FDCE755A" w:tentative="1">
      <w:start w:val="1"/>
      <w:numFmt w:val="decimal"/>
      <w:lvlText w:val="%4."/>
      <w:lvlJc w:val="left"/>
      <w:pPr>
        <w:ind w:left="3240" w:hanging="360"/>
      </w:pPr>
    </w:lvl>
    <w:lvl w:ilvl="4" w:tplc="80D4A4AE" w:tentative="1">
      <w:start w:val="1"/>
      <w:numFmt w:val="lowerLetter"/>
      <w:lvlText w:val="%5."/>
      <w:lvlJc w:val="left"/>
      <w:pPr>
        <w:ind w:left="3960" w:hanging="360"/>
      </w:pPr>
    </w:lvl>
    <w:lvl w:ilvl="5" w:tplc="45F404EA" w:tentative="1">
      <w:start w:val="1"/>
      <w:numFmt w:val="lowerRoman"/>
      <w:lvlText w:val="%6."/>
      <w:lvlJc w:val="right"/>
      <w:pPr>
        <w:ind w:left="4680" w:hanging="180"/>
      </w:pPr>
    </w:lvl>
    <w:lvl w:ilvl="6" w:tplc="D722E838" w:tentative="1">
      <w:start w:val="1"/>
      <w:numFmt w:val="decimal"/>
      <w:lvlText w:val="%7."/>
      <w:lvlJc w:val="left"/>
      <w:pPr>
        <w:ind w:left="5400" w:hanging="360"/>
      </w:pPr>
    </w:lvl>
    <w:lvl w:ilvl="7" w:tplc="380EEC64" w:tentative="1">
      <w:start w:val="1"/>
      <w:numFmt w:val="lowerLetter"/>
      <w:lvlText w:val="%8."/>
      <w:lvlJc w:val="left"/>
      <w:pPr>
        <w:ind w:left="6120" w:hanging="360"/>
      </w:pPr>
    </w:lvl>
    <w:lvl w:ilvl="8" w:tplc="55F87460" w:tentative="1">
      <w:start w:val="1"/>
      <w:numFmt w:val="lowerRoman"/>
      <w:lvlText w:val="%9."/>
      <w:lvlJc w:val="right"/>
      <w:pPr>
        <w:ind w:left="6840" w:hanging="180"/>
      </w:pPr>
    </w:lvl>
  </w:abstractNum>
  <w:abstractNum w:abstractNumId="49" w15:restartNumberingAfterBreak="0">
    <w:nsid w:val="1FAF437A"/>
    <w:multiLevelType w:val="hybridMultilevel"/>
    <w:tmpl w:val="175468CC"/>
    <w:lvl w:ilvl="0" w:tplc="E9CAA564">
      <w:start w:val="1"/>
      <w:numFmt w:val="upperLetter"/>
      <w:lvlText w:val="%1."/>
      <w:lvlJc w:val="left"/>
      <w:pPr>
        <w:ind w:left="720" w:hanging="360"/>
      </w:pPr>
    </w:lvl>
    <w:lvl w:ilvl="1" w:tplc="8974CB60">
      <w:start w:val="1"/>
      <w:numFmt w:val="decimal"/>
      <w:lvlText w:val="%2."/>
      <w:lvlJc w:val="left"/>
      <w:pPr>
        <w:ind w:left="1440" w:hanging="360"/>
      </w:pPr>
    </w:lvl>
    <w:lvl w:ilvl="2" w:tplc="D3AC0B18">
      <w:start w:val="1"/>
      <w:numFmt w:val="lowerRoman"/>
      <w:lvlText w:val="%3."/>
      <w:lvlJc w:val="right"/>
      <w:pPr>
        <w:ind w:left="2160" w:hanging="180"/>
      </w:pPr>
    </w:lvl>
    <w:lvl w:ilvl="3" w:tplc="FBE2B57A" w:tentative="1">
      <w:start w:val="1"/>
      <w:numFmt w:val="decimal"/>
      <w:lvlText w:val="%4."/>
      <w:lvlJc w:val="left"/>
      <w:pPr>
        <w:ind w:left="2880" w:hanging="360"/>
      </w:pPr>
    </w:lvl>
    <w:lvl w:ilvl="4" w:tplc="A4F86CA2" w:tentative="1">
      <w:start w:val="1"/>
      <w:numFmt w:val="lowerLetter"/>
      <w:lvlText w:val="%5."/>
      <w:lvlJc w:val="left"/>
      <w:pPr>
        <w:ind w:left="3600" w:hanging="360"/>
      </w:pPr>
    </w:lvl>
    <w:lvl w:ilvl="5" w:tplc="FF40CD60" w:tentative="1">
      <w:start w:val="1"/>
      <w:numFmt w:val="lowerRoman"/>
      <w:lvlText w:val="%6."/>
      <w:lvlJc w:val="right"/>
      <w:pPr>
        <w:ind w:left="4320" w:hanging="180"/>
      </w:pPr>
    </w:lvl>
    <w:lvl w:ilvl="6" w:tplc="72F80DAE" w:tentative="1">
      <w:start w:val="1"/>
      <w:numFmt w:val="decimal"/>
      <w:lvlText w:val="%7."/>
      <w:lvlJc w:val="left"/>
      <w:pPr>
        <w:ind w:left="5040" w:hanging="360"/>
      </w:pPr>
    </w:lvl>
    <w:lvl w:ilvl="7" w:tplc="44829372" w:tentative="1">
      <w:start w:val="1"/>
      <w:numFmt w:val="lowerLetter"/>
      <w:lvlText w:val="%8."/>
      <w:lvlJc w:val="left"/>
      <w:pPr>
        <w:ind w:left="5760" w:hanging="360"/>
      </w:pPr>
    </w:lvl>
    <w:lvl w:ilvl="8" w:tplc="FCB2F672" w:tentative="1">
      <w:start w:val="1"/>
      <w:numFmt w:val="lowerRoman"/>
      <w:lvlText w:val="%9."/>
      <w:lvlJc w:val="right"/>
      <w:pPr>
        <w:ind w:left="6480" w:hanging="180"/>
      </w:pPr>
    </w:lvl>
  </w:abstractNum>
  <w:abstractNum w:abstractNumId="50" w15:restartNumberingAfterBreak="0">
    <w:nsid w:val="21307716"/>
    <w:multiLevelType w:val="multilevel"/>
    <w:tmpl w:val="F232F6F8"/>
    <w:lvl w:ilvl="0">
      <w:start w:val="3"/>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215606F2"/>
    <w:multiLevelType w:val="hybridMultilevel"/>
    <w:tmpl w:val="EECEEEA2"/>
    <w:lvl w:ilvl="0" w:tplc="B2B8C0DE">
      <w:start w:val="1"/>
      <w:numFmt w:val="decimal"/>
      <w:lvlText w:val="%1."/>
      <w:lvlJc w:val="left"/>
      <w:pPr>
        <w:ind w:left="990" w:hanging="360"/>
      </w:pPr>
      <w:rPr>
        <w:rFonts w:hint="default"/>
      </w:rPr>
    </w:lvl>
    <w:lvl w:ilvl="1" w:tplc="8B8C1234" w:tentative="1">
      <w:start w:val="1"/>
      <w:numFmt w:val="lowerLetter"/>
      <w:lvlText w:val="%2."/>
      <w:lvlJc w:val="left"/>
      <w:pPr>
        <w:ind w:left="1710" w:hanging="360"/>
      </w:pPr>
    </w:lvl>
    <w:lvl w:ilvl="2" w:tplc="B3FAF144" w:tentative="1">
      <w:start w:val="1"/>
      <w:numFmt w:val="lowerRoman"/>
      <w:lvlText w:val="%3."/>
      <w:lvlJc w:val="right"/>
      <w:pPr>
        <w:ind w:left="2430" w:hanging="180"/>
      </w:pPr>
    </w:lvl>
    <w:lvl w:ilvl="3" w:tplc="7CD8019A" w:tentative="1">
      <w:start w:val="1"/>
      <w:numFmt w:val="decimal"/>
      <w:lvlText w:val="%4."/>
      <w:lvlJc w:val="left"/>
      <w:pPr>
        <w:ind w:left="3150" w:hanging="360"/>
      </w:pPr>
    </w:lvl>
    <w:lvl w:ilvl="4" w:tplc="D6B22194" w:tentative="1">
      <w:start w:val="1"/>
      <w:numFmt w:val="lowerLetter"/>
      <w:lvlText w:val="%5."/>
      <w:lvlJc w:val="left"/>
      <w:pPr>
        <w:ind w:left="3870" w:hanging="360"/>
      </w:pPr>
    </w:lvl>
    <w:lvl w:ilvl="5" w:tplc="86D076C0" w:tentative="1">
      <w:start w:val="1"/>
      <w:numFmt w:val="lowerRoman"/>
      <w:lvlText w:val="%6."/>
      <w:lvlJc w:val="right"/>
      <w:pPr>
        <w:ind w:left="4590" w:hanging="180"/>
      </w:pPr>
    </w:lvl>
    <w:lvl w:ilvl="6" w:tplc="30E40C20" w:tentative="1">
      <w:start w:val="1"/>
      <w:numFmt w:val="decimal"/>
      <w:lvlText w:val="%7."/>
      <w:lvlJc w:val="left"/>
      <w:pPr>
        <w:ind w:left="5310" w:hanging="360"/>
      </w:pPr>
    </w:lvl>
    <w:lvl w:ilvl="7" w:tplc="94C25058" w:tentative="1">
      <w:start w:val="1"/>
      <w:numFmt w:val="lowerLetter"/>
      <w:lvlText w:val="%8."/>
      <w:lvlJc w:val="left"/>
      <w:pPr>
        <w:ind w:left="6030" w:hanging="360"/>
      </w:pPr>
    </w:lvl>
    <w:lvl w:ilvl="8" w:tplc="AA088DA0" w:tentative="1">
      <w:start w:val="1"/>
      <w:numFmt w:val="lowerRoman"/>
      <w:lvlText w:val="%9."/>
      <w:lvlJc w:val="right"/>
      <w:pPr>
        <w:ind w:left="6750" w:hanging="180"/>
      </w:pPr>
    </w:lvl>
  </w:abstractNum>
  <w:abstractNum w:abstractNumId="52" w15:restartNumberingAfterBreak="0">
    <w:nsid w:val="217C4BD6"/>
    <w:multiLevelType w:val="hybridMultilevel"/>
    <w:tmpl w:val="2DF6AACE"/>
    <w:lvl w:ilvl="0" w:tplc="3A02C416">
      <w:start w:val="1"/>
      <w:numFmt w:val="decimal"/>
      <w:lvlText w:val="%1."/>
      <w:lvlJc w:val="left"/>
      <w:pPr>
        <w:tabs>
          <w:tab w:val="num" w:pos="1440"/>
        </w:tabs>
        <w:ind w:left="1440" w:hanging="360"/>
      </w:pPr>
    </w:lvl>
    <w:lvl w:ilvl="1" w:tplc="2ADE0230" w:tentative="1">
      <w:start w:val="1"/>
      <w:numFmt w:val="lowerLetter"/>
      <w:lvlText w:val="%2."/>
      <w:lvlJc w:val="left"/>
      <w:pPr>
        <w:ind w:left="1440" w:hanging="360"/>
      </w:pPr>
    </w:lvl>
    <w:lvl w:ilvl="2" w:tplc="59103B20" w:tentative="1">
      <w:start w:val="1"/>
      <w:numFmt w:val="lowerRoman"/>
      <w:lvlText w:val="%3."/>
      <w:lvlJc w:val="right"/>
      <w:pPr>
        <w:ind w:left="2160" w:hanging="180"/>
      </w:pPr>
    </w:lvl>
    <w:lvl w:ilvl="3" w:tplc="CA746664" w:tentative="1">
      <w:start w:val="1"/>
      <w:numFmt w:val="decimal"/>
      <w:lvlText w:val="%4."/>
      <w:lvlJc w:val="left"/>
      <w:pPr>
        <w:ind w:left="2880" w:hanging="360"/>
      </w:pPr>
    </w:lvl>
    <w:lvl w:ilvl="4" w:tplc="91D872BC" w:tentative="1">
      <w:start w:val="1"/>
      <w:numFmt w:val="lowerLetter"/>
      <w:lvlText w:val="%5."/>
      <w:lvlJc w:val="left"/>
      <w:pPr>
        <w:ind w:left="3600" w:hanging="360"/>
      </w:pPr>
    </w:lvl>
    <w:lvl w:ilvl="5" w:tplc="F5685344" w:tentative="1">
      <w:start w:val="1"/>
      <w:numFmt w:val="lowerRoman"/>
      <w:lvlText w:val="%6."/>
      <w:lvlJc w:val="right"/>
      <w:pPr>
        <w:ind w:left="4320" w:hanging="180"/>
      </w:pPr>
    </w:lvl>
    <w:lvl w:ilvl="6" w:tplc="EB0A6E84" w:tentative="1">
      <w:start w:val="1"/>
      <w:numFmt w:val="decimal"/>
      <w:lvlText w:val="%7."/>
      <w:lvlJc w:val="left"/>
      <w:pPr>
        <w:ind w:left="5040" w:hanging="360"/>
      </w:pPr>
    </w:lvl>
    <w:lvl w:ilvl="7" w:tplc="1F68187A" w:tentative="1">
      <w:start w:val="1"/>
      <w:numFmt w:val="lowerLetter"/>
      <w:lvlText w:val="%8."/>
      <w:lvlJc w:val="left"/>
      <w:pPr>
        <w:ind w:left="5760" w:hanging="360"/>
      </w:pPr>
    </w:lvl>
    <w:lvl w:ilvl="8" w:tplc="51325050" w:tentative="1">
      <w:start w:val="1"/>
      <w:numFmt w:val="lowerRoman"/>
      <w:lvlText w:val="%9."/>
      <w:lvlJc w:val="right"/>
      <w:pPr>
        <w:ind w:left="6480" w:hanging="180"/>
      </w:pPr>
    </w:lvl>
  </w:abstractNum>
  <w:abstractNum w:abstractNumId="53" w15:restartNumberingAfterBreak="0">
    <w:nsid w:val="22282172"/>
    <w:multiLevelType w:val="hybridMultilevel"/>
    <w:tmpl w:val="C9C058DA"/>
    <w:lvl w:ilvl="0" w:tplc="4312A06E">
      <w:start w:val="1"/>
      <w:numFmt w:val="lowerLetter"/>
      <w:lvlText w:val="%1."/>
      <w:lvlJc w:val="left"/>
      <w:pPr>
        <w:ind w:left="1080" w:hanging="360"/>
      </w:pPr>
      <w:rPr>
        <w:rFonts w:hint="default"/>
      </w:rPr>
    </w:lvl>
    <w:lvl w:ilvl="1" w:tplc="0554B8BE" w:tentative="1">
      <w:start w:val="1"/>
      <w:numFmt w:val="lowerLetter"/>
      <w:lvlText w:val="%2."/>
      <w:lvlJc w:val="left"/>
      <w:pPr>
        <w:ind w:left="1800" w:hanging="360"/>
      </w:pPr>
    </w:lvl>
    <w:lvl w:ilvl="2" w:tplc="CBE23F66" w:tentative="1">
      <w:start w:val="1"/>
      <w:numFmt w:val="lowerRoman"/>
      <w:lvlText w:val="%3."/>
      <w:lvlJc w:val="right"/>
      <w:pPr>
        <w:ind w:left="2520" w:hanging="180"/>
      </w:pPr>
    </w:lvl>
    <w:lvl w:ilvl="3" w:tplc="8188BF24" w:tentative="1">
      <w:start w:val="1"/>
      <w:numFmt w:val="decimal"/>
      <w:lvlText w:val="%4."/>
      <w:lvlJc w:val="left"/>
      <w:pPr>
        <w:ind w:left="3240" w:hanging="360"/>
      </w:pPr>
    </w:lvl>
    <w:lvl w:ilvl="4" w:tplc="3E5E1446" w:tentative="1">
      <w:start w:val="1"/>
      <w:numFmt w:val="lowerLetter"/>
      <w:lvlText w:val="%5."/>
      <w:lvlJc w:val="left"/>
      <w:pPr>
        <w:ind w:left="3960" w:hanging="360"/>
      </w:pPr>
    </w:lvl>
    <w:lvl w:ilvl="5" w:tplc="25908D2E" w:tentative="1">
      <w:start w:val="1"/>
      <w:numFmt w:val="lowerRoman"/>
      <w:lvlText w:val="%6."/>
      <w:lvlJc w:val="right"/>
      <w:pPr>
        <w:ind w:left="4680" w:hanging="180"/>
      </w:pPr>
    </w:lvl>
    <w:lvl w:ilvl="6" w:tplc="B090FE40" w:tentative="1">
      <w:start w:val="1"/>
      <w:numFmt w:val="decimal"/>
      <w:lvlText w:val="%7."/>
      <w:lvlJc w:val="left"/>
      <w:pPr>
        <w:ind w:left="5400" w:hanging="360"/>
      </w:pPr>
    </w:lvl>
    <w:lvl w:ilvl="7" w:tplc="9F00480A" w:tentative="1">
      <w:start w:val="1"/>
      <w:numFmt w:val="lowerLetter"/>
      <w:lvlText w:val="%8."/>
      <w:lvlJc w:val="left"/>
      <w:pPr>
        <w:ind w:left="6120" w:hanging="360"/>
      </w:pPr>
    </w:lvl>
    <w:lvl w:ilvl="8" w:tplc="3792693A" w:tentative="1">
      <w:start w:val="1"/>
      <w:numFmt w:val="lowerRoman"/>
      <w:lvlText w:val="%9."/>
      <w:lvlJc w:val="right"/>
      <w:pPr>
        <w:ind w:left="6840" w:hanging="180"/>
      </w:pPr>
    </w:lvl>
  </w:abstractNum>
  <w:abstractNum w:abstractNumId="54" w15:restartNumberingAfterBreak="0">
    <w:nsid w:val="247F5795"/>
    <w:multiLevelType w:val="multilevel"/>
    <w:tmpl w:val="1AFC8EE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1440"/>
        </w:tabs>
        <w:ind w:left="1440" w:hanging="720"/>
      </w:pPr>
      <w:rPr>
        <w:rFonts w:hint="default"/>
      </w:rPr>
    </w:lvl>
    <w:lvl w:ilvl="2">
      <w:start w:val="1"/>
      <w:numFmt w:val="lowerLetter"/>
      <w:lvlText w:val="%3."/>
      <w:lvlJc w:val="left"/>
      <w:pPr>
        <w:tabs>
          <w:tab w:val="num" w:pos="1980"/>
        </w:tabs>
        <w:ind w:left="1980" w:hanging="360"/>
      </w:pPr>
      <w:rPr>
        <w:rFonts w:hint="default"/>
      </w:rPr>
    </w:lvl>
    <w:lvl w:ilvl="3">
      <w:start w:val="1"/>
      <w:numFmt w:val="lowerLetter"/>
      <w:lvlText w:val="%4."/>
      <w:lvlJc w:val="left"/>
      <w:pPr>
        <w:tabs>
          <w:tab w:val="num" w:pos="2880"/>
        </w:tabs>
        <w:ind w:left="2880" w:hanging="720"/>
      </w:pPr>
      <w:rPr>
        <w:rFonts w:hint="default"/>
      </w:rPr>
    </w:lvl>
    <w:lvl w:ilvl="4">
      <w:start w:val="2"/>
      <w:numFmt w:val="lowerRoman"/>
      <w:lvlText w:val="%5."/>
      <w:lvlJc w:val="left"/>
      <w:pPr>
        <w:tabs>
          <w:tab w:val="num" w:pos="3600"/>
        </w:tabs>
        <w:ind w:left="3600" w:hanging="720"/>
      </w:pPr>
      <w:rPr>
        <w:rFonts w:hint="default"/>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5" w15:restartNumberingAfterBreak="0">
    <w:nsid w:val="24E05B34"/>
    <w:multiLevelType w:val="hybridMultilevel"/>
    <w:tmpl w:val="5C7097E4"/>
    <w:lvl w:ilvl="0" w:tplc="8AEA9C46">
      <w:start w:val="1"/>
      <w:numFmt w:val="bullet"/>
      <w:lvlText w:val=""/>
      <w:lvlJc w:val="left"/>
      <w:pPr>
        <w:tabs>
          <w:tab w:val="num" w:pos="720"/>
        </w:tabs>
        <w:ind w:left="720" w:hanging="360"/>
      </w:pPr>
      <w:rPr>
        <w:rFonts w:ascii="Symbol" w:hAnsi="Symbol" w:hint="default"/>
      </w:rPr>
    </w:lvl>
    <w:lvl w:ilvl="1" w:tplc="BD809072">
      <w:start w:val="1"/>
      <w:numFmt w:val="bullet"/>
      <w:lvlText w:val=""/>
      <w:lvlJc w:val="left"/>
      <w:pPr>
        <w:tabs>
          <w:tab w:val="num" w:pos="1440"/>
        </w:tabs>
        <w:ind w:left="1440" w:hanging="360"/>
      </w:pPr>
      <w:rPr>
        <w:rFonts w:ascii="Symbol" w:hAnsi="Symbol" w:hint="default"/>
        <w:color w:val="auto"/>
      </w:rPr>
    </w:lvl>
    <w:lvl w:ilvl="2" w:tplc="D6CAC452" w:tentative="1">
      <w:start w:val="1"/>
      <w:numFmt w:val="bullet"/>
      <w:lvlText w:val=""/>
      <w:lvlJc w:val="left"/>
      <w:pPr>
        <w:tabs>
          <w:tab w:val="num" w:pos="2160"/>
        </w:tabs>
        <w:ind w:left="2160" w:hanging="360"/>
      </w:pPr>
      <w:rPr>
        <w:rFonts w:ascii="Wingdings" w:hAnsi="Wingdings" w:hint="default"/>
      </w:rPr>
    </w:lvl>
    <w:lvl w:ilvl="3" w:tplc="260E4DAE" w:tentative="1">
      <w:start w:val="1"/>
      <w:numFmt w:val="bullet"/>
      <w:lvlText w:val=""/>
      <w:lvlJc w:val="left"/>
      <w:pPr>
        <w:tabs>
          <w:tab w:val="num" w:pos="2880"/>
        </w:tabs>
        <w:ind w:left="2880" w:hanging="360"/>
      </w:pPr>
      <w:rPr>
        <w:rFonts w:ascii="Symbol" w:hAnsi="Symbol" w:hint="default"/>
      </w:rPr>
    </w:lvl>
    <w:lvl w:ilvl="4" w:tplc="A6385A8E" w:tentative="1">
      <w:start w:val="1"/>
      <w:numFmt w:val="bullet"/>
      <w:lvlText w:val="o"/>
      <w:lvlJc w:val="left"/>
      <w:pPr>
        <w:tabs>
          <w:tab w:val="num" w:pos="3600"/>
        </w:tabs>
        <w:ind w:left="3600" w:hanging="360"/>
      </w:pPr>
      <w:rPr>
        <w:rFonts w:ascii="Courier New" w:hAnsi="Courier New" w:hint="default"/>
      </w:rPr>
    </w:lvl>
    <w:lvl w:ilvl="5" w:tplc="5768B046" w:tentative="1">
      <w:start w:val="1"/>
      <w:numFmt w:val="bullet"/>
      <w:lvlText w:val=""/>
      <w:lvlJc w:val="left"/>
      <w:pPr>
        <w:tabs>
          <w:tab w:val="num" w:pos="4320"/>
        </w:tabs>
        <w:ind w:left="4320" w:hanging="360"/>
      </w:pPr>
      <w:rPr>
        <w:rFonts w:ascii="Wingdings" w:hAnsi="Wingdings" w:hint="default"/>
      </w:rPr>
    </w:lvl>
    <w:lvl w:ilvl="6" w:tplc="038EADD4" w:tentative="1">
      <w:start w:val="1"/>
      <w:numFmt w:val="bullet"/>
      <w:lvlText w:val=""/>
      <w:lvlJc w:val="left"/>
      <w:pPr>
        <w:tabs>
          <w:tab w:val="num" w:pos="5040"/>
        </w:tabs>
        <w:ind w:left="5040" w:hanging="360"/>
      </w:pPr>
      <w:rPr>
        <w:rFonts w:ascii="Symbol" w:hAnsi="Symbol" w:hint="default"/>
      </w:rPr>
    </w:lvl>
    <w:lvl w:ilvl="7" w:tplc="14789EE8" w:tentative="1">
      <w:start w:val="1"/>
      <w:numFmt w:val="bullet"/>
      <w:lvlText w:val="o"/>
      <w:lvlJc w:val="left"/>
      <w:pPr>
        <w:tabs>
          <w:tab w:val="num" w:pos="5760"/>
        </w:tabs>
        <w:ind w:left="5760" w:hanging="360"/>
      </w:pPr>
      <w:rPr>
        <w:rFonts w:ascii="Courier New" w:hAnsi="Courier New" w:hint="default"/>
      </w:rPr>
    </w:lvl>
    <w:lvl w:ilvl="8" w:tplc="D39EF58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7AE7829"/>
    <w:multiLevelType w:val="hybridMultilevel"/>
    <w:tmpl w:val="391EA5AC"/>
    <w:lvl w:ilvl="0" w:tplc="5D18DBE4">
      <w:start w:val="1"/>
      <w:numFmt w:val="decimal"/>
      <w:lvlText w:val="%1."/>
      <w:lvlJc w:val="left"/>
      <w:pPr>
        <w:ind w:left="720" w:hanging="360"/>
      </w:pPr>
    </w:lvl>
    <w:lvl w:ilvl="1" w:tplc="58CCDF66">
      <w:start w:val="1"/>
      <w:numFmt w:val="lowerLetter"/>
      <w:lvlText w:val="%2."/>
      <w:lvlJc w:val="left"/>
      <w:pPr>
        <w:ind w:left="1440" w:hanging="360"/>
      </w:pPr>
    </w:lvl>
    <w:lvl w:ilvl="2" w:tplc="E220A452">
      <w:start w:val="1"/>
      <w:numFmt w:val="lowerRoman"/>
      <w:lvlText w:val="%3."/>
      <w:lvlJc w:val="right"/>
      <w:pPr>
        <w:ind w:left="2160" w:hanging="180"/>
      </w:pPr>
    </w:lvl>
    <w:lvl w:ilvl="3" w:tplc="89F8576C">
      <w:start w:val="1"/>
      <w:numFmt w:val="decimal"/>
      <w:lvlText w:val="%4."/>
      <w:lvlJc w:val="left"/>
      <w:pPr>
        <w:ind w:left="2880" w:hanging="360"/>
      </w:pPr>
    </w:lvl>
    <w:lvl w:ilvl="4" w:tplc="6346FE02">
      <w:start w:val="1"/>
      <w:numFmt w:val="lowerLetter"/>
      <w:lvlText w:val="%5."/>
      <w:lvlJc w:val="left"/>
      <w:pPr>
        <w:ind w:left="3600" w:hanging="360"/>
      </w:pPr>
    </w:lvl>
    <w:lvl w:ilvl="5" w:tplc="60BECD4C">
      <w:start w:val="1"/>
      <w:numFmt w:val="lowerRoman"/>
      <w:lvlText w:val="%6."/>
      <w:lvlJc w:val="right"/>
      <w:pPr>
        <w:ind w:left="4320" w:hanging="180"/>
      </w:pPr>
    </w:lvl>
    <w:lvl w:ilvl="6" w:tplc="718098B4">
      <w:start w:val="1"/>
      <w:numFmt w:val="decimal"/>
      <w:lvlText w:val="%7."/>
      <w:lvlJc w:val="left"/>
      <w:pPr>
        <w:ind w:left="5040" w:hanging="360"/>
      </w:pPr>
    </w:lvl>
    <w:lvl w:ilvl="7" w:tplc="CF987678">
      <w:start w:val="1"/>
      <w:numFmt w:val="lowerLetter"/>
      <w:lvlText w:val="%8."/>
      <w:lvlJc w:val="left"/>
      <w:pPr>
        <w:ind w:left="5760" w:hanging="360"/>
      </w:pPr>
    </w:lvl>
    <w:lvl w:ilvl="8" w:tplc="5E1CE57C">
      <w:start w:val="1"/>
      <w:numFmt w:val="lowerRoman"/>
      <w:lvlText w:val="%9."/>
      <w:lvlJc w:val="right"/>
      <w:pPr>
        <w:ind w:left="6480" w:hanging="180"/>
      </w:pPr>
    </w:lvl>
  </w:abstractNum>
  <w:abstractNum w:abstractNumId="57" w15:restartNumberingAfterBreak="0">
    <w:nsid w:val="282C6C2D"/>
    <w:multiLevelType w:val="hybridMultilevel"/>
    <w:tmpl w:val="6576EC24"/>
    <w:lvl w:ilvl="0" w:tplc="9FB0ABB6">
      <w:start w:val="1"/>
      <w:numFmt w:val="upperLetter"/>
      <w:lvlText w:val="%1."/>
      <w:lvlJc w:val="left"/>
      <w:pPr>
        <w:ind w:left="720" w:hanging="360"/>
      </w:pPr>
      <w:rPr>
        <w:rFonts w:hint="default"/>
      </w:rPr>
    </w:lvl>
    <w:lvl w:ilvl="1" w:tplc="D1A40F60" w:tentative="1">
      <w:start w:val="1"/>
      <w:numFmt w:val="lowerLetter"/>
      <w:lvlText w:val="%2."/>
      <w:lvlJc w:val="left"/>
      <w:pPr>
        <w:ind w:left="1440" w:hanging="360"/>
      </w:pPr>
    </w:lvl>
    <w:lvl w:ilvl="2" w:tplc="1C069710">
      <w:start w:val="1"/>
      <w:numFmt w:val="lowerRoman"/>
      <w:lvlText w:val="%3."/>
      <w:lvlJc w:val="right"/>
      <w:pPr>
        <w:ind w:left="2160" w:hanging="180"/>
      </w:pPr>
    </w:lvl>
    <w:lvl w:ilvl="3" w:tplc="D86E889A" w:tentative="1">
      <w:start w:val="1"/>
      <w:numFmt w:val="decimal"/>
      <w:lvlText w:val="%4."/>
      <w:lvlJc w:val="left"/>
      <w:pPr>
        <w:ind w:left="2880" w:hanging="360"/>
      </w:pPr>
    </w:lvl>
    <w:lvl w:ilvl="4" w:tplc="FDCE555C" w:tentative="1">
      <w:start w:val="1"/>
      <w:numFmt w:val="lowerLetter"/>
      <w:lvlText w:val="%5."/>
      <w:lvlJc w:val="left"/>
      <w:pPr>
        <w:ind w:left="3600" w:hanging="360"/>
      </w:pPr>
    </w:lvl>
    <w:lvl w:ilvl="5" w:tplc="13E6A39E" w:tentative="1">
      <w:start w:val="1"/>
      <w:numFmt w:val="lowerRoman"/>
      <w:lvlText w:val="%6."/>
      <w:lvlJc w:val="right"/>
      <w:pPr>
        <w:ind w:left="4320" w:hanging="180"/>
      </w:pPr>
    </w:lvl>
    <w:lvl w:ilvl="6" w:tplc="97A03C7A" w:tentative="1">
      <w:start w:val="1"/>
      <w:numFmt w:val="decimal"/>
      <w:lvlText w:val="%7."/>
      <w:lvlJc w:val="left"/>
      <w:pPr>
        <w:ind w:left="5040" w:hanging="360"/>
      </w:pPr>
    </w:lvl>
    <w:lvl w:ilvl="7" w:tplc="A78C1314" w:tentative="1">
      <w:start w:val="1"/>
      <w:numFmt w:val="lowerLetter"/>
      <w:lvlText w:val="%8."/>
      <w:lvlJc w:val="left"/>
      <w:pPr>
        <w:ind w:left="5760" w:hanging="360"/>
      </w:pPr>
    </w:lvl>
    <w:lvl w:ilvl="8" w:tplc="4366F9A8" w:tentative="1">
      <w:start w:val="1"/>
      <w:numFmt w:val="lowerRoman"/>
      <w:lvlText w:val="%9."/>
      <w:lvlJc w:val="right"/>
      <w:pPr>
        <w:ind w:left="6480" w:hanging="180"/>
      </w:pPr>
    </w:lvl>
  </w:abstractNum>
  <w:abstractNum w:abstractNumId="58" w15:restartNumberingAfterBreak="0">
    <w:nsid w:val="284F1D8B"/>
    <w:multiLevelType w:val="multilevel"/>
    <w:tmpl w:val="55A4F0A6"/>
    <w:lvl w:ilvl="0">
      <w:start w:val="1"/>
      <w:numFmt w:val="lowerLetter"/>
      <w:lvlText w:val="(%1)"/>
      <w:lvlJc w:val="left"/>
      <w:pPr>
        <w:tabs>
          <w:tab w:val="num" w:pos="1440"/>
        </w:tabs>
        <w:ind w:left="1440" w:hanging="720"/>
      </w:pPr>
      <w:rPr>
        <w:rFonts w:hint="default"/>
      </w:rPr>
    </w:lvl>
    <w:lvl w:ilvl="1">
      <w:start w:val="1"/>
      <w:numFmt w:val="decimal"/>
      <w:lvlText w:val="%2."/>
      <w:lvlJc w:val="left"/>
      <w:pPr>
        <w:tabs>
          <w:tab w:val="num" w:pos="1080"/>
        </w:tabs>
        <w:ind w:left="720" w:firstLine="0"/>
      </w:pPr>
      <w:rPr>
        <w:b/>
        <w:i w:val="0"/>
      </w:rPr>
    </w:lvl>
    <w:lvl w:ilvl="2">
      <w:start w:val="1"/>
      <w:numFmt w:val="lowerLetter"/>
      <w:lvlText w:val="%3)"/>
      <w:lvlJc w:val="left"/>
      <w:pPr>
        <w:tabs>
          <w:tab w:val="num" w:pos="1800"/>
        </w:tabs>
        <w:ind w:left="1440" w:firstLine="0"/>
      </w:pPr>
      <w:rPr>
        <w:b w:val="0"/>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59" w15:restartNumberingAfterBreak="0">
    <w:nsid w:val="286B5E24"/>
    <w:multiLevelType w:val="multilevel"/>
    <w:tmpl w:val="04767A48"/>
    <w:lvl w:ilvl="0">
      <w:start w:val="1"/>
      <w:numFmt w:val="decimalZero"/>
      <w:pStyle w:val="ASAArticleIV"/>
      <w:lvlText w:val="4.%1"/>
      <w:lvlJc w:val="left"/>
      <w:pPr>
        <w:tabs>
          <w:tab w:val="num" w:pos="720"/>
        </w:tabs>
        <w:ind w:left="720" w:hanging="720"/>
      </w:pPr>
      <w:rPr>
        <w:rFonts w:ascii="Arial" w:hAnsi="Arial" w:hint="default"/>
        <w:b w:val="0"/>
        <w:i w:val="0"/>
        <w:caps w:val="0"/>
        <w:strike w:val="0"/>
        <w:dstrike w:val="0"/>
        <w:vanish w:val="0"/>
        <w:color w:val="auto"/>
        <w:sz w:val="20"/>
        <w:u w:val="none"/>
        <w:vertAlign w:val="baseline"/>
      </w:rPr>
    </w:lvl>
    <w:lvl w:ilvl="1">
      <w:start w:val="1"/>
      <w:numFmt w:val="upperLetter"/>
      <w:lvlText w:val="%2."/>
      <w:lvlJc w:val="left"/>
      <w:pPr>
        <w:tabs>
          <w:tab w:val="num" w:pos="1080"/>
        </w:tabs>
        <w:ind w:left="1080" w:hanging="360"/>
      </w:pPr>
      <w:rPr>
        <w:rFonts w:ascii="Arial" w:hAnsi="Arial" w:hint="default"/>
        <w:b w:val="0"/>
        <w:i w:val="0"/>
        <w:sz w:val="20"/>
      </w:rPr>
    </w:lvl>
    <w:lvl w:ilvl="2">
      <w:start w:val="1"/>
      <w:numFmt w:val="decimal"/>
      <w:lvlText w:val="%3."/>
      <w:lvlJc w:val="left"/>
      <w:pPr>
        <w:tabs>
          <w:tab w:val="num" w:pos="1440"/>
        </w:tabs>
        <w:ind w:left="1440" w:hanging="360"/>
      </w:pPr>
      <w:rPr>
        <w:rFonts w:ascii="Arial" w:hAnsi="Arial" w:hint="default"/>
        <w:b w:val="0"/>
        <w:i w:val="0"/>
        <w:sz w:val="20"/>
      </w:rPr>
    </w:lvl>
    <w:lvl w:ilvl="3">
      <w:start w:val="1"/>
      <w:numFmt w:val="lowerLetter"/>
      <w:lvlText w:val="%4."/>
      <w:lvlJc w:val="left"/>
      <w:pPr>
        <w:tabs>
          <w:tab w:val="num" w:pos="1800"/>
        </w:tabs>
        <w:ind w:left="1800" w:hanging="360"/>
      </w:pPr>
      <w:rPr>
        <w:rFonts w:ascii="Arial" w:hAnsi="Arial" w:hint="default"/>
        <w:b w:val="0"/>
        <w:i w:val="0"/>
        <w:sz w:val="20"/>
      </w:rPr>
    </w:lvl>
    <w:lvl w:ilvl="4">
      <w:start w:val="1"/>
      <w:numFmt w:val="lowerRoman"/>
      <w:lvlText w:val="%5."/>
      <w:lvlJc w:val="left"/>
      <w:pPr>
        <w:tabs>
          <w:tab w:val="num" w:pos="2160"/>
        </w:tabs>
        <w:ind w:left="2160" w:hanging="36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60" w15:restartNumberingAfterBreak="0">
    <w:nsid w:val="29236338"/>
    <w:multiLevelType w:val="hybridMultilevel"/>
    <w:tmpl w:val="58A4DDE0"/>
    <w:lvl w:ilvl="0" w:tplc="EC14820A">
      <w:start w:val="1"/>
      <w:numFmt w:val="lowerLetter"/>
      <w:lvlText w:val="%1."/>
      <w:lvlJc w:val="left"/>
      <w:pPr>
        <w:ind w:left="1440" w:hanging="360"/>
      </w:pPr>
      <w:rPr>
        <w:rFonts w:hint="default"/>
      </w:rPr>
    </w:lvl>
    <w:lvl w:ilvl="1" w:tplc="1B54CD92" w:tentative="1">
      <w:start w:val="1"/>
      <w:numFmt w:val="lowerLetter"/>
      <w:lvlText w:val="%2."/>
      <w:lvlJc w:val="left"/>
      <w:pPr>
        <w:ind w:left="2160" w:hanging="360"/>
      </w:pPr>
    </w:lvl>
    <w:lvl w:ilvl="2" w:tplc="D7E28458" w:tentative="1">
      <w:start w:val="1"/>
      <w:numFmt w:val="lowerRoman"/>
      <w:lvlText w:val="%3."/>
      <w:lvlJc w:val="right"/>
      <w:pPr>
        <w:ind w:left="2880" w:hanging="180"/>
      </w:pPr>
    </w:lvl>
    <w:lvl w:ilvl="3" w:tplc="B0F2E78E" w:tentative="1">
      <w:start w:val="1"/>
      <w:numFmt w:val="decimal"/>
      <w:lvlText w:val="%4."/>
      <w:lvlJc w:val="left"/>
      <w:pPr>
        <w:ind w:left="3600" w:hanging="360"/>
      </w:pPr>
    </w:lvl>
    <w:lvl w:ilvl="4" w:tplc="ECB2FE9E" w:tentative="1">
      <w:start w:val="1"/>
      <w:numFmt w:val="lowerLetter"/>
      <w:lvlText w:val="%5."/>
      <w:lvlJc w:val="left"/>
      <w:pPr>
        <w:ind w:left="4320" w:hanging="360"/>
      </w:pPr>
    </w:lvl>
    <w:lvl w:ilvl="5" w:tplc="7B20ED5A" w:tentative="1">
      <w:start w:val="1"/>
      <w:numFmt w:val="lowerRoman"/>
      <w:lvlText w:val="%6."/>
      <w:lvlJc w:val="right"/>
      <w:pPr>
        <w:ind w:left="5040" w:hanging="180"/>
      </w:pPr>
    </w:lvl>
    <w:lvl w:ilvl="6" w:tplc="55E6DDDC" w:tentative="1">
      <w:start w:val="1"/>
      <w:numFmt w:val="decimal"/>
      <w:lvlText w:val="%7."/>
      <w:lvlJc w:val="left"/>
      <w:pPr>
        <w:ind w:left="5760" w:hanging="360"/>
      </w:pPr>
    </w:lvl>
    <w:lvl w:ilvl="7" w:tplc="D9BEE422" w:tentative="1">
      <w:start w:val="1"/>
      <w:numFmt w:val="lowerLetter"/>
      <w:lvlText w:val="%8."/>
      <w:lvlJc w:val="left"/>
      <w:pPr>
        <w:ind w:left="6480" w:hanging="360"/>
      </w:pPr>
    </w:lvl>
    <w:lvl w:ilvl="8" w:tplc="8DFEC74A" w:tentative="1">
      <w:start w:val="1"/>
      <w:numFmt w:val="lowerRoman"/>
      <w:lvlText w:val="%9."/>
      <w:lvlJc w:val="right"/>
      <w:pPr>
        <w:ind w:left="7200" w:hanging="180"/>
      </w:pPr>
    </w:lvl>
  </w:abstractNum>
  <w:abstractNum w:abstractNumId="61" w15:restartNumberingAfterBreak="0">
    <w:nsid w:val="2A2A59AD"/>
    <w:multiLevelType w:val="hybridMultilevel"/>
    <w:tmpl w:val="EAD6BAC6"/>
    <w:lvl w:ilvl="0" w:tplc="7974BEC8">
      <w:start w:val="1"/>
      <w:numFmt w:val="bullet"/>
      <w:lvlText w:val=""/>
      <w:lvlJc w:val="left"/>
      <w:pPr>
        <w:ind w:left="720" w:hanging="360"/>
      </w:pPr>
      <w:rPr>
        <w:rFonts w:ascii="Symbol" w:hAnsi="Symbol" w:hint="default"/>
      </w:rPr>
    </w:lvl>
    <w:lvl w:ilvl="1" w:tplc="74148B64">
      <w:start w:val="1"/>
      <w:numFmt w:val="bullet"/>
      <w:lvlText w:val="o"/>
      <w:lvlJc w:val="left"/>
      <w:pPr>
        <w:ind w:left="1440" w:hanging="360"/>
      </w:pPr>
      <w:rPr>
        <w:rFonts w:ascii="Courier New" w:hAnsi="Courier New" w:cs="Courier New" w:hint="default"/>
      </w:rPr>
    </w:lvl>
    <w:lvl w:ilvl="2" w:tplc="F80A2BD2">
      <w:start w:val="1"/>
      <w:numFmt w:val="bullet"/>
      <w:lvlText w:val=""/>
      <w:lvlJc w:val="left"/>
      <w:pPr>
        <w:ind w:left="2160" w:hanging="360"/>
      </w:pPr>
      <w:rPr>
        <w:rFonts w:ascii="Wingdings" w:hAnsi="Wingdings" w:hint="default"/>
      </w:rPr>
    </w:lvl>
    <w:lvl w:ilvl="3" w:tplc="665EC4DA">
      <w:start w:val="1"/>
      <w:numFmt w:val="bullet"/>
      <w:lvlText w:val=""/>
      <w:lvlJc w:val="left"/>
      <w:pPr>
        <w:ind w:left="2880" w:hanging="360"/>
      </w:pPr>
      <w:rPr>
        <w:rFonts w:ascii="Symbol" w:hAnsi="Symbol" w:hint="default"/>
      </w:rPr>
    </w:lvl>
    <w:lvl w:ilvl="4" w:tplc="71F2CFB4">
      <w:start w:val="1"/>
      <w:numFmt w:val="bullet"/>
      <w:lvlText w:val="o"/>
      <w:lvlJc w:val="left"/>
      <w:pPr>
        <w:ind w:left="3600" w:hanging="360"/>
      </w:pPr>
      <w:rPr>
        <w:rFonts w:ascii="Courier New" w:hAnsi="Courier New" w:cs="Courier New" w:hint="default"/>
      </w:rPr>
    </w:lvl>
    <w:lvl w:ilvl="5" w:tplc="BAA60F88">
      <w:start w:val="1"/>
      <w:numFmt w:val="bullet"/>
      <w:lvlText w:val=""/>
      <w:lvlJc w:val="left"/>
      <w:pPr>
        <w:ind w:left="4320" w:hanging="360"/>
      </w:pPr>
      <w:rPr>
        <w:rFonts w:ascii="Wingdings" w:hAnsi="Wingdings" w:hint="default"/>
      </w:rPr>
    </w:lvl>
    <w:lvl w:ilvl="6" w:tplc="3D484C5A">
      <w:start w:val="1"/>
      <w:numFmt w:val="bullet"/>
      <w:lvlText w:val=""/>
      <w:lvlJc w:val="left"/>
      <w:pPr>
        <w:ind w:left="5040" w:hanging="360"/>
      </w:pPr>
      <w:rPr>
        <w:rFonts w:ascii="Symbol" w:hAnsi="Symbol" w:hint="default"/>
      </w:rPr>
    </w:lvl>
    <w:lvl w:ilvl="7" w:tplc="8E747220">
      <w:start w:val="1"/>
      <w:numFmt w:val="bullet"/>
      <w:lvlText w:val="o"/>
      <w:lvlJc w:val="left"/>
      <w:pPr>
        <w:ind w:left="5760" w:hanging="360"/>
      </w:pPr>
      <w:rPr>
        <w:rFonts w:ascii="Courier New" w:hAnsi="Courier New" w:cs="Courier New" w:hint="default"/>
      </w:rPr>
    </w:lvl>
    <w:lvl w:ilvl="8" w:tplc="9F946BC2">
      <w:start w:val="1"/>
      <w:numFmt w:val="bullet"/>
      <w:lvlText w:val=""/>
      <w:lvlJc w:val="left"/>
      <w:pPr>
        <w:ind w:left="6480" w:hanging="360"/>
      </w:pPr>
      <w:rPr>
        <w:rFonts w:ascii="Wingdings" w:hAnsi="Wingdings" w:hint="default"/>
      </w:rPr>
    </w:lvl>
  </w:abstractNum>
  <w:abstractNum w:abstractNumId="62" w15:restartNumberingAfterBreak="0">
    <w:nsid w:val="2AAF2818"/>
    <w:multiLevelType w:val="hybridMultilevel"/>
    <w:tmpl w:val="FEA00434"/>
    <w:lvl w:ilvl="0" w:tplc="E814E910">
      <w:start w:val="1"/>
      <w:numFmt w:val="decimal"/>
      <w:lvlText w:val="%1."/>
      <w:lvlJc w:val="left"/>
      <w:pPr>
        <w:ind w:left="720" w:hanging="360"/>
      </w:pPr>
      <w:rPr>
        <w:rFonts w:hint="default"/>
      </w:rPr>
    </w:lvl>
    <w:lvl w:ilvl="1" w:tplc="AF641E34">
      <w:start w:val="1"/>
      <w:numFmt w:val="lowerLetter"/>
      <w:lvlText w:val="%2."/>
      <w:lvlJc w:val="left"/>
      <w:pPr>
        <w:ind w:left="1440" w:hanging="360"/>
      </w:pPr>
    </w:lvl>
    <w:lvl w:ilvl="2" w:tplc="FF421018" w:tentative="1">
      <w:start w:val="1"/>
      <w:numFmt w:val="lowerRoman"/>
      <w:lvlText w:val="%3."/>
      <w:lvlJc w:val="right"/>
      <w:pPr>
        <w:ind w:left="2160" w:hanging="180"/>
      </w:pPr>
    </w:lvl>
    <w:lvl w:ilvl="3" w:tplc="E6120358" w:tentative="1">
      <w:start w:val="1"/>
      <w:numFmt w:val="decimal"/>
      <w:lvlText w:val="%4."/>
      <w:lvlJc w:val="left"/>
      <w:pPr>
        <w:ind w:left="2880" w:hanging="360"/>
      </w:pPr>
    </w:lvl>
    <w:lvl w:ilvl="4" w:tplc="864EC2CE" w:tentative="1">
      <w:start w:val="1"/>
      <w:numFmt w:val="lowerLetter"/>
      <w:lvlText w:val="%5."/>
      <w:lvlJc w:val="left"/>
      <w:pPr>
        <w:ind w:left="3600" w:hanging="360"/>
      </w:pPr>
    </w:lvl>
    <w:lvl w:ilvl="5" w:tplc="D74C2178" w:tentative="1">
      <w:start w:val="1"/>
      <w:numFmt w:val="lowerRoman"/>
      <w:lvlText w:val="%6."/>
      <w:lvlJc w:val="right"/>
      <w:pPr>
        <w:ind w:left="4320" w:hanging="180"/>
      </w:pPr>
    </w:lvl>
    <w:lvl w:ilvl="6" w:tplc="71A4FF0E" w:tentative="1">
      <w:start w:val="1"/>
      <w:numFmt w:val="decimal"/>
      <w:lvlText w:val="%7."/>
      <w:lvlJc w:val="left"/>
      <w:pPr>
        <w:ind w:left="5040" w:hanging="360"/>
      </w:pPr>
    </w:lvl>
    <w:lvl w:ilvl="7" w:tplc="4A7604FA" w:tentative="1">
      <w:start w:val="1"/>
      <w:numFmt w:val="lowerLetter"/>
      <w:lvlText w:val="%8."/>
      <w:lvlJc w:val="left"/>
      <w:pPr>
        <w:ind w:left="5760" w:hanging="360"/>
      </w:pPr>
    </w:lvl>
    <w:lvl w:ilvl="8" w:tplc="433A5A46" w:tentative="1">
      <w:start w:val="1"/>
      <w:numFmt w:val="lowerRoman"/>
      <w:lvlText w:val="%9."/>
      <w:lvlJc w:val="right"/>
      <w:pPr>
        <w:ind w:left="6480" w:hanging="180"/>
      </w:pPr>
    </w:lvl>
  </w:abstractNum>
  <w:abstractNum w:abstractNumId="63" w15:restartNumberingAfterBreak="0">
    <w:nsid w:val="2C1F543C"/>
    <w:multiLevelType w:val="multilevel"/>
    <w:tmpl w:val="5976798C"/>
    <w:lvl w:ilvl="0">
      <w:start w:val="5"/>
      <w:numFmt w:val="decimal"/>
      <w:lvlText w:val="%1"/>
      <w:lvlJc w:val="left"/>
      <w:pPr>
        <w:tabs>
          <w:tab w:val="num" w:pos="420"/>
        </w:tabs>
        <w:ind w:left="420" w:hanging="420"/>
      </w:pPr>
      <w:rPr>
        <w:rFonts w:hint="default"/>
      </w:rPr>
    </w:lvl>
    <w:lvl w:ilvl="1">
      <w:start w:val="1"/>
      <w:numFmt w:val="decimalZero"/>
      <w:pStyle w:val="A5Lvl2"/>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2DF12DE5"/>
    <w:multiLevelType w:val="multilevel"/>
    <w:tmpl w:val="2B92EDCC"/>
    <w:lvl w:ilvl="0">
      <w:start w:val="4"/>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15:restartNumberingAfterBreak="0">
    <w:nsid w:val="2F1731A7"/>
    <w:multiLevelType w:val="hybridMultilevel"/>
    <w:tmpl w:val="18F84878"/>
    <w:lvl w:ilvl="0" w:tplc="C5CA7036">
      <w:start w:val="1"/>
      <w:numFmt w:val="lowerRoman"/>
      <w:lvlText w:val="%1."/>
      <w:lvlJc w:val="left"/>
      <w:pPr>
        <w:tabs>
          <w:tab w:val="num" w:pos="1368"/>
        </w:tabs>
        <w:ind w:left="1368" w:hanging="288"/>
      </w:pPr>
      <w:rPr>
        <w:rFonts w:hint="default"/>
      </w:rPr>
    </w:lvl>
    <w:lvl w:ilvl="1" w:tplc="4FC6E67A" w:tentative="1">
      <w:start w:val="1"/>
      <w:numFmt w:val="lowerLetter"/>
      <w:lvlText w:val="%2."/>
      <w:lvlJc w:val="left"/>
      <w:pPr>
        <w:tabs>
          <w:tab w:val="num" w:pos="1440"/>
        </w:tabs>
        <w:ind w:left="1440" w:hanging="360"/>
      </w:pPr>
    </w:lvl>
    <w:lvl w:ilvl="2" w:tplc="77F6A05C" w:tentative="1">
      <w:start w:val="1"/>
      <w:numFmt w:val="lowerRoman"/>
      <w:lvlText w:val="%3."/>
      <w:lvlJc w:val="right"/>
      <w:pPr>
        <w:tabs>
          <w:tab w:val="num" w:pos="2160"/>
        </w:tabs>
        <w:ind w:left="2160" w:hanging="180"/>
      </w:pPr>
    </w:lvl>
    <w:lvl w:ilvl="3" w:tplc="680C1EBA" w:tentative="1">
      <w:start w:val="1"/>
      <w:numFmt w:val="decimal"/>
      <w:lvlText w:val="%4."/>
      <w:lvlJc w:val="left"/>
      <w:pPr>
        <w:tabs>
          <w:tab w:val="num" w:pos="2880"/>
        </w:tabs>
        <w:ind w:left="2880" w:hanging="360"/>
      </w:pPr>
    </w:lvl>
    <w:lvl w:ilvl="4" w:tplc="42D69C18" w:tentative="1">
      <w:start w:val="1"/>
      <w:numFmt w:val="lowerLetter"/>
      <w:lvlText w:val="%5."/>
      <w:lvlJc w:val="left"/>
      <w:pPr>
        <w:tabs>
          <w:tab w:val="num" w:pos="3600"/>
        </w:tabs>
        <w:ind w:left="3600" w:hanging="360"/>
      </w:pPr>
    </w:lvl>
    <w:lvl w:ilvl="5" w:tplc="BD46A31C" w:tentative="1">
      <w:start w:val="1"/>
      <w:numFmt w:val="lowerRoman"/>
      <w:lvlText w:val="%6."/>
      <w:lvlJc w:val="right"/>
      <w:pPr>
        <w:tabs>
          <w:tab w:val="num" w:pos="4320"/>
        </w:tabs>
        <w:ind w:left="4320" w:hanging="180"/>
      </w:pPr>
    </w:lvl>
    <w:lvl w:ilvl="6" w:tplc="DF3E0C56" w:tentative="1">
      <w:start w:val="1"/>
      <w:numFmt w:val="decimal"/>
      <w:lvlText w:val="%7."/>
      <w:lvlJc w:val="left"/>
      <w:pPr>
        <w:tabs>
          <w:tab w:val="num" w:pos="5040"/>
        </w:tabs>
        <w:ind w:left="5040" w:hanging="360"/>
      </w:pPr>
    </w:lvl>
    <w:lvl w:ilvl="7" w:tplc="BF349E42" w:tentative="1">
      <w:start w:val="1"/>
      <w:numFmt w:val="lowerLetter"/>
      <w:lvlText w:val="%8."/>
      <w:lvlJc w:val="left"/>
      <w:pPr>
        <w:tabs>
          <w:tab w:val="num" w:pos="5760"/>
        </w:tabs>
        <w:ind w:left="5760" w:hanging="360"/>
      </w:pPr>
    </w:lvl>
    <w:lvl w:ilvl="8" w:tplc="DF623EB0" w:tentative="1">
      <w:start w:val="1"/>
      <w:numFmt w:val="lowerRoman"/>
      <w:lvlText w:val="%9."/>
      <w:lvlJc w:val="right"/>
      <w:pPr>
        <w:tabs>
          <w:tab w:val="num" w:pos="6480"/>
        </w:tabs>
        <w:ind w:left="6480" w:hanging="180"/>
      </w:pPr>
    </w:lvl>
  </w:abstractNum>
  <w:abstractNum w:abstractNumId="66" w15:restartNumberingAfterBreak="0">
    <w:nsid w:val="304C7EFB"/>
    <w:multiLevelType w:val="hybridMultilevel"/>
    <w:tmpl w:val="2A4870DA"/>
    <w:lvl w:ilvl="0" w:tplc="8466D966">
      <w:start w:val="1"/>
      <w:numFmt w:val="decimal"/>
      <w:lvlText w:val="%1."/>
      <w:lvlJc w:val="left"/>
      <w:pPr>
        <w:ind w:left="720" w:hanging="360"/>
      </w:pPr>
      <w:rPr>
        <w:rFonts w:hint="default"/>
      </w:rPr>
    </w:lvl>
    <w:lvl w:ilvl="1" w:tplc="A2D09168" w:tentative="1">
      <w:start w:val="1"/>
      <w:numFmt w:val="lowerLetter"/>
      <w:lvlText w:val="%2."/>
      <w:lvlJc w:val="left"/>
      <w:pPr>
        <w:ind w:left="1440" w:hanging="360"/>
      </w:pPr>
    </w:lvl>
    <w:lvl w:ilvl="2" w:tplc="BB1E0996" w:tentative="1">
      <w:start w:val="1"/>
      <w:numFmt w:val="lowerRoman"/>
      <w:lvlText w:val="%3."/>
      <w:lvlJc w:val="right"/>
      <w:pPr>
        <w:ind w:left="2160" w:hanging="180"/>
      </w:pPr>
    </w:lvl>
    <w:lvl w:ilvl="3" w:tplc="3F9226C2" w:tentative="1">
      <w:start w:val="1"/>
      <w:numFmt w:val="decimal"/>
      <w:lvlText w:val="%4."/>
      <w:lvlJc w:val="left"/>
      <w:pPr>
        <w:ind w:left="2880" w:hanging="360"/>
      </w:pPr>
    </w:lvl>
    <w:lvl w:ilvl="4" w:tplc="3F9495FA" w:tentative="1">
      <w:start w:val="1"/>
      <w:numFmt w:val="lowerLetter"/>
      <w:lvlText w:val="%5."/>
      <w:lvlJc w:val="left"/>
      <w:pPr>
        <w:ind w:left="3600" w:hanging="360"/>
      </w:pPr>
    </w:lvl>
    <w:lvl w:ilvl="5" w:tplc="15A25CF0" w:tentative="1">
      <w:start w:val="1"/>
      <w:numFmt w:val="lowerRoman"/>
      <w:lvlText w:val="%6."/>
      <w:lvlJc w:val="right"/>
      <w:pPr>
        <w:ind w:left="4320" w:hanging="180"/>
      </w:pPr>
    </w:lvl>
    <w:lvl w:ilvl="6" w:tplc="F244CE62" w:tentative="1">
      <w:start w:val="1"/>
      <w:numFmt w:val="decimal"/>
      <w:lvlText w:val="%7."/>
      <w:lvlJc w:val="left"/>
      <w:pPr>
        <w:ind w:left="5040" w:hanging="360"/>
      </w:pPr>
    </w:lvl>
    <w:lvl w:ilvl="7" w:tplc="0C6C0646" w:tentative="1">
      <w:start w:val="1"/>
      <w:numFmt w:val="lowerLetter"/>
      <w:lvlText w:val="%8."/>
      <w:lvlJc w:val="left"/>
      <w:pPr>
        <w:ind w:left="5760" w:hanging="360"/>
      </w:pPr>
    </w:lvl>
    <w:lvl w:ilvl="8" w:tplc="FAB82050" w:tentative="1">
      <w:start w:val="1"/>
      <w:numFmt w:val="lowerRoman"/>
      <w:lvlText w:val="%9."/>
      <w:lvlJc w:val="right"/>
      <w:pPr>
        <w:ind w:left="6480" w:hanging="180"/>
      </w:pPr>
    </w:lvl>
  </w:abstractNum>
  <w:abstractNum w:abstractNumId="67" w15:restartNumberingAfterBreak="0">
    <w:nsid w:val="33200AFF"/>
    <w:multiLevelType w:val="hybridMultilevel"/>
    <w:tmpl w:val="36D6F95C"/>
    <w:lvl w:ilvl="0" w:tplc="279E2F46">
      <w:start w:val="1"/>
      <w:numFmt w:val="decimal"/>
      <w:lvlText w:val="%1."/>
      <w:lvlJc w:val="left"/>
      <w:pPr>
        <w:tabs>
          <w:tab w:val="num" w:pos="720"/>
        </w:tabs>
        <w:ind w:left="720" w:hanging="360"/>
      </w:pPr>
      <w:rPr>
        <w:rFonts w:hint="default"/>
      </w:rPr>
    </w:lvl>
    <w:lvl w:ilvl="1" w:tplc="13C27878">
      <w:start w:val="1"/>
      <w:numFmt w:val="bullet"/>
      <w:lvlText w:val="o"/>
      <w:lvlJc w:val="left"/>
      <w:pPr>
        <w:tabs>
          <w:tab w:val="num" w:pos="1440"/>
        </w:tabs>
        <w:ind w:left="1440" w:hanging="360"/>
      </w:pPr>
      <w:rPr>
        <w:rFonts w:ascii="Courier New" w:hAnsi="Courier New" w:cs="Courier New" w:hint="default"/>
      </w:rPr>
    </w:lvl>
    <w:lvl w:ilvl="2" w:tplc="2A508A7E">
      <w:start w:val="1"/>
      <w:numFmt w:val="bullet"/>
      <w:lvlText w:val=""/>
      <w:lvlJc w:val="left"/>
      <w:pPr>
        <w:tabs>
          <w:tab w:val="num" w:pos="2160"/>
        </w:tabs>
        <w:ind w:left="2160" w:hanging="360"/>
      </w:pPr>
      <w:rPr>
        <w:rFonts w:ascii="Wingdings" w:hAnsi="Wingdings" w:hint="default"/>
      </w:rPr>
    </w:lvl>
    <w:lvl w:ilvl="3" w:tplc="99B05A3C">
      <w:start w:val="1"/>
      <w:numFmt w:val="bullet"/>
      <w:lvlText w:val="o"/>
      <w:lvlJc w:val="left"/>
      <w:pPr>
        <w:tabs>
          <w:tab w:val="num" w:pos="2880"/>
        </w:tabs>
        <w:ind w:left="2880" w:hanging="360"/>
      </w:pPr>
      <w:rPr>
        <w:rFonts w:ascii="Courier New" w:hAnsi="Courier New" w:cs="Courier New" w:hint="default"/>
      </w:rPr>
    </w:lvl>
    <w:lvl w:ilvl="4" w:tplc="418AB60E" w:tentative="1">
      <w:start w:val="1"/>
      <w:numFmt w:val="bullet"/>
      <w:lvlText w:val="o"/>
      <w:lvlJc w:val="left"/>
      <w:pPr>
        <w:tabs>
          <w:tab w:val="num" w:pos="3600"/>
        </w:tabs>
        <w:ind w:left="3600" w:hanging="360"/>
      </w:pPr>
      <w:rPr>
        <w:rFonts w:ascii="Courier New" w:hAnsi="Courier New" w:cs="Courier New" w:hint="default"/>
      </w:rPr>
    </w:lvl>
    <w:lvl w:ilvl="5" w:tplc="E038562E" w:tentative="1">
      <w:start w:val="1"/>
      <w:numFmt w:val="bullet"/>
      <w:lvlText w:val=""/>
      <w:lvlJc w:val="left"/>
      <w:pPr>
        <w:tabs>
          <w:tab w:val="num" w:pos="4320"/>
        </w:tabs>
        <w:ind w:left="4320" w:hanging="360"/>
      </w:pPr>
      <w:rPr>
        <w:rFonts w:ascii="Wingdings" w:hAnsi="Wingdings" w:hint="default"/>
      </w:rPr>
    </w:lvl>
    <w:lvl w:ilvl="6" w:tplc="91E6AC7A" w:tentative="1">
      <w:start w:val="1"/>
      <w:numFmt w:val="bullet"/>
      <w:lvlText w:val=""/>
      <w:lvlJc w:val="left"/>
      <w:pPr>
        <w:tabs>
          <w:tab w:val="num" w:pos="5040"/>
        </w:tabs>
        <w:ind w:left="5040" w:hanging="360"/>
      </w:pPr>
      <w:rPr>
        <w:rFonts w:ascii="Symbol" w:hAnsi="Symbol" w:hint="default"/>
      </w:rPr>
    </w:lvl>
    <w:lvl w:ilvl="7" w:tplc="67B2952A" w:tentative="1">
      <w:start w:val="1"/>
      <w:numFmt w:val="bullet"/>
      <w:lvlText w:val="o"/>
      <w:lvlJc w:val="left"/>
      <w:pPr>
        <w:tabs>
          <w:tab w:val="num" w:pos="5760"/>
        </w:tabs>
        <w:ind w:left="5760" w:hanging="360"/>
      </w:pPr>
      <w:rPr>
        <w:rFonts w:ascii="Courier New" w:hAnsi="Courier New" w:cs="Courier New" w:hint="default"/>
      </w:rPr>
    </w:lvl>
    <w:lvl w:ilvl="8" w:tplc="DCAC4CB0"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3213AC3"/>
    <w:multiLevelType w:val="hybridMultilevel"/>
    <w:tmpl w:val="009816D2"/>
    <w:lvl w:ilvl="0" w:tplc="14FA0A96">
      <w:start w:val="1"/>
      <w:numFmt w:val="decimal"/>
      <w:lvlText w:val="%1."/>
      <w:lvlJc w:val="left"/>
      <w:pPr>
        <w:tabs>
          <w:tab w:val="num" w:pos="720"/>
        </w:tabs>
        <w:ind w:left="720" w:hanging="360"/>
      </w:pPr>
      <w:rPr>
        <w:rFonts w:hint="default"/>
      </w:rPr>
    </w:lvl>
    <w:lvl w:ilvl="1" w:tplc="6EF652BC" w:tentative="1">
      <w:start w:val="1"/>
      <w:numFmt w:val="lowerLetter"/>
      <w:lvlText w:val="%2."/>
      <w:lvlJc w:val="left"/>
      <w:pPr>
        <w:ind w:left="1440" w:hanging="360"/>
      </w:pPr>
    </w:lvl>
    <w:lvl w:ilvl="2" w:tplc="6F92D124" w:tentative="1">
      <w:start w:val="1"/>
      <w:numFmt w:val="lowerRoman"/>
      <w:lvlText w:val="%3."/>
      <w:lvlJc w:val="right"/>
      <w:pPr>
        <w:ind w:left="2160" w:hanging="180"/>
      </w:pPr>
    </w:lvl>
    <w:lvl w:ilvl="3" w:tplc="D0246C24" w:tentative="1">
      <w:start w:val="1"/>
      <w:numFmt w:val="decimal"/>
      <w:lvlText w:val="%4."/>
      <w:lvlJc w:val="left"/>
      <w:pPr>
        <w:ind w:left="2880" w:hanging="360"/>
      </w:pPr>
    </w:lvl>
    <w:lvl w:ilvl="4" w:tplc="FE325704" w:tentative="1">
      <w:start w:val="1"/>
      <w:numFmt w:val="lowerLetter"/>
      <w:lvlText w:val="%5."/>
      <w:lvlJc w:val="left"/>
      <w:pPr>
        <w:ind w:left="3600" w:hanging="360"/>
      </w:pPr>
    </w:lvl>
    <w:lvl w:ilvl="5" w:tplc="C3369606" w:tentative="1">
      <w:start w:val="1"/>
      <w:numFmt w:val="lowerRoman"/>
      <w:lvlText w:val="%6."/>
      <w:lvlJc w:val="right"/>
      <w:pPr>
        <w:ind w:left="4320" w:hanging="180"/>
      </w:pPr>
    </w:lvl>
    <w:lvl w:ilvl="6" w:tplc="0AFCC918" w:tentative="1">
      <w:start w:val="1"/>
      <w:numFmt w:val="decimal"/>
      <w:lvlText w:val="%7."/>
      <w:lvlJc w:val="left"/>
      <w:pPr>
        <w:ind w:left="5040" w:hanging="360"/>
      </w:pPr>
    </w:lvl>
    <w:lvl w:ilvl="7" w:tplc="2AAA3866" w:tentative="1">
      <w:start w:val="1"/>
      <w:numFmt w:val="lowerLetter"/>
      <w:lvlText w:val="%8."/>
      <w:lvlJc w:val="left"/>
      <w:pPr>
        <w:ind w:left="5760" w:hanging="360"/>
      </w:pPr>
    </w:lvl>
    <w:lvl w:ilvl="8" w:tplc="F2EE1F0C" w:tentative="1">
      <w:start w:val="1"/>
      <w:numFmt w:val="lowerRoman"/>
      <w:lvlText w:val="%9."/>
      <w:lvlJc w:val="right"/>
      <w:pPr>
        <w:ind w:left="6480" w:hanging="180"/>
      </w:pPr>
    </w:lvl>
  </w:abstractNum>
  <w:abstractNum w:abstractNumId="69" w15:restartNumberingAfterBreak="0">
    <w:nsid w:val="33742500"/>
    <w:multiLevelType w:val="hybridMultilevel"/>
    <w:tmpl w:val="41A6F046"/>
    <w:lvl w:ilvl="0" w:tplc="A9DA7C92">
      <w:start w:val="1"/>
      <w:numFmt w:val="decimal"/>
      <w:lvlText w:val="%1."/>
      <w:lvlJc w:val="left"/>
      <w:pPr>
        <w:tabs>
          <w:tab w:val="num" w:pos="720"/>
        </w:tabs>
        <w:ind w:left="720" w:hanging="360"/>
      </w:pPr>
    </w:lvl>
    <w:lvl w:ilvl="1" w:tplc="5674F0A2" w:tentative="1">
      <w:start w:val="1"/>
      <w:numFmt w:val="lowerLetter"/>
      <w:lvlText w:val="%2."/>
      <w:lvlJc w:val="left"/>
      <w:pPr>
        <w:tabs>
          <w:tab w:val="num" w:pos="1440"/>
        </w:tabs>
        <w:ind w:left="1440" w:hanging="360"/>
      </w:pPr>
    </w:lvl>
    <w:lvl w:ilvl="2" w:tplc="07A0D128" w:tentative="1">
      <w:start w:val="1"/>
      <w:numFmt w:val="lowerRoman"/>
      <w:lvlText w:val="%3."/>
      <w:lvlJc w:val="right"/>
      <w:pPr>
        <w:tabs>
          <w:tab w:val="num" w:pos="2160"/>
        </w:tabs>
        <w:ind w:left="2160" w:hanging="180"/>
      </w:pPr>
    </w:lvl>
    <w:lvl w:ilvl="3" w:tplc="92426DC0" w:tentative="1">
      <w:start w:val="1"/>
      <w:numFmt w:val="decimal"/>
      <w:lvlText w:val="%4."/>
      <w:lvlJc w:val="left"/>
      <w:pPr>
        <w:tabs>
          <w:tab w:val="num" w:pos="2880"/>
        </w:tabs>
        <w:ind w:left="2880" w:hanging="360"/>
      </w:pPr>
    </w:lvl>
    <w:lvl w:ilvl="4" w:tplc="FEDE3AE4" w:tentative="1">
      <w:start w:val="1"/>
      <w:numFmt w:val="lowerLetter"/>
      <w:lvlText w:val="%5."/>
      <w:lvlJc w:val="left"/>
      <w:pPr>
        <w:tabs>
          <w:tab w:val="num" w:pos="3600"/>
        </w:tabs>
        <w:ind w:left="3600" w:hanging="360"/>
      </w:pPr>
    </w:lvl>
    <w:lvl w:ilvl="5" w:tplc="84DC81D6" w:tentative="1">
      <w:start w:val="1"/>
      <w:numFmt w:val="lowerRoman"/>
      <w:lvlText w:val="%6."/>
      <w:lvlJc w:val="right"/>
      <w:pPr>
        <w:tabs>
          <w:tab w:val="num" w:pos="4320"/>
        </w:tabs>
        <w:ind w:left="4320" w:hanging="180"/>
      </w:pPr>
    </w:lvl>
    <w:lvl w:ilvl="6" w:tplc="7542C6FA" w:tentative="1">
      <w:start w:val="1"/>
      <w:numFmt w:val="decimal"/>
      <w:lvlText w:val="%7."/>
      <w:lvlJc w:val="left"/>
      <w:pPr>
        <w:tabs>
          <w:tab w:val="num" w:pos="5040"/>
        </w:tabs>
        <w:ind w:left="5040" w:hanging="360"/>
      </w:pPr>
    </w:lvl>
    <w:lvl w:ilvl="7" w:tplc="0A9447B8" w:tentative="1">
      <w:start w:val="1"/>
      <w:numFmt w:val="lowerLetter"/>
      <w:lvlText w:val="%8."/>
      <w:lvlJc w:val="left"/>
      <w:pPr>
        <w:tabs>
          <w:tab w:val="num" w:pos="5760"/>
        </w:tabs>
        <w:ind w:left="5760" w:hanging="360"/>
      </w:pPr>
    </w:lvl>
    <w:lvl w:ilvl="8" w:tplc="B6F44760" w:tentative="1">
      <w:start w:val="1"/>
      <w:numFmt w:val="lowerRoman"/>
      <w:lvlText w:val="%9."/>
      <w:lvlJc w:val="right"/>
      <w:pPr>
        <w:tabs>
          <w:tab w:val="num" w:pos="6480"/>
        </w:tabs>
        <w:ind w:left="6480" w:hanging="180"/>
      </w:pPr>
    </w:lvl>
  </w:abstractNum>
  <w:abstractNum w:abstractNumId="70" w15:restartNumberingAfterBreak="0">
    <w:nsid w:val="35DE4020"/>
    <w:multiLevelType w:val="hybridMultilevel"/>
    <w:tmpl w:val="B2C80E5E"/>
    <w:lvl w:ilvl="0" w:tplc="D56C1992">
      <w:start w:val="1"/>
      <w:numFmt w:val="decimal"/>
      <w:lvlText w:val="%1."/>
      <w:lvlJc w:val="left"/>
      <w:pPr>
        <w:tabs>
          <w:tab w:val="num" w:pos="720"/>
        </w:tabs>
        <w:ind w:left="720" w:hanging="360"/>
      </w:pPr>
    </w:lvl>
    <w:lvl w:ilvl="1" w:tplc="54583348">
      <w:start w:val="1"/>
      <w:numFmt w:val="lowerLetter"/>
      <w:lvlText w:val="%2."/>
      <w:lvlJc w:val="left"/>
      <w:pPr>
        <w:tabs>
          <w:tab w:val="num" w:pos="1440"/>
        </w:tabs>
        <w:ind w:left="1440" w:hanging="360"/>
      </w:pPr>
    </w:lvl>
    <w:lvl w:ilvl="2" w:tplc="B6BE1944" w:tentative="1">
      <w:start w:val="1"/>
      <w:numFmt w:val="lowerRoman"/>
      <w:lvlText w:val="%3."/>
      <w:lvlJc w:val="right"/>
      <w:pPr>
        <w:tabs>
          <w:tab w:val="num" w:pos="2160"/>
        </w:tabs>
        <w:ind w:left="2160" w:hanging="180"/>
      </w:pPr>
    </w:lvl>
    <w:lvl w:ilvl="3" w:tplc="AF9EE1A8" w:tentative="1">
      <w:start w:val="1"/>
      <w:numFmt w:val="decimal"/>
      <w:lvlText w:val="%4."/>
      <w:lvlJc w:val="left"/>
      <w:pPr>
        <w:tabs>
          <w:tab w:val="num" w:pos="2880"/>
        </w:tabs>
        <w:ind w:left="2880" w:hanging="360"/>
      </w:pPr>
    </w:lvl>
    <w:lvl w:ilvl="4" w:tplc="95382CC4" w:tentative="1">
      <w:start w:val="1"/>
      <w:numFmt w:val="lowerLetter"/>
      <w:lvlText w:val="%5."/>
      <w:lvlJc w:val="left"/>
      <w:pPr>
        <w:tabs>
          <w:tab w:val="num" w:pos="3600"/>
        </w:tabs>
        <w:ind w:left="3600" w:hanging="360"/>
      </w:pPr>
    </w:lvl>
    <w:lvl w:ilvl="5" w:tplc="B394CD0A" w:tentative="1">
      <w:start w:val="1"/>
      <w:numFmt w:val="lowerRoman"/>
      <w:lvlText w:val="%6."/>
      <w:lvlJc w:val="right"/>
      <w:pPr>
        <w:tabs>
          <w:tab w:val="num" w:pos="4320"/>
        </w:tabs>
        <w:ind w:left="4320" w:hanging="180"/>
      </w:pPr>
    </w:lvl>
    <w:lvl w:ilvl="6" w:tplc="82321E74" w:tentative="1">
      <w:start w:val="1"/>
      <w:numFmt w:val="decimal"/>
      <w:lvlText w:val="%7."/>
      <w:lvlJc w:val="left"/>
      <w:pPr>
        <w:tabs>
          <w:tab w:val="num" w:pos="5040"/>
        </w:tabs>
        <w:ind w:left="5040" w:hanging="360"/>
      </w:pPr>
    </w:lvl>
    <w:lvl w:ilvl="7" w:tplc="D24E92D6" w:tentative="1">
      <w:start w:val="1"/>
      <w:numFmt w:val="lowerLetter"/>
      <w:lvlText w:val="%8."/>
      <w:lvlJc w:val="left"/>
      <w:pPr>
        <w:tabs>
          <w:tab w:val="num" w:pos="5760"/>
        </w:tabs>
        <w:ind w:left="5760" w:hanging="360"/>
      </w:pPr>
    </w:lvl>
    <w:lvl w:ilvl="8" w:tplc="9056DFF0" w:tentative="1">
      <w:start w:val="1"/>
      <w:numFmt w:val="lowerRoman"/>
      <w:lvlText w:val="%9."/>
      <w:lvlJc w:val="right"/>
      <w:pPr>
        <w:tabs>
          <w:tab w:val="num" w:pos="6480"/>
        </w:tabs>
        <w:ind w:left="6480" w:hanging="180"/>
      </w:pPr>
    </w:lvl>
  </w:abstractNum>
  <w:abstractNum w:abstractNumId="71" w15:restartNumberingAfterBreak="0">
    <w:nsid w:val="362B5FFF"/>
    <w:multiLevelType w:val="multilevel"/>
    <w:tmpl w:val="FCF297D8"/>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36C56649"/>
    <w:multiLevelType w:val="hybridMultilevel"/>
    <w:tmpl w:val="90DE3F82"/>
    <w:lvl w:ilvl="0" w:tplc="85989A9E">
      <w:start w:val="1"/>
      <w:numFmt w:val="decimal"/>
      <w:lvlText w:val="%1."/>
      <w:lvlJc w:val="left"/>
      <w:pPr>
        <w:tabs>
          <w:tab w:val="num" w:pos="720"/>
        </w:tabs>
        <w:ind w:left="720" w:hanging="360"/>
      </w:pPr>
    </w:lvl>
    <w:lvl w:ilvl="1" w:tplc="3808DA04" w:tentative="1">
      <w:start w:val="1"/>
      <w:numFmt w:val="lowerLetter"/>
      <w:lvlText w:val="%2."/>
      <w:lvlJc w:val="left"/>
      <w:pPr>
        <w:tabs>
          <w:tab w:val="num" w:pos="1440"/>
        </w:tabs>
        <w:ind w:left="1440" w:hanging="360"/>
      </w:pPr>
    </w:lvl>
    <w:lvl w:ilvl="2" w:tplc="6EAAF25E" w:tentative="1">
      <w:start w:val="1"/>
      <w:numFmt w:val="lowerRoman"/>
      <w:lvlText w:val="%3."/>
      <w:lvlJc w:val="right"/>
      <w:pPr>
        <w:tabs>
          <w:tab w:val="num" w:pos="2160"/>
        </w:tabs>
        <w:ind w:left="2160" w:hanging="180"/>
      </w:pPr>
    </w:lvl>
    <w:lvl w:ilvl="3" w:tplc="843429B4" w:tentative="1">
      <w:start w:val="1"/>
      <w:numFmt w:val="decimal"/>
      <w:lvlText w:val="%4."/>
      <w:lvlJc w:val="left"/>
      <w:pPr>
        <w:tabs>
          <w:tab w:val="num" w:pos="2880"/>
        </w:tabs>
        <w:ind w:left="2880" w:hanging="360"/>
      </w:pPr>
    </w:lvl>
    <w:lvl w:ilvl="4" w:tplc="4054266A" w:tentative="1">
      <w:start w:val="1"/>
      <w:numFmt w:val="lowerLetter"/>
      <w:lvlText w:val="%5."/>
      <w:lvlJc w:val="left"/>
      <w:pPr>
        <w:tabs>
          <w:tab w:val="num" w:pos="3600"/>
        </w:tabs>
        <w:ind w:left="3600" w:hanging="360"/>
      </w:pPr>
    </w:lvl>
    <w:lvl w:ilvl="5" w:tplc="3AD41EE6" w:tentative="1">
      <w:start w:val="1"/>
      <w:numFmt w:val="lowerRoman"/>
      <w:lvlText w:val="%6."/>
      <w:lvlJc w:val="right"/>
      <w:pPr>
        <w:tabs>
          <w:tab w:val="num" w:pos="4320"/>
        </w:tabs>
        <w:ind w:left="4320" w:hanging="180"/>
      </w:pPr>
    </w:lvl>
    <w:lvl w:ilvl="6" w:tplc="AF2484CE" w:tentative="1">
      <w:start w:val="1"/>
      <w:numFmt w:val="decimal"/>
      <w:lvlText w:val="%7."/>
      <w:lvlJc w:val="left"/>
      <w:pPr>
        <w:tabs>
          <w:tab w:val="num" w:pos="5040"/>
        </w:tabs>
        <w:ind w:left="5040" w:hanging="360"/>
      </w:pPr>
    </w:lvl>
    <w:lvl w:ilvl="7" w:tplc="4186219C" w:tentative="1">
      <w:start w:val="1"/>
      <w:numFmt w:val="lowerLetter"/>
      <w:lvlText w:val="%8."/>
      <w:lvlJc w:val="left"/>
      <w:pPr>
        <w:tabs>
          <w:tab w:val="num" w:pos="5760"/>
        </w:tabs>
        <w:ind w:left="5760" w:hanging="360"/>
      </w:pPr>
    </w:lvl>
    <w:lvl w:ilvl="8" w:tplc="D15C58B2" w:tentative="1">
      <w:start w:val="1"/>
      <w:numFmt w:val="lowerRoman"/>
      <w:lvlText w:val="%9."/>
      <w:lvlJc w:val="right"/>
      <w:pPr>
        <w:tabs>
          <w:tab w:val="num" w:pos="6480"/>
        </w:tabs>
        <w:ind w:left="6480" w:hanging="180"/>
      </w:pPr>
    </w:lvl>
  </w:abstractNum>
  <w:abstractNum w:abstractNumId="73" w15:restartNumberingAfterBreak="0">
    <w:nsid w:val="38393007"/>
    <w:multiLevelType w:val="hybridMultilevel"/>
    <w:tmpl w:val="65C4AA22"/>
    <w:lvl w:ilvl="0" w:tplc="A67A3182">
      <w:start w:val="1"/>
      <w:numFmt w:val="bullet"/>
      <w:lvlText w:val=""/>
      <w:lvlJc w:val="left"/>
      <w:pPr>
        <w:tabs>
          <w:tab w:val="num" w:pos="720"/>
        </w:tabs>
        <w:ind w:left="720" w:hanging="360"/>
      </w:pPr>
      <w:rPr>
        <w:rFonts w:ascii="Symbol" w:hAnsi="Symbol" w:hint="default"/>
      </w:rPr>
    </w:lvl>
    <w:lvl w:ilvl="1" w:tplc="9F6465DE" w:tentative="1">
      <w:start w:val="1"/>
      <w:numFmt w:val="bullet"/>
      <w:lvlText w:val="o"/>
      <w:lvlJc w:val="left"/>
      <w:pPr>
        <w:tabs>
          <w:tab w:val="num" w:pos="1440"/>
        </w:tabs>
        <w:ind w:left="1440" w:hanging="360"/>
      </w:pPr>
      <w:rPr>
        <w:rFonts w:ascii="Courier New" w:hAnsi="Courier New" w:cs="Courier New" w:hint="default"/>
      </w:rPr>
    </w:lvl>
    <w:lvl w:ilvl="2" w:tplc="55A89C02" w:tentative="1">
      <w:start w:val="1"/>
      <w:numFmt w:val="bullet"/>
      <w:lvlText w:val=""/>
      <w:lvlJc w:val="left"/>
      <w:pPr>
        <w:tabs>
          <w:tab w:val="num" w:pos="2160"/>
        </w:tabs>
        <w:ind w:left="2160" w:hanging="360"/>
      </w:pPr>
      <w:rPr>
        <w:rFonts w:ascii="Wingdings" w:hAnsi="Wingdings" w:hint="default"/>
      </w:rPr>
    </w:lvl>
    <w:lvl w:ilvl="3" w:tplc="7D3E17EE" w:tentative="1">
      <w:start w:val="1"/>
      <w:numFmt w:val="bullet"/>
      <w:lvlText w:val=""/>
      <w:lvlJc w:val="left"/>
      <w:pPr>
        <w:tabs>
          <w:tab w:val="num" w:pos="2880"/>
        </w:tabs>
        <w:ind w:left="2880" w:hanging="360"/>
      </w:pPr>
      <w:rPr>
        <w:rFonts w:ascii="Symbol" w:hAnsi="Symbol" w:hint="default"/>
      </w:rPr>
    </w:lvl>
    <w:lvl w:ilvl="4" w:tplc="45A08734" w:tentative="1">
      <w:start w:val="1"/>
      <w:numFmt w:val="bullet"/>
      <w:lvlText w:val="o"/>
      <w:lvlJc w:val="left"/>
      <w:pPr>
        <w:tabs>
          <w:tab w:val="num" w:pos="3600"/>
        </w:tabs>
        <w:ind w:left="3600" w:hanging="360"/>
      </w:pPr>
      <w:rPr>
        <w:rFonts w:ascii="Courier New" w:hAnsi="Courier New" w:cs="Courier New" w:hint="default"/>
      </w:rPr>
    </w:lvl>
    <w:lvl w:ilvl="5" w:tplc="5EF8E68E" w:tentative="1">
      <w:start w:val="1"/>
      <w:numFmt w:val="bullet"/>
      <w:lvlText w:val=""/>
      <w:lvlJc w:val="left"/>
      <w:pPr>
        <w:tabs>
          <w:tab w:val="num" w:pos="4320"/>
        </w:tabs>
        <w:ind w:left="4320" w:hanging="360"/>
      </w:pPr>
      <w:rPr>
        <w:rFonts w:ascii="Wingdings" w:hAnsi="Wingdings" w:hint="default"/>
      </w:rPr>
    </w:lvl>
    <w:lvl w:ilvl="6" w:tplc="8098A806" w:tentative="1">
      <w:start w:val="1"/>
      <w:numFmt w:val="bullet"/>
      <w:lvlText w:val=""/>
      <w:lvlJc w:val="left"/>
      <w:pPr>
        <w:tabs>
          <w:tab w:val="num" w:pos="5040"/>
        </w:tabs>
        <w:ind w:left="5040" w:hanging="360"/>
      </w:pPr>
      <w:rPr>
        <w:rFonts w:ascii="Symbol" w:hAnsi="Symbol" w:hint="default"/>
      </w:rPr>
    </w:lvl>
    <w:lvl w:ilvl="7" w:tplc="961C4712" w:tentative="1">
      <w:start w:val="1"/>
      <w:numFmt w:val="bullet"/>
      <w:lvlText w:val="o"/>
      <w:lvlJc w:val="left"/>
      <w:pPr>
        <w:tabs>
          <w:tab w:val="num" w:pos="5760"/>
        </w:tabs>
        <w:ind w:left="5760" w:hanging="360"/>
      </w:pPr>
      <w:rPr>
        <w:rFonts w:ascii="Courier New" w:hAnsi="Courier New" w:cs="Courier New" w:hint="default"/>
      </w:rPr>
    </w:lvl>
    <w:lvl w:ilvl="8" w:tplc="F1AAA726"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89144B0"/>
    <w:multiLevelType w:val="hybridMultilevel"/>
    <w:tmpl w:val="C9DA56DA"/>
    <w:lvl w:ilvl="0" w:tplc="3BBE7650">
      <w:start w:val="1"/>
      <w:numFmt w:val="lowerRoman"/>
      <w:lvlText w:val="%1."/>
      <w:lvlJc w:val="left"/>
      <w:pPr>
        <w:tabs>
          <w:tab w:val="num" w:pos="720"/>
        </w:tabs>
        <w:ind w:left="720" w:hanging="360"/>
      </w:pPr>
      <w:rPr>
        <w:rFonts w:hint="default"/>
      </w:rPr>
    </w:lvl>
    <w:lvl w:ilvl="1" w:tplc="721AD3F2">
      <w:start w:val="1"/>
      <w:numFmt w:val="bullet"/>
      <w:lvlText w:val="o"/>
      <w:lvlJc w:val="left"/>
      <w:pPr>
        <w:tabs>
          <w:tab w:val="num" w:pos="1440"/>
        </w:tabs>
        <w:ind w:left="1440" w:hanging="360"/>
      </w:pPr>
      <w:rPr>
        <w:rFonts w:ascii="Courier New" w:hAnsi="Courier New" w:hint="default"/>
      </w:rPr>
    </w:lvl>
    <w:lvl w:ilvl="2" w:tplc="90325A7A" w:tentative="1">
      <w:start w:val="1"/>
      <w:numFmt w:val="bullet"/>
      <w:lvlText w:val=""/>
      <w:lvlJc w:val="left"/>
      <w:pPr>
        <w:tabs>
          <w:tab w:val="num" w:pos="2160"/>
        </w:tabs>
        <w:ind w:left="2160" w:hanging="360"/>
      </w:pPr>
      <w:rPr>
        <w:rFonts w:ascii="Wingdings" w:hAnsi="Wingdings" w:hint="default"/>
      </w:rPr>
    </w:lvl>
    <w:lvl w:ilvl="3" w:tplc="5966F744" w:tentative="1">
      <w:start w:val="1"/>
      <w:numFmt w:val="bullet"/>
      <w:lvlText w:val=""/>
      <w:lvlJc w:val="left"/>
      <w:pPr>
        <w:tabs>
          <w:tab w:val="num" w:pos="2880"/>
        </w:tabs>
        <w:ind w:left="2880" w:hanging="360"/>
      </w:pPr>
      <w:rPr>
        <w:rFonts w:ascii="Symbol" w:hAnsi="Symbol" w:hint="default"/>
      </w:rPr>
    </w:lvl>
    <w:lvl w:ilvl="4" w:tplc="7FFA0930" w:tentative="1">
      <w:start w:val="1"/>
      <w:numFmt w:val="bullet"/>
      <w:lvlText w:val="o"/>
      <w:lvlJc w:val="left"/>
      <w:pPr>
        <w:tabs>
          <w:tab w:val="num" w:pos="3600"/>
        </w:tabs>
        <w:ind w:left="3600" w:hanging="360"/>
      </w:pPr>
      <w:rPr>
        <w:rFonts w:ascii="Courier New" w:hAnsi="Courier New" w:hint="default"/>
      </w:rPr>
    </w:lvl>
    <w:lvl w:ilvl="5" w:tplc="BA248DEE" w:tentative="1">
      <w:start w:val="1"/>
      <w:numFmt w:val="bullet"/>
      <w:lvlText w:val=""/>
      <w:lvlJc w:val="left"/>
      <w:pPr>
        <w:tabs>
          <w:tab w:val="num" w:pos="4320"/>
        </w:tabs>
        <w:ind w:left="4320" w:hanging="360"/>
      </w:pPr>
      <w:rPr>
        <w:rFonts w:ascii="Wingdings" w:hAnsi="Wingdings" w:hint="default"/>
      </w:rPr>
    </w:lvl>
    <w:lvl w:ilvl="6" w:tplc="47DC4D0E" w:tentative="1">
      <w:start w:val="1"/>
      <w:numFmt w:val="bullet"/>
      <w:lvlText w:val=""/>
      <w:lvlJc w:val="left"/>
      <w:pPr>
        <w:tabs>
          <w:tab w:val="num" w:pos="5040"/>
        </w:tabs>
        <w:ind w:left="5040" w:hanging="360"/>
      </w:pPr>
      <w:rPr>
        <w:rFonts w:ascii="Symbol" w:hAnsi="Symbol" w:hint="default"/>
      </w:rPr>
    </w:lvl>
    <w:lvl w:ilvl="7" w:tplc="62FAA354" w:tentative="1">
      <w:start w:val="1"/>
      <w:numFmt w:val="bullet"/>
      <w:lvlText w:val="o"/>
      <w:lvlJc w:val="left"/>
      <w:pPr>
        <w:tabs>
          <w:tab w:val="num" w:pos="5760"/>
        </w:tabs>
        <w:ind w:left="5760" w:hanging="360"/>
      </w:pPr>
      <w:rPr>
        <w:rFonts w:ascii="Courier New" w:hAnsi="Courier New" w:hint="default"/>
      </w:rPr>
    </w:lvl>
    <w:lvl w:ilvl="8" w:tplc="3AF08F8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8D32D9C"/>
    <w:multiLevelType w:val="hybridMultilevel"/>
    <w:tmpl w:val="CAAA8CFC"/>
    <w:lvl w:ilvl="0" w:tplc="CAA25774">
      <w:start w:val="1"/>
      <w:numFmt w:val="decimal"/>
      <w:lvlText w:val="%1."/>
      <w:lvlJc w:val="left"/>
      <w:pPr>
        <w:tabs>
          <w:tab w:val="num" w:pos="720"/>
        </w:tabs>
        <w:ind w:left="720" w:hanging="360"/>
      </w:pPr>
    </w:lvl>
    <w:lvl w:ilvl="1" w:tplc="5ABC5F04">
      <w:start w:val="1"/>
      <w:numFmt w:val="lowerLetter"/>
      <w:lvlText w:val="%2."/>
      <w:lvlJc w:val="left"/>
      <w:pPr>
        <w:tabs>
          <w:tab w:val="num" w:pos="1440"/>
        </w:tabs>
        <w:ind w:left="1440" w:hanging="360"/>
      </w:pPr>
    </w:lvl>
    <w:lvl w:ilvl="2" w:tplc="84A41DF2" w:tentative="1">
      <w:start w:val="1"/>
      <w:numFmt w:val="lowerRoman"/>
      <w:lvlText w:val="%3."/>
      <w:lvlJc w:val="right"/>
      <w:pPr>
        <w:tabs>
          <w:tab w:val="num" w:pos="2160"/>
        </w:tabs>
        <w:ind w:left="2160" w:hanging="180"/>
      </w:pPr>
    </w:lvl>
    <w:lvl w:ilvl="3" w:tplc="26CA7708" w:tentative="1">
      <w:start w:val="1"/>
      <w:numFmt w:val="decimal"/>
      <w:lvlText w:val="%4."/>
      <w:lvlJc w:val="left"/>
      <w:pPr>
        <w:tabs>
          <w:tab w:val="num" w:pos="2880"/>
        </w:tabs>
        <w:ind w:left="2880" w:hanging="360"/>
      </w:pPr>
    </w:lvl>
    <w:lvl w:ilvl="4" w:tplc="0DEC93FC" w:tentative="1">
      <w:start w:val="1"/>
      <w:numFmt w:val="lowerLetter"/>
      <w:lvlText w:val="%5."/>
      <w:lvlJc w:val="left"/>
      <w:pPr>
        <w:tabs>
          <w:tab w:val="num" w:pos="3600"/>
        </w:tabs>
        <w:ind w:left="3600" w:hanging="360"/>
      </w:pPr>
    </w:lvl>
    <w:lvl w:ilvl="5" w:tplc="D8FE1F84" w:tentative="1">
      <w:start w:val="1"/>
      <w:numFmt w:val="lowerRoman"/>
      <w:lvlText w:val="%6."/>
      <w:lvlJc w:val="right"/>
      <w:pPr>
        <w:tabs>
          <w:tab w:val="num" w:pos="4320"/>
        </w:tabs>
        <w:ind w:left="4320" w:hanging="180"/>
      </w:pPr>
    </w:lvl>
    <w:lvl w:ilvl="6" w:tplc="80049634" w:tentative="1">
      <w:start w:val="1"/>
      <w:numFmt w:val="decimal"/>
      <w:lvlText w:val="%7."/>
      <w:lvlJc w:val="left"/>
      <w:pPr>
        <w:tabs>
          <w:tab w:val="num" w:pos="5040"/>
        </w:tabs>
        <w:ind w:left="5040" w:hanging="360"/>
      </w:pPr>
    </w:lvl>
    <w:lvl w:ilvl="7" w:tplc="F050EA68" w:tentative="1">
      <w:start w:val="1"/>
      <w:numFmt w:val="lowerLetter"/>
      <w:lvlText w:val="%8."/>
      <w:lvlJc w:val="left"/>
      <w:pPr>
        <w:tabs>
          <w:tab w:val="num" w:pos="5760"/>
        </w:tabs>
        <w:ind w:left="5760" w:hanging="360"/>
      </w:pPr>
    </w:lvl>
    <w:lvl w:ilvl="8" w:tplc="1B3E8C7A" w:tentative="1">
      <w:start w:val="1"/>
      <w:numFmt w:val="lowerRoman"/>
      <w:lvlText w:val="%9."/>
      <w:lvlJc w:val="right"/>
      <w:pPr>
        <w:tabs>
          <w:tab w:val="num" w:pos="6480"/>
        </w:tabs>
        <w:ind w:left="6480" w:hanging="180"/>
      </w:pPr>
    </w:lvl>
  </w:abstractNum>
  <w:abstractNum w:abstractNumId="76" w15:restartNumberingAfterBreak="0">
    <w:nsid w:val="39B33B1B"/>
    <w:multiLevelType w:val="multilevel"/>
    <w:tmpl w:val="9E18A018"/>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39C04993"/>
    <w:multiLevelType w:val="hybridMultilevel"/>
    <w:tmpl w:val="EA44D402"/>
    <w:lvl w:ilvl="0" w:tplc="3724EFF4">
      <w:start w:val="1"/>
      <w:numFmt w:val="decimal"/>
      <w:lvlText w:val="%1."/>
      <w:lvlJc w:val="left"/>
      <w:pPr>
        <w:ind w:left="720" w:hanging="360"/>
      </w:pPr>
      <w:rPr>
        <w:rFonts w:hint="default"/>
      </w:rPr>
    </w:lvl>
    <w:lvl w:ilvl="1" w:tplc="0AB2CA8C">
      <w:start w:val="1"/>
      <w:numFmt w:val="lowerLetter"/>
      <w:lvlText w:val="%2."/>
      <w:lvlJc w:val="left"/>
      <w:pPr>
        <w:ind w:left="1440" w:hanging="360"/>
      </w:pPr>
    </w:lvl>
    <w:lvl w:ilvl="2" w:tplc="045464DC" w:tentative="1">
      <w:start w:val="1"/>
      <w:numFmt w:val="lowerRoman"/>
      <w:lvlText w:val="%3."/>
      <w:lvlJc w:val="right"/>
      <w:pPr>
        <w:ind w:left="2160" w:hanging="180"/>
      </w:pPr>
    </w:lvl>
    <w:lvl w:ilvl="3" w:tplc="A8B84BB2" w:tentative="1">
      <w:start w:val="1"/>
      <w:numFmt w:val="decimal"/>
      <w:lvlText w:val="%4."/>
      <w:lvlJc w:val="left"/>
      <w:pPr>
        <w:ind w:left="2880" w:hanging="360"/>
      </w:pPr>
    </w:lvl>
    <w:lvl w:ilvl="4" w:tplc="452C33B2" w:tentative="1">
      <w:start w:val="1"/>
      <w:numFmt w:val="lowerLetter"/>
      <w:lvlText w:val="%5."/>
      <w:lvlJc w:val="left"/>
      <w:pPr>
        <w:ind w:left="3600" w:hanging="360"/>
      </w:pPr>
    </w:lvl>
    <w:lvl w:ilvl="5" w:tplc="A3346B1E" w:tentative="1">
      <w:start w:val="1"/>
      <w:numFmt w:val="lowerRoman"/>
      <w:lvlText w:val="%6."/>
      <w:lvlJc w:val="right"/>
      <w:pPr>
        <w:ind w:left="4320" w:hanging="180"/>
      </w:pPr>
    </w:lvl>
    <w:lvl w:ilvl="6" w:tplc="DC80D284" w:tentative="1">
      <w:start w:val="1"/>
      <w:numFmt w:val="decimal"/>
      <w:lvlText w:val="%7."/>
      <w:lvlJc w:val="left"/>
      <w:pPr>
        <w:ind w:left="5040" w:hanging="360"/>
      </w:pPr>
    </w:lvl>
    <w:lvl w:ilvl="7" w:tplc="A4667986" w:tentative="1">
      <w:start w:val="1"/>
      <w:numFmt w:val="lowerLetter"/>
      <w:lvlText w:val="%8."/>
      <w:lvlJc w:val="left"/>
      <w:pPr>
        <w:ind w:left="5760" w:hanging="360"/>
      </w:pPr>
    </w:lvl>
    <w:lvl w:ilvl="8" w:tplc="699E5B5A" w:tentative="1">
      <w:start w:val="1"/>
      <w:numFmt w:val="lowerRoman"/>
      <w:lvlText w:val="%9."/>
      <w:lvlJc w:val="right"/>
      <w:pPr>
        <w:ind w:left="6480" w:hanging="180"/>
      </w:pPr>
    </w:lvl>
  </w:abstractNum>
  <w:abstractNum w:abstractNumId="78" w15:restartNumberingAfterBreak="0">
    <w:nsid w:val="39C32DD1"/>
    <w:multiLevelType w:val="hybridMultilevel"/>
    <w:tmpl w:val="AE94F402"/>
    <w:lvl w:ilvl="0" w:tplc="F454F9C2">
      <w:start w:val="1"/>
      <w:numFmt w:val="lowerLetter"/>
      <w:lvlText w:val="%1."/>
      <w:lvlJc w:val="left"/>
      <w:pPr>
        <w:tabs>
          <w:tab w:val="num" w:pos="720"/>
        </w:tabs>
        <w:ind w:left="720" w:hanging="360"/>
      </w:pPr>
      <w:rPr>
        <w:rFonts w:hint="default"/>
      </w:rPr>
    </w:lvl>
    <w:lvl w:ilvl="1" w:tplc="1898F41C">
      <w:start w:val="1"/>
      <w:numFmt w:val="lowerLetter"/>
      <w:lvlText w:val="%2."/>
      <w:lvlJc w:val="left"/>
      <w:pPr>
        <w:tabs>
          <w:tab w:val="num" w:pos="1440"/>
        </w:tabs>
        <w:ind w:left="1440" w:hanging="360"/>
      </w:pPr>
    </w:lvl>
    <w:lvl w:ilvl="2" w:tplc="9A961C58" w:tentative="1">
      <w:start w:val="1"/>
      <w:numFmt w:val="lowerRoman"/>
      <w:lvlText w:val="%3."/>
      <w:lvlJc w:val="right"/>
      <w:pPr>
        <w:tabs>
          <w:tab w:val="num" w:pos="2160"/>
        </w:tabs>
        <w:ind w:left="2160" w:hanging="180"/>
      </w:pPr>
    </w:lvl>
    <w:lvl w:ilvl="3" w:tplc="CD0E0B4E" w:tentative="1">
      <w:start w:val="1"/>
      <w:numFmt w:val="decimal"/>
      <w:lvlText w:val="%4."/>
      <w:lvlJc w:val="left"/>
      <w:pPr>
        <w:tabs>
          <w:tab w:val="num" w:pos="2880"/>
        </w:tabs>
        <w:ind w:left="2880" w:hanging="360"/>
      </w:pPr>
    </w:lvl>
    <w:lvl w:ilvl="4" w:tplc="2F568674" w:tentative="1">
      <w:start w:val="1"/>
      <w:numFmt w:val="lowerLetter"/>
      <w:lvlText w:val="%5."/>
      <w:lvlJc w:val="left"/>
      <w:pPr>
        <w:tabs>
          <w:tab w:val="num" w:pos="3600"/>
        </w:tabs>
        <w:ind w:left="3600" w:hanging="360"/>
      </w:pPr>
    </w:lvl>
    <w:lvl w:ilvl="5" w:tplc="A7C0E366" w:tentative="1">
      <w:start w:val="1"/>
      <w:numFmt w:val="lowerRoman"/>
      <w:lvlText w:val="%6."/>
      <w:lvlJc w:val="right"/>
      <w:pPr>
        <w:tabs>
          <w:tab w:val="num" w:pos="4320"/>
        </w:tabs>
        <w:ind w:left="4320" w:hanging="180"/>
      </w:pPr>
    </w:lvl>
    <w:lvl w:ilvl="6" w:tplc="7ABCFAB8" w:tentative="1">
      <w:start w:val="1"/>
      <w:numFmt w:val="decimal"/>
      <w:lvlText w:val="%7."/>
      <w:lvlJc w:val="left"/>
      <w:pPr>
        <w:tabs>
          <w:tab w:val="num" w:pos="5040"/>
        </w:tabs>
        <w:ind w:left="5040" w:hanging="360"/>
      </w:pPr>
    </w:lvl>
    <w:lvl w:ilvl="7" w:tplc="FC04BB16" w:tentative="1">
      <w:start w:val="1"/>
      <w:numFmt w:val="lowerLetter"/>
      <w:lvlText w:val="%8."/>
      <w:lvlJc w:val="left"/>
      <w:pPr>
        <w:tabs>
          <w:tab w:val="num" w:pos="5760"/>
        </w:tabs>
        <w:ind w:left="5760" w:hanging="360"/>
      </w:pPr>
    </w:lvl>
    <w:lvl w:ilvl="8" w:tplc="C54A3DC0" w:tentative="1">
      <w:start w:val="1"/>
      <w:numFmt w:val="lowerRoman"/>
      <w:lvlText w:val="%9."/>
      <w:lvlJc w:val="right"/>
      <w:pPr>
        <w:tabs>
          <w:tab w:val="num" w:pos="6480"/>
        </w:tabs>
        <w:ind w:left="6480" w:hanging="180"/>
      </w:pPr>
    </w:lvl>
  </w:abstractNum>
  <w:abstractNum w:abstractNumId="79" w15:restartNumberingAfterBreak="0">
    <w:nsid w:val="39D15533"/>
    <w:multiLevelType w:val="hybridMultilevel"/>
    <w:tmpl w:val="2A4870DA"/>
    <w:lvl w:ilvl="0" w:tplc="44F83026">
      <w:start w:val="1"/>
      <w:numFmt w:val="decimal"/>
      <w:lvlText w:val="%1."/>
      <w:lvlJc w:val="left"/>
      <w:pPr>
        <w:ind w:left="720" w:hanging="360"/>
      </w:pPr>
      <w:rPr>
        <w:rFonts w:hint="default"/>
      </w:rPr>
    </w:lvl>
    <w:lvl w:ilvl="1" w:tplc="86D4D4EC" w:tentative="1">
      <w:start w:val="1"/>
      <w:numFmt w:val="lowerLetter"/>
      <w:lvlText w:val="%2."/>
      <w:lvlJc w:val="left"/>
      <w:pPr>
        <w:ind w:left="1440" w:hanging="360"/>
      </w:pPr>
    </w:lvl>
    <w:lvl w:ilvl="2" w:tplc="E85822C0" w:tentative="1">
      <w:start w:val="1"/>
      <w:numFmt w:val="lowerRoman"/>
      <w:lvlText w:val="%3."/>
      <w:lvlJc w:val="right"/>
      <w:pPr>
        <w:ind w:left="2160" w:hanging="180"/>
      </w:pPr>
    </w:lvl>
    <w:lvl w:ilvl="3" w:tplc="AAB8DE80" w:tentative="1">
      <w:start w:val="1"/>
      <w:numFmt w:val="decimal"/>
      <w:lvlText w:val="%4."/>
      <w:lvlJc w:val="left"/>
      <w:pPr>
        <w:ind w:left="2880" w:hanging="360"/>
      </w:pPr>
    </w:lvl>
    <w:lvl w:ilvl="4" w:tplc="6A3261CC" w:tentative="1">
      <w:start w:val="1"/>
      <w:numFmt w:val="lowerLetter"/>
      <w:lvlText w:val="%5."/>
      <w:lvlJc w:val="left"/>
      <w:pPr>
        <w:ind w:left="3600" w:hanging="360"/>
      </w:pPr>
    </w:lvl>
    <w:lvl w:ilvl="5" w:tplc="59FED1D0" w:tentative="1">
      <w:start w:val="1"/>
      <w:numFmt w:val="lowerRoman"/>
      <w:lvlText w:val="%6."/>
      <w:lvlJc w:val="right"/>
      <w:pPr>
        <w:ind w:left="4320" w:hanging="180"/>
      </w:pPr>
    </w:lvl>
    <w:lvl w:ilvl="6" w:tplc="D5D6E906" w:tentative="1">
      <w:start w:val="1"/>
      <w:numFmt w:val="decimal"/>
      <w:lvlText w:val="%7."/>
      <w:lvlJc w:val="left"/>
      <w:pPr>
        <w:ind w:left="5040" w:hanging="360"/>
      </w:pPr>
    </w:lvl>
    <w:lvl w:ilvl="7" w:tplc="3DCC1860" w:tentative="1">
      <w:start w:val="1"/>
      <w:numFmt w:val="lowerLetter"/>
      <w:lvlText w:val="%8."/>
      <w:lvlJc w:val="left"/>
      <w:pPr>
        <w:ind w:left="5760" w:hanging="360"/>
      </w:pPr>
    </w:lvl>
    <w:lvl w:ilvl="8" w:tplc="A2F6422A" w:tentative="1">
      <w:start w:val="1"/>
      <w:numFmt w:val="lowerRoman"/>
      <w:lvlText w:val="%9."/>
      <w:lvlJc w:val="right"/>
      <w:pPr>
        <w:ind w:left="6480" w:hanging="180"/>
      </w:pPr>
    </w:lvl>
  </w:abstractNum>
  <w:abstractNum w:abstractNumId="80" w15:restartNumberingAfterBreak="0">
    <w:nsid w:val="3B211505"/>
    <w:multiLevelType w:val="multilevel"/>
    <w:tmpl w:val="BBD43494"/>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3BC24BAC"/>
    <w:multiLevelType w:val="hybridMultilevel"/>
    <w:tmpl w:val="96A6D976"/>
    <w:lvl w:ilvl="0" w:tplc="1E307F38">
      <w:start w:val="1"/>
      <w:numFmt w:val="lowerLetter"/>
      <w:lvlText w:val="%1)"/>
      <w:lvlJc w:val="left"/>
      <w:pPr>
        <w:ind w:left="720" w:hanging="360"/>
      </w:pPr>
    </w:lvl>
    <w:lvl w:ilvl="1" w:tplc="050E650E" w:tentative="1">
      <w:start w:val="1"/>
      <w:numFmt w:val="lowerLetter"/>
      <w:lvlText w:val="%2."/>
      <w:lvlJc w:val="left"/>
      <w:pPr>
        <w:ind w:left="1440" w:hanging="360"/>
      </w:pPr>
    </w:lvl>
    <w:lvl w:ilvl="2" w:tplc="37147B7E" w:tentative="1">
      <w:start w:val="1"/>
      <w:numFmt w:val="lowerRoman"/>
      <w:lvlText w:val="%3."/>
      <w:lvlJc w:val="right"/>
      <w:pPr>
        <w:ind w:left="2160" w:hanging="180"/>
      </w:pPr>
    </w:lvl>
    <w:lvl w:ilvl="3" w:tplc="17043ED0" w:tentative="1">
      <w:start w:val="1"/>
      <w:numFmt w:val="decimal"/>
      <w:lvlText w:val="%4."/>
      <w:lvlJc w:val="left"/>
      <w:pPr>
        <w:ind w:left="2880" w:hanging="360"/>
      </w:pPr>
    </w:lvl>
    <w:lvl w:ilvl="4" w:tplc="1950642C" w:tentative="1">
      <w:start w:val="1"/>
      <w:numFmt w:val="lowerLetter"/>
      <w:lvlText w:val="%5."/>
      <w:lvlJc w:val="left"/>
      <w:pPr>
        <w:ind w:left="3600" w:hanging="360"/>
      </w:pPr>
    </w:lvl>
    <w:lvl w:ilvl="5" w:tplc="5E1E1042" w:tentative="1">
      <w:start w:val="1"/>
      <w:numFmt w:val="lowerRoman"/>
      <w:lvlText w:val="%6."/>
      <w:lvlJc w:val="right"/>
      <w:pPr>
        <w:ind w:left="4320" w:hanging="180"/>
      </w:pPr>
    </w:lvl>
    <w:lvl w:ilvl="6" w:tplc="F3080A40" w:tentative="1">
      <w:start w:val="1"/>
      <w:numFmt w:val="decimal"/>
      <w:lvlText w:val="%7."/>
      <w:lvlJc w:val="left"/>
      <w:pPr>
        <w:ind w:left="5040" w:hanging="360"/>
      </w:pPr>
    </w:lvl>
    <w:lvl w:ilvl="7" w:tplc="9CC6ED84" w:tentative="1">
      <w:start w:val="1"/>
      <w:numFmt w:val="lowerLetter"/>
      <w:lvlText w:val="%8."/>
      <w:lvlJc w:val="left"/>
      <w:pPr>
        <w:ind w:left="5760" w:hanging="360"/>
      </w:pPr>
    </w:lvl>
    <w:lvl w:ilvl="8" w:tplc="65EC85F4" w:tentative="1">
      <w:start w:val="1"/>
      <w:numFmt w:val="lowerRoman"/>
      <w:lvlText w:val="%9."/>
      <w:lvlJc w:val="right"/>
      <w:pPr>
        <w:ind w:left="6480" w:hanging="180"/>
      </w:pPr>
    </w:lvl>
  </w:abstractNum>
  <w:abstractNum w:abstractNumId="82" w15:restartNumberingAfterBreak="0">
    <w:nsid w:val="3BDD3FEC"/>
    <w:multiLevelType w:val="hybridMultilevel"/>
    <w:tmpl w:val="35DCA5F2"/>
    <w:lvl w:ilvl="0" w:tplc="4A1CA2C2">
      <w:start w:val="1"/>
      <w:numFmt w:val="bullet"/>
      <w:pStyle w:val="Index2"/>
      <w:lvlText w:val=""/>
      <w:lvlJc w:val="left"/>
      <w:pPr>
        <w:tabs>
          <w:tab w:val="num" w:pos="1800"/>
        </w:tabs>
        <w:ind w:left="1800" w:hanging="360"/>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69ECE98A">
      <w:start w:val="12"/>
      <w:numFmt w:val="upperLetter"/>
      <w:lvlText w:val="%2."/>
      <w:lvlJc w:val="left"/>
      <w:pPr>
        <w:tabs>
          <w:tab w:val="num" w:pos="720"/>
        </w:tabs>
        <w:ind w:left="720" w:hanging="720"/>
      </w:pPr>
      <w:rPr>
        <w:rFonts w:ascii="Arial" w:hAnsi="Arial" w:cs="Times New Roman" w:hint="default"/>
        <w:b/>
        <w:i w:val="0"/>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0434C112">
      <w:start w:val="1"/>
      <w:numFmt w:val="bullet"/>
      <w:lvlText w:val=""/>
      <w:lvlJc w:val="left"/>
      <w:pPr>
        <w:tabs>
          <w:tab w:val="num" w:pos="2880"/>
        </w:tabs>
        <w:ind w:left="2880" w:hanging="360"/>
      </w:pPr>
      <w:rPr>
        <w:rFonts w:ascii="Wingdings" w:hAnsi="Wingdings" w:hint="default"/>
      </w:rPr>
    </w:lvl>
    <w:lvl w:ilvl="3" w:tplc="6E0660B4">
      <w:start w:val="1"/>
      <w:numFmt w:val="bullet"/>
      <w:lvlText w:val=""/>
      <w:lvlJc w:val="left"/>
      <w:pPr>
        <w:tabs>
          <w:tab w:val="num" w:pos="3600"/>
        </w:tabs>
        <w:ind w:left="3600" w:hanging="360"/>
      </w:pPr>
      <w:rPr>
        <w:rFonts w:ascii="Symbol" w:hAnsi="Symbol" w:hint="default"/>
      </w:rPr>
    </w:lvl>
    <w:lvl w:ilvl="4" w:tplc="5F48DBA0">
      <w:start w:val="1"/>
      <w:numFmt w:val="bullet"/>
      <w:lvlText w:val="o"/>
      <w:lvlJc w:val="left"/>
      <w:pPr>
        <w:tabs>
          <w:tab w:val="num" w:pos="4320"/>
        </w:tabs>
        <w:ind w:left="4320" w:hanging="360"/>
      </w:pPr>
      <w:rPr>
        <w:rFonts w:ascii="Courier New" w:hAnsi="Courier New" w:cs="Times New Roman" w:hint="default"/>
      </w:rPr>
    </w:lvl>
    <w:lvl w:ilvl="5" w:tplc="0E9CE3EE">
      <w:start w:val="1"/>
      <w:numFmt w:val="bullet"/>
      <w:lvlText w:val=""/>
      <w:lvlJc w:val="left"/>
      <w:pPr>
        <w:tabs>
          <w:tab w:val="num" w:pos="5040"/>
        </w:tabs>
        <w:ind w:left="5040" w:hanging="360"/>
      </w:pPr>
      <w:rPr>
        <w:rFonts w:ascii="Wingdings" w:hAnsi="Wingdings" w:hint="default"/>
      </w:rPr>
    </w:lvl>
    <w:lvl w:ilvl="6" w:tplc="BA0E3720">
      <w:start w:val="1"/>
      <w:numFmt w:val="bullet"/>
      <w:lvlText w:val=""/>
      <w:lvlJc w:val="left"/>
      <w:pPr>
        <w:tabs>
          <w:tab w:val="num" w:pos="5760"/>
        </w:tabs>
        <w:ind w:left="5760" w:hanging="360"/>
      </w:pPr>
      <w:rPr>
        <w:rFonts w:ascii="Symbol" w:hAnsi="Symbol" w:hint="default"/>
      </w:rPr>
    </w:lvl>
    <w:lvl w:ilvl="7" w:tplc="4432B952">
      <w:start w:val="1"/>
      <w:numFmt w:val="bullet"/>
      <w:lvlText w:val="o"/>
      <w:lvlJc w:val="left"/>
      <w:pPr>
        <w:tabs>
          <w:tab w:val="num" w:pos="6480"/>
        </w:tabs>
        <w:ind w:left="6480" w:hanging="360"/>
      </w:pPr>
      <w:rPr>
        <w:rFonts w:ascii="Courier New" w:hAnsi="Courier New" w:cs="Times New Roman" w:hint="default"/>
      </w:rPr>
    </w:lvl>
    <w:lvl w:ilvl="8" w:tplc="02525A14">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3C8D26B9"/>
    <w:multiLevelType w:val="multilevel"/>
    <w:tmpl w:val="4C40A738"/>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15:restartNumberingAfterBreak="0">
    <w:nsid w:val="3D290AC7"/>
    <w:multiLevelType w:val="hybridMultilevel"/>
    <w:tmpl w:val="615C643A"/>
    <w:lvl w:ilvl="0" w:tplc="AA0AED3E">
      <w:start w:val="1"/>
      <w:numFmt w:val="decimal"/>
      <w:lvlText w:val="%1."/>
      <w:lvlJc w:val="left"/>
      <w:pPr>
        <w:tabs>
          <w:tab w:val="num" w:pos="720"/>
        </w:tabs>
        <w:ind w:left="720" w:hanging="360"/>
      </w:pPr>
      <w:rPr>
        <w:rFonts w:hint="default"/>
      </w:rPr>
    </w:lvl>
    <w:lvl w:ilvl="1" w:tplc="FDDC79CA" w:tentative="1">
      <w:start w:val="1"/>
      <w:numFmt w:val="lowerLetter"/>
      <w:lvlText w:val="%2."/>
      <w:lvlJc w:val="left"/>
      <w:pPr>
        <w:tabs>
          <w:tab w:val="num" w:pos="1440"/>
        </w:tabs>
        <w:ind w:left="1440" w:hanging="360"/>
      </w:pPr>
    </w:lvl>
    <w:lvl w:ilvl="2" w:tplc="A0288EC6" w:tentative="1">
      <w:start w:val="1"/>
      <w:numFmt w:val="lowerRoman"/>
      <w:lvlText w:val="%3."/>
      <w:lvlJc w:val="right"/>
      <w:pPr>
        <w:tabs>
          <w:tab w:val="num" w:pos="2160"/>
        </w:tabs>
        <w:ind w:left="2160" w:hanging="180"/>
      </w:pPr>
    </w:lvl>
    <w:lvl w:ilvl="3" w:tplc="C728E73E" w:tentative="1">
      <w:start w:val="1"/>
      <w:numFmt w:val="decimal"/>
      <w:lvlText w:val="%4."/>
      <w:lvlJc w:val="left"/>
      <w:pPr>
        <w:tabs>
          <w:tab w:val="num" w:pos="2880"/>
        </w:tabs>
        <w:ind w:left="2880" w:hanging="360"/>
      </w:pPr>
    </w:lvl>
    <w:lvl w:ilvl="4" w:tplc="FD7E651C" w:tentative="1">
      <w:start w:val="1"/>
      <w:numFmt w:val="lowerLetter"/>
      <w:lvlText w:val="%5."/>
      <w:lvlJc w:val="left"/>
      <w:pPr>
        <w:tabs>
          <w:tab w:val="num" w:pos="3600"/>
        </w:tabs>
        <w:ind w:left="3600" w:hanging="360"/>
      </w:pPr>
    </w:lvl>
    <w:lvl w:ilvl="5" w:tplc="4372E722" w:tentative="1">
      <w:start w:val="1"/>
      <w:numFmt w:val="lowerRoman"/>
      <w:lvlText w:val="%6."/>
      <w:lvlJc w:val="right"/>
      <w:pPr>
        <w:tabs>
          <w:tab w:val="num" w:pos="4320"/>
        </w:tabs>
        <w:ind w:left="4320" w:hanging="180"/>
      </w:pPr>
    </w:lvl>
    <w:lvl w:ilvl="6" w:tplc="A496774C" w:tentative="1">
      <w:start w:val="1"/>
      <w:numFmt w:val="decimal"/>
      <w:lvlText w:val="%7."/>
      <w:lvlJc w:val="left"/>
      <w:pPr>
        <w:tabs>
          <w:tab w:val="num" w:pos="5040"/>
        </w:tabs>
        <w:ind w:left="5040" w:hanging="360"/>
      </w:pPr>
    </w:lvl>
    <w:lvl w:ilvl="7" w:tplc="19A8B982" w:tentative="1">
      <w:start w:val="1"/>
      <w:numFmt w:val="lowerLetter"/>
      <w:lvlText w:val="%8."/>
      <w:lvlJc w:val="left"/>
      <w:pPr>
        <w:tabs>
          <w:tab w:val="num" w:pos="5760"/>
        </w:tabs>
        <w:ind w:left="5760" w:hanging="360"/>
      </w:pPr>
    </w:lvl>
    <w:lvl w:ilvl="8" w:tplc="4E8CA4D8" w:tentative="1">
      <w:start w:val="1"/>
      <w:numFmt w:val="lowerRoman"/>
      <w:lvlText w:val="%9."/>
      <w:lvlJc w:val="right"/>
      <w:pPr>
        <w:tabs>
          <w:tab w:val="num" w:pos="6480"/>
        </w:tabs>
        <w:ind w:left="6480" w:hanging="180"/>
      </w:pPr>
    </w:lvl>
  </w:abstractNum>
  <w:abstractNum w:abstractNumId="85" w15:restartNumberingAfterBreak="0">
    <w:nsid w:val="3D4E12C6"/>
    <w:multiLevelType w:val="hybridMultilevel"/>
    <w:tmpl w:val="C556F142"/>
    <w:lvl w:ilvl="0" w:tplc="13FE392A">
      <w:start w:val="1"/>
      <w:numFmt w:val="decimal"/>
      <w:lvlText w:val="%1."/>
      <w:lvlJc w:val="left"/>
      <w:pPr>
        <w:tabs>
          <w:tab w:val="num" w:pos="720"/>
        </w:tabs>
        <w:ind w:left="720" w:hanging="360"/>
      </w:pPr>
    </w:lvl>
    <w:lvl w:ilvl="1" w:tplc="541AE5E0">
      <w:start w:val="1"/>
      <w:numFmt w:val="lowerLetter"/>
      <w:lvlText w:val="%2."/>
      <w:lvlJc w:val="left"/>
      <w:pPr>
        <w:tabs>
          <w:tab w:val="num" w:pos="1440"/>
        </w:tabs>
        <w:ind w:left="1440" w:hanging="360"/>
      </w:pPr>
    </w:lvl>
    <w:lvl w:ilvl="2" w:tplc="5B8EEA98" w:tentative="1">
      <w:start w:val="1"/>
      <w:numFmt w:val="lowerRoman"/>
      <w:lvlText w:val="%3."/>
      <w:lvlJc w:val="right"/>
      <w:pPr>
        <w:tabs>
          <w:tab w:val="num" w:pos="2160"/>
        </w:tabs>
        <w:ind w:left="2160" w:hanging="180"/>
      </w:pPr>
    </w:lvl>
    <w:lvl w:ilvl="3" w:tplc="63425632" w:tentative="1">
      <w:start w:val="1"/>
      <w:numFmt w:val="decimal"/>
      <w:lvlText w:val="%4."/>
      <w:lvlJc w:val="left"/>
      <w:pPr>
        <w:tabs>
          <w:tab w:val="num" w:pos="2880"/>
        </w:tabs>
        <w:ind w:left="2880" w:hanging="360"/>
      </w:pPr>
    </w:lvl>
    <w:lvl w:ilvl="4" w:tplc="2BEA2DDE" w:tentative="1">
      <w:start w:val="1"/>
      <w:numFmt w:val="lowerLetter"/>
      <w:lvlText w:val="%5."/>
      <w:lvlJc w:val="left"/>
      <w:pPr>
        <w:tabs>
          <w:tab w:val="num" w:pos="3600"/>
        </w:tabs>
        <w:ind w:left="3600" w:hanging="360"/>
      </w:pPr>
    </w:lvl>
    <w:lvl w:ilvl="5" w:tplc="20C810F6" w:tentative="1">
      <w:start w:val="1"/>
      <w:numFmt w:val="lowerRoman"/>
      <w:lvlText w:val="%6."/>
      <w:lvlJc w:val="right"/>
      <w:pPr>
        <w:tabs>
          <w:tab w:val="num" w:pos="4320"/>
        </w:tabs>
        <w:ind w:left="4320" w:hanging="180"/>
      </w:pPr>
    </w:lvl>
    <w:lvl w:ilvl="6" w:tplc="180008B6" w:tentative="1">
      <w:start w:val="1"/>
      <w:numFmt w:val="decimal"/>
      <w:lvlText w:val="%7."/>
      <w:lvlJc w:val="left"/>
      <w:pPr>
        <w:tabs>
          <w:tab w:val="num" w:pos="5040"/>
        </w:tabs>
        <w:ind w:left="5040" w:hanging="360"/>
      </w:pPr>
    </w:lvl>
    <w:lvl w:ilvl="7" w:tplc="67CEA986" w:tentative="1">
      <w:start w:val="1"/>
      <w:numFmt w:val="lowerLetter"/>
      <w:lvlText w:val="%8."/>
      <w:lvlJc w:val="left"/>
      <w:pPr>
        <w:tabs>
          <w:tab w:val="num" w:pos="5760"/>
        </w:tabs>
        <w:ind w:left="5760" w:hanging="360"/>
      </w:pPr>
    </w:lvl>
    <w:lvl w:ilvl="8" w:tplc="EEB89CD6" w:tentative="1">
      <w:start w:val="1"/>
      <w:numFmt w:val="lowerRoman"/>
      <w:lvlText w:val="%9."/>
      <w:lvlJc w:val="right"/>
      <w:pPr>
        <w:tabs>
          <w:tab w:val="num" w:pos="6480"/>
        </w:tabs>
        <w:ind w:left="6480" w:hanging="180"/>
      </w:pPr>
    </w:lvl>
  </w:abstractNum>
  <w:abstractNum w:abstractNumId="86" w15:restartNumberingAfterBreak="0">
    <w:nsid w:val="3E690DFC"/>
    <w:multiLevelType w:val="multilevel"/>
    <w:tmpl w:val="49EC4556"/>
    <w:lvl w:ilvl="0">
      <w:start w:val="1"/>
      <w:numFmt w:val="lowerRoman"/>
      <w:lvlText w:val="%1."/>
      <w:lvlJc w:val="left"/>
      <w:pPr>
        <w:tabs>
          <w:tab w:val="num" w:pos="1260"/>
        </w:tabs>
        <w:ind w:left="1260" w:hanging="180"/>
      </w:pPr>
      <w:rPr>
        <w:rFonts w:hint="default"/>
      </w:rPr>
    </w:lvl>
    <w:lvl w:ilvl="1" w:tentative="1">
      <w:start w:val="1"/>
      <w:numFmt w:val="lowerLetter"/>
      <w:lvlText w:val="%2."/>
      <w:lvlJc w:val="left"/>
      <w:pPr>
        <w:tabs>
          <w:tab w:val="num" w:pos="540"/>
        </w:tabs>
        <w:ind w:left="540" w:hanging="360"/>
      </w:pPr>
    </w:lvl>
    <w:lvl w:ilvl="2" w:tentative="1">
      <w:start w:val="1"/>
      <w:numFmt w:val="lowerRoman"/>
      <w:lvlText w:val="%3."/>
      <w:lvlJc w:val="right"/>
      <w:pPr>
        <w:tabs>
          <w:tab w:val="num" w:pos="1260"/>
        </w:tabs>
        <w:ind w:left="1260" w:hanging="180"/>
      </w:pPr>
    </w:lvl>
    <w:lvl w:ilvl="3" w:tentative="1">
      <w:start w:val="1"/>
      <w:numFmt w:val="decimal"/>
      <w:lvlText w:val="%4."/>
      <w:lvlJc w:val="left"/>
      <w:pPr>
        <w:tabs>
          <w:tab w:val="num" w:pos="1980"/>
        </w:tabs>
        <w:ind w:left="1980" w:hanging="360"/>
      </w:pPr>
    </w:lvl>
    <w:lvl w:ilvl="4" w:tentative="1">
      <w:start w:val="1"/>
      <w:numFmt w:val="lowerLetter"/>
      <w:lvlText w:val="%5."/>
      <w:lvlJc w:val="left"/>
      <w:pPr>
        <w:tabs>
          <w:tab w:val="num" w:pos="2700"/>
        </w:tabs>
        <w:ind w:left="2700" w:hanging="360"/>
      </w:pPr>
    </w:lvl>
    <w:lvl w:ilvl="5" w:tentative="1">
      <w:start w:val="1"/>
      <w:numFmt w:val="lowerRoman"/>
      <w:lvlText w:val="%6."/>
      <w:lvlJc w:val="right"/>
      <w:pPr>
        <w:tabs>
          <w:tab w:val="num" w:pos="3420"/>
        </w:tabs>
        <w:ind w:left="3420" w:hanging="180"/>
      </w:pPr>
    </w:lvl>
    <w:lvl w:ilvl="6" w:tentative="1">
      <w:start w:val="1"/>
      <w:numFmt w:val="decimal"/>
      <w:lvlText w:val="%7."/>
      <w:lvlJc w:val="left"/>
      <w:pPr>
        <w:tabs>
          <w:tab w:val="num" w:pos="4140"/>
        </w:tabs>
        <w:ind w:left="4140" w:hanging="360"/>
      </w:pPr>
    </w:lvl>
    <w:lvl w:ilvl="7" w:tentative="1">
      <w:start w:val="1"/>
      <w:numFmt w:val="lowerLetter"/>
      <w:lvlText w:val="%8."/>
      <w:lvlJc w:val="left"/>
      <w:pPr>
        <w:tabs>
          <w:tab w:val="num" w:pos="4860"/>
        </w:tabs>
        <w:ind w:left="4860" w:hanging="360"/>
      </w:pPr>
    </w:lvl>
    <w:lvl w:ilvl="8" w:tentative="1">
      <w:start w:val="1"/>
      <w:numFmt w:val="lowerRoman"/>
      <w:lvlText w:val="%9."/>
      <w:lvlJc w:val="right"/>
      <w:pPr>
        <w:tabs>
          <w:tab w:val="num" w:pos="5580"/>
        </w:tabs>
        <w:ind w:left="5580" w:hanging="180"/>
      </w:pPr>
    </w:lvl>
  </w:abstractNum>
  <w:abstractNum w:abstractNumId="87" w15:restartNumberingAfterBreak="0">
    <w:nsid w:val="3E7128C5"/>
    <w:multiLevelType w:val="hybridMultilevel"/>
    <w:tmpl w:val="5C58051C"/>
    <w:lvl w:ilvl="0" w:tplc="06DEC8F0">
      <w:start w:val="1"/>
      <w:numFmt w:val="lowerRoman"/>
      <w:lvlText w:val="%1."/>
      <w:lvlJc w:val="left"/>
      <w:pPr>
        <w:tabs>
          <w:tab w:val="num" w:pos="1620"/>
        </w:tabs>
        <w:ind w:left="1548" w:hanging="288"/>
      </w:pPr>
      <w:rPr>
        <w:rFonts w:hint="default"/>
      </w:rPr>
    </w:lvl>
    <w:lvl w:ilvl="1" w:tplc="4B186CB8" w:tentative="1">
      <w:start w:val="1"/>
      <w:numFmt w:val="lowerLetter"/>
      <w:lvlText w:val="%2."/>
      <w:lvlJc w:val="left"/>
      <w:pPr>
        <w:ind w:left="1440" w:hanging="360"/>
      </w:pPr>
    </w:lvl>
    <w:lvl w:ilvl="2" w:tplc="3A3C88F0" w:tentative="1">
      <w:start w:val="1"/>
      <w:numFmt w:val="lowerRoman"/>
      <w:lvlText w:val="%3."/>
      <w:lvlJc w:val="right"/>
      <w:pPr>
        <w:ind w:left="2160" w:hanging="180"/>
      </w:pPr>
    </w:lvl>
    <w:lvl w:ilvl="3" w:tplc="FC224680" w:tentative="1">
      <w:start w:val="1"/>
      <w:numFmt w:val="decimal"/>
      <w:lvlText w:val="%4."/>
      <w:lvlJc w:val="left"/>
      <w:pPr>
        <w:ind w:left="2880" w:hanging="360"/>
      </w:pPr>
    </w:lvl>
    <w:lvl w:ilvl="4" w:tplc="2D1E42B4" w:tentative="1">
      <w:start w:val="1"/>
      <w:numFmt w:val="lowerLetter"/>
      <w:lvlText w:val="%5."/>
      <w:lvlJc w:val="left"/>
      <w:pPr>
        <w:ind w:left="3600" w:hanging="360"/>
      </w:pPr>
    </w:lvl>
    <w:lvl w:ilvl="5" w:tplc="53569EDC" w:tentative="1">
      <w:start w:val="1"/>
      <w:numFmt w:val="lowerRoman"/>
      <w:lvlText w:val="%6."/>
      <w:lvlJc w:val="right"/>
      <w:pPr>
        <w:ind w:left="4320" w:hanging="180"/>
      </w:pPr>
    </w:lvl>
    <w:lvl w:ilvl="6" w:tplc="F830D73C" w:tentative="1">
      <w:start w:val="1"/>
      <w:numFmt w:val="decimal"/>
      <w:lvlText w:val="%7."/>
      <w:lvlJc w:val="left"/>
      <w:pPr>
        <w:ind w:left="5040" w:hanging="360"/>
      </w:pPr>
    </w:lvl>
    <w:lvl w:ilvl="7" w:tplc="CDCA47D6" w:tentative="1">
      <w:start w:val="1"/>
      <w:numFmt w:val="lowerLetter"/>
      <w:lvlText w:val="%8."/>
      <w:lvlJc w:val="left"/>
      <w:pPr>
        <w:ind w:left="5760" w:hanging="360"/>
      </w:pPr>
    </w:lvl>
    <w:lvl w:ilvl="8" w:tplc="429255D0" w:tentative="1">
      <w:start w:val="1"/>
      <w:numFmt w:val="lowerRoman"/>
      <w:lvlText w:val="%9."/>
      <w:lvlJc w:val="right"/>
      <w:pPr>
        <w:ind w:left="6480" w:hanging="180"/>
      </w:pPr>
    </w:lvl>
  </w:abstractNum>
  <w:abstractNum w:abstractNumId="88" w15:restartNumberingAfterBreak="0">
    <w:nsid w:val="3E840978"/>
    <w:multiLevelType w:val="hybridMultilevel"/>
    <w:tmpl w:val="ECFAD4EE"/>
    <w:lvl w:ilvl="0" w:tplc="4C20EDDC">
      <w:start w:val="1"/>
      <w:numFmt w:val="lowerLetter"/>
      <w:lvlText w:val="%1."/>
      <w:lvlJc w:val="left"/>
      <w:pPr>
        <w:ind w:left="1440" w:hanging="360"/>
      </w:pPr>
    </w:lvl>
    <w:lvl w:ilvl="1" w:tplc="C58E806A" w:tentative="1">
      <w:start w:val="1"/>
      <w:numFmt w:val="lowerLetter"/>
      <w:lvlText w:val="%2."/>
      <w:lvlJc w:val="left"/>
      <w:pPr>
        <w:ind w:left="2160" w:hanging="360"/>
      </w:pPr>
    </w:lvl>
    <w:lvl w:ilvl="2" w:tplc="CF06A1BE">
      <w:start w:val="1"/>
      <w:numFmt w:val="lowerRoman"/>
      <w:lvlText w:val="%3."/>
      <w:lvlJc w:val="right"/>
      <w:pPr>
        <w:ind w:left="2880" w:hanging="180"/>
      </w:pPr>
    </w:lvl>
    <w:lvl w:ilvl="3" w:tplc="6B727BAA" w:tentative="1">
      <w:start w:val="1"/>
      <w:numFmt w:val="decimal"/>
      <w:lvlText w:val="%4."/>
      <w:lvlJc w:val="left"/>
      <w:pPr>
        <w:ind w:left="3600" w:hanging="360"/>
      </w:pPr>
    </w:lvl>
    <w:lvl w:ilvl="4" w:tplc="A94A26FC" w:tentative="1">
      <w:start w:val="1"/>
      <w:numFmt w:val="lowerLetter"/>
      <w:lvlText w:val="%5."/>
      <w:lvlJc w:val="left"/>
      <w:pPr>
        <w:ind w:left="4320" w:hanging="360"/>
      </w:pPr>
    </w:lvl>
    <w:lvl w:ilvl="5" w:tplc="F1B8C226" w:tentative="1">
      <w:start w:val="1"/>
      <w:numFmt w:val="lowerRoman"/>
      <w:lvlText w:val="%6."/>
      <w:lvlJc w:val="right"/>
      <w:pPr>
        <w:ind w:left="5040" w:hanging="180"/>
      </w:pPr>
    </w:lvl>
    <w:lvl w:ilvl="6" w:tplc="DA44DB94" w:tentative="1">
      <w:start w:val="1"/>
      <w:numFmt w:val="decimal"/>
      <w:lvlText w:val="%7."/>
      <w:lvlJc w:val="left"/>
      <w:pPr>
        <w:ind w:left="5760" w:hanging="360"/>
      </w:pPr>
    </w:lvl>
    <w:lvl w:ilvl="7" w:tplc="39F86648" w:tentative="1">
      <w:start w:val="1"/>
      <w:numFmt w:val="lowerLetter"/>
      <w:lvlText w:val="%8."/>
      <w:lvlJc w:val="left"/>
      <w:pPr>
        <w:ind w:left="6480" w:hanging="360"/>
      </w:pPr>
    </w:lvl>
    <w:lvl w:ilvl="8" w:tplc="350C9A84" w:tentative="1">
      <w:start w:val="1"/>
      <w:numFmt w:val="lowerRoman"/>
      <w:lvlText w:val="%9."/>
      <w:lvlJc w:val="right"/>
      <w:pPr>
        <w:ind w:left="7200" w:hanging="180"/>
      </w:pPr>
    </w:lvl>
  </w:abstractNum>
  <w:abstractNum w:abstractNumId="89" w15:restartNumberingAfterBreak="0">
    <w:nsid w:val="40245F98"/>
    <w:multiLevelType w:val="hybridMultilevel"/>
    <w:tmpl w:val="F41674DE"/>
    <w:lvl w:ilvl="0" w:tplc="24AE8636">
      <w:start w:val="1"/>
      <w:numFmt w:val="lowerLetter"/>
      <w:lvlText w:val="%1."/>
      <w:lvlJc w:val="left"/>
      <w:pPr>
        <w:ind w:left="720" w:hanging="360"/>
      </w:pPr>
      <w:rPr>
        <w:rFonts w:hint="default"/>
      </w:rPr>
    </w:lvl>
    <w:lvl w:ilvl="1" w:tplc="2A044A02" w:tentative="1">
      <w:start w:val="1"/>
      <w:numFmt w:val="lowerLetter"/>
      <w:lvlText w:val="%2."/>
      <w:lvlJc w:val="left"/>
      <w:pPr>
        <w:ind w:left="1440" w:hanging="360"/>
      </w:pPr>
    </w:lvl>
    <w:lvl w:ilvl="2" w:tplc="88DAA9FA" w:tentative="1">
      <w:start w:val="1"/>
      <w:numFmt w:val="lowerRoman"/>
      <w:lvlText w:val="%3."/>
      <w:lvlJc w:val="right"/>
      <w:pPr>
        <w:ind w:left="2160" w:hanging="180"/>
      </w:pPr>
    </w:lvl>
    <w:lvl w:ilvl="3" w:tplc="5E86B978" w:tentative="1">
      <w:start w:val="1"/>
      <w:numFmt w:val="decimal"/>
      <w:lvlText w:val="%4."/>
      <w:lvlJc w:val="left"/>
      <w:pPr>
        <w:ind w:left="2880" w:hanging="360"/>
      </w:pPr>
    </w:lvl>
    <w:lvl w:ilvl="4" w:tplc="D75A3A96" w:tentative="1">
      <w:start w:val="1"/>
      <w:numFmt w:val="lowerLetter"/>
      <w:lvlText w:val="%5."/>
      <w:lvlJc w:val="left"/>
      <w:pPr>
        <w:ind w:left="3600" w:hanging="360"/>
      </w:pPr>
    </w:lvl>
    <w:lvl w:ilvl="5" w:tplc="0A908050" w:tentative="1">
      <w:start w:val="1"/>
      <w:numFmt w:val="lowerRoman"/>
      <w:lvlText w:val="%6."/>
      <w:lvlJc w:val="right"/>
      <w:pPr>
        <w:ind w:left="4320" w:hanging="180"/>
      </w:pPr>
    </w:lvl>
    <w:lvl w:ilvl="6" w:tplc="DD129FBA" w:tentative="1">
      <w:start w:val="1"/>
      <w:numFmt w:val="decimal"/>
      <w:lvlText w:val="%7."/>
      <w:lvlJc w:val="left"/>
      <w:pPr>
        <w:ind w:left="5040" w:hanging="360"/>
      </w:pPr>
    </w:lvl>
    <w:lvl w:ilvl="7" w:tplc="1D8608AE" w:tentative="1">
      <w:start w:val="1"/>
      <w:numFmt w:val="lowerLetter"/>
      <w:lvlText w:val="%8."/>
      <w:lvlJc w:val="left"/>
      <w:pPr>
        <w:ind w:left="5760" w:hanging="360"/>
      </w:pPr>
    </w:lvl>
    <w:lvl w:ilvl="8" w:tplc="69042FAA" w:tentative="1">
      <w:start w:val="1"/>
      <w:numFmt w:val="lowerRoman"/>
      <w:lvlText w:val="%9."/>
      <w:lvlJc w:val="right"/>
      <w:pPr>
        <w:ind w:left="6480" w:hanging="180"/>
      </w:pPr>
    </w:lvl>
  </w:abstractNum>
  <w:abstractNum w:abstractNumId="90" w15:restartNumberingAfterBreak="0">
    <w:nsid w:val="40E30ADB"/>
    <w:multiLevelType w:val="hybridMultilevel"/>
    <w:tmpl w:val="33745D3C"/>
    <w:lvl w:ilvl="0" w:tplc="445CF350">
      <w:start w:val="1"/>
      <w:numFmt w:val="decimal"/>
      <w:lvlText w:val="%1."/>
      <w:lvlJc w:val="left"/>
      <w:pPr>
        <w:tabs>
          <w:tab w:val="num" w:pos="720"/>
        </w:tabs>
        <w:ind w:left="720" w:hanging="360"/>
      </w:pPr>
    </w:lvl>
    <w:lvl w:ilvl="1" w:tplc="02BE75AE">
      <w:start w:val="1"/>
      <w:numFmt w:val="decimal"/>
      <w:lvlText w:val="%2."/>
      <w:lvlJc w:val="left"/>
      <w:pPr>
        <w:tabs>
          <w:tab w:val="num" w:pos="1440"/>
        </w:tabs>
        <w:ind w:left="1440" w:hanging="360"/>
      </w:pPr>
      <w:rPr>
        <w:rFonts w:hint="default"/>
      </w:rPr>
    </w:lvl>
    <w:lvl w:ilvl="2" w:tplc="158A981C">
      <w:start w:val="2"/>
      <w:numFmt w:val="lowerRoman"/>
      <w:lvlText w:val="%3."/>
      <w:lvlJc w:val="left"/>
      <w:pPr>
        <w:tabs>
          <w:tab w:val="num" w:pos="2700"/>
        </w:tabs>
        <w:ind w:left="2700" w:hanging="720"/>
      </w:pPr>
      <w:rPr>
        <w:rFonts w:hint="default"/>
      </w:rPr>
    </w:lvl>
    <w:lvl w:ilvl="3" w:tplc="001A217E" w:tentative="1">
      <w:start w:val="1"/>
      <w:numFmt w:val="decimal"/>
      <w:lvlText w:val="%4."/>
      <w:lvlJc w:val="left"/>
      <w:pPr>
        <w:tabs>
          <w:tab w:val="num" w:pos="2880"/>
        </w:tabs>
        <w:ind w:left="2880" w:hanging="360"/>
      </w:pPr>
    </w:lvl>
    <w:lvl w:ilvl="4" w:tplc="21F620A8" w:tentative="1">
      <w:start w:val="1"/>
      <w:numFmt w:val="lowerLetter"/>
      <w:lvlText w:val="%5."/>
      <w:lvlJc w:val="left"/>
      <w:pPr>
        <w:tabs>
          <w:tab w:val="num" w:pos="3600"/>
        </w:tabs>
        <w:ind w:left="3600" w:hanging="360"/>
      </w:pPr>
    </w:lvl>
    <w:lvl w:ilvl="5" w:tplc="3D6CE540" w:tentative="1">
      <w:start w:val="1"/>
      <w:numFmt w:val="lowerRoman"/>
      <w:lvlText w:val="%6."/>
      <w:lvlJc w:val="right"/>
      <w:pPr>
        <w:tabs>
          <w:tab w:val="num" w:pos="4320"/>
        </w:tabs>
        <w:ind w:left="4320" w:hanging="180"/>
      </w:pPr>
    </w:lvl>
    <w:lvl w:ilvl="6" w:tplc="65F038B0" w:tentative="1">
      <w:start w:val="1"/>
      <w:numFmt w:val="decimal"/>
      <w:lvlText w:val="%7."/>
      <w:lvlJc w:val="left"/>
      <w:pPr>
        <w:tabs>
          <w:tab w:val="num" w:pos="5040"/>
        </w:tabs>
        <w:ind w:left="5040" w:hanging="360"/>
      </w:pPr>
    </w:lvl>
    <w:lvl w:ilvl="7" w:tplc="2644767C" w:tentative="1">
      <w:start w:val="1"/>
      <w:numFmt w:val="lowerLetter"/>
      <w:lvlText w:val="%8."/>
      <w:lvlJc w:val="left"/>
      <w:pPr>
        <w:tabs>
          <w:tab w:val="num" w:pos="5760"/>
        </w:tabs>
        <w:ind w:left="5760" w:hanging="360"/>
      </w:pPr>
    </w:lvl>
    <w:lvl w:ilvl="8" w:tplc="E45E9A12" w:tentative="1">
      <w:start w:val="1"/>
      <w:numFmt w:val="lowerRoman"/>
      <w:lvlText w:val="%9."/>
      <w:lvlJc w:val="right"/>
      <w:pPr>
        <w:tabs>
          <w:tab w:val="num" w:pos="6480"/>
        </w:tabs>
        <w:ind w:left="6480" w:hanging="180"/>
      </w:pPr>
    </w:lvl>
  </w:abstractNum>
  <w:abstractNum w:abstractNumId="91" w15:restartNumberingAfterBreak="0">
    <w:nsid w:val="412C7DE4"/>
    <w:multiLevelType w:val="hybridMultilevel"/>
    <w:tmpl w:val="E708B8F2"/>
    <w:lvl w:ilvl="0" w:tplc="40D0D10E">
      <w:start w:val="1"/>
      <w:numFmt w:val="lowerLetter"/>
      <w:lvlText w:val="%1."/>
      <w:lvlJc w:val="left"/>
      <w:pPr>
        <w:ind w:left="720" w:hanging="360"/>
      </w:pPr>
    </w:lvl>
    <w:lvl w:ilvl="1" w:tplc="803A92DE" w:tentative="1">
      <w:start w:val="1"/>
      <w:numFmt w:val="lowerLetter"/>
      <w:lvlText w:val="%2."/>
      <w:lvlJc w:val="left"/>
      <w:pPr>
        <w:ind w:left="1440" w:hanging="360"/>
      </w:pPr>
    </w:lvl>
    <w:lvl w:ilvl="2" w:tplc="F2F4384A" w:tentative="1">
      <w:start w:val="1"/>
      <w:numFmt w:val="lowerRoman"/>
      <w:lvlText w:val="%3."/>
      <w:lvlJc w:val="right"/>
      <w:pPr>
        <w:ind w:left="2160" w:hanging="180"/>
      </w:pPr>
    </w:lvl>
    <w:lvl w:ilvl="3" w:tplc="EBD636B4" w:tentative="1">
      <w:start w:val="1"/>
      <w:numFmt w:val="decimal"/>
      <w:lvlText w:val="%4."/>
      <w:lvlJc w:val="left"/>
      <w:pPr>
        <w:ind w:left="2880" w:hanging="360"/>
      </w:pPr>
    </w:lvl>
    <w:lvl w:ilvl="4" w:tplc="E66E9C18" w:tentative="1">
      <w:start w:val="1"/>
      <w:numFmt w:val="lowerLetter"/>
      <w:lvlText w:val="%5."/>
      <w:lvlJc w:val="left"/>
      <w:pPr>
        <w:ind w:left="3600" w:hanging="360"/>
      </w:pPr>
    </w:lvl>
    <w:lvl w:ilvl="5" w:tplc="ADDEBC7A" w:tentative="1">
      <w:start w:val="1"/>
      <w:numFmt w:val="lowerRoman"/>
      <w:lvlText w:val="%6."/>
      <w:lvlJc w:val="right"/>
      <w:pPr>
        <w:ind w:left="4320" w:hanging="180"/>
      </w:pPr>
    </w:lvl>
    <w:lvl w:ilvl="6" w:tplc="45703666" w:tentative="1">
      <w:start w:val="1"/>
      <w:numFmt w:val="decimal"/>
      <w:lvlText w:val="%7."/>
      <w:lvlJc w:val="left"/>
      <w:pPr>
        <w:ind w:left="5040" w:hanging="360"/>
      </w:pPr>
    </w:lvl>
    <w:lvl w:ilvl="7" w:tplc="67BAA28A" w:tentative="1">
      <w:start w:val="1"/>
      <w:numFmt w:val="lowerLetter"/>
      <w:lvlText w:val="%8."/>
      <w:lvlJc w:val="left"/>
      <w:pPr>
        <w:ind w:left="5760" w:hanging="360"/>
      </w:pPr>
    </w:lvl>
    <w:lvl w:ilvl="8" w:tplc="F5E61212" w:tentative="1">
      <w:start w:val="1"/>
      <w:numFmt w:val="lowerRoman"/>
      <w:lvlText w:val="%9."/>
      <w:lvlJc w:val="right"/>
      <w:pPr>
        <w:ind w:left="6480" w:hanging="180"/>
      </w:pPr>
    </w:lvl>
  </w:abstractNum>
  <w:abstractNum w:abstractNumId="92" w15:restartNumberingAfterBreak="0">
    <w:nsid w:val="41650AB7"/>
    <w:multiLevelType w:val="hybridMultilevel"/>
    <w:tmpl w:val="D5383CEE"/>
    <w:lvl w:ilvl="0" w:tplc="9A8C83F6">
      <w:start w:val="2"/>
      <w:numFmt w:val="decimal"/>
      <w:lvlText w:val="%1."/>
      <w:lvlJc w:val="left"/>
      <w:pPr>
        <w:tabs>
          <w:tab w:val="num" w:pos="1080"/>
        </w:tabs>
        <w:ind w:left="1080" w:hanging="360"/>
      </w:pPr>
      <w:rPr>
        <w:rFonts w:hint="default"/>
      </w:rPr>
    </w:lvl>
    <w:lvl w:ilvl="1" w:tplc="0762B8CC">
      <w:start w:val="1"/>
      <w:numFmt w:val="lowerLetter"/>
      <w:lvlText w:val="%2."/>
      <w:lvlJc w:val="left"/>
      <w:pPr>
        <w:tabs>
          <w:tab w:val="num" w:pos="1800"/>
        </w:tabs>
        <w:ind w:left="1800" w:hanging="360"/>
      </w:pPr>
      <w:rPr>
        <w:rFonts w:hint="default"/>
      </w:rPr>
    </w:lvl>
    <w:lvl w:ilvl="2" w:tplc="FE78CE94">
      <w:start w:val="1"/>
      <w:numFmt w:val="lowerLetter"/>
      <w:lvlText w:val="%3."/>
      <w:lvlJc w:val="left"/>
      <w:pPr>
        <w:tabs>
          <w:tab w:val="num" w:pos="2700"/>
        </w:tabs>
        <w:ind w:left="2700" w:hanging="360"/>
      </w:pPr>
      <w:rPr>
        <w:rFonts w:hint="default"/>
      </w:rPr>
    </w:lvl>
    <w:lvl w:ilvl="3" w:tplc="C204C6B0">
      <w:start w:val="1"/>
      <w:numFmt w:val="upperLetter"/>
      <w:lvlText w:val="%4."/>
      <w:lvlJc w:val="left"/>
      <w:pPr>
        <w:tabs>
          <w:tab w:val="num" w:pos="3240"/>
        </w:tabs>
        <w:ind w:left="3240" w:hanging="360"/>
      </w:pPr>
      <w:rPr>
        <w:rFonts w:hint="default"/>
      </w:rPr>
    </w:lvl>
    <w:lvl w:ilvl="4" w:tplc="C75A6D8A" w:tentative="1">
      <w:start w:val="1"/>
      <w:numFmt w:val="lowerLetter"/>
      <w:lvlText w:val="%5."/>
      <w:lvlJc w:val="left"/>
      <w:pPr>
        <w:tabs>
          <w:tab w:val="num" w:pos="3960"/>
        </w:tabs>
        <w:ind w:left="3960" w:hanging="360"/>
      </w:pPr>
    </w:lvl>
    <w:lvl w:ilvl="5" w:tplc="B0E6E3D0" w:tentative="1">
      <w:start w:val="1"/>
      <w:numFmt w:val="lowerRoman"/>
      <w:lvlText w:val="%6."/>
      <w:lvlJc w:val="right"/>
      <w:pPr>
        <w:tabs>
          <w:tab w:val="num" w:pos="4680"/>
        </w:tabs>
        <w:ind w:left="4680" w:hanging="180"/>
      </w:pPr>
    </w:lvl>
    <w:lvl w:ilvl="6" w:tplc="4DDA0D36" w:tentative="1">
      <w:start w:val="1"/>
      <w:numFmt w:val="decimal"/>
      <w:lvlText w:val="%7."/>
      <w:lvlJc w:val="left"/>
      <w:pPr>
        <w:tabs>
          <w:tab w:val="num" w:pos="5400"/>
        </w:tabs>
        <w:ind w:left="5400" w:hanging="360"/>
      </w:pPr>
    </w:lvl>
    <w:lvl w:ilvl="7" w:tplc="432C5A20" w:tentative="1">
      <w:start w:val="1"/>
      <w:numFmt w:val="lowerLetter"/>
      <w:lvlText w:val="%8."/>
      <w:lvlJc w:val="left"/>
      <w:pPr>
        <w:tabs>
          <w:tab w:val="num" w:pos="6120"/>
        </w:tabs>
        <w:ind w:left="6120" w:hanging="360"/>
      </w:pPr>
    </w:lvl>
    <w:lvl w:ilvl="8" w:tplc="03BCA21E" w:tentative="1">
      <w:start w:val="1"/>
      <w:numFmt w:val="lowerRoman"/>
      <w:lvlText w:val="%9."/>
      <w:lvlJc w:val="right"/>
      <w:pPr>
        <w:tabs>
          <w:tab w:val="num" w:pos="6840"/>
        </w:tabs>
        <w:ind w:left="6840" w:hanging="180"/>
      </w:pPr>
    </w:lvl>
  </w:abstractNum>
  <w:abstractNum w:abstractNumId="93" w15:restartNumberingAfterBreak="0">
    <w:nsid w:val="420E483A"/>
    <w:multiLevelType w:val="hybridMultilevel"/>
    <w:tmpl w:val="CD50F76E"/>
    <w:lvl w:ilvl="0" w:tplc="F57AD014">
      <w:start w:val="1"/>
      <w:numFmt w:val="bullet"/>
      <w:lvlText w:val=""/>
      <w:lvlJc w:val="left"/>
      <w:pPr>
        <w:ind w:left="820" w:hanging="360"/>
      </w:pPr>
      <w:rPr>
        <w:rFonts w:ascii="Symbol" w:hAnsi="Symbol" w:hint="default"/>
      </w:rPr>
    </w:lvl>
    <w:lvl w:ilvl="1" w:tplc="2722A878" w:tentative="1">
      <w:start w:val="1"/>
      <w:numFmt w:val="bullet"/>
      <w:lvlText w:val="o"/>
      <w:lvlJc w:val="left"/>
      <w:pPr>
        <w:ind w:left="1540" w:hanging="360"/>
      </w:pPr>
      <w:rPr>
        <w:rFonts w:ascii="Courier New" w:hAnsi="Courier New" w:cs="Courier New" w:hint="default"/>
      </w:rPr>
    </w:lvl>
    <w:lvl w:ilvl="2" w:tplc="828E08EE" w:tentative="1">
      <w:start w:val="1"/>
      <w:numFmt w:val="bullet"/>
      <w:lvlText w:val=""/>
      <w:lvlJc w:val="left"/>
      <w:pPr>
        <w:ind w:left="2260" w:hanging="360"/>
      </w:pPr>
      <w:rPr>
        <w:rFonts w:ascii="Wingdings" w:hAnsi="Wingdings" w:hint="default"/>
      </w:rPr>
    </w:lvl>
    <w:lvl w:ilvl="3" w:tplc="E778763E" w:tentative="1">
      <w:start w:val="1"/>
      <w:numFmt w:val="bullet"/>
      <w:lvlText w:val=""/>
      <w:lvlJc w:val="left"/>
      <w:pPr>
        <w:ind w:left="2980" w:hanging="360"/>
      </w:pPr>
      <w:rPr>
        <w:rFonts w:ascii="Symbol" w:hAnsi="Symbol" w:hint="default"/>
      </w:rPr>
    </w:lvl>
    <w:lvl w:ilvl="4" w:tplc="89A86E1A" w:tentative="1">
      <w:start w:val="1"/>
      <w:numFmt w:val="bullet"/>
      <w:lvlText w:val="o"/>
      <w:lvlJc w:val="left"/>
      <w:pPr>
        <w:ind w:left="3700" w:hanging="360"/>
      </w:pPr>
      <w:rPr>
        <w:rFonts w:ascii="Courier New" w:hAnsi="Courier New" w:cs="Courier New" w:hint="default"/>
      </w:rPr>
    </w:lvl>
    <w:lvl w:ilvl="5" w:tplc="4B985C62" w:tentative="1">
      <w:start w:val="1"/>
      <w:numFmt w:val="bullet"/>
      <w:lvlText w:val=""/>
      <w:lvlJc w:val="left"/>
      <w:pPr>
        <w:ind w:left="4420" w:hanging="360"/>
      </w:pPr>
      <w:rPr>
        <w:rFonts w:ascii="Wingdings" w:hAnsi="Wingdings" w:hint="default"/>
      </w:rPr>
    </w:lvl>
    <w:lvl w:ilvl="6" w:tplc="9E2216EE" w:tentative="1">
      <w:start w:val="1"/>
      <w:numFmt w:val="bullet"/>
      <w:lvlText w:val=""/>
      <w:lvlJc w:val="left"/>
      <w:pPr>
        <w:ind w:left="5140" w:hanging="360"/>
      </w:pPr>
      <w:rPr>
        <w:rFonts w:ascii="Symbol" w:hAnsi="Symbol" w:hint="default"/>
      </w:rPr>
    </w:lvl>
    <w:lvl w:ilvl="7" w:tplc="2A2892BC" w:tentative="1">
      <w:start w:val="1"/>
      <w:numFmt w:val="bullet"/>
      <w:lvlText w:val="o"/>
      <w:lvlJc w:val="left"/>
      <w:pPr>
        <w:ind w:left="5860" w:hanging="360"/>
      </w:pPr>
      <w:rPr>
        <w:rFonts w:ascii="Courier New" w:hAnsi="Courier New" w:cs="Courier New" w:hint="default"/>
      </w:rPr>
    </w:lvl>
    <w:lvl w:ilvl="8" w:tplc="B91CDF04" w:tentative="1">
      <w:start w:val="1"/>
      <w:numFmt w:val="bullet"/>
      <w:lvlText w:val=""/>
      <w:lvlJc w:val="left"/>
      <w:pPr>
        <w:ind w:left="6580" w:hanging="360"/>
      </w:pPr>
      <w:rPr>
        <w:rFonts w:ascii="Wingdings" w:hAnsi="Wingdings" w:hint="default"/>
      </w:rPr>
    </w:lvl>
  </w:abstractNum>
  <w:abstractNum w:abstractNumId="94" w15:restartNumberingAfterBreak="0">
    <w:nsid w:val="42C0758A"/>
    <w:multiLevelType w:val="hybridMultilevel"/>
    <w:tmpl w:val="9AA88DCE"/>
    <w:lvl w:ilvl="0" w:tplc="E646B6B4">
      <w:start w:val="1"/>
      <w:numFmt w:val="decimal"/>
      <w:lvlText w:val="%1."/>
      <w:lvlJc w:val="left"/>
      <w:pPr>
        <w:ind w:left="720" w:hanging="360"/>
      </w:pPr>
      <w:rPr>
        <w:rFonts w:hint="default"/>
      </w:rPr>
    </w:lvl>
    <w:lvl w:ilvl="1" w:tplc="B72EF64E" w:tentative="1">
      <w:start w:val="1"/>
      <w:numFmt w:val="lowerLetter"/>
      <w:lvlText w:val="%2."/>
      <w:lvlJc w:val="left"/>
      <w:pPr>
        <w:ind w:left="1440" w:hanging="360"/>
      </w:pPr>
    </w:lvl>
    <w:lvl w:ilvl="2" w:tplc="9EC46998" w:tentative="1">
      <w:start w:val="1"/>
      <w:numFmt w:val="lowerRoman"/>
      <w:lvlText w:val="%3."/>
      <w:lvlJc w:val="right"/>
      <w:pPr>
        <w:ind w:left="2160" w:hanging="180"/>
      </w:pPr>
    </w:lvl>
    <w:lvl w:ilvl="3" w:tplc="69382A3C" w:tentative="1">
      <w:start w:val="1"/>
      <w:numFmt w:val="decimal"/>
      <w:lvlText w:val="%4."/>
      <w:lvlJc w:val="left"/>
      <w:pPr>
        <w:ind w:left="2880" w:hanging="360"/>
      </w:pPr>
    </w:lvl>
    <w:lvl w:ilvl="4" w:tplc="A9EAEA74" w:tentative="1">
      <w:start w:val="1"/>
      <w:numFmt w:val="lowerLetter"/>
      <w:lvlText w:val="%5."/>
      <w:lvlJc w:val="left"/>
      <w:pPr>
        <w:ind w:left="3600" w:hanging="360"/>
      </w:pPr>
    </w:lvl>
    <w:lvl w:ilvl="5" w:tplc="F31C42A6" w:tentative="1">
      <w:start w:val="1"/>
      <w:numFmt w:val="lowerRoman"/>
      <w:lvlText w:val="%6."/>
      <w:lvlJc w:val="right"/>
      <w:pPr>
        <w:ind w:left="4320" w:hanging="180"/>
      </w:pPr>
    </w:lvl>
    <w:lvl w:ilvl="6" w:tplc="34E83406" w:tentative="1">
      <w:start w:val="1"/>
      <w:numFmt w:val="decimal"/>
      <w:lvlText w:val="%7."/>
      <w:lvlJc w:val="left"/>
      <w:pPr>
        <w:ind w:left="5040" w:hanging="360"/>
      </w:pPr>
    </w:lvl>
    <w:lvl w:ilvl="7" w:tplc="406E135E" w:tentative="1">
      <w:start w:val="1"/>
      <w:numFmt w:val="lowerLetter"/>
      <w:lvlText w:val="%8."/>
      <w:lvlJc w:val="left"/>
      <w:pPr>
        <w:ind w:left="5760" w:hanging="360"/>
      </w:pPr>
    </w:lvl>
    <w:lvl w:ilvl="8" w:tplc="57003230" w:tentative="1">
      <w:start w:val="1"/>
      <w:numFmt w:val="lowerRoman"/>
      <w:lvlText w:val="%9."/>
      <w:lvlJc w:val="right"/>
      <w:pPr>
        <w:ind w:left="6480" w:hanging="180"/>
      </w:pPr>
    </w:lvl>
  </w:abstractNum>
  <w:abstractNum w:abstractNumId="95" w15:restartNumberingAfterBreak="0">
    <w:nsid w:val="43404102"/>
    <w:multiLevelType w:val="hybridMultilevel"/>
    <w:tmpl w:val="391EA5AC"/>
    <w:lvl w:ilvl="0" w:tplc="5D18DBE4">
      <w:start w:val="1"/>
      <w:numFmt w:val="decimal"/>
      <w:lvlText w:val="%1."/>
      <w:lvlJc w:val="left"/>
      <w:pPr>
        <w:ind w:left="720" w:hanging="360"/>
      </w:pPr>
    </w:lvl>
    <w:lvl w:ilvl="1" w:tplc="58CCDF66">
      <w:start w:val="1"/>
      <w:numFmt w:val="lowerLetter"/>
      <w:lvlText w:val="%2."/>
      <w:lvlJc w:val="left"/>
      <w:pPr>
        <w:ind w:left="1440" w:hanging="360"/>
      </w:pPr>
    </w:lvl>
    <w:lvl w:ilvl="2" w:tplc="E220A452">
      <w:start w:val="1"/>
      <w:numFmt w:val="lowerRoman"/>
      <w:lvlText w:val="%3."/>
      <w:lvlJc w:val="right"/>
      <w:pPr>
        <w:ind w:left="2160" w:hanging="180"/>
      </w:pPr>
    </w:lvl>
    <w:lvl w:ilvl="3" w:tplc="89F8576C">
      <w:start w:val="1"/>
      <w:numFmt w:val="decimal"/>
      <w:lvlText w:val="%4."/>
      <w:lvlJc w:val="left"/>
      <w:pPr>
        <w:ind w:left="2880" w:hanging="360"/>
      </w:pPr>
    </w:lvl>
    <w:lvl w:ilvl="4" w:tplc="6346FE02">
      <w:start w:val="1"/>
      <w:numFmt w:val="lowerLetter"/>
      <w:lvlText w:val="%5."/>
      <w:lvlJc w:val="left"/>
      <w:pPr>
        <w:ind w:left="3600" w:hanging="360"/>
      </w:pPr>
    </w:lvl>
    <w:lvl w:ilvl="5" w:tplc="60BECD4C">
      <w:start w:val="1"/>
      <w:numFmt w:val="lowerRoman"/>
      <w:lvlText w:val="%6."/>
      <w:lvlJc w:val="right"/>
      <w:pPr>
        <w:ind w:left="4320" w:hanging="180"/>
      </w:pPr>
    </w:lvl>
    <w:lvl w:ilvl="6" w:tplc="718098B4">
      <w:start w:val="1"/>
      <w:numFmt w:val="decimal"/>
      <w:lvlText w:val="%7."/>
      <w:lvlJc w:val="left"/>
      <w:pPr>
        <w:ind w:left="5040" w:hanging="360"/>
      </w:pPr>
    </w:lvl>
    <w:lvl w:ilvl="7" w:tplc="CF987678">
      <w:start w:val="1"/>
      <w:numFmt w:val="lowerLetter"/>
      <w:lvlText w:val="%8."/>
      <w:lvlJc w:val="left"/>
      <w:pPr>
        <w:ind w:left="5760" w:hanging="360"/>
      </w:pPr>
    </w:lvl>
    <w:lvl w:ilvl="8" w:tplc="5E1CE57C">
      <w:start w:val="1"/>
      <w:numFmt w:val="lowerRoman"/>
      <w:lvlText w:val="%9."/>
      <w:lvlJc w:val="right"/>
      <w:pPr>
        <w:ind w:left="6480" w:hanging="180"/>
      </w:pPr>
    </w:lvl>
  </w:abstractNum>
  <w:abstractNum w:abstractNumId="96" w15:restartNumberingAfterBreak="0">
    <w:nsid w:val="449A128B"/>
    <w:multiLevelType w:val="hybridMultilevel"/>
    <w:tmpl w:val="32C89188"/>
    <w:lvl w:ilvl="0" w:tplc="6DF253AE">
      <w:start w:val="1"/>
      <w:numFmt w:val="decimal"/>
      <w:lvlText w:val="%1."/>
      <w:lvlJc w:val="left"/>
      <w:pPr>
        <w:tabs>
          <w:tab w:val="num" w:pos="720"/>
        </w:tabs>
        <w:ind w:left="720" w:hanging="360"/>
      </w:pPr>
      <w:rPr>
        <w:rFonts w:hint="default"/>
      </w:rPr>
    </w:lvl>
    <w:lvl w:ilvl="1" w:tplc="AA421EE8" w:tentative="1">
      <w:start w:val="1"/>
      <w:numFmt w:val="lowerLetter"/>
      <w:lvlText w:val="%2."/>
      <w:lvlJc w:val="left"/>
      <w:pPr>
        <w:ind w:left="1440" w:hanging="360"/>
      </w:pPr>
    </w:lvl>
    <w:lvl w:ilvl="2" w:tplc="EC0E82F6" w:tentative="1">
      <w:start w:val="1"/>
      <w:numFmt w:val="lowerRoman"/>
      <w:lvlText w:val="%3."/>
      <w:lvlJc w:val="right"/>
      <w:pPr>
        <w:ind w:left="2160" w:hanging="180"/>
      </w:pPr>
    </w:lvl>
    <w:lvl w:ilvl="3" w:tplc="896A3644" w:tentative="1">
      <w:start w:val="1"/>
      <w:numFmt w:val="decimal"/>
      <w:lvlText w:val="%4."/>
      <w:lvlJc w:val="left"/>
      <w:pPr>
        <w:ind w:left="2880" w:hanging="360"/>
      </w:pPr>
    </w:lvl>
    <w:lvl w:ilvl="4" w:tplc="55D8B478" w:tentative="1">
      <w:start w:val="1"/>
      <w:numFmt w:val="lowerLetter"/>
      <w:lvlText w:val="%5."/>
      <w:lvlJc w:val="left"/>
      <w:pPr>
        <w:ind w:left="3600" w:hanging="360"/>
      </w:pPr>
    </w:lvl>
    <w:lvl w:ilvl="5" w:tplc="F1A05166" w:tentative="1">
      <w:start w:val="1"/>
      <w:numFmt w:val="lowerRoman"/>
      <w:lvlText w:val="%6."/>
      <w:lvlJc w:val="right"/>
      <w:pPr>
        <w:ind w:left="4320" w:hanging="180"/>
      </w:pPr>
    </w:lvl>
    <w:lvl w:ilvl="6" w:tplc="3850C862" w:tentative="1">
      <w:start w:val="1"/>
      <w:numFmt w:val="decimal"/>
      <w:lvlText w:val="%7."/>
      <w:lvlJc w:val="left"/>
      <w:pPr>
        <w:ind w:left="5040" w:hanging="360"/>
      </w:pPr>
    </w:lvl>
    <w:lvl w:ilvl="7" w:tplc="EC504C02" w:tentative="1">
      <w:start w:val="1"/>
      <w:numFmt w:val="lowerLetter"/>
      <w:lvlText w:val="%8."/>
      <w:lvlJc w:val="left"/>
      <w:pPr>
        <w:ind w:left="5760" w:hanging="360"/>
      </w:pPr>
    </w:lvl>
    <w:lvl w:ilvl="8" w:tplc="42F62FBC" w:tentative="1">
      <w:start w:val="1"/>
      <w:numFmt w:val="lowerRoman"/>
      <w:lvlText w:val="%9."/>
      <w:lvlJc w:val="right"/>
      <w:pPr>
        <w:ind w:left="6480" w:hanging="180"/>
      </w:pPr>
    </w:lvl>
  </w:abstractNum>
  <w:abstractNum w:abstractNumId="97" w15:restartNumberingAfterBreak="0">
    <w:nsid w:val="46D813D5"/>
    <w:multiLevelType w:val="multilevel"/>
    <w:tmpl w:val="2C56428A"/>
    <w:lvl w:ilvl="0">
      <w:start w:val="1"/>
      <w:numFmt w:val="lowerRoman"/>
      <w:lvlText w:val="%1."/>
      <w:lvlJc w:val="left"/>
      <w:pPr>
        <w:tabs>
          <w:tab w:val="num" w:pos="1260"/>
        </w:tabs>
        <w:ind w:left="1260" w:hanging="180"/>
      </w:pPr>
      <w:rPr>
        <w:rFonts w:hint="default"/>
      </w:rPr>
    </w:lvl>
    <w:lvl w:ilvl="1" w:tentative="1">
      <w:start w:val="1"/>
      <w:numFmt w:val="lowerLetter"/>
      <w:lvlText w:val="%2."/>
      <w:lvlJc w:val="left"/>
      <w:pPr>
        <w:tabs>
          <w:tab w:val="num" w:pos="540"/>
        </w:tabs>
        <w:ind w:left="540" w:hanging="360"/>
      </w:pPr>
    </w:lvl>
    <w:lvl w:ilvl="2" w:tentative="1">
      <w:start w:val="1"/>
      <w:numFmt w:val="lowerRoman"/>
      <w:lvlText w:val="%3."/>
      <w:lvlJc w:val="right"/>
      <w:pPr>
        <w:tabs>
          <w:tab w:val="num" w:pos="1260"/>
        </w:tabs>
        <w:ind w:left="1260" w:hanging="180"/>
      </w:pPr>
    </w:lvl>
    <w:lvl w:ilvl="3" w:tentative="1">
      <w:start w:val="1"/>
      <w:numFmt w:val="decimal"/>
      <w:lvlText w:val="%4."/>
      <w:lvlJc w:val="left"/>
      <w:pPr>
        <w:tabs>
          <w:tab w:val="num" w:pos="1980"/>
        </w:tabs>
        <w:ind w:left="1980" w:hanging="360"/>
      </w:pPr>
    </w:lvl>
    <w:lvl w:ilvl="4" w:tentative="1">
      <w:start w:val="1"/>
      <w:numFmt w:val="lowerLetter"/>
      <w:lvlText w:val="%5."/>
      <w:lvlJc w:val="left"/>
      <w:pPr>
        <w:tabs>
          <w:tab w:val="num" w:pos="2700"/>
        </w:tabs>
        <w:ind w:left="2700" w:hanging="360"/>
      </w:pPr>
    </w:lvl>
    <w:lvl w:ilvl="5" w:tentative="1">
      <w:start w:val="1"/>
      <w:numFmt w:val="lowerRoman"/>
      <w:lvlText w:val="%6."/>
      <w:lvlJc w:val="right"/>
      <w:pPr>
        <w:tabs>
          <w:tab w:val="num" w:pos="3420"/>
        </w:tabs>
        <w:ind w:left="3420" w:hanging="180"/>
      </w:pPr>
    </w:lvl>
    <w:lvl w:ilvl="6" w:tentative="1">
      <w:start w:val="1"/>
      <w:numFmt w:val="decimal"/>
      <w:lvlText w:val="%7."/>
      <w:lvlJc w:val="left"/>
      <w:pPr>
        <w:tabs>
          <w:tab w:val="num" w:pos="4140"/>
        </w:tabs>
        <w:ind w:left="4140" w:hanging="360"/>
      </w:pPr>
    </w:lvl>
    <w:lvl w:ilvl="7" w:tentative="1">
      <w:start w:val="1"/>
      <w:numFmt w:val="lowerLetter"/>
      <w:lvlText w:val="%8."/>
      <w:lvlJc w:val="left"/>
      <w:pPr>
        <w:tabs>
          <w:tab w:val="num" w:pos="4860"/>
        </w:tabs>
        <w:ind w:left="4860" w:hanging="360"/>
      </w:pPr>
    </w:lvl>
    <w:lvl w:ilvl="8" w:tentative="1">
      <w:start w:val="1"/>
      <w:numFmt w:val="lowerRoman"/>
      <w:lvlText w:val="%9."/>
      <w:lvlJc w:val="right"/>
      <w:pPr>
        <w:tabs>
          <w:tab w:val="num" w:pos="5580"/>
        </w:tabs>
        <w:ind w:left="5580" w:hanging="180"/>
      </w:pPr>
    </w:lvl>
  </w:abstractNum>
  <w:abstractNum w:abstractNumId="98" w15:restartNumberingAfterBreak="0">
    <w:nsid w:val="47F9538A"/>
    <w:multiLevelType w:val="hybridMultilevel"/>
    <w:tmpl w:val="7602B6E0"/>
    <w:lvl w:ilvl="0" w:tplc="DA488DB0">
      <w:start w:val="1"/>
      <w:numFmt w:val="decimal"/>
      <w:lvlText w:val="%1."/>
      <w:lvlJc w:val="left"/>
      <w:pPr>
        <w:tabs>
          <w:tab w:val="num" w:pos="720"/>
        </w:tabs>
        <w:ind w:left="720" w:hanging="360"/>
      </w:pPr>
    </w:lvl>
    <w:lvl w:ilvl="1" w:tplc="2452CD22" w:tentative="1">
      <w:start w:val="1"/>
      <w:numFmt w:val="lowerLetter"/>
      <w:lvlText w:val="%2."/>
      <w:lvlJc w:val="left"/>
      <w:pPr>
        <w:tabs>
          <w:tab w:val="num" w:pos="1440"/>
        </w:tabs>
        <w:ind w:left="1440" w:hanging="360"/>
      </w:pPr>
    </w:lvl>
    <w:lvl w:ilvl="2" w:tplc="0972D474" w:tentative="1">
      <w:start w:val="1"/>
      <w:numFmt w:val="lowerRoman"/>
      <w:lvlText w:val="%3."/>
      <w:lvlJc w:val="right"/>
      <w:pPr>
        <w:tabs>
          <w:tab w:val="num" w:pos="2160"/>
        </w:tabs>
        <w:ind w:left="2160" w:hanging="180"/>
      </w:pPr>
    </w:lvl>
    <w:lvl w:ilvl="3" w:tplc="DD9A1A3C" w:tentative="1">
      <w:start w:val="1"/>
      <w:numFmt w:val="decimal"/>
      <w:lvlText w:val="%4."/>
      <w:lvlJc w:val="left"/>
      <w:pPr>
        <w:tabs>
          <w:tab w:val="num" w:pos="2880"/>
        </w:tabs>
        <w:ind w:left="2880" w:hanging="360"/>
      </w:pPr>
    </w:lvl>
    <w:lvl w:ilvl="4" w:tplc="EA8C8522" w:tentative="1">
      <w:start w:val="1"/>
      <w:numFmt w:val="lowerLetter"/>
      <w:lvlText w:val="%5."/>
      <w:lvlJc w:val="left"/>
      <w:pPr>
        <w:tabs>
          <w:tab w:val="num" w:pos="3600"/>
        </w:tabs>
        <w:ind w:left="3600" w:hanging="360"/>
      </w:pPr>
    </w:lvl>
    <w:lvl w:ilvl="5" w:tplc="E7D439DA" w:tentative="1">
      <w:start w:val="1"/>
      <w:numFmt w:val="lowerRoman"/>
      <w:lvlText w:val="%6."/>
      <w:lvlJc w:val="right"/>
      <w:pPr>
        <w:tabs>
          <w:tab w:val="num" w:pos="4320"/>
        </w:tabs>
        <w:ind w:left="4320" w:hanging="180"/>
      </w:pPr>
    </w:lvl>
    <w:lvl w:ilvl="6" w:tplc="EB56CD4E" w:tentative="1">
      <w:start w:val="1"/>
      <w:numFmt w:val="decimal"/>
      <w:lvlText w:val="%7."/>
      <w:lvlJc w:val="left"/>
      <w:pPr>
        <w:tabs>
          <w:tab w:val="num" w:pos="5040"/>
        </w:tabs>
        <w:ind w:left="5040" w:hanging="360"/>
      </w:pPr>
    </w:lvl>
    <w:lvl w:ilvl="7" w:tplc="E51C0ED4" w:tentative="1">
      <w:start w:val="1"/>
      <w:numFmt w:val="lowerLetter"/>
      <w:lvlText w:val="%8."/>
      <w:lvlJc w:val="left"/>
      <w:pPr>
        <w:tabs>
          <w:tab w:val="num" w:pos="5760"/>
        </w:tabs>
        <w:ind w:left="5760" w:hanging="360"/>
      </w:pPr>
    </w:lvl>
    <w:lvl w:ilvl="8" w:tplc="1F94E8F4" w:tentative="1">
      <w:start w:val="1"/>
      <w:numFmt w:val="lowerRoman"/>
      <w:lvlText w:val="%9."/>
      <w:lvlJc w:val="right"/>
      <w:pPr>
        <w:tabs>
          <w:tab w:val="num" w:pos="6480"/>
        </w:tabs>
        <w:ind w:left="6480" w:hanging="180"/>
      </w:pPr>
    </w:lvl>
  </w:abstractNum>
  <w:abstractNum w:abstractNumId="99" w15:restartNumberingAfterBreak="0">
    <w:nsid w:val="490A35C2"/>
    <w:multiLevelType w:val="hybridMultilevel"/>
    <w:tmpl w:val="607CD0A6"/>
    <w:lvl w:ilvl="0" w:tplc="F13C3816">
      <w:start w:val="1"/>
      <w:numFmt w:val="lowerRoman"/>
      <w:lvlText w:val="%1."/>
      <w:lvlJc w:val="left"/>
      <w:pPr>
        <w:tabs>
          <w:tab w:val="num" w:pos="990"/>
        </w:tabs>
        <w:ind w:left="990" w:hanging="360"/>
      </w:pPr>
      <w:rPr>
        <w:rFonts w:hint="default"/>
      </w:rPr>
    </w:lvl>
    <w:lvl w:ilvl="1" w:tplc="1364692E" w:tentative="1">
      <w:start w:val="1"/>
      <w:numFmt w:val="bullet"/>
      <w:lvlText w:val="o"/>
      <w:lvlJc w:val="left"/>
      <w:pPr>
        <w:tabs>
          <w:tab w:val="num" w:pos="1440"/>
        </w:tabs>
        <w:ind w:left="1440" w:hanging="360"/>
      </w:pPr>
      <w:rPr>
        <w:rFonts w:ascii="Courier New" w:hAnsi="Courier New" w:hint="default"/>
      </w:rPr>
    </w:lvl>
    <w:lvl w:ilvl="2" w:tplc="A8D8E2C0" w:tentative="1">
      <w:start w:val="1"/>
      <w:numFmt w:val="bullet"/>
      <w:lvlText w:val=""/>
      <w:lvlJc w:val="left"/>
      <w:pPr>
        <w:tabs>
          <w:tab w:val="num" w:pos="2160"/>
        </w:tabs>
        <w:ind w:left="2160" w:hanging="360"/>
      </w:pPr>
      <w:rPr>
        <w:rFonts w:ascii="Wingdings" w:hAnsi="Wingdings" w:hint="default"/>
      </w:rPr>
    </w:lvl>
    <w:lvl w:ilvl="3" w:tplc="89283552" w:tentative="1">
      <w:start w:val="1"/>
      <w:numFmt w:val="bullet"/>
      <w:lvlText w:val=""/>
      <w:lvlJc w:val="left"/>
      <w:pPr>
        <w:tabs>
          <w:tab w:val="num" w:pos="2880"/>
        </w:tabs>
        <w:ind w:left="2880" w:hanging="360"/>
      </w:pPr>
      <w:rPr>
        <w:rFonts w:ascii="Symbol" w:hAnsi="Symbol" w:hint="default"/>
      </w:rPr>
    </w:lvl>
    <w:lvl w:ilvl="4" w:tplc="FEAE0B7C" w:tentative="1">
      <w:start w:val="1"/>
      <w:numFmt w:val="bullet"/>
      <w:lvlText w:val="o"/>
      <w:lvlJc w:val="left"/>
      <w:pPr>
        <w:tabs>
          <w:tab w:val="num" w:pos="3600"/>
        </w:tabs>
        <w:ind w:left="3600" w:hanging="360"/>
      </w:pPr>
      <w:rPr>
        <w:rFonts w:ascii="Courier New" w:hAnsi="Courier New" w:hint="default"/>
      </w:rPr>
    </w:lvl>
    <w:lvl w:ilvl="5" w:tplc="F426FB0A" w:tentative="1">
      <w:start w:val="1"/>
      <w:numFmt w:val="bullet"/>
      <w:lvlText w:val=""/>
      <w:lvlJc w:val="left"/>
      <w:pPr>
        <w:tabs>
          <w:tab w:val="num" w:pos="4320"/>
        </w:tabs>
        <w:ind w:left="4320" w:hanging="360"/>
      </w:pPr>
      <w:rPr>
        <w:rFonts w:ascii="Wingdings" w:hAnsi="Wingdings" w:hint="default"/>
      </w:rPr>
    </w:lvl>
    <w:lvl w:ilvl="6" w:tplc="510EF714" w:tentative="1">
      <w:start w:val="1"/>
      <w:numFmt w:val="bullet"/>
      <w:lvlText w:val=""/>
      <w:lvlJc w:val="left"/>
      <w:pPr>
        <w:tabs>
          <w:tab w:val="num" w:pos="5040"/>
        </w:tabs>
        <w:ind w:left="5040" w:hanging="360"/>
      </w:pPr>
      <w:rPr>
        <w:rFonts w:ascii="Symbol" w:hAnsi="Symbol" w:hint="default"/>
      </w:rPr>
    </w:lvl>
    <w:lvl w:ilvl="7" w:tplc="58F2CEA6" w:tentative="1">
      <w:start w:val="1"/>
      <w:numFmt w:val="bullet"/>
      <w:lvlText w:val="o"/>
      <w:lvlJc w:val="left"/>
      <w:pPr>
        <w:tabs>
          <w:tab w:val="num" w:pos="5760"/>
        </w:tabs>
        <w:ind w:left="5760" w:hanging="360"/>
      </w:pPr>
      <w:rPr>
        <w:rFonts w:ascii="Courier New" w:hAnsi="Courier New" w:hint="default"/>
      </w:rPr>
    </w:lvl>
    <w:lvl w:ilvl="8" w:tplc="5E0A2316"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A9B5875"/>
    <w:multiLevelType w:val="singleLevel"/>
    <w:tmpl w:val="661CAB92"/>
    <w:lvl w:ilvl="0">
      <w:start w:val="1"/>
      <w:numFmt w:val="decimal"/>
      <w:lvlText w:val="%1."/>
      <w:lvlJc w:val="left"/>
      <w:pPr>
        <w:tabs>
          <w:tab w:val="num" w:pos="720"/>
        </w:tabs>
        <w:ind w:left="720" w:hanging="720"/>
      </w:pPr>
      <w:rPr>
        <w:rFonts w:hint="default"/>
      </w:rPr>
    </w:lvl>
  </w:abstractNum>
  <w:abstractNum w:abstractNumId="101" w15:restartNumberingAfterBreak="0">
    <w:nsid w:val="4AA72265"/>
    <w:multiLevelType w:val="hybridMultilevel"/>
    <w:tmpl w:val="4EACA16A"/>
    <w:lvl w:ilvl="0" w:tplc="E3AA9B3A">
      <w:start w:val="1"/>
      <w:numFmt w:val="lowerLetter"/>
      <w:lvlText w:val="%1."/>
      <w:lvlJc w:val="left"/>
      <w:pPr>
        <w:ind w:left="1440" w:hanging="360"/>
      </w:pPr>
      <w:rPr>
        <w:rFonts w:hint="default"/>
      </w:rPr>
    </w:lvl>
    <w:lvl w:ilvl="1" w:tplc="6A8CEB50" w:tentative="1">
      <w:start w:val="1"/>
      <w:numFmt w:val="lowerLetter"/>
      <w:lvlText w:val="%2."/>
      <w:lvlJc w:val="left"/>
      <w:pPr>
        <w:ind w:left="2160" w:hanging="360"/>
      </w:pPr>
    </w:lvl>
    <w:lvl w:ilvl="2" w:tplc="1A245FA0" w:tentative="1">
      <w:start w:val="1"/>
      <w:numFmt w:val="lowerRoman"/>
      <w:lvlText w:val="%3."/>
      <w:lvlJc w:val="right"/>
      <w:pPr>
        <w:ind w:left="2880" w:hanging="180"/>
      </w:pPr>
    </w:lvl>
    <w:lvl w:ilvl="3" w:tplc="048CAD02" w:tentative="1">
      <w:start w:val="1"/>
      <w:numFmt w:val="decimal"/>
      <w:lvlText w:val="%4."/>
      <w:lvlJc w:val="left"/>
      <w:pPr>
        <w:ind w:left="3600" w:hanging="360"/>
      </w:pPr>
    </w:lvl>
    <w:lvl w:ilvl="4" w:tplc="A2865E1C" w:tentative="1">
      <w:start w:val="1"/>
      <w:numFmt w:val="lowerLetter"/>
      <w:lvlText w:val="%5."/>
      <w:lvlJc w:val="left"/>
      <w:pPr>
        <w:ind w:left="4320" w:hanging="360"/>
      </w:pPr>
    </w:lvl>
    <w:lvl w:ilvl="5" w:tplc="DB7A78A0" w:tentative="1">
      <w:start w:val="1"/>
      <w:numFmt w:val="lowerRoman"/>
      <w:lvlText w:val="%6."/>
      <w:lvlJc w:val="right"/>
      <w:pPr>
        <w:ind w:left="5040" w:hanging="180"/>
      </w:pPr>
    </w:lvl>
    <w:lvl w:ilvl="6" w:tplc="0E762538" w:tentative="1">
      <w:start w:val="1"/>
      <w:numFmt w:val="decimal"/>
      <w:lvlText w:val="%7."/>
      <w:lvlJc w:val="left"/>
      <w:pPr>
        <w:ind w:left="5760" w:hanging="360"/>
      </w:pPr>
    </w:lvl>
    <w:lvl w:ilvl="7" w:tplc="2F14822C" w:tentative="1">
      <w:start w:val="1"/>
      <w:numFmt w:val="lowerLetter"/>
      <w:lvlText w:val="%8."/>
      <w:lvlJc w:val="left"/>
      <w:pPr>
        <w:ind w:left="6480" w:hanging="360"/>
      </w:pPr>
    </w:lvl>
    <w:lvl w:ilvl="8" w:tplc="6BA6241C" w:tentative="1">
      <w:start w:val="1"/>
      <w:numFmt w:val="lowerRoman"/>
      <w:lvlText w:val="%9."/>
      <w:lvlJc w:val="right"/>
      <w:pPr>
        <w:ind w:left="7200" w:hanging="180"/>
      </w:pPr>
    </w:lvl>
  </w:abstractNum>
  <w:abstractNum w:abstractNumId="102" w15:restartNumberingAfterBreak="0">
    <w:nsid w:val="4B997C97"/>
    <w:multiLevelType w:val="hybridMultilevel"/>
    <w:tmpl w:val="FA3204F0"/>
    <w:lvl w:ilvl="0" w:tplc="136C6A9E">
      <w:start w:val="1"/>
      <w:numFmt w:val="decimal"/>
      <w:lvlText w:val="%1."/>
      <w:lvlJc w:val="left"/>
      <w:pPr>
        <w:tabs>
          <w:tab w:val="num" w:pos="720"/>
        </w:tabs>
        <w:ind w:left="720" w:hanging="360"/>
      </w:pPr>
    </w:lvl>
    <w:lvl w:ilvl="1" w:tplc="B386A064" w:tentative="1">
      <w:start w:val="1"/>
      <w:numFmt w:val="lowerLetter"/>
      <w:lvlText w:val="%2."/>
      <w:lvlJc w:val="left"/>
      <w:pPr>
        <w:tabs>
          <w:tab w:val="num" w:pos="1440"/>
        </w:tabs>
        <w:ind w:left="1440" w:hanging="360"/>
      </w:pPr>
    </w:lvl>
    <w:lvl w:ilvl="2" w:tplc="CB94600E" w:tentative="1">
      <w:start w:val="1"/>
      <w:numFmt w:val="lowerRoman"/>
      <w:lvlText w:val="%3."/>
      <w:lvlJc w:val="right"/>
      <w:pPr>
        <w:tabs>
          <w:tab w:val="num" w:pos="2160"/>
        </w:tabs>
        <w:ind w:left="2160" w:hanging="180"/>
      </w:pPr>
    </w:lvl>
    <w:lvl w:ilvl="3" w:tplc="8D50C278" w:tentative="1">
      <w:start w:val="1"/>
      <w:numFmt w:val="decimal"/>
      <w:lvlText w:val="%4."/>
      <w:lvlJc w:val="left"/>
      <w:pPr>
        <w:tabs>
          <w:tab w:val="num" w:pos="2880"/>
        </w:tabs>
        <w:ind w:left="2880" w:hanging="360"/>
      </w:pPr>
    </w:lvl>
    <w:lvl w:ilvl="4" w:tplc="28B8A5B8" w:tentative="1">
      <w:start w:val="1"/>
      <w:numFmt w:val="lowerLetter"/>
      <w:lvlText w:val="%5."/>
      <w:lvlJc w:val="left"/>
      <w:pPr>
        <w:tabs>
          <w:tab w:val="num" w:pos="3600"/>
        </w:tabs>
        <w:ind w:left="3600" w:hanging="360"/>
      </w:pPr>
    </w:lvl>
    <w:lvl w:ilvl="5" w:tplc="0E8C4B86" w:tentative="1">
      <w:start w:val="1"/>
      <w:numFmt w:val="lowerRoman"/>
      <w:lvlText w:val="%6."/>
      <w:lvlJc w:val="right"/>
      <w:pPr>
        <w:tabs>
          <w:tab w:val="num" w:pos="4320"/>
        </w:tabs>
        <w:ind w:left="4320" w:hanging="180"/>
      </w:pPr>
    </w:lvl>
    <w:lvl w:ilvl="6" w:tplc="D3305026" w:tentative="1">
      <w:start w:val="1"/>
      <w:numFmt w:val="decimal"/>
      <w:lvlText w:val="%7."/>
      <w:lvlJc w:val="left"/>
      <w:pPr>
        <w:tabs>
          <w:tab w:val="num" w:pos="5040"/>
        </w:tabs>
        <w:ind w:left="5040" w:hanging="360"/>
      </w:pPr>
    </w:lvl>
    <w:lvl w:ilvl="7" w:tplc="2C729F86" w:tentative="1">
      <w:start w:val="1"/>
      <w:numFmt w:val="lowerLetter"/>
      <w:lvlText w:val="%8."/>
      <w:lvlJc w:val="left"/>
      <w:pPr>
        <w:tabs>
          <w:tab w:val="num" w:pos="5760"/>
        </w:tabs>
        <w:ind w:left="5760" w:hanging="360"/>
      </w:pPr>
    </w:lvl>
    <w:lvl w:ilvl="8" w:tplc="5F720CEC" w:tentative="1">
      <w:start w:val="1"/>
      <w:numFmt w:val="lowerRoman"/>
      <w:lvlText w:val="%9."/>
      <w:lvlJc w:val="right"/>
      <w:pPr>
        <w:tabs>
          <w:tab w:val="num" w:pos="6480"/>
        </w:tabs>
        <w:ind w:left="6480" w:hanging="180"/>
      </w:pPr>
    </w:lvl>
  </w:abstractNum>
  <w:abstractNum w:abstractNumId="103" w15:restartNumberingAfterBreak="0">
    <w:nsid w:val="4C3D024A"/>
    <w:multiLevelType w:val="multilevel"/>
    <w:tmpl w:val="51E65D00"/>
    <w:lvl w:ilvl="0">
      <w:start w:val="5"/>
      <w:numFmt w:val="lowerLetter"/>
      <w:lvlText w:val="(%1)"/>
      <w:lvlJc w:val="left"/>
      <w:pPr>
        <w:tabs>
          <w:tab w:val="num" w:pos="1440"/>
        </w:tabs>
        <w:ind w:left="1440" w:hanging="720"/>
      </w:pPr>
      <w:rPr>
        <w:rFonts w:hint="default"/>
      </w:rPr>
    </w:lvl>
    <w:lvl w:ilvl="1">
      <w:start w:val="1"/>
      <w:numFmt w:val="decimal"/>
      <w:lvlText w:val="%2."/>
      <w:lvlJc w:val="left"/>
      <w:pPr>
        <w:tabs>
          <w:tab w:val="num" w:pos="1080"/>
        </w:tabs>
        <w:ind w:left="720" w:firstLine="0"/>
      </w:pPr>
      <w:rPr>
        <w:rFonts w:hint="default"/>
        <w:b/>
        <w:i w:val="0"/>
      </w:rPr>
    </w:lvl>
    <w:lvl w:ilvl="2">
      <w:start w:val="1"/>
      <w:numFmt w:val="lowerLetter"/>
      <w:lvlText w:val="%3)"/>
      <w:lvlJc w:val="left"/>
      <w:pPr>
        <w:tabs>
          <w:tab w:val="num" w:pos="1800"/>
        </w:tabs>
        <w:ind w:left="1440" w:firstLine="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04" w15:restartNumberingAfterBreak="0">
    <w:nsid w:val="4CBE6A18"/>
    <w:multiLevelType w:val="hybridMultilevel"/>
    <w:tmpl w:val="495A8322"/>
    <w:lvl w:ilvl="0" w:tplc="4268F83A">
      <w:start w:val="7"/>
      <w:numFmt w:val="upperLetter"/>
      <w:lvlText w:val="%1."/>
      <w:lvlJc w:val="left"/>
      <w:pPr>
        <w:tabs>
          <w:tab w:val="num" w:pos="720"/>
        </w:tabs>
        <w:ind w:left="720" w:hanging="360"/>
      </w:pPr>
      <w:rPr>
        <w:rFonts w:hint="default"/>
      </w:rPr>
    </w:lvl>
    <w:lvl w:ilvl="1" w:tplc="542A5300">
      <w:start w:val="1"/>
      <w:numFmt w:val="decimal"/>
      <w:lvlText w:val="%2."/>
      <w:lvlJc w:val="left"/>
      <w:pPr>
        <w:tabs>
          <w:tab w:val="num" w:pos="1440"/>
        </w:tabs>
        <w:ind w:left="1440" w:hanging="360"/>
      </w:pPr>
      <w:rPr>
        <w:rFonts w:hint="default"/>
      </w:rPr>
    </w:lvl>
    <w:lvl w:ilvl="2" w:tplc="847E5B4A">
      <w:start w:val="1"/>
      <w:numFmt w:val="lowerRoman"/>
      <w:lvlText w:val="%3."/>
      <w:lvlJc w:val="right"/>
      <w:pPr>
        <w:tabs>
          <w:tab w:val="num" w:pos="2160"/>
        </w:tabs>
        <w:ind w:left="2160" w:hanging="180"/>
      </w:pPr>
    </w:lvl>
    <w:lvl w:ilvl="3" w:tplc="BA92E21C" w:tentative="1">
      <w:start w:val="1"/>
      <w:numFmt w:val="decimal"/>
      <w:lvlText w:val="%4."/>
      <w:lvlJc w:val="left"/>
      <w:pPr>
        <w:tabs>
          <w:tab w:val="num" w:pos="2880"/>
        </w:tabs>
        <w:ind w:left="2880" w:hanging="360"/>
      </w:pPr>
    </w:lvl>
    <w:lvl w:ilvl="4" w:tplc="E86035FC" w:tentative="1">
      <w:start w:val="1"/>
      <w:numFmt w:val="lowerLetter"/>
      <w:lvlText w:val="%5."/>
      <w:lvlJc w:val="left"/>
      <w:pPr>
        <w:tabs>
          <w:tab w:val="num" w:pos="3600"/>
        </w:tabs>
        <w:ind w:left="3600" w:hanging="360"/>
      </w:pPr>
    </w:lvl>
    <w:lvl w:ilvl="5" w:tplc="8AA425E0" w:tentative="1">
      <w:start w:val="1"/>
      <w:numFmt w:val="lowerRoman"/>
      <w:lvlText w:val="%6."/>
      <w:lvlJc w:val="right"/>
      <w:pPr>
        <w:tabs>
          <w:tab w:val="num" w:pos="4320"/>
        </w:tabs>
        <w:ind w:left="4320" w:hanging="180"/>
      </w:pPr>
    </w:lvl>
    <w:lvl w:ilvl="6" w:tplc="78BC3BDA" w:tentative="1">
      <w:start w:val="1"/>
      <w:numFmt w:val="decimal"/>
      <w:lvlText w:val="%7."/>
      <w:lvlJc w:val="left"/>
      <w:pPr>
        <w:tabs>
          <w:tab w:val="num" w:pos="5040"/>
        </w:tabs>
        <w:ind w:left="5040" w:hanging="360"/>
      </w:pPr>
    </w:lvl>
    <w:lvl w:ilvl="7" w:tplc="7CB6B63E" w:tentative="1">
      <w:start w:val="1"/>
      <w:numFmt w:val="lowerLetter"/>
      <w:lvlText w:val="%8."/>
      <w:lvlJc w:val="left"/>
      <w:pPr>
        <w:tabs>
          <w:tab w:val="num" w:pos="5760"/>
        </w:tabs>
        <w:ind w:left="5760" w:hanging="360"/>
      </w:pPr>
    </w:lvl>
    <w:lvl w:ilvl="8" w:tplc="DB8AE888" w:tentative="1">
      <w:start w:val="1"/>
      <w:numFmt w:val="lowerRoman"/>
      <w:lvlText w:val="%9."/>
      <w:lvlJc w:val="right"/>
      <w:pPr>
        <w:tabs>
          <w:tab w:val="num" w:pos="6480"/>
        </w:tabs>
        <w:ind w:left="6480" w:hanging="180"/>
      </w:pPr>
    </w:lvl>
  </w:abstractNum>
  <w:abstractNum w:abstractNumId="105" w15:restartNumberingAfterBreak="0">
    <w:nsid w:val="4CFA68EF"/>
    <w:multiLevelType w:val="hybridMultilevel"/>
    <w:tmpl w:val="E9E82674"/>
    <w:lvl w:ilvl="0" w:tplc="DBB42EE8">
      <w:start w:val="1"/>
      <w:numFmt w:val="bullet"/>
      <w:lvlText w:val=""/>
      <w:lvlJc w:val="left"/>
      <w:pPr>
        <w:tabs>
          <w:tab w:val="num" w:pos="2131"/>
        </w:tabs>
        <w:ind w:left="2131" w:hanging="360"/>
      </w:pPr>
      <w:rPr>
        <w:rFonts w:ascii="Symbol" w:hAnsi="Symbol" w:hint="default"/>
      </w:rPr>
    </w:lvl>
    <w:lvl w:ilvl="1" w:tplc="C79AE150">
      <w:start w:val="1"/>
      <w:numFmt w:val="bullet"/>
      <w:lvlText w:val="o"/>
      <w:lvlJc w:val="left"/>
      <w:pPr>
        <w:tabs>
          <w:tab w:val="num" w:pos="2851"/>
        </w:tabs>
        <w:ind w:left="2851" w:hanging="360"/>
      </w:pPr>
      <w:rPr>
        <w:rFonts w:ascii="Courier New" w:hAnsi="Courier New" w:hint="default"/>
      </w:rPr>
    </w:lvl>
    <w:lvl w:ilvl="2" w:tplc="3C0AD73E">
      <w:start w:val="1"/>
      <w:numFmt w:val="bullet"/>
      <w:lvlText w:val=""/>
      <w:lvlJc w:val="left"/>
      <w:pPr>
        <w:tabs>
          <w:tab w:val="num" w:pos="3571"/>
        </w:tabs>
        <w:ind w:left="3571" w:hanging="360"/>
      </w:pPr>
      <w:rPr>
        <w:rFonts w:ascii="Wingdings" w:hAnsi="Wingdings" w:hint="default"/>
      </w:rPr>
    </w:lvl>
    <w:lvl w:ilvl="3" w:tplc="01207692">
      <w:start w:val="1"/>
      <w:numFmt w:val="bullet"/>
      <w:lvlText w:val=""/>
      <w:lvlJc w:val="left"/>
      <w:pPr>
        <w:tabs>
          <w:tab w:val="num" w:pos="4291"/>
        </w:tabs>
        <w:ind w:left="4291" w:hanging="360"/>
      </w:pPr>
      <w:rPr>
        <w:rFonts w:ascii="Symbol" w:hAnsi="Symbol" w:hint="default"/>
      </w:rPr>
    </w:lvl>
    <w:lvl w:ilvl="4" w:tplc="20F0EB32">
      <w:start w:val="1"/>
      <w:numFmt w:val="bullet"/>
      <w:lvlText w:val="o"/>
      <w:lvlJc w:val="left"/>
      <w:pPr>
        <w:tabs>
          <w:tab w:val="num" w:pos="5011"/>
        </w:tabs>
        <w:ind w:left="5011" w:hanging="360"/>
      </w:pPr>
      <w:rPr>
        <w:rFonts w:ascii="Courier New" w:hAnsi="Courier New" w:hint="default"/>
      </w:rPr>
    </w:lvl>
    <w:lvl w:ilvl="5" w:tplc="6DCC8E90">
      <w:start w:val="1"/>
      <w:numFmt w:val="bullet"/>
      <w:lvlText w:val=""/>
      <w:lvlJc w:val="left"/>
      <w:pPr>
        <w:tabs>
          <w:tab w:val="num" w:pos="5731"/>
        </w:tabs>
        <w:ind w:left="5731" w:hanging="360"/>
      </w:pPr>
      <w:rPr>
        <w:rFonts w:ascii="Wingdings" w:hAnsi="Wingdings" w:hint="default"/>
      </w:rPr>
    </w:lvl>
    <w:lvl w:ilvl="6" w:tplc="ADD43198">
      <w:start w:val="1"/>
      <w:numFmt w:val="bullet"/>
      <w:lvlText w:val=""/>
      <w:lvlJc w:val="left"/>
      <w:pPr>
        <w:tabs>
          <w:tab w:val="num" w:pos="6451"/>
        </w:tabs>
        <w:ind w:left="6451" w:hanging="360"/>
      </w:pPr>
      <w:rPr>
        <w:rFonts w:ascii="Symbol" w:hAnsi="Symbol" w:hint="default"/>
      </w:rPr>
    </w:lvl>
    <w:lvl w:ilvl="7" w:tplc="16D687A2">
      <w:start w:val="1"/>
      <w:numFmt w:val="bullet"/>
      <w:lvlText w:val="o"/>
      <w:lvlJc w:val="left"/>
      <w:pPr>
        <w:tabs>
          <w:tab w:val="num" w:pos="7171"/>
        </w:tabs>
        <w:ind w:left="7171" w:hanging="360"/>
      </w:pPr>
      <w:rPr>
        <w:rFonts w:ascii="Courier New" w:hAnsi="Courier New" w:hint="default"/>
      </w:rPr>
    </w:lvl>
    <w:lvl w:ilvl="8" w:tplc="C9E63AA8">
      <w:start w:val="1"/>
      <w:numFmt w:val="bullet"/>
      <w:lvlText w:val=""/>
      <w:lvlJc w:val="left"/>
      <w:pPr>
        <w:tabs>
          <w:tab w:val="num" w:pos="7891"/>
        </w:tabs>
        <w:ind w:left="7891" w:hanging="360"/>
      </w:pPr>
      <w:rPr>
        <w:rFonts w:ascii="Wingdings" w:hAnsi="Wingdings" w:hint="default"/>
      </w:rPr>
    </w:lvl>
  </w:abstractNum>
  <w:abstractNum w:abstractNumId="106" w15:restartNumberingAfterBreak="0">
    <w:nsid w:val="4DD930AC"/>
    <w:multiLevelType w:val="hybridMultilevel"/>
    <w:tmpl w:val="A678FA28"/>
    <w:lvl w:ilvl="0" w:tplc="F7FAE74E">
      <w:start w:val="1"/>
      <w:numFmt w:val="decimal"/>
      <w:lvlText w:val="%1."/>
      <w:lvlJc w:val="left"/>
      <w:pPr>
        <w:tabs>
          <w:tab w:val="num" w:pos="720"/>
        </w:tabs>
        <w:ind w:left="720" w:hanging="360"/>
      </w:pPr>
    </w:lvl>
    <w:lvl w:ilvl="1" w:tplc="4D425DCE" w:tentative="1">
      <w:start w:val="1"/>
      <w:numFmt w:val="lowerLetter"/>
      <w:lvlText w:val="%2."/>
      <w:lvlJc w:val="left"/>
      <w:pPr>
        <w:tabs>
          <w:tab w:val="num" w:pos="1440"/>
        </w:tabs>
        <w:ind w:left="1440" w:hanging="360"/>
      </w:pPr>
    </w:lvl>
    <w:lvl w:ilvl="2" w:tplc="0E72A4BE" w:tentative="1">
      <w:start w:val="1"/>
      <w:numFmt w:val="lowerRoman"/>
      <w:lvlText w:val="%3."/>
      <w:lvlJc w:val="right"/>
      <w:pPr>
        <w:tabs>
          <w:tab w:val="num" w:pos="2160"/>
        </w:tabs>
        <w:ind w:left="2160" w:hanging="180"/>
      </w:pPr>
    </w:lvl>
    <w:lvl w:ilvl="3" w:tplc="B7C6AD82" w:tentative="1">
      <w:start w:val="1"/>
      <w:numFmt w:val="decimal"/>
      <w:lvlText w:val="%4."/>
      <w:lvlJc w:val="left"/>
      <w:pPr>
        <w:tabs>
          <w:tab w:val="num" w:pos="2880"/>
        </w:tabs>
        <w:ind w:left="2880" w:hanging="360"/>
      </w:pPr>
    </w:lvl>
    <w:lvl w:ilvl="4" w:tplc="CADE5DE0" w:tentative="1">
      <w:start w:val="1"/>
      <w:numFmt w:val="lowerLetter"/>
      <w:lvlText w:val="%5."/>
      <w:lvlJc w:val="left"/>
      <w:pPr>
        <w:tabs>
          <w:tab w:val="num" w:pos="3600"/>
        </w:tabs>
        <w:ind w:left="3600" w:hanging="360"/>
      </w:pPr>
    </w:lvl>
    <w:lvl w:ilvl="5" w:tplc="D46CE2D4" w:tentative="1">
      <w:start w:val="1"/>
      <w:numFmt w:val="lowerRoman"/>
      <w:lvlText w:val="%6."/>
      <w:lvlJc w:val="right"/>
      <w:pPr>
        <w:tabs>
          <w:tab w:val="num" w:pos="4320"/>
        </w:tabs>
        <w:ind w:left="4320" w:hanging="180"/>
      </w:pPr>
    </w:lvl>
    <w:lvl w:ilvl="6" w:tplc="76D08974" w:tentative="1">
      <w:start w:val="1"/>
      <w:numFmt w:val="decimal"/>
      <w:lvlText w:val="%7."/>
      <w:lvlJc w:val="left"/>
      <w:pPr>
        <w:tabs>
          <w:tab w:val="num" w:pos="5040"/>
        </w:tabs>
        <w:ind w:left="5040" w:hanging="360"/>
      </w:pPr>
    </w:lvl>
    <w:lvl w:ilvl="7" w:tplc="D0DABCF6" w:tentative="1">
      <w:start w:val="1"/>
      <w:numFmt w:val="lowerLetter"/>
      <w:lvlText w:val="%8."/>
      <w:lvlJc w:val="left"/>
      <w:pPr>
        <w:tabs>
          <w:tab w:val="num" w:pos="5760"/>
        </w:tabs>
        <w:ind w:left="5760" w:hanging="360"/>
      </w:pPr>
    </w:lvl>
    <w:lvl w:ilvl="8" w:tplc="BFE657EC" w:tentative="1">
      <w:start w:val="1"/>
      <w:numFmt w:val="lowerRoman"/>
      <w:lvlText w:val="%9."/>
      <w:lvlJc w:val="right"/>
      <w:pPr>
        <w:tabs>
          <w:tab w:val="num" w:pos="6480"/>
        </w:tabs>
        <w:ind w:left="6480" w:hanging="180"/>
      </w:pPr>
    </w:lvl>
  </w:abstractNum>
  <w:abstractNum w:abstractNumId="107" w15:restartNumberingAfterBreak="0">
    <w:nsid w:val="4E931081"/>
    <w:multiLevelType w:val="multilevel"/>
    <w:tmpl w:val="62F6F030"/>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4F26369F"/>
    <w:multiLevelType w:val="hybridMultilevel"/>
    <w:tmpl w:val="3BAE065C"/>
    <w:lvl w:ilvl="0" w:tplc="11E865CC">
      <w:start w:val="1"/>
      <w:numFmt w:val="decimal"/>
      <w:lvlText w:val="%1."/>
      <w:lvlJc w:val="left"/>
      <w:pPr>
        <w:tabs>
          <w:tab w:val="num" w:pos="720"/>
        </w:tabs>
        <w:ind w:left="720" w:hanging="360"/>
      </w:pPr>
    </w:lvl>
    <w:lvl w:ilvl="1" w:tplc="D9B0C850" w:tentative="1">
      <w:start w:val="1"/>
      <w:numFmt w:val="lowerLetter"/>
      <w:lvlText w:val="%2."/>
      <w:lvlJc w:val="left"/>
      <w:pPr>
        <w:tabs>
          <w:tab w:val="num" w:pos="1440"/>
        </w:tabs>
        <w:ind w:left="1440" w:hanging="360"/>
      </w:pPr>
    </w:lvl>
    <w:lvl w:ilvl="2" w:tplc="53DEDA7E" w:tentative="1">
      <w:start w:val="1"/>
      <w:numFmt w:val="lowerRoman"/>
      <w:lvlText w:val="%3."/>
      <w:lvlJc w:val="right"/>
      <w:pPr>
        <w:tabs>
          <w:tab w:val="num" w:pos="2160"/>
        </w:tabs>
        <w:ind w:left="2160" w:hanging="180"/>
      </w:pPr>
    </w:lvl>
    <w:lvl w:ilvl="3" w:tplc="CCF44D00" w:tentative="1">
      <w:start w:val="1"/>
      <w:numFmt w:val="decimal"/>
      <w:lvlText w:val="%4."/>
      <w:lvlJc w:val="left"/>
      <w:pPr>
        <w:tabs>
          <w:tab w:val="num" w:pos="2880"/>
        </w:tabs>
        <w:ind w:left="2880" w:hanging="360"/>
      </w:pPr>
    </w:lvl>
    <w:lvl w:ilvl="4" w:tplc="8CF2C846" w:tentative="1">
      <w:start w:val="1"/>
      <w:numFmt w:val="lowerLetter"/>
      <w:lvlText w:val="%5."/>
      <w:lvlJc w:val="left"/>
      <w:pPr>
        <w:tabs>
          <w:tab w:val="num" w:pos="3600"/>
        </w:tabs>
        <w:ind w:left="3600" w:hanging="360"/>
      </w:pPr>
    </w:lvl>
    <w:lvl w:ilvl="5" w:tplc="BC545272" w:tentative="1">
      <w:start w:val="1"/>
      <w:numFmt w:val="lowerRoman"/>
      <w:lvlText w:val="%6."/>
      <w:lvlJc w:val="right"/>
      <w:pPr>
        <w:tabs>
          <w:tab w:val="num" w:pos="4320"/>
        </w:tabs>
        <w:ind w:left="4320" w:hanging="180"/>
      </w:pPr>
    </w:lvl>
    <w:lvl w:ilvl="6" w:tplc="571A08A4" w:tentative="1">
      <w:start w:val="1"/>
      <w:numFmt w:val="decimal"/>
      <w:lvlText w:val="%7."/>
      <w:lvlJc w:val="left"/>
      <w:pPr>
        <w:tabs>
          <w:tab w:val="num" w:pos="5040"/>
        </w:tabs>
        <w:ind w:left="5040" w:hanging="360"/>
      </w:pPr>
    </w:lvl>
    <w:lvl w:ilvl="7" w:tplc="D1289FE6" w:tentative="1">
      <w:start w:val="1"/>
      <w:numFmt w:val="lowerLetter"/>
      <w:lvlText w:val="%8."/>
      <w:lvlJc w:val="left"/>
      <w:pPr>
        <w:tabs>
          <w:tab w:val="num" w:pos="5760"/>
        </w:tabs>
        <w:ind w:left="5760" w:hanging="360"/>
      </w:pPr>
    </w:lvl>
    <w:lvl w:ilvl="8" w:tplc="B2CEFF42" w:tentative="1">
      <w:start w:val="1"/>
      <w:numFmt w:val="lowerRoman"/>
      <w:lvlText w:val="%9."/>
      <w:lvlJc w:val="right"/>
      <w:pPr>
        <w:tabs>
          <w:tab w:val="num" w:pos="6480"/>
        </w:tabs>
        <w:ind w:left="6480" w:hanging="180"/>
      </w:pPr>
    </w:lvl>
  </w:abstractNum>
  <w:abstractNum w:abstractNumId="109" w15:restartNumberingAfterBreak="0">
    <w:nsid w:val="507D212B"/>
    <w:multiLevelType w:val="multilevel"/>
    <w:tmpl w:val="5D527A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51C542B9"/>
    <w:multiLevelType w:val="multilevel"/>
    <w:tmpl w:val="CF5A2F3E"/>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1" w15:restartNumberingAfterBreak="0">
    <w:nsid w:val="51C83883"/>
    <w:multiLevelType w:val="hybridMultilevel"/>
    <w:tmpl w:val="792E4912"/>
    <w:lvl w:ilvl="0" w:tplc="D700D45A">
      <w:start w:val="4"/>
      <w:numFmt w:val="lowerRoman"/>
      <w:lvlText w:val="%1."/>
      <w:lvlJc w:val="right"/>
      <w:pPr>
        <w:ind w:left="3420" w:hanging="360"/>
      </w:pPr>
      <w:rPr>
        <w:rFonts w:hint="default"/>
      </w:rPr>
    </w:lvl>
    <w:lvl w:ilvl="1" w:tplc="FF3A07C4">
      <w:start w:val="1"/>
      <w:numFmt w:val="lowerLetter"/>
      <w:lvlText w:val="%2."/>
      <w:lvlJc w:val="left"/>
      <w:pPr>
        <w:ind w:left="4140" w:hanging="360"/>
      </w:pPr>
    </w:lvl>
    <w:lvl w:ilvl="2" w:tplc="4D2E4402" w:tentative="1">
      <w:start w:val="1"/>
      <w:numFmt w:val="lowerRoman"/>
      <w:lvlText w:val="%3."/>
      <w:lvlJc w:val="right"/>
      <w:pPr>
        <w:ind w:left="4860" w:hanging="180"/>
      </w:pPr>
    </w:lvl>
    <w:lvl w:ilvl="3" w:tplc="5666FF52" w:tentative="1">
      <w:start w:val="1"/>
      <w:numFmt w:val="decimal"/>
      <w:lvlText w:val="%4."/>
      <w:lvlJc w:val="left"/>
      <w:pPr>
        <w:ind w:left="5580" w:hanging="360"/>
      </w:pPr>
    </w:lvl>
    <w:lvl w:ilvl="4" w:tplc="7960BB14" w:tentative="1">
      <w:start w:val="1"/>
      <w:numFmt w:val="lowerLetter"/>
      <w:lvlText w:val="%5."/>
      <w:lvlJc w:val="left"/>
      <w:pPr>
        <w:ind w:left="6300" w:hanging="360"/>
      </w:pPr>
    </w:lvl>
    <w:lvl w:ilvl="5" w:tplc="8A6CDF40" w:tentative="1">
      <w:start w:val="1"/>
      <w:numFmt w:val="lowerRoman"/>
      <w:lvlText w:val="%6."/>
      <w:lvlJc w:val="right"/>
      <w:pPr>
        <w:ind w:left="7020" w:hanging="180"/>
      </w:pPr>
    </w:lvl>
    <w:lvl w:ilvl="6" w:tplc="49D033C8" w:tentative="1">
      <w:start w:val="1"/>
      <w:numFmt w:val="decimal"/>
      <w:lvlText w:val="%7."/>
      <w:lvlJc w:val="left"/>
      <w:pPr>
        <w:ind w:left="7740" w:hanging="360"/>
      </w:pPr>
    </w:lvl>
    <w:lvl w:ilvl="7" w:tplc="C564338A" w:tentative="1">
      <w:start w:val="1"/>
      <w:numFmt w:val="lowerLetter"/>
      <w:lvlText w:val="%8."/>
      <w:lvlJc w:val="left"/>
      <w:pPr>
        <w:ind w:left="8460" w:hanging="360"/>
      </w:pPr>
    </w:lvl>
    <w:lvl w:ilvl="8" w:tplc="91888ECE" w:tentative="1">
      <w:start w:val="1"/>
      <w:numFmt w:val="lowerRoman"/>
      <w:lvlText w:val="%9."/>
      <w:lvlJc w:val="right"/>
      <w:pPr>
        <w:ind w:left="9180" w:hanging="180"/>
      </w:pPr>
    </w:lvl>
  </w:abstractNum>
  <w:abstractNum w:abstractNumId="112" w15:restartNumberingAfterBreak="0">
    <w:nsid w:val="51D46B55"/>
    <w:multiLevelType w:val="hybridMultilevel"/>
    <w:tmpl w:val="107CD9D8"/>
    <w:lvl w:ilvl="0" w:tplc="08D6503E">
      <w:start w:val="1"/>
      <w:numFmt w:val="decimal"/>
      <w:lvlText w:val="%1."/>
      <w:lvlJc w:val="left"/>
      <w:pPr>
        <w:tabs>
          <w:tab w:val="num" w:pos="720"/>
        </w:tabs>
        <w:ind w:left="720" w:hanging="360"/>
      </w:pPr>
      <w:rPr>
        <w:rFonts w:hint="default"/>
        <w:sz w:val="20"/>
      </w:rPr>
    </w:lvl>
    <w:lvl w:ilvl="1" w:tplc="CC7C5584" w:tentative="1">
      <w:start w:val="1"/>
      <w:numFmt w:val="bullet"/>
      <w:lvlText w:val="o"/>
      <w:lvlJc w:val="left"/>
      <w:pPr>
        <w:tabs>
          <w:tab w:val="num" w:pos="1440"/>
        </w:tabs>
        <w:ind w:left="1440" w:hanging="360"/>
      </w:pPr>
      <w:rPr>
        <w:rFonts w:ascii="Courier New" w:hAnsi="Courier New" w:cs="Courier New" w:hint="default"/>
      </w:rPr>
    </w:lvl>
    <w:lvl w:ilvl="2" w:tplc="098ECDE0">
      <w:start w:val="1"/>
      <w:numFmt w:val="bullet"/>
      <w:lvlText w:val=""/>
      <w:lvlJc w:val="left"/>
      <w:pPr>
        <w:tabs>
          <w:tab w:val="num" w:pos="2160"/>
        </w:tabs>
        <w:ind w:left="2160" w:hanging="360"/>
      </w:pPr>
      <w:rPr>
        <w:rFonts w:ascii="Wingdings" w:hAnsi="Wingdings" w:hint="default"/>
      </w:rPr>
    </w:lvl>
    <w:lvl w:ilvl="3" w:tplc="C2A0184C" w:tentative="1">
      <w:start w:val="1"/>
      <w:numFmt w:val="bullet"/>
      <w:lvlText w:val=""/>
      <w:lvlJc w:val="left"/>
      <w:pPr>
        <w:tabs>
          <w:tab w:val="num" w:pos="2880"/>
        </w:tabs>
        <w:ind w:left="2880" w:hanging="360"/>
      </w:pPr>
      <w:rPr>
        <w:rFonts w:ascii="Symbol" w:hAnsi="Symbol" w:hint="default"/>
      </w:rPr>
    </w:lvl>
    <w:lvl w:ilvl="4" w:tplc="67406E74" w:tentative="1">
      <w:start w:val="1"/>
      <w:numFmt w:val="bullet"/>
      <w:lvlText w:val="o"/>
      <w:lvlJc w:val="left"/>
      <w:pPr>
        <w:tabs>
          <w:tab w:val="num" w:pos="3600"/>
        </w:tabs>
        <w:ind w:left="3600" w:hanging="360"/>
      </w:pPr>
      <w:rPr>
        <w:rFonts w:ascii="Courier New" w:hAnsi="Courier New" w:cs="Courier New" w:hint="default"/>
      </w:rPr>
    </w:lvl>
    <w:lvl w:ilvl="5" w:tplc="E0D6FD2A" w:tentative="1">
      <w:start w:val="1"/>
      <w:numFmt w:val="bullet"/>
      <w:lvlText w:val=""/>
      <w:lvlJc w:val="left"/>
      <w:pPr>
        <w:tabs>
          <w:tab w:val="num" w:pos="4320"/>
        </w:tabs>
        <w:ind w:left="4320" w:hanging="360"/>
      </w:pPr>
      <w:rPr>
        <w:rFonts w:ascii="Wingdings" w:hAnsi="Wingdings" w:hint="default"/>
      </w:rPr>
    </w:lvl>
    <w:lvl w:ilvl="6" w:tplc="DB34E4C4" w:tentative="1">
      <w:start w:val="1"/>
      <w:numFmt w:val="bullet"/>
      <w:lvlText w:val=""/>
      <w:lvlJc w:val="left"/>
      <w:pPr>
        <w:tabs>
          <w:tab w:val="num" w:pos="5040"/>
        </w:tabs>
        <w:ind w:left="5040" w:hanging="360"/>
      </w:pPr>
      <w:rPr>
        <w:rFonts w:ascii="Symbol" w:hAnsi="Symbol" w:hint="default"/>
      </w:rPr>
    </w:lvl>
    <w:lvl w:ilvl="7" w:tplc="B0A07EDA" w:tentative="1">
      <w:start w:val="1"/>
      <w:numFmt w:val="bullet"/>
      <w:lvlText w:val="o"/>
      <w:lvlJc w:val="left"/>
      <w:pPr>
        <w:tabs>
          <w:tab w:val="num" w:pos="5760"/>
        </w:tabs>
        <w:ind w:left="5760" w:hanging="360"/>
      </w:pPr>
      <w:rPr>
        <w:rFonts w:ascii="Courier New" w:hAnsi="Courier New" w:cs="Courier New" w:hint="default"/>
      </w:rPr>
    </w:lvl>
    <w:lvl w:ilvl="8" w:tplc="10A4E574"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3EF348F"/>
    <w:multiLevelType w:val="hybridMultilevel"/>
    <w:tmpl w:val="1850045C"/>
    <w:lvl w:ilvl="0" w:tplc="3404E2D2">
      <w:start w:val="1"/>
      <w:numFmt w:val="decimal"/>
      <w:lvlText w:val="%1."/>
      <w:lvlJc w:val="left"/>
      <w:pPr>
        <w:ind w:left="1440" w:hanging="360"/>
      </w:pPr>
    </w:lvl>
    <w:lvl w:ilvl="1" w:tplc="523C5D0C" w:tentative="1">
      <w:start w:val="1"/>
      <w:numFmt w:val="lowerLetter"/>
      <w:lvlText w:val="%2."/>
      <w:lvlJc w:val="left"/>
      <w:pPr>
        <w:ind w:left="2160" w:hanging="360"/>
      </w:pPr>
    </w:lvl>
    <w:lvl w:ilvl="2" w:tplc="FC4C7B6C" w:tentative="1">
      <w:start w:val="1"/>
      <w:numFmt w:val="lowerRoman"/>
      <w:lvlText w:val="%3."/>
      <w:lvlJc w:val="right"/>
      <w:pPr>
        <w:ind w:left="2880" w:hanging="180"/>
      </w:pPr>
    </w:lvl>
    <w:lvl w:ilvl="3" w:tplc="435C9C62" w:tentative="1">
      <w:start w:val="1"/>
      <w:numFmt w:val="decimal"/>
      <w:lvlText w:val="%4."/>
      <w:lvlJc w:val="left"/>
      <w:pPr>
        <w:ind w:left="3600" w:hanging="360"/>
      </w:pPr>
    </w:lvl>
    <w:lvl w:ilvl="4" w:tplc="E05E1534" w:tentative="1">
      <w:start w:val="1"/>
      <w:numFmt w:val="lowerLetter"/>
      <w:lvlText w:val="%5."/>
      <w:lvlJc w:val="left"/>
      <w:pPr>
        <w:ind w:left="4320" w:hanging="360"/>
      </w:pPr>
    </w:lvl>
    <w:lvl w:ilvl="5" w:tplc="D812D3C4" w:tentative="1">
      <w:start w:val="1"/>
      <w:numFmt w:val="lowerRoman"/>
      <w:lvlText w:val="%6."/>
      <w:lvlJc w:val="right"/>
      <w:pPr>
        <w:ind w:left="5040" w:hanging="180"/>
      </w:pPr>
    </w:lvl>
    <w:lvl w:ilvl="6" w:tplc="BD724652" w:tentative="1">
      <w:start w:val="1"/>
      <w:numFmt w:val="decimal"/>
      <w:lvlText w:val="%7."/>
      <w:lvlJc w:val="left"/>
      <w:pPr>
        <w:ind w:left="5760" w:hanging="360"/>
      </w:pPr>
    </w:lvl>
    <w:lvl w:ilvl="7" w:tplc="199E3A42" w:tentative="1">
      <w:start w:val="1"/>
      <w:numFmt w:val="lowerLetter"/>
      <w:lvlText w:val="%8."/>
      <w:lvlJc w:val="left"/>
      <w:pPr>
        <w:ind w:left="6480" w:hanging="360"/>
      </w:pPr>
    </w:lvl>
    <w:lvl w:ilvl="8" w:tplc="77DA6F32" w:tentative="1">
      <w:start w:val="1"/>
      <w:numFmt w:val="lowerRoman"/>
      <w:lvlText w:val="%9."/>
      <w:lvlJc w:val="right"/>
      <w:pPr>
        <w:ind w:left="7200" w:hanging="180"/>
      </w:pPr>
    </w:lvl>
  </w:abstractNum>
  <w:abstractNum w:abstractNumId="114" w15:restartNumberingAfterBreak="0">
    <w:nsid w:val="54062FF9"/>
    <w:multiLevelType w:val="multilevel"/>
    <w:tmpl w:val="CF5A2F3E"/>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5" w15:restartNumberingAfterBreak="0">
    <w:nsid w:val="553F2C78"/>
    <w:multiLevelType w:val="hybridMultilevel"/>
    <w:tmpl w:val="57E8D8BC"/>
    <w:lvl w:ilvl="0" w:tplc="1AF48852">
      <w:start w:val="1"/>
      <w:numFmt w:val="decimal"/>
      <w:lvlText w:val="%1."/>
      <w:lvlJc w:val="left"/>
      <w:pPr>
        <w:tabs>
          <w:tab w:val="num" w:pos="720"/>
        </w:tabs>
        <w:ind w:left="720" w:hanging="360"/>
      </w:pPr>
    </w:lvl>
    <w:lvl w:ilvl="1" w:tplc="235E0FA6" w:tentative="1">
      <w:start w:val="1"/>
      <w:numFmt w:val="lowerLetter"/>
      <w:lvlText w:val="%2."/>
      <w:lvlJc w:val="left"/>
      <w:pPr>
        <w:tabs>
          <w:tab w:val="num" w:pos="1440"/>
        </w:tabs>
        <w:ind w:left="1440" w:hanging="360"/>
      </w:pPr>
    </w:lvl>
    <w:lvl w:ilvl="2" w:tplc="A2D695C6" w:tentative="1">
      <w:start w:val="1"/>
      <w:numFmt w:val="lowerRoman"/>
      <w:lvlText w:val="%3."/>
      <w:lvlJc w:val="right"/>
      <w:pPr>
        <w:tabs>
          <w:tab w:val="num" w:pos="2160"/>
        </w:tabs>
        <w:ind w:left="2160" w:hanging="180"/>
      </w:pPr>
    </w:lvl>
    <w:lvl w:ilvl="3" w:tplc="3424BF82" w:tentative="1">
      <w:start w:val="1"/>
      <w:numFmt w:val="decimal"/>
      <w:lvlText w:val="%4."/>
      <w:lvlJc w:val="left"/>
      <w:pPr>
        <w:tabs>
          <w:tab w:val="num" w:pos="2880"/>
        </w:tabs>
        <w:ind w:left="2880" w:hanging="360"/>
      </w:pPr>
    </w:lvl>
    <w:lvl w:ilvl="4" w:tplc="6594668A" w:tentative="1">
      <w:start w:val="1"/>
      <w:numFmt w:val="lowerLetter"/>
      <w:lvlText w:val="%5."/>
      <w:lvlJc w:val="left"/>
      <w:pPr>
        <w:tabs>
          <w:tab w:val="num" w:pos="3600"/>
        </w:tabs>
        <w:ind w:left="3600" w:hanging="360"/>
      </w:pPr>
    </w:lvl>
    <w:lvl w:ilvl="5" w:tplc="25F6BF78" w:tentative="1">
      <w:start w:val="1"/>
      <w:numFmt w:val="lowerRoman"/>
      <w:lvlText w:val="%6."/>
      <w:lvlJc w:val="right"/>
      <w:pPr>
        <w:tabs>
          <w:tab w:val="num" w:pos="4320"/>
        </w:tabs>
        <w:ind w:left="4320" w:hanging="180"/>
      </w:pPr>
    </w:lvl>
    <w:lvl w:ilvl="6" w:tplc="0582CDC4" w:tentative="1">
      <w:start w:val="1"/>
      <w:numFmt w:val="decimal"/>
      <w:lvlText w:val="%7."/>
      <w:lvlJc w:val="left"/>
      <w:pPr>
        <w:tabs>
          <w:tab w:val="num" w:pos="5040"/>
        </w:tabs>
        <w:ind w:left="5040" w:hanging="360"/>
      </w:pPr>
    </w:lvl>
    <w:lvl w:ilvl="7" w:tplc="7188CE4E" w:tentative="1">
      <w:start w:val="1"/>
      <w:numFmt w:val="lowerLetter"/>
      <w:lvlText w:val="%8."/>
      <w:lvlJc w:val="left"/>
      <w:pPr>
        <w:tabs>
          <w:tab w:val="num" w:pos="5760"/>
        </w:tabs>
        <w:ind w:left="5760" w:hanging="360"/>
      </w:pPr>
    </w:lvl>
    <w:lvl w:ilvl="8" w:tplc="2786B934" w:tentative="1">
      <w:start w:val="1"/>
      <w:numFmt w:val="lowerRoman"/>
      <w:lvlText w:val="%9."/>
      <w:lvlJc w:val="right"/>
      <w:pPr>
        <w:tabs>
          <w:tab w:val="num" w:pos="6480"/>
        </w:tabs>
        <w:ind w:left="6480" w:hanging="180"/>
      </w:pPr>
    </w:lvl>
  </w:abstractNum>
  <w:abstractNum w:abstractNumId="116" w15:restartNumberingAfterBreak="0">
    <w:nsid w:val="55487E82"/>
    <w:multiLevelType w:val="multilevel"/>
    <w:tmpl w:val="7A383236"/>
    <w:lvl w:ilvl="0">
      <w:start w:val="1"/>
      <w:numFmt w:val="decimalZero"/>
      <w:pStyle w:val="ASAArticleIII"/>
      <w:lvlText w:val="3.%1"/>
      <w:lvlJc w:val="left"/>
      <w:pPr>
        <w:tabs>
          <w:tab w:val="num" w:pos="720"/>
        </w:tabs>
        <w:ind w:left="720" w:hanging="720"/>
      </w:pPr>
      <w:rPr>
        <w:rFonts w:ascii="Arial" w:hAnsi="Arial" w:hint="default"/>
        <w:b w:val="0"/>
        <w:i w:val="0"/>
        <w:caps w:val="0"/>
        <w:strike w:val="0"/>
        <w:dstrike w:val="0"/>
        <w:vanish w:val="0"/>
        <w:color w:val="auto"/>
        <w:sz w:val="20"/>
        <w:u w:val="none"/>
        <w:vertAlign w:val="baseline"/>
      </w:rPr>
    </w:lvl>
    <w:lvl w:ilvl="1">
      <w:start w:val="1"/>
      <w:numFmt w:val="upperLetter"/>
      <w:lvlText w:val="%2."/>
      <w:lvlJc w:val="left"/>
      <w:pPr>
        <w:tabs>
          <w:tab w:val="num" w:pos="1080"/>
        </w:tabs>
        <w:ind w:left="1080" w:hanging="360"/>
      </w:pPr>
      <w:rPr>
        <w:rFonts w:ascii="Arial" w:hAnsi="Arial" w:hint="default"/>
        <w:b w:val="0"/>
        <w:i w:val="0"/>
        <w:sz w:val="20"/>
      </w:rPr>
    </w:lvl>
    <w:lvl w:ilvl="2">
      <w:start w:val="1"/>
      <w:numFmt w:val="decimal"/>
      <w:lvlText w:val="%3."/>
      <w:lvlJc w:val="left"/>
      <w:pPr>
        <w:tabs>
          <w:tab w:val="num" w:pos="1440"/>
        </w:tabs>
        <w:ind w:left="1440" w:hanging="360"/>
      </w:pPr>
      <w:rPr>
        <w:rFonts w:ascii="Arial" w:hAnsi="Arial" w:hint="default"/>
        <w:b w:val="0"/>
        <w:i w:val="0"/>
        <w:sz w:val="20"/>
      </w:rPr>
    </w:lvl>
    <w:lvl w:ilvl="3">
      <w:start w:val="1"/>
      <w:numFmt w:val="lowerLetter"/>
      <w:lvlText w:val="%4."/>
      <w:lvlJc w:val="left"/>
      <w:pPr>
        <w:tabs>
          <w:tab w:val="num" w:pos="1800"/>
        </w:tabs>
        <w:ind w:left="1800" w:hanging="360"/>
      </w:pPr>
      <w:rPr>
        <w:rFonts w:ascii="Arial" w:hAnsi="Arial" w:hint="default"/>
        <w:b w:val="0"/>
        <w:i w:val="0"/>
        <w:sz w:val="20"/>
      </w:rPr>
    </w:lvl>
    <w:lvl w:ilvl="4">
      <w:start w:val="1"/>
      <w:numFmt w:val="lowerRoman"/>
      <w:lvlText w:val="%5."/>
      <w:lvlJc w:val="left"/>
      <w:pPr>
        <w:tabs>
          <w:tab w:val="num" w:pos="2160"/>
        </w:tabs>
        <w:ind w:left="2160" w:hanging="36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17" w15:restartNumberingAfterBreak="0">
    <w:nsid w:val="564900B6"/>
    <w:multiLevelType w:val="multilevel"/>
    <w:tmpl w:val="ED904FB0"/>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56A11396"/>
    <w:multiLevelType w:val="multilevel"/>
    <w:tmpl w:val="3E9EA1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57564747"/>
    <w:multiLevelType w:val="hybridMultilevel"/>
    <w:tmpl w:val="92009E88"/>
    <w:lvl w:ilvl="0" w:tplc="EAF2FE0C">
      <w:start w:val="1"/>
      <w:numFmt w:val="lowerLetter"/>
      <w:lvlText w:val="%1."/>
      <w:lvlJc w:val="left"/>
      <w:pPr>
        <w:ind w:left="1440" w:hanging="360"/>
      </w:pPr>
      <w:rPr>
        <w:rFonts w:hint="default"/>
      </w:rPr>
    </w:lvl>
    <w:lvl w:ilvl="1" w:tplc="9D429558" w:tentative="1">
      <w:start w:val="1"/>
      <w:numFmt w:val="lowerLetter"/>
      <w:lvlText w:val="%2."/>
      <w:lvlJc w:val="left"/>
      <w:pPr>
        <w:ind w:left="2160" w:hanging="360"/>
      </w:pPr>
    </w:lvl>
    <w:lvl w:ilvl="2" w:tplc="C778C9EA" w:tentative="1">
      <w:start w:val="1"/>
      <w:numFmt w:val="lowerRoman"/>
      <w:lvlText w:val="%3."/>
      <w:lvlJc w:val="right"/>
      <w:pPr>
        <w:ind w:left="2880" w:hanging="180"/>
      </w:pPr>
    </w:lvl>
    <w:lvl w:ilvl="3" w:tplc="B54E1B2E" w:tentative="1">
      <w:start w:val="1"/>
      <w:numFmt w:val="decimal"/>
      <w:lvlText w:val="%4."/>
      <w:lvlJc w:val="left"/>
      <w:pPr>
        <w:ind w:left="3600" w:hanging="360"/>
      </w:pPr>
    </w:lvl>
    <w:lvl w:ilvl="4" w:tplc="F208CA78" w:tentative="1">
      <w:start w:val="1"/>
      <w:numFmt w:val="lowerLetter"/>
      <w:lvlText w:val="%5."/>
      <w:lvlJc w:val="left"/>
      <w:pPr>
        <w:ind w:left="4320" w:hanging="360"/>
      </w:pPr>
    </w:lvl>
    <w:lvl w:ilvl="5" w:tplc="0ADE2F00" w:tentative="1">
      <w:start w:val="1"/>
      <w:numFmt w:val="lowerRoman"/>
      <w:lvlText w:val="%6."/>
      <w:lvlJc w:val="right"/>
      <w:pPr>
        <w:ind w:left="5040" w:hanging="180"/>
      </w:pPr>
    </w:lvl>
    <w:lvl w:ilvl="6" w:tplc="8BD26BAC" w:tentative="1">
      <w:start w:val="1"/>
      <w:numFmt w:val="decimal"/>
      <w:lvlText w:val="%7."/>
      <w:lvlJc w:val="left"/>
      <w:pPr>
        <w:ind w:left="5760" w:hanging="360"/>
      </w:pPr>
    </w:lvl>
    <w:lvl w:ilvl="7" w:tplc="255EF270" w:tentative="1">
      <w:start w:val="1"/>
      <w:numFmt w:val="lowerLetter"/>
      <w:lvlText w:val="%8."/>
      <w:lvlJc w:val="left"/>
      <w:pPr>
        <w:ind w:left="6480" w:hanging="360"/>
      </w:pPr>
    </w:lvl>
    <w:lvl w:ilvl="8" w:tplc="64CC8578" w:tentative="1">
      <w:start w:val="1"/>
      <w:numFmt w:val="lowerRoman"/>
      <w:lvlText w:val="%9."/>
      <w:lvlJc w:val="right"/>
      <w:pPr>
        <w:ind w:left="7200" w:hanging="180"/>
      </w:pPr>
    </w:lvl>
  </w:abstractNum>
  <w:abstractNum w:abstractNumId="120" w15:restartNumberingAfterBreak="0">
    <w:nsid w:val="58643895"/>
    <w:multiLevelType w:val="hybridMultilevel"/>
    <w:tmpl w:val="E4E2345E"/>
    <w:lvl w:ilvl="0" w:tplc="8FA067F0">
      <w:start w:val="1"/>
      <w:numFmt w:val="decimal"/>
      <w:lvlText w:val="%1."/>
      <w:lvlJc w:val="left"/>
      <w:pPr>
        <w:tabs>
          <w:tab w:val="num" w:pos="720"/>
        </w:tabs>
        <w:ind w:left="720" w:hanging="360"/>
      </w:pPr>
    </w:lvl>
    <w:lvl w:ilvl="1" w:tplc="D02A82AC" w:tentative="1">
      <w:start w:val="1"/>
      <w:numFmt w:val="lowerLetter"/>
      <w:lvlText w:val="%2."/>
      <w:lvlJc w:val="left"/>
      <w:pPr>
        <w:tabs>
          <w:tab w:val="num" w:pos="1440"/>
        </w:tabs>
        <w:ind w:left="1440" w:hanging="360"/>
      </w:pPr>
    </w:lvl>
    <w:lvl w:ilvl="2" w:tplc="662C1244" w:tentative="1">
      <w:start w:val="1"/>
      <w:numFmt w:val="lowerRoman"/>
      <w:lvlText w:val="%3."/>
      <w:lvlJc w:val="right"/>
      <w:pPr>
        <w:tabs>
          <w:tab w:val="num" w:pos="2160"/>
        </w:tabs>
        <w:ind w:left="2160" w:hanging="180"/>
      </w:pPr>
    </w:lvl>
    <w:lvl w:ilvl="3" w:tplc="3C1A2BF0" w:tentative="1">
      <w:start w:val="1"/>
      <w:numFmt w:val="decimal"/>
      <w:lvlText w:val="%4."/>
      <w:lvlJc w:val="left"/>
      <w:pPr>
        <w:tabs>
          <w:tab w:val="num" w:pos="2880"/>
        </w:tabs>
        <w:ind w:left="2880" w:hanging="360"/>
      </w:pPr>
    </w:lvl>
    <w:lvl w:ilvl="4" w:tplc="E3CC9CE0" w:tentative="1">
      <w:start w:val="1"/>
      <w:numFmt w:val="lowerLetter"/>
      <w:lvlText w:val="%5."/>
      <w:lvlJc w:val="left"/>
      <w:pPr>
        <w:tabs>
          <w:tab w:val="num" w:pos="3600"/>
        </w:tabs>
        <w:ind w:left="3600" w:hanging="360"/>
      </w:pPr>
    </w:lvl>
    <w:lvl w:ilvl="5" w:tplc="C8B2D692" w:tentative="1">
      <w:start w:val="1"/>
      <w:numFmt w:val="lowerRoman"/>
      <w:lvlText w:val="%6."/>
      <w:lvlJc w:val="right"/>
      <w:pPr>
        <w:tabs>
          <w:tab w:val="num" w:pos="4320"/>
        </w:tabs>
        <w:ind w:left="4320" w:hanging="180"/>
      </w:pPr>
    </w:lvl>
    <w:lvl w:ilvl="6" w:tplc="484293D4" w:tentative="1">
      <w:start w:val="1"/>
      <w:numFmt w:val="decimal"/>
      <w:lvlText w:val="%7."/>
      <w:lvlJc w:val="left"/>
      <w:pPr>
        <w:tabs>
          <w:tab w:val="num" w:pos="5040"/>
        </w:tabs>
        <w:ind w:left="5040" w:hanging="360"/>
      </w:pPr>
    </w:lvl>
    <w:lvl w:ilvl="7" w:tplc="9A5A1A62" w:tentative="1">
      <w:start w:val="1"/>
      <w:numFmt w:val="lowerLetter"/>
      <w:lvlText w:val="%8."/>
      <w:lvlJc w:val="left"/>
      <w:pPr>
        <w:tabs>
          <w:tab w:val="num" w:pos="5760"/>
        </w:tabs>
        <w:ind w:left="5760" w:hanging="360"/>
      </w:pPr>
    </w:lvl>
    <w:lvl w:ilvl="8" w:tplc="9B16157C" w:tentative="1">
      <w:start w:val="1"/>
      <w:numFmt w:val="lowerRoman"/>
      <w:lvlText w:val="%9."/>
      <w:lvlJc w:val="right"/>
      <w:pPr>
        <w:tabs>
          <w:tab w:val="num" w:pos="6480"/>
        </w:tabs>
        <w:ind w:left="6480" w:hanging="180"/>
      </w:pPr>
    </w:lvl>
  </w:abstractNum>
  <w:abstractNum w:abstractNumId="121" w15:restartNumberingAfterBreak="0">
    <w:nsid w:val="5A9E2F3E"/>
    <w:multiLevelType w:val="hybridMultilevel"/>
    <w:tmpl w:val="2C566F10"/>
    <w:lvl w:ilvl="0" w:tplc="DACC7994">
      <w:start w:val="1"/>
      <w:numFmt w:val="decimal"/>
      <w:lvlText w:val="%1."/>
      <w:lvlJc w:val="left"/>
      <w:pPr>
        <w:tabs>
          <w:tab w:val="num" w:pos="720"/>
        </w:tabs>
        <w:ind w:left="720" w:hanging="360"/>
      </w:pPr>
    </w:lvl>
    <w:lvl w:ilvl="1" w:tplc="90B63BDA" w:tentative="1">
      <w:start w:val="1"/>
      <w:numFmt w:val="lowerLetter"/>
      <w:lvlText w:val="%2."/>
      <w:lvlJc w:val="left"/>
      <w:pPr>
        <w:tabs>
          <w:tab w:val="num" w:pos="1440"/>
        </w:tabs>
        <w:ind w:left="1440" w:hanging="360"/>
      </w:pPr>
    </w:lvl>
    <w:lvl w:ilvl="2" w:tplc="AB5C66CE" w:tentative="1">
      <w:start w:val="1"/>
      <w:numFmt w:val="lowerRoman"/>
      <w:lvlText w:val="%3."/>
      <w:lvlJc w:val="right"/>
      <w:pPr>
        <w:tabs>
          <w:tab w:val="num" w:pos="2160"/>
        </w:tabs>
        <w:ind w:left="2160" w:hanging="180"/>
      </w:pPr>
    </w:lvl>
    <w:lvl w:ilvl="3" w:tplc="725EF308" w:tentative="1">
      <w:start w:val="1"/>
      <w:numFmt w:val="decimal"/>
      <w:lvlText w:val="%4."/>
      <w:lvlJc w:val="left"/>
      <w:pPr>
        <w:tabs>
          <w:tab w:val="num" w:pos="2880"/>
        </w:tabs>
        <w:ind w:left="2880" w:hanging="360"/>
      </w:pPr>
    </w:lvl>
    <w:lvl w:ilvl="4" w:tplc="00A6243C" w:tentative="1">
      <w:start w:val="1"/>
      <w:numFmt w:val="lowerLetter"/>
      <w:lvlText w:val="%5."/>
      <w:lvlJc w:val="left"/>
      <w:pPr>
        <w:tabs>
          <w:tab w:val="num" w:pos="3600"/>
        </w:tabs>
        <w:ind w:left="3600" w:hanging="360"/>
      </w:pPr>
    </w:lvl>
    <w:lvl w:ilvl="5" w:tplc="611621A2" w:tentative="1">
      <w:start w:val="1"/>
      <w:numFmt w:val="lowerRoman"/>
      <w:lvlText w:val="%6."/>
      <w:lvlJc w:val="right"/>
      <w:pPr>
        <w:tabs>
          <w:tab w:val="num" w:pos="4320"/>
        </w:tabs>
        <w:ind w:left="4320" w:hanging="180"/>
      </w:pPr>
    </w:lvl>
    <w:lvl w:ilvl="6" w:tplc="B10E1CBC" w:tentative="1">
      <w:start w:val="1"/>
      <w:numFmt w:val="decimal"/>
      <w:lvlText w:val="%7."/>
      <w:lvlJc w:val="left"/>
      <w:pPr>
        <w:tabs>
          <w:tab w:val="num" w:pos="5040"/>
        </w:tabs>
        <w:ind w:left="5040" w:hanging="360"/>
      </w:pPr>
    </w:lvl>
    <w:lvl w:ilvl="7" w:tplc="C9F07526" w:tentative="1">
      <w:start w:val="1"/>
      <w:numFmt w:val="lowerLetter"/>
      <w:lvlText w:val="%8."/>
      <w:lvlJc w:val="left"/>
      <w:pPr>
        <w:tabs>
          <w:tab w:val="num" w:pos="5760"/>
        </w:tabs>
        <w:ind w:left="5760" w:hanging="360"/>
      </w:pPr>
    </w:lvl>
    <w:lvl w:ilvl="8" w:tplc="92FA27F6" w:tentative="1">
      <w:start w:val="1"/>
      <w:numFmt w:val="lowerRoman"/>
      <w:lvlText w:val="%9."/>
      <w:lvlJc w:val="right"/>
      <w:pPr>
        <w:tabs>
          <w:tab w:val="num" w:pos="6480"/>
        </w:tabs>
        <w:ind w:left="6480" w:hanging="180"/>
      </w:pPr>
    </w:lvl>
  </w:abstractNum>
  <w:abstractNum w:abstractNumId="122" w15:restartNumberingAfterBreak="0">
    <w:nsid w:val="5B290933"/>
    <w:multiLevelType w:val="hybridMultilevel"/>
    <w:tmpl w:val="4202950C"/>
    <w:lvl w:ilvl="0" w:tplc="B476BD80">
      <w:start w:val="4"/>
      <w:numFmt w:val="lowerLetter"/>
      <w:lvlText w:val="(%1)"/>
      <w:lvlJc w:val="left"/>
      <w:pPr>
        <w:ind w:left="1080" w:hanging="360"/>
      </w:pPr>
      <w:rPr>
        <w:rFonts w:hint="default"/>
      </w:rPr>
    </w:lvl>
    <w:lvl w:ilvl="1" w:tplc="8AF8CCB8" w:tentative="1">
      <w:start w:val="1"/>
      <w:numFmt w:val="lowerLetter"/>
      <w:lvlText w:val="%2."/>
      <w:lvlJc w:val="left"/>
      <w:pPr>
        <w:ind w:left="1800" w:hanging="360"/>
      </w:pPr>
    </w:lvl>
    <w:lvl w:ilvl="2" w:tplc="3C5E2B94" w:tentative="1">
      <w:start w:val="1"/>
      <w:numFmt w:val="lowerRoman"/>
      <w:lvlText w:val="%3."/>
      <w:lvlJc w:val="right"/>
      <w:pPr>
        <w:ind w:left="2520" w:hanging="180"/>
      </w:pPr>
    </w:lvl>
    <w:lvl w:ilvl="3" w:tplc="19262CCA" w:tentative="1">
      <w:start w:val="1"/>
      <w:numFmt w:val="decimal"/>
      <w:lvlText w:val="%4."/>
      <w:lvlJc w:val="left"/>
      <w:pPr>
        <w:ind w:left="3240" w:hanging="360"/>
      </w:pPr>
    </w:lvl>
    <w:lvl w:ilvl="4" w:tplc="B0CABDD4" w:tentative="1">
      <w:start w:val="1"/>
      <w:numFmt w:val="lowerLetter"/>
      <w:lvlText w:val="%5."/>
      <w:lvlJc w:val="left"/>
      <w:pPr>
        <w:ind w:left="3960" w:hanging="360"/>
      </w:pPr>
    </w:lvl>
    <w:lvl w:ilvl="5" w:tplc="F754177A" w:tentative="1">
      <w:start w:val="1"/>
      <w:numFmt w:val="lowerRoman"/>
      <w:lvlText w:val="%6."/>
      <w:lvlJc w:val="right"/>
      <w:pPr>
        <w:ind w:left="4680" w:hanging="180"/>
      </w:pPr>
    </w:lvl>
    <w:lvl w:ilvl="6" w:tplc="2A0420AC" w:tentative="1">
      <w:start w:val="1"/>
      <w:numFmt w:val="decimal"/>
      <w:lvlText w:val="%7."/>
      <w:lvlJc w:val="left"/>
      <w:pPr>
        <w:ind w:left="5400" w:hanging="360"/>
      </w:pPr>
    </w:lvl>
    <w:lvl w:ilvl="7" w:tplc="E2022CAE" w:tentative="1">
      <w:start w:val="1"/>
      <w:numFmt w:val="lowerLetter"/>
      <w:lvlText w:val="%8."/>
      <w:lvlJc w:val="left"/>
      <w:pPr>
        <w:ind w:left="6120" w:hanging="360"/>
      </w:pPr>
    </w:lvl>
    <w:lvl w:ilvl="8" w:tplc="8CD8A0AA" w:tentative="1">
      <w:start w:val="1"/>
      <w:numFmt w:val="lowerRoman"/>
      <w:lvlText w:val="%9."/>
      <w:lvlJc w:val="right"/>
      <w:pPr>
        <w:ind w:left="6840" w:hanging="180"/>
      </w:pPr>
    </w:lvl>
  </w:abstractNum>
  <w:abstractNum w:abstractNumId="123" w15:restartNumberingAfterBreak="0">
    <w:nsid w:val="5BC00ED0"/>
    <w:multiLevelType w:val="hybridMultilevel"/>
    <w:tmpl w:val="0562F7BC"/>
    <w:lvl w:ilvl="0" w:tplc="2BFA5FAA">
      <w:start w:val="1"/>
      <w:numFmt w:val="decimal"/>
      <w:lvlText w:val="%1."/>
      <w:lvlJc w:val="left"/>
      <w:pPr>
        <w:ind w:left="720" w:hanging="360"/>
      </w:pPr>
    </w:lvl>
    <w:lvl w:ilvl="1" w:tplc="5A363A34" w:tentative="1">
      <w:start w:val="1"/>
      <w:numFmt w:val="lowerLetter"/>
      <w:lvlText w:val="%2."/>
      <w:lvlJc w:val="left"/>
      <w:pPr>
        <w:ind w:left="1440" w:hanging="360"/>
      </w:pPr>
    </w:lvl>
    <w:lvl w:ilvl="2" w:tplc="6FB87066" w:tentative="1">
      <w:start w:val="1"/>
      <w:numFmt w:val="lowerRoman"/>
      <w:lvlText w:val="%3."/>
      <w:lvlJc w:val="right"/>
      <w:pPr>
        <w:ind w:left="2160" w:hanging="180"/>
      </w:pPr>
    </w:lvl>
    <w:lvl w:ilvl="3" w:tplc="989AEA18" w:tentative="1">
      <w:start w:val="1"/>
      <w:numFmt w:val="decimal"/>
      <w:lvlText w:val="%4."/>
      <w:lvlJc w:val="left"/>
      <w:pPr>
        <w:ind w:left="2880" w:hanging="360"/>
      </w:pPr>
    </w:lvl>
    <w:lvl w:ilvl="4" w:tplc="581A4490" w:tentative="1">
      <w:start w:val="1"/>
      <w:numFmt w:val="lowerLetter"/>
      <w:lvlText w:val="%5."/>
      <w:lvlJc w:val="left"/>
      <w:pPr>
        <w:ind w:left="3600" w:hanging="360"/>
      </w:pPr>
    </w:lvl>
    <w:lvl w:ilvl="5" w:tplc="D898D092" w:tentative="1">
      <w:start w:val="1"/>
      <w:numFmt w:val="lowerRoman"/>
      <w:lvlText w:val="%6."/>
      <w:lvlJc w:val="right"/>
      <w:pPr>
        <w:ind w:left="4320" w:hanging="180"/>
      </w:pPr>
    </w:lvl>
    <w:lvl w:ilvl="6" w:tplc="1BD645D8" w:tentative="1">
      <w:start w:val="1"/>
      <w:numFmt w:val="decimal"/>
      <w:lvlText w:val="%7."/>
      <w:lvlJc w:val="left"/>
      <w:pPr>
        <w:ind w:left="5040" w:hanging="360"/>
      </w:pPr>
    </w:lvl>
    <w:lvl w:ilvl="7" w:tplc="FAFC3D14" w:tentative="1">
      <w:start w:val="1"/>
      <w:numFmt w:val="lowerLetter"/>
      <w:lvlText w:val="%8."/>
      <w:lvlJc w:val="left"/>
      <w:pPr>
        <w:ind w:left="5760" w:hanging="360"/>
      </w:pPr>
    </w:lvl>
    <w:lvl w:ilvl="8" w:tplc="71E24D30" w:tentative="1">
      <w:start w:val="1"/>
      <w:numFmt w:val="lowerRoman"/>
      <w:lvlText w:val="%9."/>
      <w:lvlJc w:val="right"/>
      <w:pPr>
        <w:ind w:left="6480" w:hanging="180"/>
      </w:pPr>
    </w:lvl>
  </w:abstractNum>
  <w:abstractNum w:abstractNumId="124" w15:restartNumberingAfterBreak="0">
    <w:nsid w:val="5BC02F37"/>
    <w:multiLevelType w:val="hybridMultilevel"/>
    <w:tmpl w:val="94608D74"/>
    <w:lvl w:ilvl="0" w:tplc="45DEA33E">
      <w:start w:val="1"/>
      <w:numFmt w:val="upperLetter"/>
      <w:lvlText w:val="%1."/>
      <w:lvlJc w:val="left"/>
      <w:pPr>
        <w:tabs>
          <w:tab w:val="num" w:pos="360"/>
        </w:tabs>
        <w:ind w:left="360" w:hanging="360"/>
      </w:pPr>
      <w:rPr>
        <w:rFonts w:ascii="Arial" w:hAnsi="Arial" w:cs="Times New Roman" w:hint="default"/>
        <w:b/>
        <w:i w:val="0"/>
        <w:sz w:val="20"/>
      </w:rPr>
    </w:lvl>
    <w:lvl w:ilvl="1" w:tplc="08342AC2" w:tentative="1">
      <w:start w:val="1"/>
      <w:numFmt w:val="lowerLetter"/>
      <w:lvlText w:val="%2."/>
      <w:lvlJc w:val="left"/>
      <w:pPr>
        <w:tabs>
          <w:tab w:val="num" w:pos="1080"/>
        </w:tabs>
        <w:ind w:left="1080" w:hanging="360"/>
      </w:pPr>
    </w:lvl>
    <w:lvl w:ilvl="2" w:tplc="AE742E4E" w:tentative="1">
      <w:start w:val="1"/>
      <w:numFmt w:val="lowerRoman"/>
      <w:lvlText w:val="%3."/>
      <w:lvlJc w:val="right"/>
      <w:pPr>
        <w:tabs>
          <w:tab w:val="num" w:pos="1800"/>
        </w:tabs>
        <w:ind w:left="1800" w:hanging="180"/>
      </w:pPr>
    </w:lvl>
    <w:lvl w:ilvl="3" w:tplc="D0B41D5E" w:tentative="1">
      <w:start w:val="1"/>
      <w:numFmt w:val="decimal"/>
      <w:lvlText w:val="%4."/>
      <w:lvlJc w:val="left"/>
      <w:pPr>
        <w:tabs>
          <w:tab w:val="num" w:pos="2520"/>
        </w:tabs>
        <w:ind w:left="2520" w:hanging="360"/>
      </w:pPr>
    </w:lvl>
    <w:lvl w:ilvl="4" w:tplc="EF821148" w:tentative="1">
      <w:start w:val="1"/>
      <w:numFmt w:val="lowerLetter"/>
      <w:lvlText w:val="%5."/>
      <w:lvlJc w:val="left"/>
      <w:pPr>
        <w:tabs>
          <w:tab w:val="num" w:pos="3240"/>
        </w:tabs>
        <w:ind w:left="3240" w:hanging="360"/>
      </w:pPr>
    </w:lvl>
    <w:lvl w:ilvl="5" w:tplc="70223DDC" w:tentative="1">
      <w:start w:val="1"/>
      <w:numFmt w:val="lowerRoman"/>
      <w:lvlText w:val="%6."/>
      <w:lvlJc w:val="right"/>
      <w:pPr>
        <w:tabs>
          <w:tab w:val="num" w:pos="3960"/>
        </w:tabs>
        <w:ind w:left="3960" w:hanging="180"/>
      </w:pPr>
    </w:lvl>
    <w:lvl w:ilvl="6" w:tplc="8A289C68" w:tentative="1">
      <w:start w:val="1"/>
      <w:numFmt w:val="decimal"/>
      <w:lvlText w:val="%7."/>
      <w:lvlJc w:val="left"/>
      <w:pPr>
        <w:tabs>
          <w:tab w:val="num" w:pos="4680"/>
        </w:tabs>
        <w:ind w:left="4680" w:hanging="360"/>
      </w:pPr>
    </w:lvl>
    <w:lvl w:ilvl="7" w:tplc="D0666608" w:tentative="1">
      <w:start w:val="1"/>
      <w:numFmt w:val="lowerLetter"/>
      <w:lvlText w:val="%8."/>
      <w:lvlJc w:val="left"/>
      <w:pPr>
        <w:tabs>
          <w:tab w:val="num" w:pos="5400"/>
        </w:tabs>
        <w:ind w:left="5400" w:hanging="360"/>
      </w:pPr>
    </w:lvl>
    <w:lvl w:ilvl="8" w:tplc="A774BC74" w:tentative="1">
      <w:start w:val="1"/>
      <w:numFmt w:val="lowerRoman"/>
      <w:lvlText w:val="%9."/>
      <w:lvlJc w:val="right"/>
      <w:pPr>
        <w:tabs>
          <w:tab w:val="num" w:pos="6120"/>
        </w:tabs>
        <w:ind w:left="6120" w:hanging="180"/>
      </w:pPr>
    </w:lvl>
  </w:abstractNum>
  <w:abstractNum w:abstractNumId="125" w15:restartNumberingAfterBreak="0">
    <w:nsid w:val="5C0F0182"/>
    <w:multiLevelType w:val="hybridMultilevel"/>
    <w:tmpl w:val="EB34C7B6"/>
    <w:lvl w:ilvl="0" w:tplc="177AEF56">
      <w:start w:val="1"/>
      <w:numFmt w:val="bullet"/>
      <w:lvlText w:val=""/>
      <w:lvlJc w:val="left"/>
      <w:pPr>
        <w:ind w:left="720" w:hanging="360"/>
      </w:pPr>
      <w:rPr>
        <w:rFonts w:ascii="Symbol" w:hAnsi="Symbol" w:hint="default"/>
      </w:rPr>
    </w:lvl>
    <w:lvl w:ilvl="1" w:tplc="67D83C62" w:tentative="1">
      <w:start w:val="1"/>
      <w:numFmt w:val="bullet"/>
      <w:lvlText w:val="o"/>
      <w:lvlJc w:val="left"/>
      <w:pPr>
        <w:ind w:left="1440" w:hanging="360"/>
      </w:pPr>
      <w:rPr>
        <w:rFonts w:ascii="Courier New" w:hAnsi="Courier New" w:cs="Courier New" w:hint="default"/>
      </w:rPr>
    </w:lvl>
    <w:lvl w:ilvl="2" w:tplc="0E9E1648" w:tentative="1">
      <w:start w:val="1"/>
      <w:numFmt w:val="bullet"/>
      <w:lvlText w:val=""/>
      <w:lvlJc w:val="left"/>
      <w:pPr>
        <w:ind w:left="2160" w:hanging="360"/>
      </w:pPr>
      <w:rPr>
        <w:rFonts w:ascii="Wingdings" w:hAnsi="Wingdings" w:hint="default"/>
      </w:rPr>
    </w:lvl>
    <w:lvl w:ilvl="3" w:tplc="176E1EB2" w:tentative="1">
      <w:start w:val="1"/>
      <w:numFmt w:val="bullet"/>
      <w:lvlText w:val=""/>
      <w:lvlJc w:val="left"/>
      <w:pPr>
        <w:ind w:left="2880" w:hanging="360"/>
      </w:pPr>
      <w:rPr>
        <w:rFonts w:ascii="Symbol" w:hAnsi="Symbol" w:hint="default"/>
      </w:rPr>
    </w:lvl>
    <w:lvl w:ilvl="4" w:tplc="EA127420" w:tentative="1">
      <w:start w:val="1"/>
      <w:numFmt w:val="bullet"/>
      <w:lvlText w:val="o"/>
      <w:lvlJc w:val="left"/>
      <w:pPr>
        <w:ind w:left="3600" w:hanging="360"/>
      </w:pPr>
      <w:rPr>
        <w:rFonts w:ascii="Courier New" w:hAnsi="Courier New" w:cs="Courier New" w:hint="default"/>
      </w:rPr>
    </w:lvl>
    <w:lvl w:ilvl="5" w:tplc="5D805740" w:tentative="1">
      <w:start w:val="1"/>
      <w:numFmt w:val="bullet"/>
      <w:lvlText w:val=""/>
      <w:lvlJc w:val="left"/>
      <w:pPr>
        <w:ind w:left="4320" w:hanging="360"/>
      </w:pPr>
      <w:rPr>
        <w:rFonts w:ascii="Wingdings" w:hAnsi="Wingdings" w:hint="default"/>
      </w:rPr>
    </w:lvl>
    <w:lvl w:ilvl="6" w:tplc="9230AC46" w:tentative="1">
      <w:start w:val="1"/>
      <w:numFmt w:val="bullet"/>
      <w:lvlText w:val=""/>
      <w:lvlJc w:val="left"/>
      <w:pPr>
        <w:ind w:left="5040" w:hanging="360"/>
      </w:pPr>
      <w:rPr>
        <w:rFonts w:ascii="Symbol" w:hAnsi="Symbol" w:hint="default"/>
      </w:rPr>
    </w:lvl>
    <w:lvl w:ilvl="7" w:tplc="82E4DA96" w:tentative="1">
      <w:start w:val="1"/>
      <w:numFmt w:val="bullet"/>
      <w:lvlText w:val="o"/>
      <w:lvlJc w:val="left"/>
      <w:pPr>
        <w:ind w:left="5760" w:hanging="360"/>
      </w:pPr>
      <w:rPr>
        <w:rFonts w:ascii="Courier New" w:hAnsi="Courier New" w:cs="Courier New" w:hint="default"/>
      </w:rPr>
    </w:lvl>
    <w:lvl w:ilvl="8" w:tplc="33FA46E4" w:tentative="1">
      <w:start w:val="1"/>
      <w:numFmt w:val="bullet"/>
      <w:lvlText w:val=""/>
      <w:lvlJc w:val="left"/>
      <w:pPr>
        <w:ind w:left="6480" w:hanging="360"/>
      </w:pPr>
      <w:rPr>
        <w:rFonts w:ascii="Wingdings" w:hAnsi="Wingdings" w:hint="default"/>
      </w:rPr>
    </w:lvl>
  </w:abstractNum>
  <w:abstractNum w:abstractNumId="126" w15:restartNumberingAfterBreak="0">
    <w:nsid w:val="5C892BF8"/>
    <w:multiLevelType w:val="hybridMultilevel"/>
    <w:tmpl w:val="186E7AE0"/>
    <w:lvl w:ilvl="0" w:tplc="E984EC1C">
      <w:start w:val="1"/>
      <w:numFmt w:val="bullet"/>
      <w:lvlText w:val=""/>
      <w:lvlJc w:val="left"/>
      <w:pPr>
        <w:tabs>
          <w:tab w:val="num" w:pos="720"/>
        </w:tabs>
        <w:ind w:left="720" w:hanging="360"/>
      </w:pPr>
      <w:rPr>
        <w:rFonts w:ascii="Symbol" w:hAnsi="Symbol" w:hint="default"/>
      </w:rPr>
    </w:lvl>
    <w:lvl w:ilvl="1" w:tplc="82CEA1B8">
      <w:start w:val="1"/>
      <w:numFmt w:val="bullet"/>
      <w:lvlText w:val=""/>
      <w:lvlJc w:val="left"/>
      <w:pPr>
        <w:tabs>
          <w:tab w:val="num" w:pos="1440"/>
        </w:tabs>
        <w:ind w:left="1440" w:hanging="360"/>
      </w:pPr>
      <w:rPr>
        <w:rFonts w:ascii="Symbol" w:hAnsi="Symbol" w:hint="default"/>
        <w:color w:val="auto"/>
      </w:rPr>
    </w:lvl>
    <w:lvl w:ilvl="2" w:tplc="7C3A2C5A" w:tentative="1">
      <w:start w:val="1"/>
      <w:numFmt w:val="bullet"/>
      <w:lvlText w:val=""/>
      <w:lvlJc w:val="left"/>
      <w:pPr>
        <w:tabs>
          <w:tab w:val="num" w:pos="2160"/>
        </w:tabs>
        <w:ind w:left="2160" w:hanging="360"/>
      </w:pPr>
      <w:rPr>
        <w:rFonts w:ascii="Wingdings" w:hAnsi="Wingdings" w:hint="default"/>
      </w:rPr>
    </w:lvl>
    <w:lvl w:ilvl="3" w:tplc="E7427AAE" w:tentative="1">
      <w:start w:val="1"/>
      <w:numFmt w:val="bullet"/>
      <w:lvlText w:val=""/>
      <w:lvlJc w:val="left"/>
      <w:pPr>
        <w:tabs>
          <w:tab w:val="num" w:pos="2880"/>
        </w:tabs>
        <w:ind w:left="2880" w:hanging="360"/>
      </w:pPr>
      <w:rPr>
        <w:rFonts w:ascii="Symbol" w:hAnsi="Symbol" w:hint="default"/>
      </w:rPr>
    </w:lvl>
    <w:lvl w:ilvl="4" w:tplc="C75A815A" w:tentative="1">
      <w:start w:val="1"/>
      <w:numFmt w:val="bullet"/>
      <w:lvlText w:val="o"/>
      <w:lvlJc w:val="left"/>
      <w:pPr>
        <w:tabs>
          <w:tab w:val="num" w:pos="3600"/>
        </w:tabs>
        <w:ind w:left="3600" w:hanging="360"/>
      </w:pPr>
      <w:rPr>
        <w:rFonts w:ascii="Courier New" w:hAnsi="Courier New" w:hint="default"/>
      </w:rPr>
    </w:lvl>
    <w:lvl w:ilvl="5" w:tplc="ED3807EA" w:tentative="1">
      <w:start w:val="1"/>
      <w:numFmt w:val="bullet"/>
      <w:lvlText w:val=""/>
      <w:lvlJc w:val="left"/>
      <w:pPr>
        <w:tabs>
          <w:tab w:val="num" w:pos="4320"/>
        </w:tabs>
        <w:ind w:left="4320" w:hanging="360"/>
      </w:pPr>
      <w:rPr>
        <w:rFonts w:ascii="Wingdings" w:hAnsi="Wingdings" w:hint="default"/>
      </w:rPr>
    </w:lvl>
    <w:lvl w:ilvl="6" w:tplc="1FA448B2" w:tentative="1">
      <w:start w:val="1"/>
      <w:numFmt w:val="bullet"/>
      <w:lvlText w:val=""/>
      <w:lvlJc w:val="left"/>
      <w:pPr>
        <w:tabs>
          <w:tab w:val="num" w:pos="5040"/>
        </w:tabs>
        <w:ind w:left="5040" w:hanging="360"/>
      </w:pPr>
      <w:rPr>
        <w:rFonts w:ascii="Symbol" w:hAnsi="Symbol" w:hint="default"/>
      </w:rPr>
    </w:lvl>
    <w:lvl w:ilvl="7" w:tplc="5658EC4E" w:tentative="1">
      <w:start w:val="1"/>
      <w:numFmt w:val="bullet"/>
      <w:lvlText w:val="o"/>
      <w:lvlJc w:val="left"/>
      <w:pPr>
        <w:tabs>
          <w:tab w:val="num" w:pos="5760"/>
        </w:tabs>
        <w:ind w:left="5760" w:hanging="360"/>
      </w:pPr>
      <w:rPr>
        <w:rFonts w:ascii="Courier New" w:hAnsi="Courier New" w:hint="default"/>
      </w:rPr>
    </w:lvl>
    <w:lvl w:ilvl="8" w:tplc="EC04EDBE"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D8321CF"/>
    <w:multiLevelType w:val="hybridMultilevel"/>
    <w:tmpl w:val="59B6F366"/>
    <w:lvl w:ilvl="0" w:tplc="6D54CAAA">
      <w:start w:val="1"/>
      <w:numFmt w:val="lowerRoman"/>
      <w:lvlText w:val="%1."/>
      <w:lvlJc w:val="left"/>
      <w:pPr>
        <w:tabs>
          <w:tab w:val="num" w:pos="1440"/>
        </w:tabs>
        <w:ind w:left="1440" w:hanging="360"/>
      </w:pPr>
      <w:rPr>
        <w:rFonts w:hint="default"/>
      </w:rPr>
    </w:lvl>
    <w:lvl w:ilvl="1" w:tplc="74EE336A" w:tentative="1">
      <w:start w:val="1"/>
      <w:numFmt w:val="bullet"/>
      <w:lvlText w:val="o"/>
      <w:lvlJc w:val="left"/>
      <w:pPr>
        <w:tabs>
          <w:tab w:val="num" w:pos="1890"/>
        </w:tabs>
        <w:ind w:left="1890" w:hanging="360"/>
      </w:pPr>
      <w:rPr>
        <w:rFonts w:ascii="Courier New" w:hAnsi="Courier New" w:hint="default"/>
      </w:rPr>
    </w:lvl>
    <w:lvl w:ilvl="2" w:tplc="F3025EDE" w:tentative="1">
      <w:start w:val="1"/>
      <w:numFmt w:val="bullet"/>
      <w:lvlText w:val=""/>
      <w:lvlJc w:val="left"/>
      <w:pPr>
        <w:tabs>
          <w:tab w:val="num" w:pos="2610"/>
        </w:tabs>
        <w:ind w:left="2610" w:hanging="360"/>
      </w:pPr>
      <w:rPr>
        <w:rFonts w:ascii="Wingdings" w:hAnsi="Wingdings" w:hint="default"/>
      </w:rPr>
    </w:lvl>
    <w:lvl w:ilvl="3" w:tplc="E4A638E4" w:tentative="1">
      <w:start w:val="1"/>
      <w:numFmt w:val="bullet"/>
      <w:lvlText w:val=""/>
      <w:lvlJc w:val="left"/>
      <w:pPr>
        <w:tabs>
          <w:tab w:val="num" w:pos="3330"/>
        </w:tabs>
        <w:ind w:left="3330" w:hanging="360"/>
      </w:pPr>
      <w:rPr>
        <w:rFonts w:ascii="Symbol" w:hAnsi="Symbol" w:hint="default"/>
      </w:rPr>
    </w:lvl>
    <w:lvl w:ilvl="4" w:tplc="DD22FD0E" w:tentative="1">
      <w:start w:val="1"/>
      <w:numFmt w:val="bullet"/>
      <w:lvlText w:val="o"/>
      <w:lvlJc w:val="left"/>
      <w:pPr>
        <w:tabs>
          <w:tab w:val="num" w:pos="4050"/>
        </w:tabs>
        <w:ind w:left="4050" w:hanging="360"/>
      </w:pPr>
      <w:rPr>
        <w:rFonts w:ascii="Courier New" w:hAnsi="Courier New" w:hint="default"/>
      </w:rPr>
    </w:lvl>
    <w:lvl w:ilvl="5" w:tplc="89E218FE" w:tentative="1">
      <w:start w:val="1"/>
      <w:numFmt w:val="bullet"/>
      <w:lvlText w:val=""/>
      <w:lvlJc w:val="left"/>
      <w:pPr>
        <w:tabs>
          <w:tab w:val="num" w:pos="4770"/>
        </w:tabs>
        <w:ind w:left="4770" w:hanging="360"/>
      </w:pPr>
      <w:rPr>
        <w:rFonts w:ascii="Wingdings" w:hAnsi="Wingdings" w:hint="default"/>
      </w:rPr>
    </w:lvl>
    <w:lvl w:ilvl="6" w:tplc="46E093D8" w:tentative="1">
      <w:start w:val="1"/>
      <w:numFmt w:val="bullet"/>
      <w:lvlText w:val=""/>
      <w:lvlJc w:val="left"/>
      <w:pPr>
        <w:tabs>
          <w:tab w:val="num" w:pos="5490"/>
        </w:tabs>
        <w:ind w:left="5490" w:hanging="360"/>
      </w:pPr>
      <w:rPr>
        <w:rFonts w:ascii="Symbol" w:hAnsi="Symbol" w:hint="default"/>
      </w:rPr>
    </w:lvl>
    <w:lvl w:ilvl="7" w:tplc="3EF6C39C" w:tentative="1">
      <w:start w:val="1"/>
      <w:numFmt w:val="bullet"/>
      <w:lvlText w:val="o"/>
      <w:lvlJc w:val="left"/>
      <w:pPr>
        <w:tabs>
          <w:tab w:val="num" w:pos="6210"/>
        </w:tabs>
        <w:ind w:left="6210" w:hanging="360"/>
      </w:pPr>
      <w:rPr>
        <w:rFonts w:ascii="Courier New" w:hAnsi="Courier New" w:hint="default"/>
      </w:rPr>
    </w:lvl>
    <w:lvl w:ilvl="8" w:tplc="E8D6F58A" w:tentative="1">
      <w:start w:val="1"/>
      <w:numFmt w:val="bullet"/>
      <w:lvlText w:val=""/>
      <w:lvlJc w:val="left"/>
      <w:pPr>
        <w:tabs>
          <w:tab w:val="num" w:pos="6930"/>
        </w:tabs>
        <w:ind w:left="6930" w:hanging="360"/>
      </w:pPr>
      <w:rPr>
        <w:rFonts w:ascii="Wingdings" w:hAnsi="Wingdings" w:hint="default"/>
      </w:rPr>
    </w:lvl>
  </w:abstractNum>
  <w:abstractNum w:abstractNumId="128" w15:restartNumberingAfterBreak="0">
    <w:nsid w:val="5E455656"/>
    <w:multiLevelType w:val="hybridMultilevel"/>
    <w:tmpl w:val="BA9696F4"/>
    <w:lvl w:ilvl="0" w:tplc="6A66557E">
      <w:start w:val="1"/>
      <w:numFmt w:val="decimal"/>
      <w:lvlText w:val="%1."/>
      <w:lvlJc w:val="left"/>
      <w:pPr>
        <w:tabs>
          <w:tab w:val="num" w:pos="720"/>
        </w:tabs>
        <w:ind w:left="720" w:hanging="360"/>
      </w:pPr>
    </w:lvl>
    <w:lvl w:ilvl="1" w:tplc="20CC95E0">
      <w:start w:val="1"/>
      <w:numFmt w:val="lowerLetter"/>
      <w:lvlText w:val="%2."/>
      <w:lvlJc w:val="left"/>
      <w:pPr>
        <w:tabs>
          <w:tab w:val="num" w:pos="1440"/>
        </w:tabs>
        <w:ind w:left="1440" w:hanging="360"/>
      </w:pPr>
    </w:lvl>
    <w:lvl w:ilvl="2" w:tplc="51EC2AE4" w:tentative="1">
      <w:start w:val="1"/>
      <w:numFmt w:val="lowerRoman"/>
      <w:lvlText w:val="%3."/>
      <w:lvlJc w:val="right"/>
      <w:pPr>
        <w:tabs>
          <w:tab w:val="num" w:pos="2160"/>
        </w:tabs>
        <w:ind w:left="2160" w:hanging="180"/>
      </w:pPr>
    </w:lvl>
    <w:lvl w:ilvl="3" w:tplc="B8A2CF10" w:tentative="1">
      <w:start w:val="1"/>
      <w:numFmt w:val="decimal"/>
      <w:lvlText w:val="%4."/>
      <w:lvlJc w:val="left"/>
      <w:pPr>
        <w:tabs>
          <w:tab w:val="num" w:pos="2880"/>
        </w:tabs>
        <w:ind w:left="2880" w:hanging="360"/>
      </w:pPr>
    </w:lvl>
    <w:lvl w:ilvl="4" w:tplc="29200F22" w:tentative="1">
      <w:start w:val="1"/>
      <w:numFmt w:val="lowerLetter"/>
      <w:lvlText w:val="%5."/>
      <w:lvlJc w:val="left"/>
      <w:pPr>
        <w:tabs>
          <w:tab w:val="num" w:pos="3600"/>
        </w:tabs>
        <w:ind w:left="3600" w:hanging="360"/>
      </w:pPr>
    </w:lvl>
    <w:lvl w:ilvl="5" w:tplc="E8A4A22A" w:tentative="1">
      <w:start w:val="1"/>
      <w:numFmt w:val="lowerRoman"/>
      <w:lvlText w:val="%6."/>
      <w:lvlJc w:val="right"/>
      <w:pPr>
        <w:tabs>
          <w:tab w:val="num" w:pos="4320"/>
        </w:tabs>
        <w:ind w:left="4320" w:hanging="180"/>
      </w:pPr>
    </w:lvl>
    <w:lvl w:ilvl="6" w:tplc="C660F23E" w:tentative="1">
      <w:start w:val="1"/>
      <w:numFmt w:val="decimal"/>
      <w:lvlText w:val="%7."/>
      <w:lvlJc w:val="left"/>
      <w:pPr>
        <w:tabs>
          <w:tab w:val="num" w:pos="5040"/>
        </w:tabs>
        <w:ind w:left="5040" w:hanging="360"/>
      </w:pPr>
    </w:lvl>
    <w:lvl w:ilvl="7" w:tplc="F2182DCA" w:tentative="1">
      <w:start w:val="1"/>
      <w:numFmt w:val="lowerLetter"/>
      <w:lvlText w:val="%8."/>
      <w:lvlJc w:val="left"/>
      <w:pPr>
        <w:tabs>
          <w:tab w:val="num" w:pos="5760"/>
        </w:tabs>
        <w:ind w:left="5760" w:hanging="360"/>
      </w:pPr>
    </w:lvl>
    <w:lvl w:ilvl="8" w:tplc="E59884BA" w:tentative="1">
      <w:start w:val="1"/>
      <w:numFmt w:val="lowerRoman"/>
      <w:lvlText w:val="%9."/>
      <w:lvlJc w:val="right"/>
      <w:pPr>
        <w:tabs>
          <w:tab w:val="num" w:pos="6480"/>
        </w:tabs>
        <w:ind w:left="6480" w:hanging="180"/>
      </w:pPr>
    </w:lvl>
  </w:abstractNum>
  <w:abstractNum w:abstractNumId="129" w15:restartNumberingAfterBreak="0">
    <w:nsid w:val="5F35411A"/>
    <w:multiLevelType w:val="multilevel"/>
    <w:tmpl w:val="1AA44B6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0" w15:restartNumberingAfterBreak="0">
    <w:nsid w:val="5F5174FE"/>
    <w:multiLevelType w:val="multilevel"/>
    <w:tmpl w:val="9E140D06"/>
    <w:lvl w:ilvl="0">
      <w:start w:val="1"/>
      <w:numFmt w:val="lowerRoman"/>
      <w:lvlText w:val="%1."/>
      <w:lvlJc w:val="right"/>
      <w:pPr>
        <w:tabs>
          <w:tab w:val="num" w:pos="1260"/>
        </w:tabs>
        <w:ind w:left="1260" w:hanging="180"/>
      </w:pPr>
    </w:lvl>
    <w:lvl w:ilvl="1">
      <w:start w:val="27"/>
      <w:numFmt w:val="lowerLetter"/>
      <w:lvlText w:val="%2."/>
      <w:lvlJc w:val="left"/>
      <w:pPr>
        <w:ind w:left="540" w:hanging="360"/>
      </w:pPr>
      <w:rPr>
        <w:rFonts w:hint="default"/>
      </w:rPr>
    </w:lvl>
    <w:lvl w:ilvl="2" w:tentative="1">
      <w:start w:val="1"/>
      <w:numFmt w:val="lowerRoman"/>
      <w:lvlText w:val="%3."/>
      <w:lvlJc w:val="right"/>
      <w:pPr>
        <w:tabs>
          <w:tab w:val="num" w:pos="1260"/>
        </w:tabs>
        <w:ind w:left="1260" w:hanging="180"/>
      </w:pPr>
    </w:lvl>
    <w:lvl w:ilvl="3" w:tentative="1">
      <w:start w:val="1"/>
      <w:numFmt w:val="decimal"/>
      <w:lvlText w:val="%4."/>
      <w:lvlJc w:val="left"/>
      <w:pPr>
        <w:tabs>
          <w:tab w:val="num" w:pos="1980"/>
        </w:tabs>
        <w:ind w:left="1980" w:hanging="360"/>
      </w:pPr>
    </w:lvl>
    <w:lvl w:ilvl="4" w:tentative="1">
      <w:start w:val="1"/>
      <w:numFmt w:val="lowerLetter"/>
      <w:lvlText w:val="%5."/>
      <w:lvlJc w:val="left"/>
      <w:pPr>
        <w:tabs>
          <w:tab w:val="num" w:pos="2700"/>
        </w:tabs>
        <w:ind w:left="2700" w:hanging="360"/>
      </w:pPr>
    </w:lvl>
    <w:lvl w:ilvl="5" w:tentative="1">
      <w:start w:val="1"/>
      <w:numFmt w:val="lowerRoman"/>
      <w:lvlText w:val="%6."/>
      <w:lvlJc w:val="right"/>
      <w:pPr>
        <w:tabs>
          <w:tab w:val="num" w:pos="3420"/>
        </w:tabs>
        <w:ind w:left="3420" w:hanging="180"/>
      </w:pPr>
    </w:lvl>
    <w:lvl w:ilvl="6" w:tentative="1">
      <w:start w:val="1"/>
      <w:numFmt w:val="decimal"/>
      <w:lvlText w:val="%7."/>
      <w:lvlJc w:val="left"/>
      <w:pPr>
        <w:tabs>
          <w:tab w:val="num" w:pos="4140"/>
        </w:tabs>
        <w:ind w:left="4140" w:hanging="360"/>
      </w:pPr>
    </w:lvl>
    <w:lvl w:ilvl="7" w:tentative="1">
      <w:start w:val="1"/>
      <w:numFmt w:val="lowerLetter"/>
      <w:lvlText w:val="%8."/>
      <w:lvlJc w:val="left"/>
      <w:pPr>
        <w:tabs>
          <w:tab w:val="num" w:pos="4860"/>
        </w:tabs>
        <w:ind w:left="4860" w:hanging="360"/>
      </w:pPr>
    </w:lvl>
    <w:lvl w:ilvl="8" w:tentative="1">
      <w:start w:val="1"/>
      <w:numFmt w:val="lowerRoman"/>
      <w:lvlText w:val="%9."/>
      <w:lvlJc w:val="right"/>
      <w:pPr>
        <w:tabs>
          <w:tab w:val="num" w:pos="5580"/>
        </w:tabs>
        <w:ind w:left="5580" w:hanging="180"/>
      </w:pPr>
    </w:lvl>
  </w:abstractNum>
  <w:abstractNum w:abstractNumId="131" w15:restartNumberingAfterBreak="0">
    <w:nsid w:val="5FE23402"/>
    <w:multiLevelType w:val="multilevel"/>
    <w:tmpl w:val="5D527A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5FF50D11"/>
    <w:multiLevelType w:val="hybridMultilevel"/>
    <w:tmpl w:val="88CC9AD0"/>
    <w:lvl w:ilvl="0" w:tplc="08F60CA6">
      <w:start w:val="1"/>
      <w:numFmt w:val="decimal"/>
      <w:lvlText w:val="%1."/>
      <w:lvlJc w:val="left"/>
      <w:pPr>
        <w:ind w:left="720" w:hanging="360"/>
      </w:pPr>
    </w:lvl>
    <w:lvl w:ilvl="1" w:tplc="B0CCF168">
      <w:start w:val="1"/>
      <w:numFmt w:val="decimal"/>
      <w:lvlText w:val="%2."/>
      <w:lvlJc w:val="left"/>
      <w:pPr>
        <w:ind w:left="1440" w:hanging="360"/>
      </w:pPr>
    </w:lvl>
    <w:lvl w:ilvl="2" w:tplc="B14C4F36" w:tentative="1">
      <w:start w:val="1"/>
      <w:numFmt w:val="lowerRoman"/>
      <w:lvlText w:val="%3."/>
      <w:lvlJc w:val="right"/>
      <w:pPr>
        <w:ind w:left="2160" w:hanging="180"/>
      </w:pPr>
    </w:lvl>
    <w:lvl w:ilvl="3" w:tplc="2AC4EAC2" w:tentative="1">
      <w:start w:val="1"/>
      <w:numFmt w:val="decimal"/>
      <w:lvlText w:val="%4."/>
      <w:lvlJc w:val="left"/>
      <w:pPr>
        <w:ind w:left="2880" w:hanging="360"/>
      </w:pPr>
    </w:lvl>
    <w:lvl w:ilvl="4" w:tplc="96C819B6" w:tentative="1">
      <w:start w:val="1"/>
      <w:numFmt w:val="lowerLetter"/>
      <w:lvlText w:val="%5."/>
      <w:lvlJc w:val="left"/>
      <w:pPr>
        <w:ind w:left="3600" w:hanging="360"/>
      </w:pPr>
    </w:lvl>
    <w:lvl w:ilvl="5" w:tplc="C5447B16" w:tentative="1">
      <w:start w:val="1"/>
      <w:numFmt w:val="lowerRoman"/>
      <w:lvlText w:val="%6."/>
      <w:lvlJc w:val="right"/>
      <w:pPr>
        <w:ind w:left="4320" w:hanging="180"/>
      </w:pPr>
    </w:lvl>
    <w:lvl w:ilvl="6" w:tplc="67161536" w:tentative="1">
      <w:start w:val="1"/>
      <w:numFmt w:val="decimal"/>
      <w:lvlText w:val="%7."/>
      <w:lvlJc w:val="left"/>
      <w:pPr>
        <w:ind w:left="5040" w:hanging="360"/>
      </w:pPr>
    </w:lvl>
    <w:lvl w:ilvl="7" w:tplc="26DAF196" w:tentative="1">
      <w:start w:val="1"/>
      <w:numFmt w:val="lowerLetter"/>
      <w:lvlText w:val="%8."/>
      <w:lvlJc w:val="left"/>
      <w:pPr>
        <w:ind w:left="5760" w:hanging="360"/>
      </w:pPr>
    </w:lvl>
    <w:lvl w:ilvl="8" w:tplc="8806DA10" w:tentative="1">
      <w:start w:val="1"/>
      <w:numFmt w:val="lowerRoman"/>
      <w:lvlText w:val="%9."/>
      <w:lvlJc w:val="right"/>
      <w:pPr>
        <w:ind w:left="6480" w:hanging="180"/>
      </w:pPr>
    </w:lvl>
  </w:abstractNum>
  <w:abstractNum w:abstractNumId="133" w15:restartNumberingAfterBreak="0">
    <w:nsid w:val="611C3D51"/>
    <w:multiLevelType w:val="hybridMultilevel"/>
    <w:tmpl w:val="7BFE47CE"/>
    <w:lvl w:ilvl="0" w:tplc="5B28A234">
      <w:start w:val="2"/>
      <w:numFmt w:val="decimal"/>
      <w:lvlText w:val="%1."/>
      <w:lvlJc w:val="left"/>
      <w:pPr>
        <w:tabs>
          <w:tab w:val="num" w:pos="720"/>
        </w:tabs>
        <w:ind w:left="720" w:hanging="360"/>
      </w:pPr>
      <w:rPr>
        <w:rFonts w:hint="default"/>
      </w:rPr>
    </w:lvl>
    <w:lvl w:ilvl="1" w:tplc="55A2A558" w:tentative="1">
      <w:start w:val="1"/>
      <w:numFmt w:val="lowerLetter"/>
      <w:lvlText w:val="%2."/>
      <w:lvlJc w:val="left"/>
      <w:pPr>
        <w:ind w:left="1440" w:hanging="360"/>
      </w:pPr>
    </w:lvl>
    <w:lvl w:ilvl="2" w:tplc="B3B0073A" w:tentative="1">
      <w:start w:val="1"/>
      <w:numFmt w:val="lowerRoman"/>
      <w:lvlText w:val="%3."/>
      <w:lvlJc w:val="right"/>
      <w:pPr>
        <w:ind w:left="2160" w:hanging="180"/>
      </w:pPr>
    </w:lvl>
    <w:lvl w:ilvl="3" w:tplc="7F9053B2" w:tentative="1">
      <w:start w:val="1"/>
      <w:numFmt w:val="decimal"/>
      <w:lvlText w:val="%4."/>
      <w:lvlJc w:val="left"/>
      <w:pPr>
        <w:ind w:left="2880" w:hanging="360"/>
      </w:pPr>
    </w:lvl>
    <w:lvl w:ilvl="4" w:tplc="232829D8" w:tentative="1">
      <w:start w:val="1"/>
      <w:numFmt w:val="lowerLetter"/>
      <w:lvlText w:val="%5."/>
      <w:lvlJc w:val="left"/>
      <w:pPr>
        <w:ind w:left="3600" w:hanging="360"/>
      </w:pPr>
    </w:lvl>
    <w:lvl w:ilvl="5" w:tplc="BB0C545C" w:tentative="1">
      <w:start w:val="1"/>
      <w:numFmt w:val="lowerRoman"/>
      <w:lvlText w:val="%6."/>
      <w:lvlJc w:val="right"/>
      <w:pPr>
        <w:ind w:left="4320" w:hanging="180"/>
      </w:pPr>
    </w:lvl>
    <w:lvl w:ilvl="6" w:tplc="B8F054CE" w:tentative="1">
      <w:start w:val="1"/>
      <w:numFmt w:val="decimal"/>
      <w:lvlText w:val="%7."/>
      <w:lvlJc w:val="left"/>
      <w:pPr>
        <w:ind w:left="5040" w:hanging="360"/>
      </w:pPr>
    </w:lvl>
    <w:lvl w:ilvl="7" w:tplc="D7C43806" w:tentative="1">
      <w:start w:val="1"/>
      <w:numFmt w:val="lowerLetter"/>
      <w:lvlText w:val="%8."/>
      <w:lvlJc w:val="left"/>
      <w:pPr>
        <w:ind w:left="5760" w:hanging="360"/>
      </w:pPr>
    </w:lvl>
    <w:lvl w:ilvl="8" w:tplc="992246AE" w:tentative="1">
      <w:start w:val="1"/>
      <w:numFmt w:val="lowerRoman"/>
      <w:lvlText w:val="%9."/>
      <w:lvlJc w:val="right"/>
      <w:pPr>
        <w:ind w:left="6480" w:hanging="180"/>
      </w:pPr>
    </w:lvl>
  </w:abstractNum>
  <w:abstractNum w:abstractNumId="134" w15:restartNumberingAfterBreak="0">
    <w:nsid w:val="61E00DF3"/>
    <w:multiLevelType w:val="hybridMultilevel"/>
    <w:tmpl w:val="85FA6612"/>
    <w:lvl w:ilvl="0" w:tplc="E35CDAF8">
      <w:start w:val="1"/>
      <w:numFmt w:val="decimal"/>
      <w:lvlText w:val="%1."/>
      <w:lvlJc w:val="left"/>
      <w:pPr>
        <w:tabs>
          <w:tab w:val="num" w:pos="720"/>
        </w:tabs>
        <w:ind w:left="720" w:hanging="360"/>
      </w:pPr>
    </w:lvl>
    <w:lvl w:ilvl="1" w:tplc="EC703480">
      <w:start w:val="1"/>
      <w:numFmt w:val="upperLetter"/>
      <w:lvlText w:val="%2."/>
      <w:lvlJc w:val="left"/>
      <w:pPr>
        <w:tabs>
          <w:tab w:val="num" w:pos="1440"/>
        </w:tabs>
        <w:ind w:left="1440" w:hanging="360"/>
      </w:pPr>
      <w:rPr>
        <w:rFonts w:ascii="Arial" w:hAnsi="Arial" w:cs="Times New Roman" w:hint="default"/>
        <w:b/>
        <w:i w:val="0"/>
        <w:sz w:val="20"/>
      </w:rPr>
    </w:lvl>
    <w:lvl w:ilvl="2" w:tplc="8DE4FB9C" w:tentative="1">
      <w:start w:val="1"/>
      <w:numFmt w:val="lowerRoman"/>
      <w:lvlText w:val="%3."/>
      <w:lvlJc w:val="right"/>
      <w:pPr>
        <w:tabs>
          <w:tab w:val="num" w:pos="2160"/>
        </w:tabs>
        <w:ind w:left="2160" w:hanging="180"/>
      </w:pPr>
    </w:lvl>
    <w:lvl w:ilvl="3" w:tplc="3DAE929C" w:tentative="1">
      <w:start w:val="1"/>
      <w:numFmt w:val="decimal"/>
      <w:lvlText w:val="%4."/>
      <w:lvlJc w:val="left"/>
      <w:pPr>
        <w:tabs>
          <w:tab w:val="num" w:pos="2880"/>
        </w:tabs>
        <w:ind w:left="2880" w:hanging="360"/>
      </w:pPr>
    </w:lvl>
    <w:lvl w:ilvl="4" w:tplc="F21E26A8" w:tentative="1">
      <w:start w:val="1"/>
      <w:numFmt w:val="lowerLetter"/>
      <w:lvlText w:val="%5."/>
      <w:lvlJc w:val="left"/>
      <w:pPr>
        <w:tabs>
          <w:tab w:val="num" w:pos="3600"/>
        </w:tabs>
        <w:ind w:left="3600" w:hanging="360"/>
      </w:pPr>
    </w:lvl>
    <w:lvl w:ilvl="5" w:tplc="4DBEE47C" w:tentative="1">
      <w:start w:val="1"/>
      <w:numFmt w:val="lowerRoman"/>
      <w:lvlText w:val="%6."/>
      <w:lvlJc w:val="right"/>
      <w:pPr>
        <w:tabs>
          <w:tab w:val="num" w:pos="4320"/>
        </w:tabs>
        <w:ind w:left="4320" w:hanging="180"/>
      </w:pPr>
    </w:lvl>
    <w:lvl w:ilvl="6" w:tplc="F824354A" w:tentative="1">
      <w:start w:val="1"/>
      <w:numFmt w:val="decimal"/>
      <w:lvlText w:val="%7."/>
      <w:lvlJc w:val="left"/>
      <w:pPr>
        <w:tabs>
          <w:tab w:val="num" w:pos="5040"/>
        </w:tabs>
        <w:ind w:left="5040" w:hanging="360"/>
      </w:pPr>
    </w:lvl>
    <w:lvl w:ilvl="7" w:tplc="E42C245E" w:tentative="1">
      <w:start w:val="1"/>
      <w:numFmt w:val="lowerLetter"/>
      <w:lvlText w:val="%8."/>
      <w:lvlJc w:val="left"/>
      <w:pPr>
        <w:tabs>
          <w:tab w:val="num" w:pos="5760"/>
        </w:tabs>
        <w:ind w:left="5760" w:hanging="360"/>
      </w:pPr>
    </w:lvl>
    <w:lvl w:ilvl="8" w:tplc="99EA4EA0" w:tentative="1">
      <w:start w:val="1"/>
      <w:numFmt w:val="lowerRoman"/>
      <w:lvlText w:val="%9."/>
      <w:lvlJc w:val="right"/>
      <w:pPr>
        <w:tabs>
          <w:tab w:val="num" w:pos="6480"/>
        </w:tabs>
        <w:ind w:left="6480" w:hanging="180"/>
      </w:pPr>
    </w:lvl>
  </w:abstractNum>
  <w:abstractNum w:abstractNumId="135" w15:restartNumberingAfterBreak="0">
    <w:nsid w:val="620C209A"/>
    <w:multiLevelType w:val="hybridMultilevel"/>
    <w:tmpl w:val="1DACA0C0"/>
    <w:lvl w:ilvl="0" w:tplc="B566BF22">
      <w:start w:val="2"/>
      <w:numFmt w:val="decimal"/>
      <w:lvlText w:val="%1."/>
      <w:lvlJc w:val="left"/>
      <w:pPr>
        <w:tabs>
          <w:tab w:val="num" w:pos="1080"/>
        </w:tabs>
        <w:ind w:left="1080" w:hanging="360"/>
      </w:pPr>
      <w:rPr>
        <w:rFonts w:hint="default"/>
      </w:rPr>
    </w:lvl>
    <w:lvl w:ilvl="1" w:tplc="23CEF72A">
      <w:start w:val="1"/>
      <w:numFmt w:val="lowerLetter"/>
      <w:lvlText w:val="%2."/>
      <w:lvlJc w:val="left"/>
      <w:pPr>
        <w:tabs>
          <w:tab w:val="num" w:pos="1800"/>
        </w:tabs>
        <w:ind w:left="1800" w:hanging="360"/>
      </w:pPr>
      <w:rPr>
        <w:rFonts w:hint="default"/>
      </w:rPr>
    </w:lvl>
    <w:lvl w:ilvl="2" w:tplc="AF3291DC">
      <w:start w:val="1"/>
      <w:numFmt w:val="lowerLetter"/>
      <w:lvlText w:val="%3."/>
      <w:lvlJc w:val="left"/>
      <w:pPr>
        <w:tabs>
          <w:tab w:val="num" w:pos="2700"/>
        </w:tabs>
        <w:ind w:left="2700" w:hanging="360"/>
      </w:pPr>
      <w:rPr>
        <w:rFonts w:hint="default"/>
      </w:rPr>
    </w:lvl>
    <w:lvl w:ilvl="3" w:tplc="506475C6">
      <w:start w:val="1"/>
      <w:numFmt w:val="upperLetter"/>
      <w:lvlText w:val="%4."/>
      <w:lvlJc w:val="left"/>
      <w:pPr>
        <w:tabs>
          <w:tab w:val="num" w:pos="3240"/>
        </w:tabs>
        <w:ind w:left="3240" w:hanging="360"/>
      </w:pPr>
      <w:rPr>
        <w:rFonts w:hint="default"/>
      </w:rPr>
    </w:lvl>
    <w:lvl w:ilvl="4" w:tplc="AC4EAD1A" w:tentative="1">
      <w:start w:val="1"/>
      <w:numFmt w:val="lowerLetter"/>
      <w:lvlText w:val="%5."/>
      <w:lvlJc w:val="left"/>
      <w:pPr>
        <w:tabs>
          <w:tab w:val="num" w:pos="3960"/>
        </w:tabs>
        <w:ind w:left="3960" w:hanging="360"/>
      </w:pPr>
    </w:lvl>
    <w:lvl w:ilvl="5" w:tplc="2A1AAFB2" w:tentative="1">
      <w:start w:val="1"/>
      <w:numFmt w:val="lowerRoman"/>
      <w:lvlText w:val="%6."/>
      <w:lvlJc w:val="right"/>
      <w:pPr>
        <w:tabs>
          <w:tab w:val="num" w:pos="4680"/>
        </w:tabs>
        <w:ind w:left="4680" w:hanging="180"/>
      </w:pPr>
    </w:lvl>
    <w:lvl w:ilvl="6" w:tplc="AAD8BC72" w:tentative="1">
      <w:start w:val="1"/>
      <w:numFmt w:val="decimal"/>
      <w:lvlText w:val="%7."/>
      <w:lvlJc w:val="left"/>
      <w:pPr>
        <w:tabs>
          <w:tab w:val="num" w:pos="5400"/>
        </w:tabs>
        <w:ind w:left="5400" w:hanging="360"/>
      </w:pPr>
    </w:lvl>
    <w:lvl w:ilvl="7" w:tplc="FA009B44" w:tentative="1">
      <w:start w:val="1"/>
      <w:numFmt w:val="lowerLetter"/>
      <w:lvlText w:val="%8."/>
      <w:lvlJc w:val="left"/>
      <w:pPr>
        <w:tabs>
          <w:tab w:val="num" w:pos="6120"/>
        </w:tabs>
        <w:ind w:left="6120" w:hanging="360"/>
      </w:pPr>
    </w:lvl>
    <w:lvl w:ilvl="8" w:tplc="2B34D1BA" w:tentative="1">
      <w:start w:val="1"/>
      <w:numFmt w:val="lowerRoman"/>
      <w:lvlText w:val="%9."/>
      <w:lvlJc w:val="right"/>
      <w:pPr>
        <w:tabs>
          <w:tab w:val="num" w:pos="6840"/>
        </w:tabs>
        <w:ind w:left="6840" w:hanging="180"/>
      </w:pPr>
    </w:lvl>
  </w:abstractNum>
  <w:abstractNum w:abstractNumId="136" w15:restartNumberingAfterBreak="0">
    <w:nsid w:val="622334C1"/>
    <w:multiLevelType w:val="hybridMultilevel"/>
    <w:tmpl w:val="D3AAB4E4"/>
    <w:lvl w:ilvl="0" w:tplc="3E7EB820">
      <w:start w:val="1"/>
      <w:numFmt w:val="lowerRoman"/>
      <w:lvlText w:val="%1."/>
      <w:lvlJc w:val="left"/>
      <w:pPr>
        <w:ind w:left="1440" w:hanging="360"/>
      </w:pPr>
      <w:rPr>
        <w:rFonts w:hint="default"/>
      </w:rPr>
    </w:lvl>
    <w:lvl w:ilvl="1" w:tplc="1652B9C2" w:tentative="1">
      <w:start w:val="1"/>
      <w:numFmt w:val="bullet"/>
      <w:lvlText w:val="o"/>
      <w:lvlJc w:val="left"/>
      <w:pPr>
        <w:ind w:left="2160" w:hanging="360"/>
      </w:pPr>
      <w:rPr>
        <w:rFonts w:ascii="Courier New" w:hAnsi="Courier New" w:cs="Courier New" w:hint="default"/>
      </w:rPr>
    </w:lvl>
    <w:lvl w:ilvl="2" w:tplc="EC88C1F4" w:tentative="1">
      <w:start w:val="1"/>
      <w:numFmt w:val="bullet"/>
      <w:lvlText w:val=""/>
      <w:lvlJc w:val="left"/>
      <w:pPr>
        <w:ind w:left="2880" w:hanging="360"/>
      </w:pPr>
      <w:rPr>
        <w:rFonts w:ascii="Wingdings" w:hAnsi="Wingdings" w:hint="default"/>
      </w:rPr>
    </w:lvl>
    <w:lvl w:ilvl="3" w:tplc="46EC1D86" w:tentative="1">
      <w:start w:val="1"/>
      <w:numFmt w:val="bullet"/>
      <w:lvlText w:val=""/>
      <w:lvlJc w:val="left"/>
      <w:pPr>
        <w:ind w:left="3600" w:hanging="360"/>
      </w:pPr>
      <w:rPr>
        <w:rFonts w:ascii="Symbol" w:hAnsi="Symbol" w:hint="default"/>
      </w:rPr>
    </w:lvl>
    <w:lvl w:ilvl="4" w:tplc="1EEA830C" w:tentative="1">
      <w:start w:val="1"/>
      <w:numFmt w:val="bullet"/>
      <w:lvlText w:val="o"/>
      <w:lvlJc w:val="left"/>
      <w:pPr>
        <w:ind w:left="4320" w:hanging="360"/>
      </w:pPr>
      <w:rPr>
        <w:rFonts w:ascii="Courier New" w:hAnsi="Courier New" w:cs="Courier New" w:hint="default"/>
      </w:rPr>
    </w:lvl>
    <w:lvl w:ilvl="5" w:tplc="E8ACCB66" w:tentative="1">
      <w:start w:val="1"/>
      <w:numFmt w:val="bullet"/>
      <w:lvlText w:val=""/>
      <w:lvlJc w:val="left"/>
      <w:pPr>
        <w:ind w:left="5040" w:hanging="360"/>
      </w:pPr>
      <w:rPr>
        <w:rFonts w:ascii="Wingdings" w:hAnsi="Wingdings" w:hint="default"/>
      </w:rPr>
    </w:lvl>
    <w:lvl w:ilvl="6" w:tplc="C19C2750" w:tentative="1">
      <w:start w:val="1"/>
      <w:numFmt w:val="bullet"/>
      <w:lvlText w:val=""/>
      <w:lvlJc w:val="left"/>
      <w:pPr>
        <w:ind w:left="5760" w:hanging="360"/>
      </w:pPr>
      <w:rPr>
        <w:rFonts w:ascii="Symbol" w:hAnsi="Symbol" w:hint="default"/>
      </w:rPr>
    </w:lvl>
    <w:lvl w:ilvl="7" w:tplc="A47831FA" w:tentative="1">
      <w:start w:val="1"/>
      <w:numFmt w:val="bullet"/>
      <w:lvlText w:val="o"/>
      <w:lvlJc w:val="left"/>
      <w:pPr>
        <w:ind w:left="6480" w:hanging="360"/>
      </w:pPr>
      <w:rPr>
        <w:rFonts w:ascii="Courier New" w:hAnsi="Courier New" w:cs="Courier New" w:hint="default"/>
      </w:rPr>
    </w:lvl>
    <w:lvl w:ilvl="8" w:tplc="D59A01C4" w:tentative="1">
      <w:start w:val="1"/>
      <w:numFmt w:val="bullet"/>
      <w:lvlText w:val=""/>
      <w:lvlJc w:val="left"/>
      <w:pPr>
        <w:ind w:left="7200" w:hanging="360"/>
      </w:pPr>
      <w:rPr>
        <w:rFonts w:ascii="Wingdings" w:hAnsi="Wingdings" w:hint="default"/>
      </w:rPr>
    </w:lvl>
  </w:abstractNum>
  <w:abstractNum w:abstractNumId="137" w15:restartNumberingAfterBreak="0">
    <w:nsid w:val="62DD146F"/>
    <w:multiLevelType w:val="hybridMultilevel"/>
    <w:tmpl w:val="DC5AFA8E"/>
    <w:lvl w:ilvl="0" w:tplc="50183426">
      <w:start w:val="1"/>
      <w:numFmt w:val="bullet"/>
      <w:lvlText w:val=""/>
      <w:lvlJc w:val="left"/>
      <w:pPr>
        <w:ind w:left="880" w:hanging="360"/>
      </w:pPr>
      <w:rPr>
        <w:rFonts w:ascii="Symbol" w:hAnsi="Symbol" w:hint="default"/>
      </w:rPr>
    </w:lvl>
    <w:lvl w:ilvl="1" w:tplc="09902E7C" w:tentative="1">
      <w:start w:val="1"/>
      <w:numFmt w:val="bullet"/>
      <w:lvlText w:val="o"/>
      <w:lvlJc w:val="left"/>
      <w:pPr>
        <w:ind w:left="1600" w:hanging="360"/>
      </w:pPr>
      <w:rPr>
        <w:rFonts w:ascii="Courier New" w:hAnsi="Courier New" w:cs="Courier New" w:hint="default"/>
      </w:rPr>
    </w:lvl>
    <w:lvl w:ilvl="2" w:tplc="A644EDEA" w:tentative="1">
      <w:start w:val="1"/>
      <w:numFmt w:val="bullet"/>
      <w:lvlText w:val=""/>
      <w:lvlJc w:val="left"/>
      <w:pPr>
        <w:ind w:left="2320" w:hanging="360"/>
      </w:pPr>
      <w:rPr>
        <w:rFonts w:ascii="Wingdings" w:hAnsi="Wingdings" w:hint="default"/>
      </w:rPr>
    </w:lvl>
    <w:lvl w:ilvl="3" w:tplc="ACC6A030" w:tentative="1">
      <w:start w:val="1"/>
      <w:numFmt w:val="bullet"/>
      <w:lvlText w:val=""/>
      <w:lvlJc w:val="left"/>
      <w:pPr>
        <w:ind w:left="3040" w:hanging="360"/>
      </w:pPr>
      <w:rPr>
        <w:rFonts w:ascii="Symbol" w:hAnsi="Symbol" w:hint="default"/>
      </w:rPr>
    </w:lvl>
    <w:lvl w:ilvl="4" w:tplc="FF10C100" w:tentative="1">
      <w:start w:val="1"/>
      <w:numFmt w:val="bullet"/>
      <w:lvlText w:val="o"/>
      <w:lvlJc w:val="left"/>
      <w:pPr>
        <w:ind w:left="3760" w:hanging="360"/>
      </w:pPr>
      <w:rPr>
        <w:rFonts w:ascii="Courier New" w:hAnsi="Courier New" w:cs="Courier New" w:hint="default"/>
      </w:rPr>
    </w:lvl>
    <w:lvl w:ilvl="5" w:tplc="912CC190" w:tentative="1">
      <w:start w:val="1"/>
      <w:numFmt w:val="bullet"/>
      <w:lvlText w:val=""/>
      <w:lvlJc w:val="left"/>
      <w:pPr>
        <w:ind w:left="4480" w:hanging="360"/>
      </w:pPr>
      <w:rPr>
        <w:rFonts w:ascii="Wingdings" w:hAnsi="Wingdings" w:hint="default"/>
      </w:rPr>
    </w:lvl>
    <w:lvl w:ilvl="6" w:tplc="6D40A1AE" w:tentative="1">
      <w:start w:val="1"/>
      <w:numFmt w:val="bullet"/>
      <w:lvlText w:val=""/>
      <w:lvlJc w:val="left"/>
      <w:pPr>
        <w:ind w:left="5200" w:hanging="360"/>
      </w:pPr>
      <w:rPr>
        <w:rFonts w:ascii="Symbol" w:hAnsi="Symbol" w:hint="default"/>
      </w:rPr>
    </w:lvl>
    <w:lvl w:ilvl="7" w:tplc="000AC770" w:tentative="1">
      <w:start w:val="1"/>
      <w:numFmt w:val="bullet"/>
      <w:lvlText w:val="o"/>
      <w:lvlJc w:val="left"/>
      <w:pPr>
        <w:ind w:left="5920" w:hanging="360"/>
      </w:pPr>
      <w:rPr>
        <w:rFonts w:ascii="Courier New" w:hAnsi="Courier New" w:cs="Courier New" w:hint="default"/>
      </w:rPr>
    </w:lvl>
    <w:lvl w:ilvl="8" w:tplc="9D08E5D4" w:tentative="1">
      <w:start w:val="1"/>
      <w:numFmt w:val="bullet"/>
      <w:lvlText w:val=""/>
      <w:lvlJc w:val="left"/>
      <w:pPr>
        <w:ind w:left="6640" w:hanging="360"/>
      </w:pPr>
      <w:rPr>
        <w:rFonts w:ascii="Wingdings" w:hAnsi="Wingdings" w:hint="default"/>
      </w:rPr>
    </w:lvl>
  </w:abstractNum>
  <w:abstractNum w:abstractNumId="138" w15:restartNumberingAfterBreak="0">
    <w:nsid w:val="640262C5"/>
    <w:multiLevelType w:val="hybridMultilevel"/>
    <w:tmpl w:val="C5747176"/>
    <w:lvl w:ilvl="0" w:tplc="27E60B6E">
      <w:start w:val="1"/>
      <w:numFmt w:val="bullet"/>
      <w:pStyle w:val="RFPAnswerBullet"/>
      <w:lvlText w:val=""/>
      <w:lvlJc w:val="left"/>
      <w:pPr>
        <w:ind w:left="1211" w:hanging="360"/>
      </w:pPr>
      <w:rPr>
        <w:rFonts w:ascii="Wingdings" w:hAnsi="Wingdings" w:hint="default"/>
        <w:u w:color="800000"/>
      </w:rPr>
    </w:lvl>
    <w:lvl w:ilvl="1" w:tplc="F4C2670C" w:tentative="1">
      <w:start w:val="1"/>
      <w:numFmt w:val="bullet"/>
      <w:lvlText w:val="o"/>
      <w:lvlJc w:val="left"/>
      <w:pPr>
        <w:tabs>
          <w:tab w:val="num" w:pos="1440"/>
        </w:tabs>
        <w:ind w:left="1440" w:hanging="360"/>
      </w:pPr>
      <w:rPr>
        <w:rFonts w:ascii="Courier New" w:hAnsi="Courier New" w:cs="Courier New" w:hint="default"/>
      </w:rPr>
    </w:lvl>
    <w:lvl w:ilvl="2" w:tplc="928C672A" w:tentative="1">
      <w:start w:val="1"/>
      <w:numFmt w:val="bullet"/>
      <w:lvlText w:val=""/>
      <w:lvlJc w:val="left"/>
      <w:pPr>
        <w:tabs>
          <w:tab w:val="num" w:pos="2160"/>
        </w:tabs>
        <w:ind w:left="2160" w:hanging="360"/>
      </w:pPr>
      <w:rPr>
        <w:rFonts w:ascii="Wingdings" w:hAnsi="Wingdings" w:hint="default"/>
      </w:rPr>
    </w:lvl>
    <w:lvl w:ilvl="3" w:tplc="5184CD4E" w:tentative="1">
      <w:start w:val="1"/>
      <w:numFmt w:val="bullet"/>
      <w:lvlText w:val=""/>
      <w:lvlJc w:val="left"/>
      <w:pPr>
        <w:tabs>
          <w:tab w:val="num" w:pos="2880"/>
        </w:tabs>
        <w:ind w:left="2880" w:hanging="360"/>
      </w:pPr>
      <w:rPr>
        <w:rFonts w:ascii="Symbol" w:hAnsi="Symbol" w:hint="default"/>
      </w:rPr>
    </w:lvl>
    <w:lvl w:ilvl="4" w:tplc="A97C8C96" w:tentative="1">
      <w:start w:val="1"/>
      <w:numFmt w:val="bullet"/>
      <w:lvlText w:val="o"/>
      <w:lvlJc w:val="left"/>
      <w:pPr>
        <w:tabs>
          <w:tab w:val="num" w:pos="3600"/>
        </w:tabs>
        <w:ind w:left="3600" w:hanging="360"/>
      </w:pPr>
      <w:rPr>
        <w:rFonts w:ascii="Courier New" w:hAnsi="Courier New" w:cs="Courier New" w:hint="default"/>
      </w:rPr>
    </w:lvl>
    <w:lvl w:ilvl="5" w:tplc="DD209394" w:tentative="1">
      <w:start w:val="1"/>
      <w:numFmt w:val="bullet"/>
      <w:lvlText w:val=""/>
      <w:lvlJc w:val="left"/>
      <w:pPr>
        <w:tabs>
          <w:tab w:val="num" w:pos="4320"/>
        </w:tabs>
        <w:ind w:left="4320" w:hanging="360"/>
      </w:pPr>
      <w:rPr>
        <w:rFonts w:ascii="Wingdings" w:hAnsi="Wingdings" w:hint="default"/>
      </w:rPr>
    </w:lvl>
    <w:lvl w:ilvl="6" w:tplc="FDD20580" w:tentative="1">
      <w:start w:val="1"/>
      <w:numFmt w:val="bullet"/>
      <w:lvlText w:val=""/>
      <w:lvlJc w:val="left"/>
      <w:pPr>
        <w:tabs>
          <w:tab w:val="num" w:pos="5040"/>
        </w:tabs>
        <w:ind w:left="5040" w:hanging="360"/>
      </w:pPr>
      <w:rPr>
        <w:rFonts w:ascii="Symbol" w:hAnsi="Symbol" w:hint="default"/>
      </w:rPr>
    </w:lvl>
    <w:lvl w:ilvl="7" w:tplc="4484E9AA" w:tentative="1">
      <w:start w:val="1"/>
      <w:numFmt w:val="bullet"/>
      <w:lvlText w:val="o"/>
      <w:lvlJc w:val="left"/>
      <w:pPr>
        <w:tabs>
          <w:tab w:val="num" w:pos="5760"/>
        </w:tabs>
        <w:ind w:left="5760" w:hanging="360"/>
      </w:pPr>
      <w:rPr>
        <w:rFonts w:ascii="Courier New" w:hAnsi="Courier New" w:cs="Courier New" w:hint="default"/>
      </w:rPr>
    </w:lvl>
    <w:lvl w:ilvl="8" w:tplc="9CB8EDE2"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43B704A"/>
    <w:multiLevelType w:val="multilevel"/>
    <w:tmpl w:val="CB86658C"/>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64A2746D"/>
    <w:multiLevelType w:val="multilevel"/>
    <w:tmpl w:val="76B0D2DC"/>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1" w15:restartNumberingAfterBreak="0">
    <w:nsid w:val="66785BF1"/>
    <w:multiLevelType w:val="multilevel"/>
    <w:tmpl w:val="080E515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66B86C1A"/>
    <w:multiLevelType w:val="multilevel"/>
    <w:tmpl w:val="1CDC76BC"/>
    <w:lvl w:ilvl="0">
      <w:start w:val="1"/>
      <w:numFmt w:val="lowerLetter"/>
      <w:lvlText w:val="%1."/>
      <w:lvlJc w:val="left"/>
      <w:pPr>
        <w:tabs>
          <w:tab w:val="num" w:pos="1260"/>
        </w:tabs>
        <w:ind w:left="1260" w:hanging="180"/>
      </w:pPr>
      <w:rPr>
        <w:rFonts w:hint="default"/>
      </w:rPr>
    </w:lvl>
    <w:lvl w:ilvl="1">
      <w:start w:val="1"/>
      <w:numFmt w:val="lowerLetter"/>
      <w:lvlText w:val="%2."/>
      <w:lvlJc w:val="left"/>
      <w:pPr>
        <w:tabs>
          <w:tab w:val="num" w:pos="540"/>
        </w:tabs>
        <w:ind w:left="540" w:hanging="360"/>
      </w:pPr>
    </w:lvl>
    <w:lvl w:ilvl="2">
      <w:start w:val="1"/>
      <w:numFmt w:val="lowerRoman"/>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143" w15:restartNumberingAfterBreak="0">
    <w:nsid w:val="68607820"/>
    <w:multiLevelType w:val="hybridMultilevel"/>
    <w:tmpl w:val="7F2EAFE2"/>
    <w:lvl w:ilvl="0" w:tplc="8A020634">
      <w:start w:val="1"/>
      <w:numFmt w:val="bullet"/>
      <w:lvlText w:val=""/>
      <w:lvlJc w:val="left"/>
      <w:pPr>
        <w:ind w:left="1180" w:hanging="360"/>
      </w:pPr>
      <w:rPr>
        <w:rFonts w:ascii="Symbol" w:hAnsi="Symbol" w:hint="default"/>
      </w:rPr>
    </w:lvl>
    <w:lvl w:ilvl="1" w:tplc="5B72BECA" w:tentative="1">
      <w:start w:val="1"/>
      <w:numFmt w:val="bullet"/>
      <w:lvlText w:val="o"/>
      <w:lvlJc w:val="left"/>
      <w:pPr>
        <w:ind w:left="1900" w:hanging="360"/>
      </w:pPr>
      <w:rPr>
        <w:rFonts w:ascii="Courier New" w:hAnsi="Courier New" w:cs="Courier New" w:hint="default"/>
      </w:rPr>
    </w:lvl>
    <w:lvl w:ilvl="2" w:tplc="F9D4C42A" w:tentative="1">
      <w:start w:val="1"/>
      <w:numFmt w:val="bullet"/>
      <w:lvlText w:val=""/>
      <w:lvlJc w:val="left"/>
      <w:pPr>
        <w:ind w:left="2620" w:hanging="360"/>
      </w:pPr>
      <w:rPr>
        <w:rFonts w:ascii="Wingdings" w:hAnsi="Wingdings" w:hint="default"/>
      </w:rPr>
    </w:lvl>
    <w:lvl w:ilvl="3" w:tplc="015464D4" w:tentative="1">
      <w:start w:val="1"/>
      <w:numFmt w:val="bullet"/>
      <w:lvlText w:val=""/>
      <w:lvlJc w:val="left"/>
      <w:pPr>
        <w:ind w:left="3340" w:hanging="360"/>
      </w:pPr>
      <w:rPr>
        <w:rFonts w:ascii="Symbol" w:hAnsi="Symbol" w:hint="default"/>
      </w:rPr>
    </w:lvl>
    <w:lvl w:ilvl="4" w:tplc="8500BD5A" w:tentative="1">
      <w:start w:val="1"/>
      <w:numFmt w:val="bullet"/>
      <w:lvlText w:val="o"/>
      <w:lvlJc w:val="left"/>
      <w:pPr>
        <w:ind w:left="4060" w:hanging="360"/>
      </w:pPr>
      <w:rPr>
        <w:rFonts w:ascii="Courier New" w:hAnsi="Courier New" w:cs="Courier New" w:hint="default"/>
      </w:rPr>
    </w:lvl>
    <w:lvl w:ilvl="5" w:tplc="A85435D2" w:tentative="1">
      <w:start w:val="1"/>
      <w:numFmt w:val="bullet"/>
      <w:lvlText w:val=""/>
      <w:lvlJc w:val="left"/>
      <w:pPr>
        <w:ind w:left="4780" w:hanging="360"/>
      </w:pPr>
      <w:rPr>
        <w:rFonts w:ascii="Wingdings" w:hAnsi="Wingdings" w:hint="default"/>
      </w:rPr>
    </w:lvl>
    <w:lvl w:ilvl="6" w:tplc="252C7DEE" w:tentative="1">
      <w:start w:val="1"/>
      <w:numFmt w:val="bullet"/>
      <w:lvlText w:val=""/>
      <w:lvlJc w:val="left"/>
      <w:pPr>
        <w:ind w:left="5500" w:hanging="360"/>
      </w:pPr>
      <w:rPr>
        <w:rFonts w:ascii="Symbol" w:hAnsi="Symbol" w:hint="default"/>
      </w:rPr>
    </w:lvl>
    <w:lvl w:ilvl="7" w:tplc="AF003664" w:tentative="1">
      <w:start w:val="1"/>
      <w:numFmt w:val="bullet"/>
      <w:lvlText w:val="o"/>
      <w:lvlJc w:val="left"/>
      <w:pPr>
        <w:ind w:left="6220" w:hanging="360"/>
      </w:pPr>
      <w:rPr>
        <w:rFonts w:ascii="Courier New" w:hAnsi="Courier New" w:cs="Courier New" w:hint="default"/>
      </w:rPr>
    </w:lvl>
    <w:lvl w:ilvl="8" w:tplc="F36ADC72" w:tentative="1">
      <w:start w:val="1"/>
      <w:numFmt w:val="bullet"/>
      <w:lvlText w:val=""/>
      <w:lvlJc w:val="left"/>
      <w:pPr>
        <w:ind w:left="6940" w:hanging="360"/>
      </w:pPr>
      <w:rPr>
        <w:rFonts w:ascii="Wingdings" w:hAnsi="Wingdings" w:hint="default"/>
      </w:rPr>
    </w:lvl>
  </w:abstractNum>
  <w:abstractNum w:abstractNumId="144" w15:restartNumberingAfterBreak="0">
    <w:nsid w:val="68CB75A5"/>
    <w:multiLevelType w:val="hybridMultilevel"/>
    <w:tmpl w:val="0F1050EE"/>
    <w:lvl w:ilvl="0" w:tplc="9DC882F2">
      <w:start w:val="3"/>
      <w:numFmt w:val="lowerLetter"/>
      <w:lvlText w:val="%1."/>
      <w:lvlJc w:val="left"/>
      <w:pPr>
        <w:ind w:left="1080" w:hanging="360"/>
      </w:pPr>
      <w:rPr>
        <w:rFonts w:hint="default"/>
      </w:rPr>
    </w:lvl>
    <w:lvl w:ilvl="1" w:tplc="1DDA7DB6" w:tentative="1">
      <w:start w:val="1"/>
      <w:numFmt w:val="lowerLetter"/>
      <w:lvlText w:val="%2."/>
      <w:lvlJc w:val="left"/>
      <w:pPr>
        <w:ind w:left="1440" w:hanging="360"/>
      </w:pPr>
    </w:lvl>
    <w:lvl w:ilvl="2" w:tplc="1E2E4C3A" w:tentative="1">
      <w:start w:val="1"/>
      <w:numFmt w:val="lowerRoman"/>
      <w:lvlText w:val="%3."/>
      <w:lvlJc w:val="right"/>
      <w:pPr>
        <w:ind w:left="2160" w:hanging="180"/>
      </w:pPr>
    </w:lvl>
    <w:lvl w:ilvl="3" w:tplc="D472AF8A" w:tentative="1">
      <w:start w:val="1"/>
      <w:numFmt w:val="decimal"/>
      <w:lvlText w:val="%4."/>
      <w:lvlJc w:val="left"/>
      <w:pPr>
        <w:ind w:left="2880" w:hanging="360"/>
      </w:pPr>
    </w:lvl>
    <w:lvl w:ilvl="4" w:tplc="C7AA3BB0" w:tentative="1">
      <w:start w:val="1"/>
      <w:numFmt w:val="lowerLetter"/>
      <w:lvlText w:val="%5."/>
      <w:lvlJc w:val="left"/>
      <w:pPr>
        <w:ind w:left="3600" w:hanging="360"/>
      </w:pPr>
    </w:lvl>
    <w:lvl w:ilvl="5" w:tplc="4AAC1726" w:tentative="1">
      <w:start w:val="1"/>
      <w:numFmt w:val="lowerRoman"/>
      <w:lvlText w:val="%6."/>
      <w:lvlJc w:val="right"/>
      <w:pPr>
        <w:ind w:left="4320" w:hanging="180"/>
      </w:pPr>
    </w:lvl>
    <w:lvl w:ilvl="6" w:tplc="4FE2098C" w:tentative="1">
      <w:start w:val="1"/>
      <w:numFmt w:val="decimal"/>
      <w:lvlText w:val="%7."/>
      <w:lvlJc w:val="left"/>
      <w:pPr>
        <w:ind w:left="5040" w:hanging="360"/>
      </w:pPr>
    </w:lvl>
    <w:lvl w:ilvl="7" w:tplc="A54E1C24" w:tentative="1">
      <w:start w:val="1"/>
      <w:numFmt w:val="lowerLetter"/>
      <w:lvlText w:val="%8."/>
      <w:lvlJc w:val="left"/>
      <w:pPr>
        <w:ind w:left="5760" w:hanging="360"/>
      </w:pPr>
    </w:lvl>
    <w:lvl w:ilvl="8" w:tplc="F9DC0848" w:tentative="1">
      <w:start w:val="1"/>
      <w:numFmt w:val="lowerRoman"/>
      <w:lvlText w:val="%9."/>
      <w:lvlJc w:val="right"/>
      <w:pPr>
        <w:ind w:left="6480" w:hanging="180"/>
      </w:pPr>
    </w:lvl>
  </w:abstractNum>
  <w:abstractNum w:abstractNumId="145" w15:restartNumberingAfterBreak="0">
    <w:nsid w:val="69E66611"/>
    <w:multiLevelType w:val="hybridMultilevel"/>
    <w:tmpl w:val="BF302958"/>
    <w:lvl w:ilvl="0" w:tplc="3432DC68">
      <w:start w:val="1"/>
      <w:numFmt w:val="decimal"/>
      <w:pStyle w:val="rfpanswerbullet0"/>
      <w:lvlText w:val="%1."/>
      <w:lvlJc w:val="left"/>
      <w:pPr>
        <w:tabs>
          <w:tab w:val="num" w:pos="720"/>
        </w:tabs>
        <w:ind w:left="720" w:hanging="360"/>
      </w:pPr>
      <w:rPr>
        <w:rFonts w:ascii="Arial" w:eastAsia="Times New Roman" w:hAnsi="Arial" w:cs="Times New Roman"/>
      </w:rPr>
    </w:lvl>
    <w:lvl w:ilvl="1" w:tplc="24BCC2F2">
      <w:start w:val="1"/>
      <w:numFmt w:val="decimal"/>
      <w:lvlText w:val="%2."/>
      <w:lvlJc w:val="left"/>
      <w:pPr>
        <w:tabs>
          <w:tab w:val="num" w:pos="1440"/>
        </w:tabs>
        <w:ind w:left="1440" w:hanging="360"/>
      </w:pPr>
    </w:lvl>
    <w:lvl w:ilvl="2" w:tplc="51E4038C">
      <w:start w:val="1"/>
      <w:numFmt w:val="lowerLetter"/>
      <w:lvlText w:val="%3."/>
      <w:lvlJc w:val="left"/>
      <w:pPr>
        <w:tabs>
          <w:tab w:val="num" w:pos="2160"/>
        </w:tabs>
        <w:ind w:left="2160" w:hanging="360"/>
      </w:pPr>
    </w:lvl>
    <w:lvl w:ilvl="3" w:tplc="928688EA">
      <w:start w:val="1"/>
      <w:numFmt w:val="decimal"/>
      <w:lvlText w:val="%4."/>
      <w:lvlJc w:val="left"/>
      <w:pPr>
        <w:tabs>
          <w:tab w:val="num" w:pos="2880"/>
        </w:tabs>
        <w:ind w:left="2880" w:hanging="360"/>
      </w:pPr>
    </w:lvl>
    <w:lvl w:ilvl="4" w:tplc="1BB8CD16">
      <w:start w:val="1"/>
      <w:numFmt w:val="decimal"/>
      <w:lvlText w:val="%5."/>
      <w:lvlJc w:val="left"/>
      <w:pPr>
        <w:tabs>
          <w:tab w:val="num" w:pos="3600"/>
        </w:tabs>
        <w:ind w:left="3600" w:hanging="360"/>
      </w:pPr>
    </w:lvl>
    <w:lvl w:ilvl="5" w:tplc="3EA48912">
      <w:start w:val="1"/>
      <w:numFmt w:val="decimal"/>
      <w:lvlText w:val="%6."/>
      <w:lvlJc w:val="left"/>
      <w:pPr>
        <w:tabs>
          <w:tab w:val="num" w:pos="4320"/>
        </w:tabs>
        <w:ind w:left="4320" w:hanging="360"/>
      </w:pPr>
    </w:lvl>
    <w:lvl w:ilvl="6" w:tplc="1674CD5A">
      <w:start w:val="1"/>
      <w:numFmt w:val="decimal"/>
      <w:lvlText w:val="%7."/>
      <w:lvlJc w:val="left"/>
      <w:pPr>
        <w:tabs>
          <w:tab w:val="num" w:pos="5040"/>
        </w:tabs>
        <w:ind w:left="5040" w:hanging="360"/>
      </w:pPr>
    </w:lvl>
    <w:lvl w:ilvl="7" w:tplc="858CBF2A">
      <w:start w:val="1"/>
      <w:numFmt w:val="decimal"/>
      <w:lvlText w:val="%8."/>
      <w:lvlJc w:val="left"/>
      <w:pPr>
        <w:tabs>
          <w:tab w:val="num" w:pos="5760"/>
        </w:tabs>
        <w:ind w:left="5760" w:hanging="360"/>
      </w:pPr>
    </w:lvl>
    <w:lvl w:ilvl="8" w:tplc="5792E7BE">
      <w:start w:val="1"/>
      <w:numFmt w:val="decimal"/>
      <w:lvlText w:val="%9."/>
      <w:lvlJc w:val="left"/>
      <w:pPr>
        <w:tabs>
          <w:tab w:val="num" w:pos="6480"/>
        </w:tabs>
        <w:ind w:left="6480" w:hanging="360"/>
      </w:pPr>
    </w:lvl>
  </w:abstractNum>
  <w:abstractNum w:abstractNumId="146" w15:restartNumberingAfterBreak="0">
    <w:nsid w:val="6ADE155F"/>
    <w:multiLevelType w:val="hybridMultilevel"/>
    <w:tmpl w:val="C73E0DF6"/>
    <w:lvl w:ilvl="0" w:tplc="B8F6455E">
      <w:start w:val="1"/>
      <w:numFmt w:val="decimal"/>
      <w:lvlText w:val="%1."/>
      <w:lvlJc w:val="left"/>
      <w:pPr>
        <w:tabs>
          <w:tab w:val="num" w:pos="720"/>
        </w:tabs>
        <w:ind w:left="720" w:hanging="360"/>
      </w:pPr>
    </w:lvl>
    <w:lvl w:ilvl="1" w:tplc="B5703102">
      <w:start w:val="1"/>
      <w:numFmt w:val="upperLetter"/>
      <w:lvlText w:val="%2."/>
      <w:lvlJc w:val="left"/>
      <w:pPr>
        <w:tabs>
          <w:tab w:val="num" w:pos="1440"/>
        </w:tabs>
        <w:ind w:left="1440" w:hanging="360"/>
      </w:pPr>
      <w:rPr>
        <w:rFonts w:ascii="Arial" w:hAnsi="Arial" w:cs="Times New Roman" w:hint="default"/>
        <w:b/>
        <w:i w:val="0"/>
        <w:sz w:val="20"/>
      </w:rPr>
    </w:lvl>
    <w:lvl w:ilvl="2" w:tplc="9EE67A10" w:tentative="1">
      <w:start w:val="1"/>
      <w:numFmt w:val="lowerRoman"/>
      <w:lvlText w:val="%3."/>
      <w:lvlJc w:val="right"/>
      <w:pPr>
        <w:tabs>
          <w:tab w:val="num" w:pos="2160"/>
        </w:tabs>
        <w:ind w:left="2160" w:hanging="180"/>
      </w:pPr>
    </w:lvl>
    <w:lvl w:ilvl="3" w:tplc="4E9E5D3C" w:tentative="1">
      <w:start w:val="1"/>
      <w:numFmt w:val="decimal"/>
      <w:lvlText w:val="%4."/>
      <w:lvlJc w:val="left"/>
      <w:pPr>
        <w:tabs>
          <w:tab w:val="num" w:pos="2880"/>
        </w:tabs>
        <w:ind w:left="2880" w:hanging="360"/>
      </w:pPr>
    </w:lvl>
    <w:lvl w:ilvl="4" w:tplc="44EEB462" w:tentative="1">
      <w:start w:val="1"/>
      <w:numFmt w:val="lowerLetter"/>
      <w:lvlText w:val="%5."/>
      <w:lvlJc w:val="left"/>
      <w:pPr>
        <w:tabs>
          <w:tab w:val="num" w:pos="3600"/>
        </w:tabs>
        <w:ind w:left="3600" w:hanging="360"/>
      </w:pPr>
    </w:lvl>
    <w:lvl w:ilvl="5" w:tplc="BA7CA7B2" w:tentative="1">
      <w:start w:val="1"/>
      <w:numFmt w:val="lowerRoman"/>
      <w:lvlText w:val="%6."/>
      <w:lvlJc w:val="right"/>
      <w:pPr>
        <w:tabs>
          <w:tab w:val="num" w:pos="4320"/>
        </w:tabs>
        <w:ind w:left="4320" w:hanging="180"/>
      </w:pPr>
    </w:lvl>
    <w:lvl w:ilvl="6" w:tplc="FE56BFDC" w:tentative="1">
      <w:start w:val="1"/>
      <w:numFmt w:val="decimal"/>
      <w:lvlText w:val="%7."/>
      <w:lvlJc w:val="left"/>
      <w:pPr>
        <w:tabs>
          <w:tab w:val="num" w:pos="5040"/>
        </w:tabs>
        <w:ind w:left="5040" w:hanging="360"/>
      </w:pPr>
    </w:lvl>
    <w:lvl w:ilvl="7" w:tplc="F6ACE138" w:tentative="1">
      <w:start w:val="1"/>
      <w:numFmt w:val="lowerLetter"/>
      <w:lvlText w:val="%8."/>
      <w:lvlJc w:val="left"/>
      <w:pPr>
        <w:tabs>
          <w:tab w:val="num" w:pos="5760"/>
        </w:tabs>
        <w:ind w:left="5760" w:hanging="360"/>
      </w:pPr>
    </w:lvl>
    <w:lvl w:ilvl="8" w:tplc="B05C6EF0" w:tentative="1">
      <w:start w:val="1"/>
      <w:numFmt w:val="lowerRoman"/>
      <w:lvlText w:val="%9."/>
      <w:lvlJc w:val="right"/>
      <w:pPr>
        <w:tabs>
          <w:tab w:val="num" w:pos="6480"/>
        </w:tabs>
        <w:ind w:left="6480" w:hanging="180"/>
      </w:pPr>
    </w:lvl>
  </w:abstractNum>
  <w:abstractNum w:abstractNumId="147" w15:restartNumberingAfterBreak="0">
    <w:nsid w:val="6B2D679B"/>
    <w:multiLevelType w:val="multilevel"/>
    <w:tmpl w:val="F918B3F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6BA978A5"/>
    <w:multiLevelType w:val="hybridMultilevel"/>
    <w:tmpl w:val="6A189130"/>
    <w:lvl w:ilvl="0" w:tplc="F1D65C78">
      <w:start w:val="1"/>
      <w:numFmt w:val="decimal"/>
      <w:lvlText w:val="%1."/>
      <w:lvlJc w:val="left"/>
      <w:pPr>
        <w:ind w:left="1080" w:hanging="360"/>
      </w:pPr>
    </w:lvl>
    <w:lvl w:ilvl="1" w:tplc="F392F018" w:tentative="1">
      <w:start w:val="1"/>
      <w:numFmt w:val="lowerLetter"/>
      <w:lvlText w:val="%2."/>
      <w:lvlJc w:val="left"/>
      <w:pPr>
        <w:ind w:left="1800" w:hanging="360"/>
      </w:pPr>
    </w:lvl>
    <w:lvl w:ilvl="2" w:tplc="5A08729E" w:tentative="1">
      <w:start w:val="1"/>
      <w:numFmt w:val="lowerRoman"/>
      <w:lvlText w:val="%3."/>
      <w:lvlJc w:val="right"/>
      <w:pPr>
        <w:ind w:left="2520" w:hanging="180"/>
      </w:pPr>
    </w:lvl>
    <w:lvl w:ilvl="3" w:tplc="A57C2192" w:tentative="1">
      <w:start w:val="1"/>
      <w:numFmt w:val="decimal"/>
      <w:lvlText w:val="%4."/>
      <w:lvlJc w:val="left"/>
      <w:pPr>
        <w:ind w:left="3240" w:hanging="360"/>
      </w:pPr>
    </w:lvl>
    <w:lvl w:ilvl="4" w:tplc="5148C2E2" w:tentative="1">
      <w:start w:val="1"/>
      <w:numFmt w:val="lowerLetter"/>
      <w:lvlText w:val="%5."/>
      <w:lvlJc w:val="left"/>
      <w:pPr>
        <w:ind w:left="3960" w:hanging="360"/>
      </w:pPr>
    </w:lvl>
    <w:lvl w:ilvl="5" w:tplc="FB4E9BAC" w:tentative="1">
      <w:start w:val="1"/>
      <w:numFmt w:val="lowerRoman"/>
      <w:lvlText w:val="%6."/>
      <w:lvlJc w:val="right"/>
      <w:pPr>
        <w:ind w:left="4680" w:hanging="180"/>
      </w:pPr>
    </w:lvl>
    <w:lvl w:ilvl="6" w:tplc="A726CC94" w:tentative="1">
      <w:start w:val="1"/>
      <w:numFmt w:val="decimal"/>
      <w:lvlText w:val="%7."/>
      <w:lvlJc w:val="left"/>
      <w:pPr>
        <w:ind w:left="5400" w:hanging="360"/>
      </w:pPr>
    </w:lvl>
    <w:lvl w:ilvl="7" w:tplc="EB4A0DB6" w:tentative="1">
      <w:start w:val="1"/>
      <w:numFmt w:val="lowerLetter"/>
      <w:lvlText w:val="%8."/>
      <w:lvlJc w:val="left"/>
      <w:pPr>
        <w:ind w:left="6120" w:hanging="360"/>
      </w:pPr>
    </w:lvl>
    <w:lvl w:ilvl="8" w:tplc="59F43D3C" w:tentative="1">
      <w:start w:val="1"/>
      <w:numFmt w:val="lowerRoman"/>
      <w:lvlText w:val="%9."/>
      <w:lvlJc w:val="right"/>
      <w:pPr>
        <w:ind w:left="6840" w:hanging="180"/>
      </w:pPr>
    </w:lvl>
  </w:abstractNum>
  <w:abstractNum w:abstractNumId="149" w15:restartNumberingAfterBreak="0">
    <w:nsid w:val="6CF70B93"/>
    <w:multiLevelType w:val="multilevel"/>
    <w:tmpl w:val="2954081E"/>
    <w:lvl w:ilvl="0">
      <w:start w:val="2"/>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0" w15:restartNumberingAfterBreak="0">
    <w:nsid w:val="6D006BB3"/>
    <w:multiLevelType w:val="hybridMultilevel"/>
    <w:tmpl w:val="8E140A1E"/>
    <w:lvl w:ilvl="0" w:tplc="B5306D7E">
      <w:start w:val="1"/>
      <w:numFmt w:val="lowerRoman"/>
      <w:lvlText w:val="%1."/>
      <w:lvlJc w:val="left"/>
      <w:pPr>
        <w:ind w:left="720" w:hanging="360"/>
      </w:pPr>
      <w:rPr>
        <w:rFonts w:hint="default"/>
      </w:rPr>
    </w:lvl>
    <w:lvl w:ilvl="1" w:tplc="14C8A138" w:tentative="1">
      <w:start w:val="1"/>
      <w:numFmt w:val="bullet"/>
      <w:lvlText w:val="o"/>
      <w:lvlJc w:val="left"/>
      <w:pPr>
        <w:ind w:left="1440" w:hanging="360"/>
      </w:pPr>
      <w:rPr>
        <w:rFonts w:ascii="Courier New" w:hAnsi="Courier New" w:cs="Courier New" w:hint="default"/>
      </w:rPr>
    </w:lvl>
    <w:lvl w:ilvl="2" w:tplc="8D8CBD56" w:tentative="1">
      <w:start w:val="1"/>
      <w:numFmt w:val="bullet"/>
      <w:lvlText w:val=""/>
      <w:lvlJc w:val="left"/>
      <w:pPr>
        <w:ind w:left="2160" w:hanging="360"/>
      </w:pPr>
      <w:rPr>
        <w:rFonts w:ascii="Wingdings" w:hAnsi="Wingdings" w:hint="default"/>
      </w:rPr>
    </w:lvl>
    <w:lvl w:ilvl="3" w:tplc="3E5222CE" w:tentative="1">
      <w:start w:val="1"/>
      <w:numFmt w:val="bullet"/>
      <w:lvlText w:val=""/>
      <w:lvlJc w:val="left"/>
      <w:pPr>
        <w:ind w:left="2880" w:hanging="360"/>
      </w:pPr>
      <w:rPr>
        <w:rFonts w:ascii="Symbol" w:hAnsi="Symbol" w:hint="default"/>
      </w:rPr>
    </w:lvl>
    <w:lvl w:ilvl="4" w:tplc="A03ED7DC" w:tentative="1">
      <w:start w:val="1"/>
      <w:numFmt w:val="bullet"/>
      <w:lvlText w:val="o"/>
      <w:lvlJc w:val="left"/>
      <w:pPr>
        <w:ind w:left="3600" w:hanging="360"/>
      </w:pPr>
      <w:rPr>
        <w:rFonts w:ascii="Courier New" w:hAnsi="Courier New" w:cs="Courier New" w:hint="default"/>
      </w:rPr>
    </w:lvl>
    <w:lvl w:ilvl="5" w:tplc="8B4A28D4" w:tentative="1">
      <w:start w:val="1"/>
      <w:numFmt w:val="bullet"/>
      <w:lvlText w:val=""/>
      <w:lvlJc w:val="left"/>
      <w:pPr>
        <w:ind w:left="4320" w:hanging="360"/>
      </w:pPr>
      <w:rPr>
        <w:rFonts w:ascii="Wingdings" w:hAnsi="Wingdings" w:hint="default"/>
      </w:rPr>
    </w:lvl>
    <w:lvl w:ilvl="6" w:tplc="B39E4DBA" w:tentative="1">
      <w:start w:val="1"/>
      <w:numFmt w:val="bullet"/>
      <w:lvlText w:val=""/>
      <w:lvlJc w:val="left"/>
      <w:pPr>
        <w:ind w:left="5040" w:hanging="360"/>
      </w:pPr>
      <w:rPr>
        <w:rFonts w:ascii="Symbol" w:hAnsi="Symbol" w:hint="default"/>
      </w:rPr>
    </w:lvl>
    <w:lvl w:ilvl="7" w:tplc="371483C8" w:tentative="1">
      <w:start w:val="1"/>
      <w:numFmt w:val="bullet"/>
      <w:lvlText w:val="o"/>
      <w:lvlJc w:val="left"/>
      <w:pPr>
        <w:ind w:left="5760" w:hanging="360"/>
      </w:pPr>
      <w:rPr>
        <w:rFonts w:ascii="Courier New" w:hAnsi="Courier New" w:cs="Courier New" w:hint="default"/>
      </w:rPr>
    </w:lvl>
    <w:lvl w:ilvl="8" w:tplc="00565A04" w:tentative="1">
      <w:start w:val="1"/>
      <w:numFmt w:val="bullet"/>
      <w:lvlText w:val=""/>
      <w:lvlJc w:val="left"/>
      <w:pPr>
        <w:ind w:left="6480" w:hanging="360"/>
      </w:pPr>
      <w:rPr>
        <w:rFonts w:ascii="Wingdings" w:hAnsi="Wingdings" w:hint="default"/>
      </w:rPr>
    </w:lvl>
  </w:abstractNum>
  <w:abstractNum w:abstractNumId="151" w15:restartNumberingAfterBreak="0">
    <w:nsid w:val="6DFE0B8B"/>
    <w:multiLevelType w:val="hybridMultilevel"/>
    <w:tmpl w:val="C6DEB734"/>
    <w:lvl w:ilvl="0" w:tplc="0756DDF0">
      <w:start w:val="1"/>
      <w:numFmt w:val="lowerLetter"/>
      <w:lvlText w:val="%1."/>
      <w:lvlJc w:val="left"/>
      <w:pPr>
        <w:ind w:left="1080" w:hanging="360"/>
      </w:pPr>
      <w:rPr>
        <w:rFonts w:hint="default"/>
      </w:rPr>
    </w:lvl>
    <w:lvl w:ilvl="1" w:tplc="FA982D3A" w:tentative="1">
      <w:start w:val="1"/>
      <w:numFmt w:val="lowerLetter"/>
      <w:lvlText w:val="%2."/>
      <w:lvlJc w:val="left"/>
      <w:pPr>
        <w:ind w:left="1800" w:hanging="360"/>
      </w:pPr>
    </w:lvl>
    <w:lvl w:ilvl="2" w:tplc="68108A6E" w:tentative="1">
      <w:start w:val="1"/>
      <w:numFmt w:val="lowerRoman"/>
      <w:lvlText w:val="%3."/>
      <w:lvlJc w:val="right"/>
      <w:pPr>
        <w:ind w:left="2520" w:hanging="180"/>
      </w:pPr>
    </w:lvl>
    <w:lvl w:ilvl="3" w:tplc="FF58978C" w:tentative="1">
      <w:start w:val="1"/>
      <w:numFmt w:val="decimal"/>
      <w:lvlText w:val="%4."/>
      <w:lvlJc w:val="left"/>
      <w:pPr>
        <w:ind w:left="3240" w:hanging="360"/>
      </w:pPr>
    </w:lvl>
    <w:lvl w:ilvl="4" w:tplc="50846B9E" w:tentative="1">
      <w:start w:val="1"/>
      <w:numFmt w:val="lowerLetter"/>
      <w:lvlText w:val="%5."/>
      <w:lvlJc w:val="left"/>
      <w:pPr>
        <w:ind w:left="3960" w:hanging="360"/>
      </w:pPr>
    </w:lvl>
    <w:lvl w:ilvl="5" w:tplc="077C62E4" w:tentative="1">
      <w:start w:val="1"/>
      <w:numFmt w:val="lowerRoman"/>
      <w:lvlText w:val="%6."/>
      <w:lvlJc w:val="right"/>
      <w:pPr>
        <w:ind w:left="4680" w:hanging="180"/>
      </w:pPr>
    </w:lvl>
    <w:lvl w:ilvl="6" w:tplc="242ADF24" w:tentative="1">
      <w:start w:val="1"/>
      <w:numFmt w:val="decimal"/>
      <w:lvlText w:val="%7."/>
      <w:lvlJc w:val="left"/>
      <w:pPr>
        <w:ind w:left="5400" w:hanging="360"/>
      </w:pPr>
    </w:lvl>
    <w:lvl w:ilvl="7" w:tplc="1CBE0876" w:tentative="1">
      <w:start w:val="1"/>
      <w:numFmt w:val="lowerLetter"/>
      <w:lvlText w:val="%8."/>
      <w:lvlJc w:val="left"/>
      <w:pPr>
        <w:ind w:left="6120" w:hanging="360"/>
      </w:pPr>
    </w:lvl>
    <w:lvl w:ilvl="8" w:tplc="04241C4A" w:tentative="1">
      <w:start w:val="1"/>
      <w:numFmt w:val="lowerRoman"/>
      <w:lvlText w:val="%9."/>
      <w:lvlJc w:val="right"/>
      <w:pPr>
        <w:ind w:left="6840" w:hanging="180"/>
      </w:pPr>
    </w:lvl>
  </w:abstractNum>
  <w:abstractNum w:abstractNumId="152" w15:restartNumberingAfterBreak="0">
    <w:nsid w:val="70857E46"/>
    <w:multiLevelType w:val="hybridMultilevel"/>
    <w:tmpl w:val="7BB68364"/>
    <w:lvl w:ilvl="0" w:tplc="1BB66B02">
      <w:start w:val="1"/>
      <w:numFmt w:val="decimal"/>
      <w:lvlText w:val="%1."/>
      <w:lvlJc w:val="left"/>
      <w:pPr>
        <w:ind w:left="720" w:hanging="360"/>
      </w:pPr>
      <w:rPr>
        <w:rFonts w:hint="default"/>
      </w:rPr>
    </w:lvl>
    <w:lvl w:ilvl="1" w:tplc="8D5C9352">
      <w:start w:val="1"/>
      <w:numFmt w:val="lowerLetter"/>
      <w:lvlText w:val="%2."/>
      <w:lvlJc w:val="left"/>
      <w:pPr>
        <w:ind w:left="1440" w:hanging="360"/>
      </w:pPr>
    </w:lvl>
    <w:lvl w:ilvl="2" w:tplc="3950176E" w:tentative="1">
      <w:start w:val="1"/>
      <w:numFmt w:val="lowerRoman"/>
      <w:lvlText w:val="%3."/>
      <w:lvlJc w:val="right"/>
      <w:pPr>
        <w:ind w:left="2160" w:hanging="180"/>
      </w:pPr>
    </w:lvl>
    <w:lvl w:ilvl="3" w:tplc="4A5AE836" w:tentative="1">
      <w:start w:val="1"/>
      <w:numFmt w:val="decimal"/>
      <w:lvlText w:val="%4."/>
      <w:lvlJc w:val="left"/>
      <w:pPr>
        <w:ind w:left="2880" w:hanging="360"/>
      </w:pPr>
    </w:lvl>
    <w:lvl w:ilvl="4" w:tplc="0CDEF204" w:tentative="1">
      <w:start w:val="1"/>
      <w:numFmt w:val="lowerLetter"/>
      <w:lvlText w:val="%5."/>
      <w:lvlJc w:val="left"/>
      <w:pPr>
        <w:ind w:left="3600" w:hanging="360"/>
      </w:pPr>
    </w:lvl>
    <w:lvl w:ilvl="5" w:tplc="471A42FC" w:tentative="1">
      <w:start w:val="1"/>
      <w:numFmt w:val="lowerRoman"/>
      <w:lvlText w:val="%6."/>
      <w:lvlJc w:val="right"/>
      <w:pPr>
        <w:ind w:left="4320" w:hanging="180"/>
      </w:pPr>
    </w:lvl>
    <w:lvl w:ilvl="6" w:tplc="462EC49E" w:tentative="1">
      <w:start w:val="1"/>
      <w:numFmt w:val="decimal"/>
      <w:lvlText w:val="%7."/>
      <w:lvlJc w:val="left"/>
      <w:pPr>
        <w:ind w:left="5040" w:hanging="360"/>
      </w:pPr>
    </w:lvl>
    <w:lvl w:ilvl="7" w:tplc="88E0949A" w:tentative="1">
      <w:start w:val="1"/>
      <w:numFmt w:val="lowerLetter"/>
      <w:lvlText w:val="%8."/>
      <w:lvlJc w:val="left"/>
      <w:pPr>
        <w:ind w:left="5760" w:hanging="360"/>
      </w:pPr>
    </w:lvl>
    <w:lvl w:ilvl="8" w:tplc="600C2E02" w:tentative="1">
      <w:start w:val="1"/>
      <w:numFmt w:val="lowerRoman"/>
      <w:lvlText w:val="%9."/>
      <w:lvlJc w:val="right"/>
      <w:pPr>
        <w:ind w:left="6480" w:hanging="180"/>
      </w:pPr>
    </w:lvl>
  </w:abstractNum>
  <w:abstractNum w:abstractNumId="153" w15:restartNumberingAfterBreak="0">
    <w:nsid w:val="711A54CB"/>
    <w:multiLevelType w:val="hybridMultilevel"/>
    <w:tmpl w:val="92F2C52A"/>
    <w:lvl w:ilvl="0" w:tplc="75F0EAEE">
      <w:start w:val="1"/>
      <w:numFmt w:val="lowerLetter"/>
      <w:lvlText w:val="%1."/>
      <w:lvlJc w:val="left"/>
      <w:pPr>
        <w:ind w:left="1080" w:hanging="360"/>
      </w:pPr>
      <w:rPr>
        <w:rFonts w:hint="default"/>
      </w:rPr>
    </w:lvl>
    <w:lvl w:ilvl="1" w:tplc="42B0DEA6" w:tentative="1">
      <w:start w:val="1"/>
      <w:numFmt w:val="lowerLetter"/>
      <w:lvlText w:val="%2."/>
      <w:lvlJc w:val="left"/>
      <w:pPr>
        <w:ind w:left="1800" w:hanging="360"/>
      </w:pPr>
    </w:lvl>
    <w:lvl w:ilvl="2" w:tplc="3516E452" w:tentative="1">
      <w:start w:val="1"/>
      <w:numFmt w:val="lowerRoman"/>
      <w:lvlText w:val="%3."/>
      <w:lvlJc w:val="right"/>
      <w:pPr>
        <w:ind w:left="2520" w:hanging="180"/>
      </w:pPr>
    </w:lvl>
    <w:lvl w:ilvl="3" w:tplc="CA20C712" w:tentative="1">
      <w:start w:val="1"/>
      <w:numFmt w:val="decimal"/>
      <w:lvlText w:val="%4."/>
      <w:lvlJc w:val="left"/>
      <w:pPr>
        <w:ind w:left="3240" w:hanging="360"/>
      </w:pPr>
    </w:lvl>
    <w:lvl w:ilvl="4" w:tplc="7048FC5E" w:tentative="1">
      <w:start w:val="1"/>
      <w:numFmt w:val="lowerLetter"/>
      <w:lvlText w:val="%5."/>
      <w:lvlJc w:val="left"/>
      <w:pPr>
        <w:ind w:left="3960" w:hanging="360"/>
      </w:pPr>
    </w:lvl>
    <w:lvl w:ilvl="5" w:tplc="662C2AA2" w:tentative="1">
      <w:start w:val="1"/>
      <w:numFmt w:val="lowerRoman"/>
      <w:lvlText w:val="%6."/>
      <w:lvlJc w:val="right"/>
      <w:pPr>
        <w:ind w:left="4680" w:hanging="180"/>
      </w:pPr>
    </w:lvl>
    <w:lvl w:ilvl="6" w:tplc="D5325E92" w:tentative="1">
      <w:start w:val="1"/>
      <w:numFmt w:val="decimal"/>
      <w:lvlText w:val="%7."/>
      <w:lvlJc w:val="left"/>
      <w:pPr>
        <w:ind w:left="5400" w:hanging="360"/>
      </w:pPr>
    </w:lvl>
    <w:lvl w:ilvl="7" w:tplc="71509A50" w:tentative="1">
      <w:start w:val="1"/>
      <w:numFmt w:val="lowerLetter"/>
      <w:lvlText w:val="%8."/>
      <w:lvlJc w:val="left"/>
      <w:pPr>
        <w:ind w:left="6120" w:hanging="360"/>
      </w:pPr>
    </w:lvl>
    <w:lvl w:ilvl="8" w:tplc="5FB62854" w:tentative="1">
      <w:start w:val="1"/>
      <w:numFmt w:val="lowerRoman"/>
      <w:lvlText w:val="%9."/>
      <w:lvlJc w:val="right"/>
      <w:pPr>
        <w:ind w:left="6840" w:hanging="180"/>
      </w:pPr>
    </w:lvl>
  </w:abstractNum>
  <w:abstractNum w:abstractNumId="154" w15:restartNumberingAfterBreak="0">
    <w:nsid w:val="719403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73E323AD"/>
    <w:multiLevelType w:val="hybridMultilevel"/>
    <w:tmpl w:val="BA7EEA3C"/>
    <w:lvl w:ilvl="0" w:tplc="83106EB4">
      <w:start w:val="1"/>
      <w:numFmt w:val="lowerLetter"/>
      <w:lvlText w:val="%1."/>
      <w:lvlJc w:val="left"/>
      <w:pPr>
        <w:ind w:left="720" w:hanging="360"/>
      </w:pPr>
    </w:lvl>
    <w:lvl w:ilvl="1" w:tplc="897835BA">
      <w:start w:val="1"/>
      <w:numFmt w:val="lowerLetter"/>
      <w:lvlText w:val="%2."/>
      <w:lvlJc w:val="left"/>
      <w:pPr>
        <w:ind w:left="1440" w:hanging="360"/>
      </w:pPr>
    </w:lvl>
    <w:lvl w:ilvl="2" w:tplc="90CEC2E6" w:tentative="1">
      <w:start w:val="1"/>
      <w:numFmt w:val="lowerRoman"/>
      <w:lvlText w:val="%3."/>
      <w:lvlJc w:val="right"/>
      <w:pPr>
        <w:ind w:left="2160" w:hanging="180"/>
      </w:pPr>
    </w:lvl>
    <w:lvl w:ilvl="3" w:tplc="8702D492" w:tentative="1">
      <w:start w:val="1"/>
      <w:numFmt w:val="decimal"/>
      <w:lvlText w:val="%4."/>
      <w:lvlJc w:val="left"/>
      <w:pPr>
        <w:ind w:left="2880" w:hanging="360"/>
      </w:pPr>
    </w:lvl>
    <w:lvl w:ilvl="4" w:tplc="5E28A4DE" w:tentative="1">
      <w:start w:val="1"/>
      <w:numFmt w:val="lowerLetter"/>
      <w:lvlText w:val="%5."/>
      <w:lvlJc w:val="left"/>
      <w:pPr>
        <w:ind w:left="3600" w:hanging="360"/>
      </w:pPr>
    </w:lvl>
    <w:lvl w:ilvl="5" w:tplc="46C2D8BE" w:tentative="1">
      <w:start w:val="1"/>
      <w:numFmt w:val="lowerRoman"/>
      <w:lvlText w:val="%6."/>
      <w:lvlJc w:val="right"/>
      <w:pPr>
        <w:ind w:left="4320" w:hanging="180"/>
      </w:pPr>
    </w:lvl>
    <w:lvl w:ilvl="6" w:tplc="8B8855EC" w:tentative="1">
      <w:start w:val="1"/>
      <w:numFmt w:val="decimal"/>
      <w:lvlText w:val="%7."/>
      <w:lvlJc w:val="left"/>
      <w:pPr>
        <w:ind w:left="5040" w:hanging="360"/>
      </w:pPr>
    </w:lvl>
    <w:lvl w:ilvl="7" w:tplc="A086A27A" w:tentative="1">
      <w:start w:val="1"/>
      <w:numFmt w:val="lowerLetter"/>
      <w:lvlText w:val="%8."/>
      <w:lvlJc w:val="left"/>
      <w:pPr>
        <w:ind w:left="5760" w:hanging="360"/>
      </w:pPr>
    </w:lvl>
    <w:lvl w:ilvl="8" w:tplc="B5F06BFC" w:tentative="1">
      <w:start w:val="1"/>
      <w:numFmt w:val="lowerRoman"/>
      <w:lvlText w:val="%9."/>
      <w:lvlJc w:val="right"/>
      <w:pPr>
        <w:ind w:left="6480" w:hanging="180"/>
      </w:pPr>
    </w:lvl>
  </w:abstractNum>
  <w:abstractNum w:abstractNumId="156" w15:restartNumberingAfterBreak="0">
    <w:nsid w:val="744B4482"/>
    <w:multiLevelType w:val="hybridMultilevel"/>
    <w:tmpl w:val="CC7AFCA8"/>
    <w:lvl w:ilvl="0" w:tplc="A6408608">
      <w:start w:val="1"/>
      <w:numFmt w:val="decimal"/>
      <w:lvlText w:val="%1."/>
      <w:lvlJc w:val="left"/>
      <w:pPr>
        <w:tabs>
          <w:tab w:val="num" w:pos="720"/>
        </w:tabs>
        <w:ind w:left="720" w:hanging="360"/>
      </w:pPr>
      <w:rPr>
        <w:rFonts w:hint="default"/>
      </w:rPr>
    </w:lvl>
    <w:lvl w:ilvl="1" w:tplc="65CCE2A4">
      <w:start w:val="1"/>
      <w:numFmt w:val="upperLetter"/>
      <w:lvlText w:val="%2."/>
      <w:lvlJc w:val="left"/>
      <w:pPr>
        <w:tabs>
          <w:tab w:val="num" w:pos="1440"/>
        </w:tabs>
        <w:ind w:left="1440" w:hanging="360"/>
      </w:pPr>
      <w:rPr>
        <w:rFonts w:ascii="Arial" w:hAnsi="Arial" w:cs="Times New Roman" w:hint="default"/>
        <w:b/>
        <w:i w:val="0"/>
        <w:sz w:val="20"/>
      </w:rPr>
    </w:lvl>
    <w:lvl w:ilvl="2" w:tplc="3FFE7482" w:tentative="1">
      <w:start w:val="1"/>
      <w:numFmt w:val="lowerRoman"/>
      <w:lvlText w:val="%3."/>
      <w:lvlJc w:val="right"/>
      <w:pPr>
        <w:tabs>
          <w:tab w:val="num" w:pos="2160"/>
        </w:tabs>
        <w:ind w:left="2160" w:hanging="180"/>
      </w:pPr>
    </w:lvl>
    <w:lvl w:ilvl="3" w:tplc="1D3604A8" w:tentative="1">
      <w:start w:val="1"/>
      <w:numFmt w:val="decimal"/>
      <w:lvlText w:val="%4."/>
      <w:lvlJc w:val="left"/>
      <w:pPr>
        <w:tabs>
          <w:tab w:val="num" w:pos="2880"/>
        </w:tabs>
        <w:ind w:left="2880" w:hanging="360"/>
      </w:pPr>
    </w:lvl>
    <w:lvl w:ilvl="4" w:tplc="16286018" w:tentative="1">
      <w:start w:val="1"/>
      <w:numFmt w:val="lowerLetter"/>
      <w:lvlText w:val="%5."/>
      <w:lvlJc w:val="left"/>
      <w:pPr>
        <w:tabs>
          <w:tab w:val="num" w:pos="3600"/>
        </w:tabs>
        <w:ind w:left="3600" w:hanging="360"/>
      </w:pPr>
    </w:lvl>
    <w:lvl w:ilvl="5" w:tplc="F0DCDC9E" w:tentative="1">
      <w:start w:val="1"/>
      <w:numFmt w:val="lowerRoman"/>
      <w:lvlText w:val="%6."/>
      <w:lvlJc w:val="right"/>
      <w:pPr>
        <w:tabs>
          <w:tab w:val="num" w:pos="4320"/>
        </w:tabs>
        <w:ind w:left="4320" w:hanging="180"/>
      </w:pPr>
    </w:lvl>
    <w:lvl w:ilvl="6" w:tplc="5AE80D2C" w:tentative="1">
      <w:start w:val="1"/>
      <w:numFmt w:val="decimal"/>
      <w:lvlText w:val="%7."/>
      <w:lvlJc w:val="left"/>
      <w:pPr>
        <w:tabs>
          <w:tab w:val="num" w:pos="5040"/>
        </w:tabs>
        <w:ind w:left="5040" w:hanging="360"/>
      </w:pPr>
    </w:lvl>
    <w:lvl w:ilvl="7" w:tplc="9C3635AE" w:tentative="1">
      <w:start w:val="1"/>
      <w:numFmt w:val="lowerLetter"/>
      <w:lvlText w:val="%8."/>
      <w:lvlJc w:val="left"/>
      <w:pPr>
        <w:tabs>
          <w:tab w:val="num" w:pos="5760"/>
        </w:tabs>
        <w:ind w:left="5760" w:hanging="360"/>
      </w:pPr>
    </w:lvl>
    <w:lvl w:ilvl="8" w:tplc="C780FA30" w:tentative="1">
      <w:start w:val="1"/>
      <w:numFmt w:val="lowerRoman"/>
      <w:lvlText w:val="%9."/>
      <w:lvlJc w:val="right"/>
      <w:pPr>
        <w:tabs>
          <w:tab w:val="num" w:pos="6480"/>
        </w:tabs>
        <w:ind w:left="6480" w:hanging="180"/>
      </w:pPr>
    </w:lvl>
  </w:abstractNum>
  <w:abstractNum w:abstractNumId="157" w15:restartNumberingAfterBreak="0">
    <w:nsid w:val="74B21791"/>
    <w:multiLevelType w:val="hybridMultilevel"/>
    <w:tmpl w:val="528676CC"/>
    <w:lvl w:ilvl="0" w:tplc="EA9E2D20">
      <w:start w:val="5"/>
      <w:numFmt w:val="bullet"/>
      <w:lvlText w:val="•"/>
      <w:lvlJc w:val="left"/>
      <w:pPr>
        <w:ind w:left="1980" w:hanging="360"/>
      </w:pPr>
      <w:rPr>
        <w:rFonts w:ascii="Times New Roman" w:eastAsia="Times New Roman" w:hAnsi="Times New Roman" w:cs="Times New Roman" w:hint="default"/>
        <w:w w:val="131"/>
      </w:rPr>
    </w:lvl>
    <w:lvl w:ilvl="1" w:tplc="81D06988" w:tentative="1">
      <w:start w:val="1"/>
      <w:numFmt w:val="bullet"/>
      <w:lvlText w:val="o"/>
      <w:lvlJc w:val="left"/>
      <w:pPr>
        <w:ind w:left="2700" w:hanging="360"/>
      </w:pPr>
      <w:rPr>
        <w:rFonts w:ascii="Courier New" w:hAnsi="Courier New" w:cs="Courier New" w:hint="default"/>
      </w:rPr>
    </w:lvl>
    <w:lvl w:ilvl="2" w:tplc="F5929816" w:tentative="1">
      <w:start w:val="1"/>
      <w:numFmt w:val="bullet"/>
      <w:lvlText w:val=""/>
      <w:lvlJc w:val="left"/>
      <w:pPr>
        <w:ind w:left="3420" w:hanging="360"/>
      </w:pPr>
      <w:rPr>
        <w:rFonts w:ascii="Wingdings" w:hAnsi="Wingdings" w:hint="default"/>
      </w:rPr>
    </w:lvl>
    <w:lvl w:ilvl="3" w:tplc="0BC86940" w:tentative="1">
      <w:start w:val="1"/>
      <w:numFmt w:val="bullet"/>
      <w:lvlText w:val=""/>
      <w:lvlJc w:val="left"/>
      <w:pPr>
        <w:ind w:left="4140" w:hanging="360"/>
      </w:pPr>
      <w:rPr>
        <w:rFonts w:ascii="Symbol" w:hAnsi="Symbol" w:hint="default"/>
      </w:rPr>
    </w:lvl>
    <w:lvl w:ilvl="4" w:tplc="2D3A89BE" w:tentative="1">
      <w:start w:val="1"/>
      <w:numFmt w:val="bullet"/>
      <w:lvlText w:val="o"/>
      <w:lvlJc w:val="left"/>
      <w:pPr>
        <w:ind w:left="4860" w:hanging="360"/>
      </w:pPr>
      <w:rPr>
        <w:rFonts w:ascii="Courier New" w:hAnsi="Courier New" w:cs="Courier New" w:hint="default"/>
      </w:rPr>
    </w:lvl>
    <w:lvl w:ilvl="5" w:tplc="C90E97A6" w:tentative="1">
      <w:start w:val="1"/>
      <w:numFmt w:val="bullet"/>
      <w:lvlText w:val=""/>
      <w:lvlJc w:val="left"/>
      <w:pPr>
        <w:ind w:left="5580" w:hanging="360"/>
      </w:pPr>
      <w:rPr>
        <w:rFonts w:ascii="Wingdings" w:hAnsi="Wingdings" w:hint="default"/>
      </w:rPr>
    </w:lvl>
    <w:lvl w:ilvl="6" w:tplc="2ECA7590" w:tentative="1">
      <w:start w:val="1"/>
      <w:numFmt w:val="bullet"/>
      <w:lvlText w:val=""/>
      <w:lvlJc w:val="left"/>
      <w:pPr>
        <w:ind w:left="6300" w:hanging="360"/>
      </w:pPr>
      <w:rPr>
        <w:rFonts w:ascii="Symbol" w:hAnsi="Symbol" w:hint="default"/>
      </w:rPr>
    </w:lvl>
    <w:lvl w:ilvl="7" w:tplc="800CF40A" w:tentative="1">
      <w:start w:val="1"/>
      <w:numFmt w:val="bullet"/>
      <w:lvlText w:val="o"/>
      <w:lvlJc w:val="left"/>
      <w:pPr>
        <w:ind w:left="7020" w:hanging="360"/>
      </w:pPr>
      <w:rPr>
        <w:rFonts w:ascii="Courier New" w:hAnsi="Courier New" w:cs="Courier New" w:hint="default"/>
      </w:rPr>
    </w:lvl>
    <w:lvl w:ilvl="8" w:tplc="CEE6FD08" w:tentative="1">
      <w:start w:val="1"/>
      <w:numFmt w:val="bullet"/>
      <w:lvlText w:val=""/>
      <w:lvlJc w:val="left"/>
      <w:pPr>
        <w:ind w:left="7740" w:hanging="360"/>
      </w:pPr>
      <w:rPr>
        <w:rFonts w:ascii="Wingdings" w:hAnsi="Wingdings" w:hint="default"/>
      </w:rPr>
    </w:lvl>
  </w:abstractNum>
  <w:abstractNum w:abstractNumId="158" w15:restartNumberingAfterBreak="0">
    <w:nsid w:val="76393CC0"/>
    <w:multiLevelType w:val="hybridMultilevel"/>
    <w:tmpl w:val="9C143F04"/>
    <w:lvl w:ilvl="0" w:tplc="58AEA5E2">
      <w:start w:val="2"/>
      <w:numFmt w:val="decimal"/>
      <w:lvlText w:val="%1."/>
      <w:lvlJc w:val="left"/>
      <w:pPr>
        <w:tabs>
          <w:tab w:val="num" w:pos="3600"/>
        </w:tabs>
        <w:ind w:left="3600" w:hanging="360"/>
      </w:pPr>
      <w:rPr>
        <w:rFonts w:hint="default"/>
      </w:rPr>
    </w:lvl>
    <w:lvl w:ilvl="1" w:tplc="5E22CAB8" w:tentative="1">
      <w:start w:val="1"/>
      <w:numFmt w:val="lowerLetter"/>
      <w:lvlText w:val="%2."/>
      <w:lvlJc w:val="left"/>
      <w:pPr>
        <w:ind w:left="1440" w:hanging="360"/>
      </w:pPr>
    </w:lvl>
    <w:lvl w:ilvl="2" w:tplc="A146A46C" w:tentative="1">
      <w:start w:val="1"/>
      <w:numFmt w:val="lowerRoman"/>
      <w:lvlText w:val="%3."/>
      <w:lvlJc w:val="right"/>
      <w:pPr>
        <w:ind w:left="2160" w:hanging="180"/>
      </w:pPr>
    </w:lvl>
    <w:lvl w:ilvl="3" w:tplc="2F7AC972" w:tentative="1">
      <w:start w:val="1"/>
      <w:numFmt w:val="decimal"/>
      <w:lvlText w:val="%4."/>
      <w:lvlJc w:val="left"/>
      <w:pPr>
        <w:ind w:left="2880" w:hanging="360"/>
      </w:pPr>
    </w:lvl>
    <w:lvl w:ilvl="4" w:tplc="C9B82FAC" w:tentative="1">
      <w:start w:val="1"/>
      <w:numFmt w:val="lowerLetter"/>
      <w:lvlText w:val="%5."/>
      <w:lvlJc w:val="left"/>
      <w:pPr>
        <w:ind w:left="3600" w:hanging="360"/>
      </w:pPr>
    </w:lvl>
    <w:lvl w:ilvl="5" w:tplc="31F60F94" w:tentative="1">
      <w:start w:val="1"/>
      <w:numFmt w:val="lowerRoman"/>
      <w:lvlText w:val="%6."/>
      <w:lvlJc w:val="right"/>
      <w:pPr>
        <w:ind w:left="4320" w:hanging="180"/>
      </w:pPr>
    </w:lvl>
    <w:lvl w:ilvl="6" w:tplc="2750AED2" w:tentative="1">
      <w:start w:val="1"/>
      <w:numFmt w:val="decimal"/>
      <w:lvlText w:val="%7."/>
      <w:lvlJc w:val="left"/>
      <w:pPr>
        <w:ind w:left="5040" w:hanging="360"/>
      </w:pPr>
    </w:lvl>
    <w:lvl w:ilvl="7" w:tplc="2592BF72" w:tentative="1">
      <w:start w:val="1"/>
      <w:numFmt w:val="lowerLetter"/>
      <w:lvlText w:val="%8."/>
      <w:lvlJc w:val="left"/>
      <w:pPr>
        <w:ind w:left="5760" w:hanging="360"/>
      </w:pPr>
    </w:lvl>
    <w:lvl w:ilvl="8" w:tplc="E92E30C2" w:tentative="1">
      <w:start w:val="1"/>
      <w:numFmt w:val="lowerRoman"/>
      <w:lvlText w:val="%9."/>
      <w:lvlJc w:val="right"/>
      <w:pPr>
        <w:ind w:left="6480" w:hanging="180"/>
      </w:pPr>
    </w:lvl>
  </w:abstractNum>
  <w:abstractNum w:abstractNumId="159" w15:restartNumberingAfterBreak="0">
    <w:nsid w:val="763C1FA0"/>
    <w:multiLevelType w:val="hybridMultilevel"/>
    <w:tmpl w:val="2026946E"/>
    <w:lvl w:ilvl="0" w:tplc="6A18AD10">
      <w:start w:val="1"/>
      <w:numFmt w:val="lowerLetter"/>
      <w:lvlText w:val="%1."/>
      <w:lvlJc w:val="left"/>
      <w:pPr>
        <w:ind w:left="1080" w:hanging="360"/>
      </w:pPr>
      <w:rPr>
        <w:rFonts w:hint="default"/>
      </w:rPr>
    </w:lvl>
    <w:lvl w:ilvl="1" w:tplc="B4E435D8" w:tentative="1">
      <w:start w:val="1"/>
      <w:numFmt w:val="lowerLetter"/>
      <w:lvlText w:val="%2."/>
      <w:lvlJc w:val="left"/>
      <w:pPr>
        <w:ind w:left="1800" w:hanging="360"/>
      </w:pPr>
    </w:lvl>
    <w:lvl w:ilvl="2" w:tplc="2D92A5AE" w:tentative="1">
      <w:start w:val="1"/>
      <w:numFmt w:val="lowerRoman"/>
      <w:lvlText w:val="%3."/>
      <w:lvlJc w:val="right"/>
      <w:pPr>
        <w:ind w:left="2520" w:hanging="180"/>
      </w:pPr>
    </w:lvl>
    <w:lvl w:ilvl="3" w:tplc="77789BF6" w:tentative="1">
      <w:start w:val="1"/>
      <w:numFmt w:val="decimal"/>
      <w:lvlText w:val="%4."/>
      <w:lvlJc w:val="left"/>
      <w:pPr>
        <w:ind w:left="3240" w:hanging="360"/>
      </w:pPr>
    </w:lvl>
    <w:lvl w:ilvl="4" w:tplc="BF26C80C" w:tentative="1">
      <w:start w:val="1"/>
      <w:numFmt w:val="lowerLetter"/>
      <w:lvlText w:val="%5."/>
      <w:lvlJc w:val="left"/>
      <w:pPr>
        <w:ind w:left="3960" w:hanging="360"/>
      </w:pPr>
    </w:lvl>
    <w:lvl w:ilvl="5" w:tplc="E90041BE" w:tentative="1">
      <w:start w:val="1"/>
      <w:numFmt w:val="lowerRoman"/>
      <w:lvlText w:val="%6."/>
      <w:lvlJc w:val="right"/>
      <w:pPr>
        <w:ind w:left="4680" w:hanging="180"/>
      </w:pPr>
    </w:lvl>
    <w:lvl w:ilvl="6" w:tplc="95E01E5A" w:tentative="1">
      <w:start w:val="1"/>
      <w:numFmt w:val="decimal"/>
      <w:lvlText w:val="%7."/>
      <w:lvlJc w:val="left"/>
      <w:pPr>
        <w:ind w:left="5400" w:hanging="360"/>
      </w:pPr>
    </w:lvl>
    <w:lvl w:ilvl="7" w:tplc="E5E62E6A" w:tentative="1">
      <w:start w:val="1"/>
      <w:numFmt w:val="lowerLetter"/>
      <w:lvlText w:val="%8."/>
      <w:lvlJc w:val="left"/>
      <w:pPr>
        <w:ind w:left="6120" w:hanging="360"/>
      </w:pPr>
    </w:lvl>
    <w:lvl w:ilvl="8" w:tplc="05EA1C86" w:tentative="1">
      <w:start w:val="1"/>
      <w:numFmt w:val="lowerRoman"/>
      <w:lvlText w:val="%9."/>
      <w:lvlJc w:val="right"/>
      <w:pPr>
        <w:ind w:left="6840" w:hanging="180"/>
      </w:pPr>
    </w:lvl>
  </w:abstractNum>
  <w:abstractNum w:abstractNumId="160" w15:restartNumberingAfterBreak="0">
    <w:nsid w:val="76AF5D76"/>
    <w:multiLevelType w:val="hybridMultilevel"/>
    <w:tmpl w:val="76C00262"/>
    <w:lvl w:ilvl="0" w:tplc="148EDD56">
      <w:start w:val="1"/>
      <w:numFmt w:val="decimal"/>
      <w:lvlText w:val="%1."/>
      <w:lvlJc w:val="left"/>
      <w:pPr>
        <w:tabs>
          <w:tab w:val="num" w:pos="720"/>
        </w:tabs>
        <w:ind w:left="720" w:hanging="360"/>
      </w:pPr>
      <w:rPr>
        <w:rFonts w:hint="default"/>
      </w:rPr>
    </w:lvl>
    <w:lvl w:ilvl="1" w:tplc="C98C9560" w:tentative="1">
      <w:start w:val="1"/>
      <w:numFmt w:val="lowerLetter"/>
      <w:lvlText w:val="%2."/>
      <w:lvlJc w:val="left"/>
      <w:pPr>
        <w:ind w:left="1440" w:hanging="360"/>
      </w:pPr>
    </w:lvl>
    <w:lvl w:ilvl="2" w:tplc="02583F12" w:tentative="1">
      <w:start w:val="1"/>
      <w:numFmt w:val="lowerRoman"/>
      <w:lvlText w:val="%3."/>
      <w:lvlJc w:val="right"/>
      <w:pPr>
        <w:ind w:left="2160" w:hanging="180"/>
      </w:pPr>
    </w:lvl>
    <w:lvl w:ilvl="3" w:tplc="FD2E76CE" w:tentative="1">
      <w:start w:val="1"/>
      <w:numFmt w:val="decimal"/>
      <w:lvlText w:val="%4."/>
      <w:lvlJc w:val="left"/>
      <w:pPr>
        <w:ind w:left="2880" w:hanging="360"/>
      </w:pPr>
    </w:lvl>
    <w:lvl w:ilvl="4" w:tplc="38B8685C" w:tentative="1">
      <w:start w:val="1"/>
      <w:numFmt w:val="lowerLetter"/>
      <w:lvlText w:val="%5."/>
      <w:lvlJc w:val="left"/>
      <w:pPr>
        <w:ind w:left="3600" w:hanging="360"/>
      </w:pPr>
    </w:lvl>
    <w:lvl w:ilvl="5" w:tplc="0DCE0DE4" w:tentative="1">
      <w:start w:val="1"/>
      <w:numFmt w:val="lowerRoman"/>
      <w:lvlText w:val="%6."/>
      <w:lvlJc w:val="right"/>
      <w:pPr>
        <w:ind w:left="4320" w:hanging="180"/>
      </w:pPr>
    </w:lvl>
    <w:lvl w:ilvl="6" w:tplc="3656F8A2" w:tentative="1">
      <w:start w:val="1"/>
      <w:numFmt w:val="decimal"/>
      <w:lvlText w:val="%7."/>
      <w:lvlJc w:val="left"/>
      <w:pPr>
        <w:ind w:left="5040" w:hanging="360"/>
      </w:pPr>
    </w:lvl>
    <w:lvl w:ilvl="7" w:tplc="0248EB02" w:tentative="1">
      <w:start w:val="1"/>
      <w:numFmt w:val="lowerLetter"/>
      <w:lvlText w:val="%8."/>
      <w:lvlJc w:val="left"/>
      <w:pPr>
        <w:ind w:left="5760" w:hanging="360"/>
      </w:pPr>
    </w:lvl>
    <w:lvl w:ilvl="8" w:tplc="6352AF96" w:tentative="1">
      <w:start w:val="1"/>
      <w:numFmt w:val="lowerRoman"/>
      <w:lvlText w:val="%9."/>
      <w:lvlJc w:val="right"/>
      <w:pPr>
        <w:ind w:left="6480" w:hanging="180"/>
      </w:pPr>
    </w:lvl>
  </w:abstractNum>
  <w:abstractNum w:abstractNumId="161" w15:restartNumberingAfterBreak="0">
    <w:nsid w:val="776111F7"/>
    <w:multiLevelType w:val="hybridMultilevel"/>
    <w:tmpl w:val="B7E68C44"/>
    <w:lvl w:ilvl="0" w:tplc="257A2FA4">
      <w:start w:val="1"/>
      <w:numFmt w:val="decimal"/>
      <w:lvlText w:val="%1."/>
      <w:lvlJc w:val="left"/>
      <w:pPr>
        <w:tabs>
          <w:tab w:val="num" w:pos="720"/>
        </w:tabs>
        <w:ind w:left="720" w:hanging="360"/>
      </w:pPr>
    </w:lvl>
    <w:lvl w:ilvl="1" w:tplc="26EA3C56" w:tentative="1">
      <w:start w:val="1"/>
      <w:numFmt w:val="lowerLetter"/>
      <w:lvlText w:val="%2."/>
      <w:lvlJc w:val="left"/>
      <w:pPr>
        <w:tabs>
          <w:tab w:val="num" w:pos="1440"/>
        </w:tabs>
        <w:ind w:left="1440" w:hanging="360"/>
      </w:pPr>
    </w:lvl>
    <w:lvl w:ilvl="2" w:tplc="413E3668" w:tentative="1">
      <w:start w:val="1"/>
      <w:numFmt w:val="lowerRoman"/>
      <w:lvlText w:val="%3."/>
      <w:lvlJc w:val="right"/>
      <w:pPr>
        <w:tabs>
          <w:tab w:val="num" w:pos="2160"/>
        </w:tabs>
        <w:ind w:left="2160" w:hanging="180"/>
      </w:pPr>
    </w:lvl>
    <w:lvl w:ilvl="3" w:tplc="A70E50D8" w:tentative="1">
      <w:start w:val="1"/>
      <w:numFmt w:val="decimal"/>
      <w:lvlText w:val="%4."/>
      <w:lvlJc w:val="left"/>
      <w:pPr>
        <w:tabs>
          <w:tab w:val="num" w:pos="2880"/>
        </w:tabs>
        <w:ind w:left="2880" w:hanging="360"/>
      </w:pPr>
    </w:lvl>
    <w:lvl w:ilvl="4" w:tplc="CA8C0774" w:tentative="1">
      <w:start w:val="1"/>
      <w:numFmt w:val="lowerLetter"/>
      <w:lvlText w:val="%5."/>
      <w:lvlJc w:val="left"/>
      <w:pPr>
        <w:tabs>
          <w:tab w:val="num" w:pos="3600"/>
        </w:tabs>
        <w:ind w:left="3600" w:hanging="360"/>
      </w:pPr>
    </w:lvl>
    <w:lvl w:ilvl="5" w:tplc="27648034" w:tentative="1">
      <w:start w:val="1"/>
      <w:numFmt w:val="lowerRoman"/>
      <w:lvlText w:val="%6."/>
      <w:lvlJc w:val="right"/>
      <w:pPr>
        <w:tabs>
          <w:tab w:val="num" w:pos="4320"/>
        </w:tabs>
        <w:ind w:left="4320" w:hanging="180"/>
      </w:pPr>
    </w:lvl>
    <w:lvl w:ilvl="6" w:tplc="DD34A0EE" w:tentative="1">
      <w:start w:val="1"/>
      <w:numFmt w:val="decimal"/>
      <w:lvlText w:val="%7."/>
      <w:lvlJc w:val="left"/>
      <w:pPr>
        <w:tabs>
          <w:tab w:val="num" w:pos="5040"/>
        </w:tabs>
        <w:ind w:left="5040" w:hanging="360"/>
      </w:pPr>
    </w:lvl>
    <w:lvl w:ilvl="7" w:tplc="68D8B420" w:tentative="1">
      <w:start w:val="1"/>
      <w:numFmt w:val="lowerLetter"/>
      <w:lvlText w:val="%8."/>
      <w:lvlJc w:val="left"/>
      <w:pPr>
        <w:tabs>
          <w:tab w:val="num" w:pos="5760"/>
        </w:tabs>
        <w:ind w:left="5760" w:hanging="360"/>
      </w:pPr>
    </w:lvl>
    <w:lvl w:ilvl="8" w:tplc="CA0CB14A" w:tentative="1">
      <w:start w:val="1"/>
      <w:numFmt w:val="lowerRoman"/>
      <w:lvlText w:val="%9."/>
      <w:lvlJc w:val="right"/>
      <w:pPr>
        <w:tabs>
          <w:tab w:val="num" w:pos="6480"/>
        </w:tabs>
        <w:ind w:left="6480" w:hanging="180"/>
      </w:pPr>
    </w:lvl>
  </w:abstractNum>
  <w:abstractNum w:abstractNumId="162" w15:restartNumberingAfterBreak="0">
    <w:nsid w:val="79DB2A95"/>
    <w:multiLevelType w:val="hybridMultilevel"/>
    <w:tmpl w:val="B1E2C188"/>
    <w:lvl w:ilvl="0" w:tplc="9156FC9C">
      <w:start w:val="1"/>
      <w:numFmt w:val="bullet"/>
      <w:lvlText w:val=""/>
      <w:lvlJc w:val="left"/>
      <w:pPr>
        <w:ind w:left="720" w:hanging="360"/>
      </w:pPr>
      <w:rPr>
        <w:rFonts w:ascii="Symbol" w:hAnsi="Symbol" w:hint="default"/>
      </w:rPr>
    </w:lvl>
    <w:lvl w:ilvl="1" w:tplc="B738761A" w:tentative="1">
      <w:start w:val="1"/>
      <w:numFmt w:val="bullet"/>
      <w:lvlText w:val="o"/>
      <w:lvlJc w:val="left"/>
      <w:pPr>
        <w:ind w:left="1440" w:hanging="360"/>
      </w:pPr>
      <w:rPr>
        <w:rFonts w:ascii="Courier New" w:hAnsi="Courier New" w:cs="Courier New" w:hint="default"/>
      </w:rPr>
    </w:lvl>
    <w:lvl w:ilvl="2" w:tplc="53CC412E" w:tentative="1">
      <w:start w:val="1"/>
      <w:numFmt w:val="bullet"/>
      <w:lvlText w:val=""/>
      <w:lvlJc w:val="left"/>
      <w:pPr>
        <w:ind w:left="2160" w:hanging="360"/>
      </w:pPr>
      <w:rPr>
        <w:rFonts w:ascii="Wingdings" w:hAnsi="Wingdings" w:hint="default"/>
      </w:rPr>
    </w:lvl>
    <w:lvl w:ilvl="3" w:tplc="1390E3BC" w:tentative="1">
      <w:start w:val="1"/>
      <w:numFmt w:val="bullet"/>
      <w:lvlText w:val=""/>
      <w:lvlJc w:val="left"/>
      <w:pPr>
        <w:ind w:left="2880" w:hanging="360"/>
      </w:pPr>
      <w:rPr>
        <w:rFonts w:ascii="Symbol" w:hAnsi="Symbol" w:hint="default"/>
      </w:rPr>
    </w:lvl>
    <w:lvl w:ilvl="4" w:tplc="3A96D8E4" w:tentative="1">
      <w:start w:val="1"/>
      <w:numFmt w:val="bullet"/>
      <w:lvlText w:val="o"/>
      <w:lvlJc w:val="left"/>
      <w:pPr>
        <w:ind w:left="3600" w:hanging="360"/>
      </w:pPr>
      <w:rPr>
        <w:rFonts w:ascii="Courier New" w:hAnsi="Courier New" w:cs="Courier New" w:hint="default"/>
      </w:rPr>
    </w:lvl>
    <w:lvl w:ilvl="5" w:tplc="40E29052" w:tentative="1">
      <w:start w:val="1"/>
      <w:numFmt w:val="bullet"/>
      <w:lvlText w:val=""/>
      <w:lvlJc w:val="left"/>
      <w:pPr>
        <w:ind w:left="4320" w:hanging="360"/>
      </w:pPr>
      <w:rPr>
        <w:rFonts w:ascii="Wingdings" w:hAnsi="Wingdings" w:hint="default"/>
      </w:rPr>
    </w:lvl>
    <w:lvl w:ilvl="6" w:tplc="3308311C" w:tentative="1">
      <w:start w:val="1"/>
      <w:numFmt w:val="bullet"/>
      <w:lvlText w:val=""/>
      <w:lvlJc w:val="left"/>
      <w:pPr>
        <w:ind w:left="5040" w:hanging="360"/>
      </w:pPr>
      <w:rPr>
        <w:rFonts w:ascii="Symbol" w:hAnsi="Symbol" w:hint="default"/>
      </w:rPr>
    </w:lvl>
    <w:lvl w:ilvl="7" w:tplc="79C29236" w:tentative="1">
      <w:start w:val="1"/>
      <w:numFmt w:val="bullet"/>
      <w:lvlText w:val="o"/>
      <w:lvlJc w:val="left"/>
      <w:pPr>
        <w:ind w:left="5760" w:hanging="360"/>
      </w:pPr>
      <w:rPr>
        <w:rFonts w:ascii="Courier New" w:hAnsi="Courier New" w:cs="Courier New" w:hint="default"/>
      </w:rPr>
    </w:lvl>
    <w:lvl w:ilvl="8" w:tplc="A52025B0" w:tentative="1">
      <w:start w:val="1"/>
      <w:numFmt w:val="bullet"/>
      <w:lvlText w:val=""/>
      <w:lvlJc w:val="left"/>
      <w:pPr>
        <w:ind w:left="6480" w:hanging="360"/>
      </w:pPr>
      <w:rPr>
        <w:rFonts w:ascii="Wingdings" w:hAnsi="Wingdings" w:hint="default"/>
      </w:rPr>
    </w:lvl>
  </w:abstractNum>
  <w:abstractNum w:abstractNumId="163" w15:restartNumberingAfterBreak="0">
    <w:nsid w:val="7A281F68"/>
    <w:multiLevelType w:val="hybridMultilevel"/>
    <w:tmpl w:val="3A64857E"/>
    <w:lvl w:ilvl="0" w:tplc="1A30039E">
      <w:start w:val="1"/>
      <w:numFmt w:val="lowerLetter"/>
      <w:lvlText w:val="%1."/>
      <w:lvlJc w:val="left"/>
      <w:pPr>
        <w:ind w:left="1080" w:hanging="360"/>
      </w:pPr>
      <w:rPr>
        <w:rFonts w:hint="default"/>
      </w:rPr>
    </w:lvl>
    <w:lvl w:ilvl="1" w:tplc="22183CDE" w:tentative="1">
      <w:start w:val="1"/>
      <w:numFmt w:val="lowerLetter"/>
      <w:lvlText w:val="%2."/>
      <w:lvlJc w:val="left"/>
      <w:pPr>
        <w:ind w:left="1800" w:hanging="360"/>
      </w:pPr>
    </w:lvl>
    <w:lvl w:ilvl="2" w:tplc="A23C6D14" w:tentative="1">
      <w:start w:val="1"/>
      <w:numFmt w:val="lowerRoman"/>
      <w:lvlText w:val="%3."/>
      <w:lvlJc w:val="right"/>
      <w:pPr>
        <w:ind w:left="2520" w:hanging="180"/>
      </w:pPr>
    </w:lvl>
    <w:lvl w:ilvl="3" w:tplc="0D02777E" w:tentative="1">
      <w:start w:val="1"/>
      <w:numFmt w:val="decimal"/>
      <w:lvlText w:val="%4."/>
      <w:lvlJc w:val="left"/>
      <w:pPr>
        <w:ind w:left="3240" w:hanging="360"/>
      </w:pPr>
    </w:lvl>
    <w:lvl w:ilvl="4" w:tplc="8BA8317A" w:tentative="1">
      <w:start w:val="1"/>
      <w:numFmt w:val="lowerLetter"/>
      <w:lvlText w:val="%5."/>
      <w:lvlJc w:val="left"/>
      <w:pPr>
        <w:ind w:left="3960" w:hanging="360"/>
      </w:pPr>
    </w:lvl>
    <w:lvl w:ilvl="5" w:tplc="7526CFC0" w:tentative="1">
      <w:start w:val="1"/>
      <w:numFmt w:val="lowerRoman"/>
      <w:lvlText w:val="%6."/>
      <w:lvlJc w:val="right"/>
      <w:pPr>
        <w:ind w:left="4680" w:hanging="180"/>
      </w:pPr>
    </w:lvl>
    <w:lvl w:ilvl="6" w:tplc="B5BC7F8C" w:tentative="1">
      <w:start w:val="1"/>
      <w:numFmt w:val="decimal"/>
      <w:lvlText w:val="%7."/>
      <w:lvlJc w:val="left"/>
      <w:pPr>
        <w:ind w:left="5400" w:hanging="360"/>
      </w:pPr>
    </w:lvl>
    <w:lvl w:ilvl="7" w:tplc="9F32D1D4" w:tentative="1">
      <w:start w:val="1"/>
      <w:numFmt w:val="lowerLetter"/>
      <w:lvlText w:val="%8."/>
      <w:lvlJc w:val="left"/>
      <w:pPr>
        <w:ind w:left="6120" w:hanging="360"/>
      </w:pPr>
    </w:lvl>
    <w:lvl w:ilvl="8" w:tplc="6DA6FBD4" w:tentative="1">
      <w:start w:val="1"/>
      <w:numFmt w:val="lowerRoman"/>
      <w:lvlText w:val="%9."/>
      <w:lvlJc w:val="right"/>
      <w:pPr>
        <w:ind w:left="6840" w:hanging="180"/>
      </w:pPr>
    </w:lvl>
  </w:abstractNum>
  <w:abstractNum w:abstractNumId="164" w15:restartNumberingAfterBreak="0">
    <w:nsid w:val="7AF71FD9"/>
    <w:multiLevelType w:val="multilevel"/>
    <w:tmpl w:val="BE9AB36A"/>
    <w:lvl w:ilvl="0">
      <w:start w:val="1"/>
      <w:numFmt w:val="lowerRoman"/>
      <w:lvlText w:val="%1."/>
      <w:lvlJc w:val="right"/>
      <w:pPr>
        <w:tabs>
          <w:tab w:val="num" w:pos="1260"/>
        </w:tabs>
        <w:ind w:left="1260" w:hanging="180"/>
      </w:pPr>
    </w:lvl>
    <w:lvl w:ilvl="1">
      <w:start w:val="1"/>
      <w:numFmt w:val="lowerLetter"/>
      <w:lvlText w:val="%2."/>
      <w:lvlJc w:val="left"/>
      <w:pPr>
        <w:tabs>
          <w:tab w:val="num" w:pos="540"/>
        </w:tabs>
        <w:ind w:left="540" w:hanging="360"/>
      </w:pPr>
    </w:lvl>
    <w:lvl w:ilvl="2" w:tentative="1">
      <w:start w:val="1"/>
      <w:numFmt w:val="lowerRoman"/>
      <w:lvlText w:val="%3."/>
      <w:lvlJc w:val="right"/>
      <w:pPr>
        <w:tabs>
          <w:tab w:val="num" w:pos="1260"/>
        </w:tabs>
        <w:ind w:left="1260" w:hanging="180"/>
      </w:pPr>
    </w:lvl>
    <w:lvl w:ilvl="3" w:tentative="1">
      <w:start w:val="1"/>
      <w:numFmt w:val="decimal"/>
      <w:lvlText w:val="%4."/>
      <w:lvlJc w:val="left"/>
      <w:pPr>
        <w:tabs>
          <w:tab w:val="num" w:pos="1980"/>
        </w:tabs>
        <w:ind w:left="1980" w:hanging="360"/>
      </w:pPr>
    </w:lvl>
    <w:lvl w:ilvl="4" w:tentative="1">
      <w:start w:val="1"/>
      <w:numFmt w:val="lowerLetter"/>
      <w:lvlText w:val="%5."/>
      <w:lvlJc w:val="left"/>
      <w:pPr>
        <w:tabs>
          <w:tab w:val="num" w:pos="2700"/>
        </w:tabs>
        <w:ind w:left="2700" w:hanging="360"/>
      </w:pPr>
    </w:lvl>
    <w:lvl w:ilvl="5" w:tentative="1">
      <w:start w:val="1"/>
      <w:numFmt w:val="lowerRoman"/>
      <w:lvlText w:val="%6."/>
      <w:lvlJc w:val="right"/>
      <w:pPr>
        <w:tabs>
          <w:tab w:val="num" w:pos="3420"/>
        </w:tabs>
        <w:ind w:left="3420" w:hanging="180"/>
      </w:pPr>
    </w:lvl>
    <w:lvl w:ilvl="6" w:tentative="1">
      <w:start w:val="1"/>
      <w:numFmt w:val="decimal"/>
      <w:lvlText w:val="%7."/>
      <w:lvlJc w:val="left"/>
      <w:pPr>
        <w:tabs>
          <w:tab w:val="num" w:pos="4140"/>
        </w:tabs>
        <w:ind w:left="4140" w:hanging="360"/>
      </w:pPr>
    </w:lvl>
    <w:lvl w:ilvl="7" w:tentative="1">
      <w:start w:val="1"/>
      <w:numFmt w:val="lowerLetter"/>
      <w:lvlText w:val="%8."/>
      <w:lvlJc w:val="left"/>
      <w:pPr>
        <w:tabs>
          <w:tab w:val="num" w:pos="4860"/>
        </w:tabs>
        <w:ind w:left="4860" w:hanging="360"/>
      </w:pPr>
    </w:lvl>
    <w:lvl w:ilvl="8" w:tentative="1">
      <w:start w:val="1"/>
      <w:numFmt w:val="lowerRoman"/>
      <w:lvlText w:val="%9."/>
      <w:lvlJc w:val="right"/>
      <w:pPr>
        <w:tabs>
          <w:tab w:val="num" w:pos="5580"/>
        </w:tabs>
        <w:ind w:left="5580" w:hanging="180"/>
      </w:pPr>
    </w:lvl>
  </w:abstractNum>
  <w:abstractNum w:abstractNumId="165" w15:restartNumberingAfterBreak="0">
    <w:nsid w:val="7BA009AD"/>
    <w:multiLevelType w:val="hybridMultilevel"/>
    <w:tmpl w:val="CD50F2C2"/>
    <w:lvl w:ilvl="0" w:tplc="4F9C77C8">
      <w:start w:val="1"/>
      <w:numFmt w:val="decimal"/>
      <w:lvlText w:val="%1."/>
      <w:lvlJc w:val="left"/>
      <w:pPr>
        <w:tabs>
          <w:tab w:val="num" w:pos="720"/>
        </w:tabs>
        <w:ind w:left="720" w:hanging="360"/>
      </w:pPr>
    </w:lvl>
    <w:lvl w:ilvl="1" w:tplc="930816D0" w:tentative="1">
      <w:start w:val="1"/>
      <w:numFmt w:val="lowerLetter"/>
      <w:lvlText w:val="%2."/>
      <w:lvlJc w:val="left"/>
      <w:pPr>
        <w:tabs>
          <w:tab w:val="num" w:pos="1440"/>
        </w:tabs>
        <w:ind w:left="1440" w:hanging="360"/>
      </w:pPr>
    </w:lvl>
    <w:lvl w:ilvl="2" w:tplc="79809026" w:tentative="1">
      <w:start w:val="1"/>
      <w:numFmt w:val="lowerRoman"/>
      <w:lvlText w:val="%3."/>
      <w:lvlJc w:val="right"/>
      <w:pPr>
        <w:tabs>
          <w:tab w:val="num" w:pos="2160"/>
        </w:tabs>
        <w:ind w:left="2160" w:hanging="180"/>
      </w:pPr>
    </w:lvl>
    <w:lvl w:ilvl="3" w:tplc="8618CFA4" w:tentative="1">
      <w:start w:val="1"/>
      <w:numFmt w:val="decimal"/>
      <w:lvlText w:val="%4."/>
      <w:lvlJc w:val="left"/>
      <w:pPr>
        <w:tabs>
          <w:tab w:val="num" w:pos="2880"/>
        </w:tabs>
        <w:ind w:left="2880" w:hanging="360"/>
      </w:pPr>
    </w:lvl>
    <w:lvl w:ilvl="4" w:tplc="5BB24428" w:tentative="1">
      <w:start w:val="1"/>
      <w:numFmt w:val="lowerLetter"/>
      <w:lvlText w:val="%5."/>
      <w:lvlJc w:val="left"/>
      <w:pPr>
        <w:tabs>
          <w:tab w:val="num" w:pos="3600"/>
        </w:tabs>
        <w:ind w:left="3600" w:hanging="360"/>
      </w:pPr>
    </w:lvl>
    <w:lvl w:ilvl="5" w:tplc="45066BA2" w:tentative="1">
      <w:start w:val="1"/>
      <w:numFmt w:val="lowerRoman"/>
      <w:lvlText w:val="%6."/>
      <w:lvlJc w:val="right"/>
      <w:pPr>
        <w:tabs>
          <w:tab w:val="num" w:pos="4320"/>
        </w:tabs>
        <w:ind w:left="4320" w:hanging="180"/>
      </w:pPr>
    </w:lvl>
    <w:lvl w:ilvl="6" w:tplc="C2B669E0" w:tentative="1">
      <w:start w:val="1"/>
      <w:numFmt w:val="decimal"/>
      <w:lvlText w:val="%7."/>
      <w:lvlJc w:val="left"/>
      <w:pPr>
        <w:tabs>
          <w:tab w:val="num" w:pos="5040"/>
        </w:tabs>
        <w:ind w:left="5040" w:hanging="360"/>
      </w:pPr>
    </w:lvl>
    <w:lvl w:ilvl="7" w:tplc="126E4F32" w:tentative="1">
      <w:start w:val="1"/>
      <w:numFmt w:val="lowerLetter"/>
      <w:lvlText w:val="%8."/>
      <w:lvlJc w:val="left"/>
      <w:pPr>
        <w:tabs>
          <w:tab w:val="num" w:pos="5760"/>
        </w:tabs>
        <w:ind w:left="5760" w:hanging="360"/>
      </w:pPr>
    </w:lvl>
    <w:lvl w:ilvl="8" w:tplc="913E5A32" w:tentative="1">
      <w:start w:val="1"/>
      <w:numFmt w:val="lowerRoman"/>
      <w:lvlText w:val="%9."/>
      <w:lvlJc w:val="right"/>
      <w:pPr>
        <w:tabs>
          <w:tab w:val="num" w:pos="6480"/>
        </w:tabs>
        <w:ind w:left="6480" w:hanging="180"/>
      </w:pPr>
    </w:lvl>
  </w:abstractNum>
  <w:abstractNum w:abstractNumId="166" w15:restartNumberingAfterBreak="0">
    <w:nsid w:val="7CC43DE8"/>
    <w:multiLevelType w:val="hybridMultilevel"/>
    <w:tmpl w:val="419457B8"/>
    <w:lvl w:ilvl="0" w:tplc="6C1251FE">
      <w:start w:val="1"/>
      <w:numFmt w:val="bullet"/>
      <w:lvlText w:val=""/>
      <w:lvlJc w:val="left"/>
      <w:pPr>
        <w:ind w:left="720" w:hanging="360"/>
      </w:pPr>
      <w:rPr>
        <w:rFonts w:ascii="Symbol" w:hAnsi="Symbol" w:hint="default"/>
      </w:rPr>
    </w:lvl>
    <w:lvl w:ilvl="1" w:tplc="DD2C787E" w:tentative="1">
      <w:start w:val="1"/>
      <w:numFmt w:val="bullet"/>
      <w:lvlText w:val="o"/>
      <w:lvlJc w:val="left"/>
      <w:pPr>
        <w:ind w:left="1440" w:hanging="360"/>
      </w:pPr>
      <w:rPr>
        <w:rFonts w:ascii="Courier New" w:hAnsi="Courier New" w:cs="Courier New" w:hint="default"/>
      </w:rPr>
    </w:lvl>
    <w:lvl w:ilvl="2" w:tplc="FA68358A" w:tentative="1">
      <w:start w:val="1"/>
      <w:numFmt w:val="bullet"/>
      <w:lvlText w:val=""/>
      <w:lvlJc w:val="left"/>
      <w:pPr>
        <w:ind w:left="2160" w:hanging="360"/>
      </w:pPr>
      <w:rPr>
        <w:rFonts w:ascii="Wingdings" w:hAnsi="Wingdings" w:hint="default"/>
      </w:rPr>
    </w:lvl>
    <w:lvl w:ilvl="3" w:tplc="4836A9E0" w:tentative="1">
      <w:start w:val="1"/>
      <w:numFmt w:val="bullet"/>
      <w:lvlText w:val=""/>
      <w:lvlJc w:val="left"/>
      <w:pPr>
        <w:ind w:left="2880" w:hanging="360"/>
      </w:pPr>
      <w:rPr>
        <w:rFonts w:ascii="Symbol" w:hAnsi="Symbol" w:hint="default"/>
      </w:rPr>
    </w:lvl>
    <w:lvl w:ilvl="4" w:tplc="855829AE" w:tentative="1">
      <w:start w:val="1"/>
      <w:numFmt w:val="bullet"/>
      <w:lvlText w:val="o"/>
      <w:lvlJc w:val="left"/>
      <w:pPr>
        <w:ind w:left="3600" w:hanging="360"/>
      </w:pPr>
      <w:rPr>
        <w:rFonts w:ascii="Courier New" w:hAnsi="Courier New" w:cs="Courier New" w:hint="default"/>
      </w:rPr>
    </w:lvl>
    <w:lvl w:ilvl="5" w:tplc="5B6A5752" w:tentative="1">
      <w:start w:val="1"/>
      <w:numFmt w:val="bullet"/>
      <w:lvlText w:val=""/>
      <w:lvlJc w:val="left"/>
      <w:pPr>
        <w:ind w:left="4320" w:hanging="360"/>
      </w:pPr>
      <w:rPr>
        <w:rFonts w:ascii="Wingdings" w:hAnsi="Wingdings" w:hint="default"/>
      </w:rPr>
    </w:lvl>
    <w:lvl w:ilvl="6" w:tplc="5D8640B2" w:tentative="1">
      <w:start w:val="1"/>
      <w:numFmt w:val="bullet"/>
      <w:lvlText w:val=""/>
      <w:lvlJc w:val="left"/>
      <w:pPr>
        <w:ind w:left="5040" w:hanging="360"/>
      </w:pPr>
      <w:rPr>
        <w:rFonts w:ascii="Symbol" w:hAnsi="Symbol" w:hint="default"/>
      </w:rPr>
    </w:lvl>
    <w:lvl w:ilvl="7" w:tplc="63148FA2" w:tentative="1">
      <w:start w:val="1"/>
      <w:numFmt w:val="bullet"/>
      <w:lvlText w:val="o"/>
      <w:lvlJc w:val="left"/>
      <w:pPr>
        <w:ind w:left="5760" w:hanging="360"/>
      </w:pPr>
      <w:rPr>
        <w:rFonts w:ascii="Courier New" w:hAnsi="Courier New" w:cs="Courier New" w:hint="default"/>
      </w:rPr>
    </w:lvl>
    <w:lvl w:ilvl="8" w:tplc="BB9E223A" w:tentative="1">
      <w:start w:val="1"/>
      <w:numFmt w:val="bullet"/>
      <w:lvlText w:val=""/>
      <w:lvlJc w:val="left"/>
      <w:pPr>
        <w:ind w:left="6480" w:hanging="360"/>
      </w:pPr>
      <w:rPr>
        <w:rFonts w:ascii="Wingdings" w:hAnsi="Wingdings" w:hint="default"/>
      </w:rPr>
    </w:lvl>
  </w:abstractNum>
  <w:abstractNum w:abstractNumId="167" w15:restartNumberingAfterBreak="0">
    <w:nsid w:val="7CC96C36"/>
    <w:multiLevelType w:val="hybridMultilevel"/>
    <w:tmpl w:val="2CE4A634"/>
    <w:lvl w:ilvl="0" w:tplc="6BB47A40">
      <w:start w:val="1"/>
      <w:numFmt w:val="decimal"/>
      <w:lvlText w:val="%1."/>
      <w:lvlJc w:val="left"/>
      <w:pPr>
        <w:tabs>
          <w:tab w:val="num" w:pos="720"/>
        </w:tabs>
        <w:ind w:left="720" w:hanging="360"/>
      </w:pPr>
    </w:lvl>
    <w:lvl w:ilvl="1" w:tplc="56928292">
      <w:start w:val="1"/>
      <w:numFmt w:val="lowerLetter"/>
      <w:lvlText w:val="%2."/>
      <w:lvlJc w:val="left"/>
      <w:pPr>
        <w:tabs>
          <w:tab w:val="num" w:pos="1440"/>
        </w:tabs>
        <w:ind w:left="1440" w:hanging="360"/>
      </w:pPr>
    </w:lvl>
    <w:lvl w:ilvl="2" w:tplc="B17C8424">
      <w:start w:val="1"/>
      <w:numFmt w:val="lowerRoman"/>
      <w:lvlText w:val="%3."/>
      <w:lvlJc w:val="right"/>
      <w:pPr>
        <w:tabs>
          <w:tab w:val="num" w:pos="2160"/>
        </w:tabs>
        <w:ind w:left="2160" w:hanging="180"/>
      </w:pPr>
    </w:lvl>
    <w:lvl w:ilvl="3" w:tplc="D8C4524A">
      <w:start w:val="1"/>
      <w:numFmt w:val="decimal"/>
      <w:lvlText w:val="%4."/>
      <w:lvlJc w:val="left"/>
      <w:pPr>
        <w:tabs>
          <w:tab w:val="num" w:pos="2880"/>
        </w:tabs>
        <w:ind w:left="2880" w:hanging="360"/>
      </w:pPr>
    </w:lvl>
    <w:lvl w:ilvl="4" w:tplc="36860E64" w:tentative="1">
      <w:start w:val="1"/>
      <w:numFmt w:val="lowerLetter"/>
      <w:lvlText w:val="%5."/>
      <w:lvlJc w:val="left"/>
      <w:pPr>
        <w:tabs>
          <w:tab w:val="num" w:pos="3600"/>
        </w:tabs>
        <w:ind w:left="3600" w:hanging="360"/>
      </w:pPr>
    </w:lvl>
    <w:lvl w:ilvl="5" w:tplc="8F4A75DC" w:tentative="1">
      <w:start w:val="1"/>
      <w:numFmt w:val="lowerRoman"/>
      <w:lvlText w:val="%6."/>
      <w:lvlJc w:val="right"/>
      <w:pPr>
        <w:tabs>
          <w:tab w:val="num" w:pos="4320"/>
        </w:tabs>
        <w:ind w:left="4320" w:hanging="180"/>
      </w:pPr>
    </w:lvl>
    <w:lvl w:ilvl="6" w:tplc="1862A984" w:tentative="1">
      <w:start w:val="1"/>
      <w:numFmt w:val="decimal"/>
      <w:lvlText w:val="%7."/>
      <w:lvlJc w:val="left"/>
      <w:pPr>
        <w:tabs>
          <w:tab w:val="num" w:pos="5040"/>
        </w:tabs>
        <w:ind w:left="5040" w:hanging="360"/>
      </w:pPr>
    </w:lvl>
    <w:lvl w:ilvl="7" w:tplc="B576006E" w:tentative="1">
      <w:start w:val="1"/>
      <w:numFmt w:val="lowerLetter"/>
      <w:lvlText w:val="%8."/>
      <w:lvlJc w:val="left"/>
      <w:pPr>
        <w:tabs>
          <w:tab w:val="num" w:pos="5760"/>
        </w:tabs>
        <w:ind w:left="5760" w:hanging="360"/>
      </w:pPr>
    </w:lvl>
    <w:lvl w:ilvl="8" w:tplc="B44EA1B4" w:tentative="1">
      <w:start w:val="1"/>
      <w:numFmt w:val="lowerRoman"/>
      <w:lvlText w:val="%9."/>
      <w:lvlJc w:val="right"/>
      <w:pPr>
        <w:tabs>
          <w:tab w:val="num" w:pos="6480"/>
        </w:tabs>
        <w:ind w:left="6480" w:hanging="180"/>
      </w:pPr>
    </w:lvl>
  </w:abstractNum>
  <w:abstractNum w:abstractNumId="168" w15:restartNumberingAfterBreak="0">
    <w:nsid w:val="7DF85A15"/>
    <w:multiLevelType w:val="hybridMultilevel"/>
    <w:tmpl w:val="0674063C"/>
    <w:lvl w:ilvl="0" w:tplc="A0D2310E">
      <w:start w:val="1"/>
      <w:numFmt w:val="decimal"/>
      <w:lvlText w:val="%1."/>
      <w:lvlJc w:val="left"/>
      <w:pPr>
        <w:tabs>
          <w:tab w:val="num" w:pos="720"/>
        </w:tabs>
        <w:ind w:left="720" w:hanging="360"/>
      </w:pPr>
    </w:lvl>
    <w:lvl w:ilvl="1" w:tplc="2BB8A4D2">
      <w:start w:val="5"/>
      <w:numFmt w:val="upperLetter"/>
      <w:lvlText w:val="%2."/>
      <w:lvlJc w:val="left"/>
      <w:pPr>
        <w:tabs>
          <w:tab w:val="num" w:pos="1440"/>
        </w:tabs>
        <w:ind w:left="1440" w:hanging="360"/>
      </w:pPr>
      <w:rPr>
        <w:rFonts w:ascii="Arial" w:hAnsi="Arial" w:cs="Times New Roman" w:hint="default"/>
        <w:b/>
        <w:i w:val="0"/>
        <w:sz w:val="20"/>
      </w:rPr>
    </w:lvl>
    <w:lvl w:ilvl="2" w:tplc="9F924850" w:tentative="1">
      <w:start w:val="1"/>
      <w:numFmt w:val="lowerRoman"/>
      <w:lvlText w:val="%3."/>
      <w:lvlJc w:val="right"/>
      <w:pPr>
        <w:tabs>
          <w:tab w:val="num" w:pos="2160"/>
        </w:tabs>
        <w:ind w:left="2160" w:hanging="180"/>
      </w:pPr>
    </w:lvl>
    <w:lvl w:ilvl="3" w:tplc="B652FA0A" w:tentative="1">
      <w:start w:val="1"/>
      <w:numFmt w:val="decimal"/>
      <w:lvlText w:val="%4."/>
      <w:lvlJc w:val="left"/>
      <w:pPr>
        <w:tabs>
          <w:tab w:val="num" w:pos="2880"/>
        </w:tabs>
        <w:ind w:left="2880" w:hanging="360"/>
      </w:pPr>
    </w:lvl>
    <w:lvl w:ilvl="4" w:tplc="F154CC82">
      <w:start w:val="1"/>
      <w:numFmt w:val="lowerLetter"/>
      <w:lvlText w:val="%5."/>
      <w:lvlJc w:val="left"/>
      <w:pPr>
        <w:tabs>
          <w:tab w:val="num" w:pos="3600"/>
        </w:tabs>
        <w:ind w:left="3600" w:hanging="360"/>
      </w:pPr>
    </w:lvl>
    <w:lvl w:ilvl="5" w:tplc="18328E28" w:tentative="1">
      <w:start w:val="1"/>
      <w:numFmt w:val="lowerRoman"/>
      <w:lvlText w:val="%6."/>
      <w:lvlJc w:val="right"/>
      <w:pPr>
        <w:tabs>
          <w:tab w:val="num" w:pos="4320"/>
        </w:tabs>
        <w:ind w:left="4320" w:hanging="180"/>
      </w:pPr>
    </w:lvl>
    <w:lvl w:ilvl="6" w:tplc="21E23076" w:tentative="1">
      <w:start w:val="1"/>
      <w:numFmt w:val="decimal"/>
      <w:lvlText w:val="%7."/>
      <w:lvlJc w:val="left"/>
      <w:pPr>
        <w:tabs>
          <w:tab w:val="num" w:pos="5040"/>
        </w:tabs>
        <w:ind w:left="5040" w:hanging="360"/>
      </w:pPr>
    </w:lvl>
    <w:lvl w:ilvl="7" w:tplc="67AE1C9E" w:tentative="1">
      <w:start w:val="1"/>
      <w:numFmt w:val="lowerLetter"/>
      <w:lvlText w:val="%8."/>
      <w:lvlJc w:val="left"/>
      <w:pPr>
        <w:tabs>
          <w:tab w:val="num" w:pos="5760"/>
        </w:tabs>
        <w:ind w:left="5760" w:hanging="360"/>
      </w:pPr>
    </w:lvl>
    <w:lvl w:ilvl="8" w:tplc="3672176A" w:tentative="1">
      <w:start w:val="1"/>
      <w:numFmt w:val="lowerRoman"/>
      <w:lvlText w:val="%9."/>
      <w:lvlJc w:val="right"/>
      <w:pPr>
        <w:tabs>
          <w:tab w:val="num" w:pos="6480"/>
        </w:tabs>
        <w:ind w:left="6480" w:hanging="180"/>
      </w:pPr>
    </w:lvl>
  </w:abstractNum>
  <w:abstractNum w:abstractNumId="169" w15:restartNumberingAfterBreak="0">
    <w:nsid w:val="7FB814E6"/>
    <w:multiLevelType w:val="hybridMultilevel"/>
    <w:tmpl w:val="FAB475E6"/>
    <w:lvl w:ilvl="0" w:tplc="A71C6BC6">
      <w:start w:val="1"/>
      <w:numFmt w:val="decimal"/>
      <w:lvlText w:val="%1."/>
      <w:lvlJc w:val="left"/>
      <w:pPr>
        <w:tabs>
          <w:tab w:val="num" w:pos="720"/>
        </w:tabs>
        <w:ind w:left="720" w:hanging="360"/>
      </w:pPr>
    </w:lvl>
    <w:lvl w:ilvl="1" w:tplc="277E97DE" w:tentative="1">
      <w:start w:val="1"/>
      <w:numFmt w:val="lowerLetter"/>
      <w:lvlText w:val="%2."/>
      <w:lvlJc w:val="left"/>
      <w:pPr>
        <w:tabs>
          <w:tab w:val="num" w:pos="1440"/>
        </w:tabs>
        <w:ind w:left="1440" w:hanging="360"/>
      </w:pPr>
    </w:lvl>
    <w:lvl w:ilvl="2" w:tplc="B75A75D8" w:tentative="1">
      <w:start w:val="1"/>
      <w:numFmt w:val="lowerRoman"/>
      <w:lvlText w:val="%3."/>
      <w:lvlJc w:val="right"/>
      <w:pPr>
        <w:tabs>
          <w:tab w:val="num" w:pos="2160"/>
        </w:tabs>
        <w:ind w:left="2160" w:hanging="180"/>
      </w:pPr>
    </w:lvl>
    <w:lvl w:ilvl="3" w:tplc="59466F04" w:tentative="1">
      <w:start w:val="1"/>
      <w:numFmt w:val="decimal"/>
      <w:lvlText w:val="%4."/>
      <w:lvlJc w:val="left"/>
      <w:pPr>
        <w:tabs>
          <w:tab w:val="num" w:pos="2880"/>
        </w:tabs>
        <w:ind w:left="2880" w:hanging="360"/>
      </w:pPr>
    </w:lvl>
    <w:lvl w:ilvl="4" w:tplc="88BC0A48" w:tentative="1">
      <w:start w:val="1"/>
      <w:numFmt w:val="lowerLetter"/>
      <w:lvlText w:val="%5."/>
      <w:lvlJc w:val="left"/>
      <w:pPr>
        <w:tabs>
          <w:tab w:val="num" w:pos="3600"/>
        </w:tabs>
        <w:ind w:left="3600" w:hanging="360"/>
      </w:pPr>
    </w:lvl>
    <w:lvl w:ilvl="5" w:tplc="AC769DEC" w:tentative="1">
      <w:start w:val="1"/>
      <w:numFmt w:val="lowerRoman"/>
      <w:lvlText w:val="%6."/>
      <w:lvlJc w:val="right"/>
      <w:pPr>
        <w:tabs>
          <w:tab w:val="num" w:pos="4320"/>
        </w:tabs>
        <w:ind w:left="4320" w:hanging="180"/>
      </w:pPr>
    </w:lvl>
    <w:lvl w:ilvl="6" w:tplc="F09637EC" w:tentative="1">
      <w:start w:val="1"/>
      <w:numFmt w:val="decimal"/>
      <w:lvlText w:val="%7."/>
      <w:lvlJc w:val="left"/>
      <w:pPr>
        <w:tabs>
          <w:tab w:val="num" w:pos="5040"/>
        </w:tabs>
        <w:ind w:left="5040" w:hanging="360"/>
      </w:pPr>
    </w:lvl>
    <w:lvl w:ilvl="7" w:tplc="C6B82E3E" w:tentative="1">
      <w:start w:val="1"/>
      <w:numFmt w:val="lowerLetter"/>
      <w:lvlText w:val="%8."/>
      <w:lvlJc w:val="left"/>
      <w:pPr>
        <w:tabs>
          <w:tab w:val="num" w:pos="5760"/>
        </w:tabs>
        <w:ind w:left="5760" w:hanging="360"/>
      </w:pPr>
    </w:lvl>
    <w:lvl w:ilvl="8" w:tplc="542228CC" w:tentative="1">
      <w:start w:val="1"/>
      <w:numFmt w:val="lowerRoman"/>
      <w:lvlText w:val="%9."/>
      <w:lvlJc w:val="right"/>
      <w:pPr>
        <w:tabs>
          <w:tab w:val="num" w:pos="6480"/>
        </w:tabs>
        <w:ind w:left="6480" w:hanging="180"/>
      </w:pPr>
    </w:lvl>
  </w:abstractNum>
  <w:abstractNum w:abstractNumId="170" w15:restartNumberingAfterBreak="0">
    <w:nsid w:val="7FE37FA6"/>
    <w:multiLevelType w:val="hybridMultilevel"/>
    <w:tmpl w:val="911A1648"/>
    <w:lvl w:ilvl="0" w:tplc="2E8ACF66">
      <w:start w:val="1"/>
      <w:numFmt w:val="decimal"/>
      <w:lvlText w:val="%1."/>
      <w:lvlJc w:val="left"/>
      <w:pPr>
        <w:tabs>
          <w:tab w:val="num" w:pos="720"/>
        </w:tabs>
        <w:ind w:left="720" w:hanging="360"/>
      </w:pPr>
    </w:lvl>
    <w:lvl w:ilvl="1" w:tplc="F7BA1F48" w:tentative="1">
      <w:start w:val="1"/>
      <w:numFmt w:val="lowerLetter"/>
      <w:lvlText w:val="%2."/>
      <w:lvlJc w:val="left"/>
      <w:pPr>
        <w:tabs>
          <w:tab w:val="num" w:pos="1440"/>
        </w:tabs>
        <w:ind w:left="1440" w:hanging="360"/>
      </w:pPr>
    </w:lvl>
    <w:lvl w:ilvl="2" w:tplc="5E94E2C4" w:tentative="1">
      <w:start w:val="1"/>
      <w:numFmt w:val="lowerRoman"/>
      <w:lvlText w:val="%3."/>
      <w:lvlJc w:val="right"/>
      <w:pPr>
        <w:tabs>
          <w:tab w:val="num" w:pos="2160"/>
        </w:tabs>
        <w:ind w:left="2160" w:hanging="180"/>
      </w:pPr>
    </w:lvl>
    <w:lvl w:ilvl="3" w:tplc="39F4C9D8" w:tentative="1">
      <w:start w:val="1"/>
      <w:numFmt w:val="decimal"/>
      <w:lvlText w:val="%4."/>
      <w:lvlJc w:val="left"/>
      <w:pPr>
        <w:tabs>
          <w:tab w:val="num" w:pos="2880"/>
        </w:tabs>
        <w:ind w:left="2880" w:hanging="360"/>
      </w:pPr>
    </w:lvl>
    <w:lvl w:ilvl="4" w:tplc="0276D6D2" w:tentative="1">
      <w:start w:val="1"/>
      <w:numFmt w:val="lowerLetter"/>
      <w:lvlText w:val="%5."/>
      <w:lvlJc w:val="left"/>
      <w:pPr>
        <w:tabs>
          <w:tab w:val="num" w:pos="3600"/>
        </w:tabs>
        <w:ind w:left="3600" w:hanging="360"/>
      </w:pPr>
    </w:lvl>
    <w:lvl w:ilvl="5" w:tplc="BA807A2E" w:tentative="1">
      <w:start w:val="1"/>
      <w:numFmt w:val="lowerRoman"/>
      <w:lvlText w:val="%6."/>
      <w:lvlJc w:val="right"/>
      <w:pPr>
        <w:tabs>
          <w:tab w:val="num" w:pos="4320"/>
        </w:tabs>
        <w:ind w:left="4320" w:hanging="180"/>
      </w:pPr>
    </w:lvl>
    <w:lvl w:ilvl="6" w:tplc="ABDA71F4" w:tentative="1">
      <w:start w:val="1"/>
      <w:numFmt w:val="decimal"/>
      <w:lvlText w:val="%7."/>
      <w:lvlJc w:val="left"/>
      <w:pPr>
        <w:tabs>
          <w:tab w:val="num" w:pos="5040"/>
        </w:tabs>
        <w:ind w:left="5040" w:hanging="360"/>
      </w:pPr>
    </w:lvl>
    <w:lvl w:ilvl="7" w:tplc="2A08029A" w:tentative="1">
      <w:start w:val="1"/>
      <w:numFmt w:val="lowerLetter"/>
      <w:lvlText w:val="%8."/>
      <w:lvlJc w:val="left"/>
      <w:pPr>
        <w:tabs>
          <w:tab w:val="num" w:pos="5760"/>
        </w:tabs>
        <w:ind w:left="5760" w:hanging="360"/>
      </w:pPr>
    </w:lvl>
    <w:lvl w:ilvl="8" w:tplc="4904B0C0" w:tentative="1">
      <w:start w:val="1"/>
      <w:numFmt w:val="lowerRoman"/>
      <w:lvlText w:val="%9."/>
      <w:lvlJc w:val="right"/>
      <w:pPr>
        <w:tabs>
          <w:tab w:val="num" w:pos="6480"/>
        </w:tabs>
        <w:ind w:left="6480" w:hanging="180"/>
      </w:pPr>
    </w:lvl>
  </w:abstractNum>
  <w:num w:numId="1">
    <w:abstractNumId w:val="31"/>
  </w:num>
  <w:num w:numId="2">
    <w:abstractNumId w:val="145"/>
  </w:num>
  <w:num w:numId="3">
    <w:abstractNumId w:val="138"/>
  </w:num>
  <w:num w:numId="4">
    <w:abstractNumId w:val="38"/>
  </w:num>
  <w:num w:numId="5">
    <w:abstractNumId w:val="25"/>
  </w:num>
  <w:num w:numId="6">
    <w:abstractNumId w:val="69"/>
  </w:num>
  <w:num w:numId="7">
    <w:abstractNumId w:val="70"/>
  </w:num>
  <w:num w:numId="8">
    <w:abstractNumId w:val="32"/>
  </w:num>
  <w:num w:numId="9">
    <w:abstractNumId w:val="167"/>
  </w:num>
  <w:num w:numId="10">
    <w:abstractNumId w:val="128"/>
  </w:num>
  <w:num w:numId="11">
    <w:abstractNumId w:val="165"/>
  </w:num>
  <w:num w:numId="12">
    <w:abstractNumId w:val="102"/>
  </w:num>
  <w:num w:numId="13">
    <w:abstractNumId w:val="121"/>
  </w:num>
  <w:num w:numId="14">
    <w:abstractNumId w:val="5"/>
  </w:num>
  <w:num w:numId="15">
    <w:abstractNumId w:val="14"/>
  </w:num>
  <w:num w:numId="16">
    <w:abstractNumId w:val="20"/>
  </w:num>
  <w:num w:numId="17">
    <w:abstractNumId w:val="21"/>
  </w:num>
  <w:num w:numId="18">
    <w:abstractNumId w:val="106"/>
  </w:num>
  <w:num w:numId="19">
    <w:abstractNumId w:val="129"/>
  </w:num>
  <w:num w:numId="20">
    <w:abstractNumId w:val="118"/>
  </w:num>
  <w:num w:numId="21">
    <w:abstractNumId w:val="10"/>
  </w:num>
  <w:num w:numId="22">
    <w:abstractNumId w:val="34"/>
  </w:num>
  <w:num w:numId="23">
    <w:abstractNumId w:val="62"/>
  </w:num>
  <w:num w:numId="24">
    <w:abstractNumId w:val="131"/>
  </w:num>
  <w:num w:numId="25">
    <w:abstractNumId w:val="3"/>
  </w:num>
  <w:num w:numId="26">
    <w:abstractNumId w:val="84"/>
  </w:num>
  <w:num w:numId="27">
    <w:abstractNumId w:val="109"/>
  </w:num>
  <w:num w:numId="28">
    <w:abstractNumId w:val="67"/>
  </w:num>
  <w:num w:numId="29">
    <w:abstractNumId w:val="100"/>
    <w:lvlOverride w:ilvl="0">
      <w:startOverride w:val="1"/>
    </w:lvlOverride>
  </w:num>
  <w:num w:numId="30">
    <w:abstractNumId w:val="90"/>
  </w:num>
  <w:num w:numId="31">
    <w:abstractNumId w:val="57"/>
  </w:num>
  <w:num w:numId="32">
    <w:abstractNumId w:val="113"/>
  </w:num>
  <w:num w:numId="33">
    <w:abstractNumId w:val="52"/>
  </w:num>
  <w:num w:numId="34">
    <w:abstractNumId w:val="18"/>
  </w:num>
  <w:num w:numId="35">
    <w:abstractNumId w:val="30"/>
  </w:num>
  <w:num w:numId="36">
    <w:abstractNumId w:val="42"/>
  </w:num>
  <w:num w:numId="37">
    <w:abstractNumId w:val="117"/>
  </w:num>
  <w:num w:numId="38">
    <w:abstractNumId w:val="71"/>
  </w:num>
  <w:num w:numId="39">
    <w:abstractNumId w:val="16"/>
  </w:num>
  <w:num w:numId="40">
    <w:abstractNumId w:val="168"/>
  </w:num>
  <w:num w:numId="41">
    <w:abstractNumId w:val="134"/>
  </w:num>
  <w:num w:numId="42">
    <w:abstractNumId w:val="36"/>
  </w:num>
  <w:num w:numId="43">
    <w:abstractNumId w:val="112"/>
  </w:num>
  <w:num w:numId="44">
    <w:abstractNumId w:val="114"/>
  </w:num>
  <w:num w:numId="45">
    <w:abstractNumId w:val="140"/>
  </w:num>
  <w:num w:numId="46">
    <w:abstractNumId w:val="164"/>
  </w:num>
  <w:num w:numId="47">
    <w:abstractNumId w:val="130"/>
  </w:num>
  <w:num w:numId="48">
    <w:abstractNumId w:val="54"/>
  </w:num>
  <w:num w:numId="49">
    <w:abstractNumId w:val="76"/>
  </w:num>
  <w:num w:numId="50">
    <w:abstractNumId w:val="35"/>
  </w:num>
  <w:num w:numId="51">
    <w:abstractNumId w:val="144"/>
  </w:num>
  <w:num w:numId="52">
    <w:abstractNumId w:val="64"/>
  </w:num>
  <w:num w:numId="53">
    <w:abstractNumId w:val="4"/>
  </w:num>
  <w:num w:numId="54">
    <w:abstractNumId w:val="83"/>
  </w:num>
  <w:num w:numId="55">
    <w:abstractNumId w:val="65"/>
  </w:num>
  <w:num w:numId="56">
    <w:abstractNumId w:val="160"/>
  </w:num>
  <w:num w:numId="57">
    <w:abstractNumId w:val="86"/>
  </w:num>
  <w:num w:numId="58">
    <w:abstractNumId w:val="24"/>
  </w:num>
  <w:num w:numId="59">
    <w:abstractNumId w:val="97"/>
  </w:num>
  <w:num w:numId="60">
    <w:abstractNumId w:val="111"/>
  </w:num>
  <w:num w:numId="61">
    <w:abstractNumId w:val="8"/>
  </w:num>
  <w:num w:numId="62">
    <w:abstractNumId w:val="27"/>
  </w:num>
  <w:num w:numId="63">
    <w:abstractNumId w:val="22"/>
  </w:num>
  <w:num w:numId="64">
    <w:abstractNumId w:val="44"/>
  </w:num>
  <w:num w:numId="65">
    <w:abstractNumId w:val="141"/>
  </w:num>
  <w:num w:numId="66">
    <w:abstractNumId w:val="78"/>
  </w:num>
  <w:num w:numId="67">
    <w:abstractNumId w:val="135"/>
  </w:num>
  <w:num w:numId="68">
    <w:abstractNumId w:val="149"/>
  </w:num>
  <w:num w:numId="69">
    <w:abstractNumId w:val="110"/>
  </w:num>
  <w:num w:numId="70">
    <w:abstractNumId w:val="50"/>
  </w:num>
  <w:num w:numId="71">
    <w:abstractNumId w:val="127"/>
  </w:num>
  <w:num w:numId="72">
    <w:abstractNumId w:val="150"/>
  </w:num>
  <w:num w:numId="73">
    <w:abstractNumId w:val="89"/>
  </w:num>
  <w:num w:numId="74">
    <w:abstractNumId w:val="33"/>
  </w:num>
  <w:num w:numId="75">
    <w:abstractNumId w:val="39"/>
  </w:num>
  <w:num w:numId="76">
    <w:abstractNumId w:val="101"/>
  </w:num>
  <w:num w:numId="77">
    <w:abstractNumId w:val="136"/>
  </w:num>
  <w:num w:numId="78">
    <w:abstractNumId w:val="156"/>
  </w:num>
  <w:num w:numId="79">
    <w:abstractNumId w:val="60"/>
  </w:num>
  <w:num w:numId="80">
    <w:abstractNumId w:val="146"/>
  </w:num>
  <w:num w:numId="81">
    <w:abstractNumId w:val="163"/>
  </w:num>
  <w:num w:numId="82">
    <w:abstractNumId w:val="159"/>
  </w:num>
  <w:num w:numId="83">
    <w:abstractNumId w:val="99"/>
  </w:num>
  <w:num w:numId="84">
    <w:abstractNumId w:val="74"/>
  </w:num>
  <w:num w:numId="85">
    <w:abstractNumId w:val="11"/>
  </w:num>
  <w:num w:numId="86">
    <w:abstractNumId w:val="29"/>
  </w:num>
  <w:num w:numId="87">
    <w:abstractNumId w:val="92"/>
  </w:num>
  <w:num w:numId="88">
    <w:abstractNumId w:val="158"/>
  </w:num>
  <w:num w:numId="89">
    <w:abstractNumId w:val="120"/>
  </w:num>
  <w:num w:numId="90">
    <w:abstractNumId w:val="142"/>
  </w:num>
  <w:num w:numId="91">
    <w:abstractNumId w:val="49"/>
  </w:num>
  <w:num w:numId="92">
    <w:abstractNumId w:val="58"/>
  </w:num>
  <w:num w:numId="93">
    <w:abstractNumId w:val="103"/>
  </w:num>
  <w:num w:numId="94">
    <w:abstractNumId w:val="105"/>
  </w:num>
  <w:num w:numId="95">
    <w:abstractNumId w:val="147"/>
  </w:num>
  <w:num w:numId="96">
    <w:abstractNumId w:val="87"/>
  </w:num>
  <w:num w:numId="97">
    <w:abstractNumId w:val="23"/>
  </w:num>
  <w:num w:numId="98">
    <w:abstractNumId w:val="1"/>
    <w:lvlOverride w:ilvl="0">
      <w:startOverride w:val="1"/>
    </w:lvlOverride>
    <w:lvlOverride w:ilvl="1"/>
    <w:lvlOverride w:ilvl="2"/>
    <w:lvlOverride w:ilvl="3"/>
    <w:lvlOverride w:ilvl="4"/>
    <w:lvlOverride w:ilvl="5"/>
    <w:lvlOverride w:ilvl="6"/>
    <w:lvlOverride w:ilvl="7"/>
    <w:lvlOverride w:ilvl="8"/>
  </w:num>
  <w:num w:numId="99">
    <w:abstractNumId w:val="2"/>
    <w:lvlOverride w:ilvl="0">
      <w:startOverride w:val="1"/>
    </w:lvlOverride>
    <w:lvlOverride w:ilvl="1"/>
    <w:lvlOverride w:ilvl="2"/>
    <w:lvlOverride w:ilvl="3"/>
    <w:lvlOverride w:ilvl="4"/>
    <w:lvlOverride w:ilvl="5"/>
    <w:lvlOverride w:ilvl="6"/>
    <w:lvlOverride w:ilvl="7"/>
    <w:lvlOverride w:ilvl="8"/>
  </w:num>
  <w:num w:numId="100">
    <w:abstractNumId w:val="0"/>
    <w:lvlOverride w:ilvl="0">
      <w:startOverride w:val="1"/>
    </w:lvlOverride>
    <w:lvlOverride w:ilvl="1"/>
    <w:lvlOverride w:ilvl="2"/>
    <w:lvlOverride w:ilvl="3"/>
    <w:lvlOverride w:ilvl="4"/>
    <w:lvlOverride w:ilvl="5"/>
    <w:lvlOverride w:ilvl="6"/>
    <w:lvlOverride w:ilvl="7"/>
    <w:lvlOverride w:ilvl="8"/>
  </w:num>
  <w:num w:numId="101">
    <w:abstractNumId w:val="125"/>
  </w:num>
  <w:num w:numId="102">
    <w:abstractNumId w:val="122"/>
  </w:num>
  <w:num w:numId="103">
    <w:abstractNumId w:val="157"/>
  </w:num>
  <w:num w:numId="104">
    <w:abstractNumId w:val="162"/>
  </w:num>
  <w:num w:numId="105">
    <w:abstractNumId w:val="166"/>
  </w:num>
  <w:num w:numId="106">
    <w:abstractNumId w:val="6"/>
  </w:num>
  <w:num w:numId="107">
    <w:abstractNumId w:val="43"/>
  </w:num>
  <w:num w:numId="108">
    <w:abstractNumId w:val="48"/>
  </w:num>
  <w:num w:numId="109">
    <w:abstractNumId w:val="153"/>
  </w:num>
  <w:num w:numId="110">
    <w:abstractNumId w:val="53"/>
  </w:num>
  <w:num w:numId="111">
    <w:abstractNumId w:val="137"/>
  </w:num>
  <w:num w:numId="112">
    <w:abstractNumId w:val="143"/>
  </w:num>
  <w:num w:numId="113">
    <w:abstractNumId w:val="51"/>
  </w:num>
  <w:num w:numId="114">
    <w:abstractNumId w:val="151"/>
  </w:num>
  <w:num w:numId="115">
    <w:abstractNumId w:val="80"/>
  </w:num>
  <w:num w:numId="116">
    <w:abstractNumId w:val="107"/>
  </w:num>
  <w:num w:numId="117">
    <w:abstractNumId w:val="28"/>
  </w:num>
  <w:num w:numId="118">
    <w:abstractNumId w:val="75"/>
  </w:num>
  <w:num w:numId="119">
    <w:abstractNumId w:val="108"/>
  </w:num>
  <w:num w:numId="120">
    <w:abstractNumId w:val="169"/>
  </w:num>
  <w:num w:numId="121">
    <w:abstractNumId w:val="170"/>
  </w:num>
  <w:num w:numId="122">
    <w:abstractNumId w:val="37"/>
  </w:num>
  <w:num w:numId="123">
    <w:abstractNumId w:val="47"/>
  </w:num>
  <w:num w:numId="124">
    <w:abstractNumId w:val="161"/>
  </w:num>
  <w:num w:numId="125">
    <w:abstractNumId w:val="85"/>
  </w:num>
  <w:num w:numId="126">
    <w:abstractNumId w:val="17"/>
  </w:num>
  <w:num w:numId="127">
    <w:abstractNumId w:val="72"/>
  </w:num>
  <w:num w:numId="128">
    <w:abstractNumId w:val="124"/>
  </w:num>
  <w:num w:numId="129">
    <w:abstractNumId w:val="77"/>
  </w:num>
  <w:num w:numId="130">
    <w:abstractNumId w:val="94"/>
  </w:num>
  <w:num w:numId="131">
    <w:abstractNumId w:val="66"/>
  </w:num>
  <w:num w:numId="1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3"/>
  </w:num>
  <w:num w:numId="134">
    <w:abstractNumId w:val="73"/>
  </w:num>
  <w:num w:numId="135">
    <w:abstractNumId w:val="126"/>
  </w:num>
  <w:num w:numId="136">
    <w:abstractNumId w:val="93"/>
  </w:num>
  <w:num w:numId="137">
    <w:abstractNumId w:val="26"/>
  </w:num>
  <w:num w:numId="138">
    <w:abstractNumId w:val="119"/>
  </w:num>
  <w:num w:numId="139">
    <w:abstractNumId w:val="79"/>
  </w:num>
  <w:num w:numId="140">
    <w:abstractNumId w:val="98"/>
  </w:num>
  <w:num w:numId="141">
    <w:abstractNumId w:val="115"/>
  </w:num>
  <w:num w:numId="142">
    <w:abstractNumId w:val="139"/>
  </w:num>
  <w:num w:numId="143">
    <w:abstractNumId w:val="104"/>
  </w:num>
  <w:num w:numId="1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4"/>
  </w:num>
  <w:num w:numId="146">
    <w:abstractNumId w:val="46"/>
  </w:num>
  <w:num w:numId="147">
    <w:abstractNumId w:val="116"/>
  </w:num>
  <w:num w:numId="148">
    <w:abstractNumId w:val="59"/>
  </w:num>
  <w:num w:numId="149">
    <w:abstractNumId w:val="63"/>
  </w:num>
  <w:num w:numId="150">
    <w:abstractNumId w:val="82"/>
    <w:lvlOverride w:ilvl="0"/>
    <w:lvlOverride w:ilvl="1">
      <w:startOverride w:val="12"/>
    </w:lvlOverride>
    <w:lvlOverride w:ilvl="2"/>
    <w:lvlOverride w:ilvl="3"/>
    <w:lvlOverride w:ilvl="4"/>
    <w:lvlOverride w:ilvl="5"/>
    <w:lvlOverride w:ilvl="6"/>
    <w:lvlOverride w:ilvl="7"/>
    <w:lvlOverride w:ilvl="8"/>
  </w:num>
  <w:num w:numId="151">
    <w:abstractNumId w:val="13"/>
  </w:num>
  <w:num w:numId="152">
    <w:abstractNumId w:val="61"/>
  </w:num>
  <w:num w:numId="153">
    <w:abstractNumId w:val="19"/>
  </w:num>
  <w:num w:numId="154">
    <w:abstractNumId w:val="40"/>
  </w:num>
  <w:num w:numId="155">
    <w:abstractNumId w:val="132"/>
  </w:num>
  <w:num w:numId="156">
    <w:abstractNumId w:val="133"/>
  </w:num>
  <w:num w:numId="157">
    <w:abstractNumId w:val="68"/>
  </w:num>
  <w:num w:numId="158">
    <w:abstractNumId w:val="96"/>
  </w:num>
  <w:num w:numId="159">
    <w:abstractNumId w:val="88"/>
  </w:num>
  <w:num w:numId="160">
    <w:abstractNumId w:val="15"/>
  </w:num>
  <w:num w:numId="161">
    <w:abstractNumId w:val="155"/>
  </w:num>
  <w:num w:numId="162">
    <w:abstractNumId w:val="7"/>
  </w:num>
  <w:num w:numId="163">
    <w:abstractNumId w:val="55"/>
  </w:num>
  <w:num w:numId="164">
    <w:abstractNumId w:val="41"/>
  </w:num>
  <w:num w:numId="165">
    <w:abstractNumId w:val="148"/>
  </w:num>
  <w:num w:numId="166">
    <w:abstractNumId w:val="9"/>
  </w:num>
  <w:num w:numId="167">
    <w:abstractNumId w:val="152"/>
  </w:num>
  <w:num w:numId="168">
    <w:abstractNumId w:val="81"/>
  </w:num>
  <w:num w:numId="169">
    <w:abstractNumId w:val="91"/>
  </w:num>
  <w:num w:numId="170">
    <w:abstractNumId w:val="56"/>
  </w:num>
  <w:num w:numId="171">
    <w:abstractNumId w:val="95"/>
  </w:num>
  <w:num w:numId="172">
    <w:abstractNumId w:val="45"/>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B1F"/>
    <w:rsid w:val="00001DD3"/>
    <w:rsid w:val="000029DF"/>
    <w:rsid w:val="000056F1"/>
    <w:rsid w:val="00005DF7"/>
    <w:rsid w:val="00010EE4"/>
    <w:rsid w:val="00010EF1"/>
    <w:rsid w:val="00011011"/>
    <w:rsid w:val="000126BC"/>
    <w:rsid w:val="000130B3"/>
    <w:rsid w:val="00016918"/>
    <w:rsid w:val="00016AB6"/>
    <w:rsid w:val="00016D00"/>
    <w:rsid w:val="00017050"/>
    <w:rsid w:val="000173E7"/>
    <w:rsid w:val="00017640"/>
    <w:rsid w:val="00017FCD"/>
    <w:rsid w:val="00020DDF"/>
    <w:rsid w:val="00022473"/>
    <w:rsid w:val="00023F13"/>
    <w:rsid w:val="000248D6"/>
    <w:rsid w:val="00025595"/>
    <w:rsid w:val="00025AE3"/>
    <w:rsid w:val="00025AFA"/>
    <w:rsid w:val="000272AB"/>
    <w:rsid w:val="000276E4"/>
    <w:rsid w:val="00030049"/>
    <w:rsid w:val="000318F1"/>
    <w:rsid w:val="0003197B"/>
    <w:rsid w:val="00032AE6"/>
    <w:rsid w:val="00032ED8"/>
    <w:rsid w:val="0003390B"/>
    <w:rsid w:val="00034496"/>
    <w:rsid w:val="00034F97"/>
    <w:rsid w:val="00036791"/>
    <w:rsid w:val="000369D5"/>
    <w:rsid w:val="00037371"/>
    <w:rsid w:val="00040CDB"/>
    <w:rsid w:val="00043ED5"/>
    <w:rsid w:val="00044C89"/>
    <w:rsid w:val="000451FA"/>
    <w:rsid w:val="00045E89"/>
    <w:rsid w:val="00046552"/>
    <w:rsid w:val="00046D95"/>
    <w:rsid w:val="00050647"/>
    <w:rsid w:val="00050DBC"/>
    <w:rsid w:val="000530EE"/>
    <w:rsid w:val="00054682"/>
    <w:rsid w:val="000548D3"/>
    <w:rsid w:val="00055EB1"/>
    <w:rsid w:val="00056C30"/>
    <w:rsid w:val="00056CCF"/>
    <w:rsid w:val="00056E76"/>
    <w:rsid w:val="00057EC6"/>
    <w:rsid w:val="00062005"/>
    <w:rsid w:val="000624B5"/>
    <w:rsid w:val="00062CF2"/>
    <w:rsid w:val="00062F10"/>
    <w:rsid w:val="000642B7"/>
    <w:rsid w:val="00065945"/>
    <w:rsid w:val="000708C6"/>
    <w:rsid w:val="00072A8D"/>
    <w:rsid w:val="00072DDC"/>
    <w:rsid w:val="00073B03"/>
    <w:rsid w:val="0007438D"/>
    <w:rsid w:val="00074477"/>
    <w:rsid w:val="00074BB2"/>
    <w:rsid w:val="00075919"/>
    <w:rsid w:val="00077031"/>
    <w:rsid w:val="00077283"/>
    <w:rsid w:val="00081616"/>
    <w:rsid w:val="0008163C"/>
    <w:rsid w:val="00081CFF"/>
    <w:rsid w:val="0008334A"/>
    <w:rsid w:val="000839FB"/>
    <w:rsid w:val="00083EF7"/>
    <w:rsid w:val="0008457B"/>
    <w:rsid w:val="000867ED"/>
    <w:rsid w:val="00086F2D"/>
    <w:rsid w:val="00086F6F"/>
    <w:rsid w:val="00087F43"/>
    <w:rsid w:val="00092621"/>
    <w:rsid w:val="00093483"/>
    <w:rsid w:val="000938FC"/>
    <w:rsid w:val="000952F6"/>
    <w:rsid w:val="00095599"/>
    <w:rsid w:val="0009638A"/>
    <w:rsid w:val="000976EC"/>
    <w:rsid w:val="000977F2"/>
    <w:rsid w:val="00097E9A"/>
    <w:rsid w:val="000A4D65"/>
    <w:rsid w:val="000A725D"/>
    <w:rsid w:val="000A795C"/>
    <w:rsid w:val="000A7DE2"/>
    <w:rsid w:val="000B05C0"/>
    <w:rsid w:val="000B0903"/>
    <w:rsid w:val="000B1D6E"/>
    <w:rsid w:val="000B1F20"/>
    <w:rsid w:val="000B2348"/>
    <w:rsid w:val="000B53F3"/>
    <w:rsid w:val="000B5797"/>
    <w:rsid w:val="000B594F"/>
    <w:rsid w:val="000B63F0"/>
    <w:rsid w:val="000B66B1"/>
    <w:rsid w:val="000B714C"/>
    <w:rsid w:val="000B7381"/>
    <w:rsid w:val="000B742C"/>
    <w:rsid w:val="000B7CCF"/>
    <w:rsid w:val="000C0283"/>
    <w:rsid w:val="000C05E0"/>
    <w:rsid w:val="000C0D79"/>
    <w:rsid w:val="000C3B38"/>
    <w:rsid w:val="000C3DF3"/>
    <w:rsid w:val="000C7511"/>
    <w:rsid w:val="000D0596"/>
    <w:rsid w:val="000D1E28"/>
    <w:rsid w:val="000D2D57"/>
    <w:rsid w:val="000D4544"/>
    <w:rsid w:val="000D7BCE"/>
    <w:rsid w:val="000E064C"/>
    <w:rsid w:val="000E079B"/>
    <w:rsid w:val="000E0F75"/>
    <w:rsid w:val="000E337A"/>
    <w:rsid w:val="000E436A"/>
    <w:rsid w:val="000E4D2C"/>
    <w:rsid w:val="000E515A"/>
    <w:rsid w:val="000E623C"/>
    <w:rsid w:val="000E66B5"/>
    <w:rsid w:val="000F1913"/>
    <w:rsid w:val="000F1924"/>
    <w:rsid w:val="000F2263"/>
    <w:rsid w:val="000F2EA2"/>
    <w:rsid w:val="000F2F91"/>
    <w:rsid w:val="000F37F3"/>
    <w:rsid w:val="000F3B5B"/>
    <w:rsid w:val="000F4778"/>
    <w:rsid w:val="000F4C46"/>
    <w:rsid w:val="000F62E2"/>
    <w:rsid w:val="000F67EB"/>
    <w:rsid w:val="000F7033"/>
    <w:rsid w:val="000F747C"/>
    <w:rsid w:val="000F7627"/>
    <w:rsid w:val="000F7AB7"/>
    <w:rsid w:val="00101967"/>
    <w:rsid w:val="00102C66"/>
    <w:rsid w:val="00103A14"/>
    <w:rsid w:val="00103F32"/>
    <w:rsid w:val="00107521"/>
    <w:rsid w:val="001101C7"/>
    <w:rsid w:val="001126DF"/>
    <w:rsid w:val="001159CA"/>
    <w:rsid w:val="001178C0"/>
    <w:rsid w:val="00117E2F"/>
    <w:rsid w:val="00123446"/>
    <w:rsid w:val="00123F6A"/>
    <w:rsid w:val="00124307"/>
    <w:rsid w:val="001246B9"/>
    <w:rsid w:val="0013030D"/>
    <w:rsid w:val="00133ED2"/>
    <w:rsid w:val="00135A8A"/>
    <w:rsid w:val="00136007"/>
    <w:rsid w:val="00136693"/>
    <w:rsid w:val="001379D9"/>
    <w:rsid w:val="001405E9"/>
    <w:rsid w:val="00144BD9"/>
    <w:rsid w:val="001472F9"/>
    <w:rsid w:val="00150022"/>
    <w:rsid w:val="0015134D"/>
    <w:rsid w:val="00151C91"/>
    <w:rsid w:val="001525DE"/>
    <w:rsid w:val="00152684"/>
    <w:rsid w:val="00152C96"/>
    <w:rsid w:val="00152F1D"/>
    <w:rsid w:val="0015374C"/>
    <w:rsid w:val="0015410A"/>
    <w:rsid w:val="00154F41"/>
    <w:rsid w:val="001551BD"/>
    <w:rsid w:val="001561A8"/>
    <w:rsid w:val="00160A3F"/>
    <w:rsid w:val="001625D8"/>
    <w:rsid w:val="00164481"/>
    <w:rsid w:val="00165440"/>
    <w:rsid w:val="001660A4"/>
    <w:rsid w:val="00167FC7"/>
    <w:rsid w:val="001716B0"/>
    <w:rsid w:val="001727A0"/>
    <w:rsid w:val="00173FCE"/>
    <w:rsid w:val="00174698"/>
    <w:rsid w:val="00176186"/>
    <w:rsid w:val="00176187"/>
    <w:rsid w:val="001771DA"/>
    <w:rsid w:val="00177530"/>
    <w:rsid w:val="00177936"/>
    <w:rsid w:val="00181851"/>
    <w:rsid w:val="00181FD9"/>
    <w:rsid w:val="00182BBA"/>
    <w:rsid w:val="0018309E"/>
    <w:rsid w:val="00185008"/>
    <w:rsid w:val="0018641B"/>
    <w:rsid w:val="00187358"/>
    <w:rsid w:val="0019209D"/>
    <w:rsid w:val="00193447"/>
    <w:rsid w:val="001938F2"/>
    <w:rsid w:val="00193A5E"/>
    <w:rsid w:val="00193FB0"/>
    <w:rsid w:val="00194420"/>
    <w:rsid w:val="001945D5"/>
    <w:rsid w:val="00195451"/>
    <w:rsid w:val="00195526"/>
    <w:rsid w:val="001958F0"/>
    <w:rsid w:val="00195A81"/>
    <w:rsid w:val="00196173"/>
    <w:rsid w:val="00196513"/>
    <w:rsid w:val="00196DE3"/>
    <w:rsid w:val="00196E18"/>
    <w:rsid w:val="00197EBF"/>
    <w:rsid w:val="00197EF6"/>
    <w:rsid w:val="001A0AC2"/>
    <w:rsid w:val="001A136E"/>
    <w:rsid w:val="001A1A61"/>
    <w:rsid w:val="001A1D45"/>
    <w:rsid w:val="001A22B1"/>
    <w:rsid w:val="001A467B"/>
    <w:rsid w:val="001A4C00"/>
    <w:rsid w:val="001A5060"/>
    <w:rsid w:val="001A5976"/>
    <w:rsid w:val="001A6DF0"/>
    <w:rsid w:val="001B1C18"/>
    <w:rsid w:val="001B357B"/>
    <w:rsid w:val="001B376C"/>
    <w:rsid w:val="001B3E98"/>
    <w:rsid w:val="001B548D"/>
    <w:rsid w:val="001C18C0"/>
    <w:rsid w:val="001C1FDF"/>
    <w:rsid w:val="001C2423"/>
    <w:rsid w:val="001C367D"/>
    <w:rsid w:val="001C6DC5"/>
    <w:rsid w:val="001D00CC"/>
    <w:rsid w:val="001D03F9"/>
    <w:rsid w:val="001D11E0"/>
    <w:rsid w:val="001E0CBC"/>
    <w:rsid w:val="001E0CCB"/>
    <w:rsid w:val="001E11DE"/>
    <w:rsid w:val="001E2DA5"/>
    <w:rsid w:val="001E31C1"/>
    <w:rsid w:val="001E3A2F"/>
    <w:rsid w:val="001E4294"/>
    <w:rsid w:val="001E58A0"/>
    <w:rsid w:val="001E6E5E"/>
    <w:rsid w:val="001E79B9"/>
    <w:rsid w:val="001F17F3"/>
    <w:rsid w:val="001F2DBD"/>
    <w:rsid w:val="001F2F79"/>
    <w:rsid w:val="001F3106"/>
    <w:rsid w:val="001F5D57"/>
    <w:rsid w:val="001F7003"/>
    <w:rsid w:val="0020046B"/>
    <w:rsid w:val="002006FC"/>
    <w:rsid w:val="0020092F"/>
    <w:rsid w:val="0020159E"/>
    <w:rsid w:val="002015D0"/>
    <w:rsid w:val="00202009"/>
    <w:rsid w:val="002040C3"/>
    <w:rsid w:val="0020414F"/>
    <w:rsid w:val="00205261"/>
    <w:rsid w:val="00206647"/>
    <w:rsid w:val="00206A37"/>
    <w:rsid w:val="0021007B"/>
    <w:rsid w:val="0021008F"/>
    <w:rsid w:val="00211241"/>
    <w:rsid w:val="002114F4"/>
    <w:rsid w:val="0021177B"/>
    <w:rsid w:val="00211CF1"/>
    <w:rsid w:val="00211F3C"/>
    <w:rsid w:val="0021346B"/>
    <w:rsid w:val="00214D30"/>
    <w:rsid w:val="002152D0"/>
    <w:rsid w:val="00216CD6"/>
    <w:rsid w:val="002172E3"/>
    <w:rsid w:val="00217C99"/>
    <w:rsid w:val="00220E5E"/>
    <w:rsid w:val="00222B01"/>
    <w:rsid w:val="00222D00"/>
    <w:rsid w:val="0022360D"/>
    <w:rsid w:val="00224607"/>
    <w:rsid w:val="00224929"/>
    <w:rsid w:val="0022635D"/>
    <w:rsid w:val="00227E9F"/>
    <w:rsid w:val="002319F6"/>
    <w:rsid w:val="002324CE"/>
    <w:rsid w:val="002328DA"/>
    <w:rsid w:val="00232970"/>
    <w:rsid w:val="00232D1B"/>
    <w:rsid w:val="00233107"/>
    <w:rsid w:val="00233C37"/>
    <w:rsid w:val="00234BEF"/>
    <w:rsid w:val="00234D84"/>
    <w:rsid w:val="002352D9"/>
    <w:rsid w:val="00235929"/>
    <w:rsid w:val="00237B1C"/>
    <w:rsid w:val="002403B3"/>
    <w:rsid w:val="00240B39"/>
    <w:rsid w:val="00241567"/>
    <w:rsid w:val="00241936"/>
    <w:rsid w:val="00241B82"/>
    <w:rsid w:val="002455F1"/>
    <w:rsid w:val="00245EE8"/>
    <w:rsid w:val="00246158"/>
    <w:rsid w:val="00246363"/>
    <w:rsid w:val="002473AC"/>
    <w:rsid w:val="00247739"/>
    <w:rsid w:val="0024776B"/>
    <w:rsid w:val="00247C8D"/>
    <w:rsid w:val="002508E3"/>
    <w:rsid w:val="00250966"/>
    <w:rsid w:val="00251AFE"/>
    <w:rsid w:val="0025237B"/>
    <w:rsid w:val="00252FB9"/>
    <w:rsid w:val="00253E72"/>
    <w:rsid w:val="00254C18"/>
    <w:rsid w:val="002553AF"/>
    <w:rsid w:val="00256600"/>
    <w:rsid w:val="00260527"/>
    <w:rsid w:val="00261E34"/>
    <w:rsid w:val="00262938"/>
    <w:rsid w:val="0026327C"/>
    <w:rsid w:val="00263B9F"/>
    <w:rsid w:val="00264436"/>
    <w:rsid w:val="0026449F"/>
    <w:rsid w:val="00264CDC"/>
    <w:rsid w:val="002669A0"/>
    <w:rsid w:val="00270280"/>
    <w:rsid w:val="00270DBA"/>
    <w:rsid w:val="00270E6C"/>
    <w:rsid w:val="002713B0"/>
    <w:rsid w:val="002729F2"/>
    <w:rsid w:val="00272A6A"/>
    <w:rsid w:val="0027522B"/>
    <w:rsid w:val="00276C95"/>
    <w:rsid w:val="00283FD5"/>
    <w:rsid w:val="0028439B"/>
    <w:rsid w:val="002860B4"/>
    <w:rsid w:val="00287C47"/>
    <w:rsid w:val="00290076"/>
    <w:rsid w:val="00290311"/>
    <w:rsid w:val="00292DA4"/>
    <w:rsid w:val="00293B32"/>
    <w:rsid w:val="00294EB3"/>
    <w:rsid w:val="002953AF"/>
    <w:rsid w:val="00297964"/>
    <w:rsid w:val="00297F16"/>
    <w:rsid w:val="002A03A1"/>
    <w:rsid w:val="002A0C8F"/>
    <w:rsid w:val="002A3D02"/>
    <w:rsid w:val="002A60A2"/>
    <w:rsid w:val="002A666E"/>
    <w:rsid w:val="002A6CB3"/>
    <w:rsid w:val="002A6DA8"/>
    <w:rsid w:val="002A7123"/>
    <w:rsid w:val="002A7686"/>
    <w:rsid w:val="002B0FEF"/>
    <w:rsid w:val="002B20C0"/>
    <w:rsid w:val="002B36F4"/>
    <w:rsid w:val="002B6EC3"/>
    <w:rsid w:val="002B7BEF"/>
    <w:rsid w:val="002C0FA8"/>
    <w:rsid w:val="002C10F8"/>
    <w:rsid w:val="002C2218"/>
    <w:rsid w:val="002C3A0D"/>
    <w:rsid w:val="002C4C98"/>
    <w:rsid w:val="002C4D3E"/>
    <w:rsid w:val="002C5850"/>
    <w:rsid w:val="002C6006"/>
    <w:rsid w:val="002C67B6"/>
    <w:rsid w:val="002C6E9A"/>
    <w:rsid w:val="002C796F"/>
    <w:rsid w:val="002D04DE"/>
    <w:rsid w:val="002D0B17"/>
    <w:rsid w:val="002D14F5"/>
    <w:rsid w:val="002D1964"/>
    <w:rsid w:val="002D2A86"/>
    <w:rsid w:val="002D322A"/>
    <w:rsid w:val="002D4722"/>
    <w:rsid w:val="002D53F6"/>
    <w:rsid w:val="002D542C"/>
    <w:rsid w:val="002D54CF"/>
    <w:rsid w:val="002D55AF"/>
    <w:rsid w:val="002D5CC2"/>
    <w:rsid w:val="002D63EA"/>
    <w:rsid w:val="002E1580"/>
    <w:rsid w:val="002E2D1D"/>
    <w:rsid w:val="002E384D"/>
    <w:rsid w:val="002E3F7A"/>
    <w:rsid w:val="002E4865"/>
    <w:rsid w:val="002E491B"/>
    <w:rsid w:val="002E530B"/>
    <w:rsid w:val="002E6D6B"/>
    <w:rsid w:val="002F1A89"/>
    <w:rsid w:val="002F34A7"/>
    <w:rsid w:val="002F4C4F"/>
    <w:rsid w:val="002F53EC"/>
    <w:rsid w:val="00301B4D"/>
    <w:rsid w:val="00301F43"/>
    <w:rsid w:val="00302518"/>
    <w:rsid w:val="00302C28"/>
    <w:rsid w:val="00306469"/>
    <w:rsid w:val="00307B47"/>
    <w:rsid w:val="00310517"/>
    <w:rsid w:val="0031085B"/>
    <w:rsid w:val="00311A6D"/>
    <w:rsid w:val="00311C8E"/>
    <w:rsid w:val="003121BD"/>
    <w:rsid w:val="0031226E"/>
    <w:rsid w:val="003139D4"/>
    <w:rsid w:val="00314663"/>
    <w:rsid w:val="003148FD"/>
    <w:rsid w:val="00315E59"/>
    <w:rsid w:val="00316528"/>
    <w:rsid w:val="00317999"/>
    <w:rsid w:val="00320981"/>
    <w:rsid w:val="0032235F"/>
    <w:rsid w:val="00323130"/>
    <w:rsid w:val="00323228"/>
    <w:rsid w:val="00324046"/>
    <w:rsid w:val="003241D4"/>
    <w:rsid w:val="00324D63"/>
    <w:rsid w:val="00325276"/>
    <w:rsid w:val="00325722"/>
    <w:rsid w:val="0032640E"/>
    <w:rsid w:val="00326A79"/>
    <w:rsid w:val="00326BBB"/>
    <w:rsid w:val="003273E1"/>
    <w:rsid w:val="003279AB"/>
    <w:rsid w:val="00327BED"/>
    <w:rsid w:val="003323C3"/>
    <w:rsid w:val="003323E4"/>
    <w:rsid w:val="00332D70"/>
    <w:rsid w:val="00333DC1"/>
    <w:rsid w:val="00333E1D"/>
    <w:rsid w:val="00334347"/>
    <w:rsid w:val="0033435A"/>
    <w:rsid w:val="00335B1F"/>
    <w:rsid w:val="00336F11"/>
    <w:rsid w:val="003370CC"/>
    <w:rsid w:val="003429C1"/>
    <w:rsid w:val="00342E13"/>
    <w:rsid w:val="00343849"/>
    <w:rsid w:val="00344449"/>
    <w:rsid w:val="0034543E"/>
    <w:rsid w:val="00346045"/>
    <w:rsid w:val="00346C68"/>
    <w:rsid w:val="0034799F"/>
    <w:rsid w:val="00350247"/>
    <w:rsid w:val="00350DC5"/>
    <w:rsid w:val="0035130F"/>
    <w:rsid w:val="003519D1"/>
    <w:rsid w:val="0035407D"/>
    <w:rsid w:val="00354D35"/>
    <w:rsid w:val="00355019"/>
    <w:rsid w:val="00356B13"/>
    <w:rsid w:val="00356FF1"/>
    <w:rsid w:val="00360076"/>
    <w:rsid w:val="0036017F"/>
    <w:rsid w:val="00360803"/>
    <w:rsid w:val="00360D4F"/>
    <w:rsid w:val="00361DD6"/>
    <w:rsid w:val="00361FBA"/>
    <w:rsid w:val="00362346"/>
    <w:rsid w:val="00362918"/>
    <w:rsid w:val="00363E32"/>
    <w:rsid w:val="00364F3C"/>
    <w:rsid w:val="003662A0"/>
    <w:rsid w:val="003710E7"/>
    <w:rsid w:val="00371281"/>
    <w:rsid w:val="00371E13"/>
    <w:rsid w:val="00372106"/>
    <w:rsid w:val="003721E4"/>
    <w:rsid w:val="0037294D"/>
    <w:rsid w:val="00372D86"/>
    <w:rsid w:val="003731D5"/>
    <w:rsid w:val="00373EB9"/>
    <w:rsid w:val="003755D9"/>
    <w:rsid w:val="003759A2"/>
    <w:rsid w:val="00375BC3"/>
    <w:rsid w:val="00376404"/>
    <w:rsid w:val="003772D1"/>
    <w:rsid w:val="00384E17"/>
    <w:rsid w:val="003850D3"/>
    <w:rsid w:val="0038568C"/>
    <w:rsid w:val="003860AC"/>
    <w:rsid w:val="0038649E"/>
    <w:rsid w:val="0038686E"/>
    <w:rsid w:val="00386988"/>
    <w:rsid w:val="00390213"/>
    <w:rsid w:val="00390BFD"/>
    <w:rsid w:val="003914EF"/>
    <w:rsid w:val="00391C39"/>
    <w:rsid w:val="003934CE"/>
    <w:rsid w:val="00394251"/>
    <w:rsid w:val="00394F12"/>
    <w:rsid w:val="00395005"/>
    <w:rsid w:val="00395383"/>
    <w:rsid w:val="00396103"/>
    <w:rsid w:val="003967CF"/>
    <w:rsid w:val="00396CA3"/>
    <w:rsid w:val="00397B4E"/>
    <w:rsid w:val="003A02AA"/>
    <w:rsid w:val="003A1477"/>
    <w:rsid w:val="003A2C2C"/>
    <w:rsid w:val="003A2FEC"/>
    <w:rsid w:val="003A4881"/>
    <w:rsid w:val="003A4BBA"/>
    <w:rsid w:val="003A5194"/>
    <w:rsid w:val="003A5D33"/>
    <w:rsid w:val="003B0102"/>
    <w:rsid w:val="003B037F"/>
    <w:rsid w:val="003B1452"/>
    <w:rsid w:val="003B1AB4"/>
    <w:rsid w:val="003B26F3"/>
    <w:rsid w:val="003B28A0"/>
    <w:rsid w:val="003B38ED"/>
    <w:rsid w:val="003B6B97"/>
    <w:rsid w:val="003B7301"/>
    <w:rsid w:val="003B7E0A"/>
    <w:rsid w:val="003C0837"/>
    <w:rsid w:val="003C1BBF"/>
    <w:rsid w:val="003C2D92"/>
    <w:rsid w:val="003C2DCE"/>
    <w:rsid w:val="003C416F"/>
    <w:rsid w:val="003C536D"/>
    <w:rsid w:val="003C626C"/>
    <w:rsid w:val="003C67FF"/>
    <w:rsid w:val="003C6E72"/>
    <w:rsid w:val="003C7B13"/>
    <w:rsid w:val="003D083E"/>
    <w:rsid w:val="003D394D"/>
    <w:rsid w:val="003D4662"/>
    <w:rsid w:val="003D4847"/>
    <w:rsid w:val="003D4908"/>
    <w:rsid w:val="003D4C9E"/>
    <w:rsid w:val="003D534C"/>
    <w:rsid w:val="003D555E"/>
    <w:rsid w:val="003D59C7"/>
    <w:rsid w:val="003D5A0A"/>
    <w:rsid w:val="003D6A03"/>
    <w:rsid w:val="003D72E8"/>
    <w:rsid w:val="003E100B"/>
    <w:rsid w:val="003E1E42"/>
    <w:rsid w:val="003E27BA"/>
    <w:rsid w:val="003E3251"/>
    <w:rsid w:val="003E4029"/>
    <w:rsid w:val="003E43DA"/>
    <w:rsid w:val="003E4CA4"/>
    <w:rsid w:val="003E51ED"/>
    <w:rsid w:val="003E58E8"/>
    <w:rsid w:val="003E6ED0"/>
    <w:rsid w:val="003F1C62"/>
    <w:rsid w:val="003F3653"/>
    <w:rsid w:val="003F3D2B"/>
    <w:rsid w:val="003F668D"/>
    <w:rsid w:val="003F7E8B"/>
    <w:rsid w:val="00400FCB"/>
    <w:rsid w:val="004014BA"/>
    <w:rsid w:val="004026F1"/>
    <w:rsid w:val="00402C31"/>
    <w:rsid w:val="00403F44"/>
    <w:rsid w:val="004043DA"/>
    <w:rsid w:val="0040440F"/>
    <w:rsid w:val="00405080"/>
    <w:rsid w:val="004055D6"/>
    <w:rsid w:val="00406380"/>
    <w:rsid w:val="00410350"/>
    <w:rsid w:val="00410B32"/>
    <w:rsid w:val="004111D5"/>
    <w:rsid w:val="00411BF7"/>
    <w:rsid w:val="00411CDD"/>
    <w:rsid w:val="00411FCF"/>
    <w:rsid w:val="00413DA5"/>
    <w:rsid w:val="00414259"/>
    <w:rsid w:val="00414527"/>
    <w:rsid w:val="00416ADE"/>
    <w:rsid w:val="00416D6E"/>
    <w:rsid w:val="00420460"/>
    <w:rsid w:val="00420A3E"/>
    <w:rsid w:val="00420FB5"/>
    <w:rsid w:val="0042115B"/>
    <w:rsid w:val="00421506"/>
    <w:rsid w:val="00421A61"/>
    <w:rsid w:val="00422451"/>
    <w:rsid w:val="004230F5"/>
    <w:rsid w:val="00424D39"/>
    <w:rsid w:val="00425332"/>
    <w:rsid w:val="00427D6F"/>
    <w:rsid w:val="00431CF0"/>
    <w:rsid w:val="00432E73"/>
    <w:rsid w:val="00433B43"/>
    <w:rsid w:val="00433D0A"/>
    <w:rsid w:val="00435BB5"/>
    <w:rsid w:val="00436B44"/>
    <w:rsid w:val="00437F44"/>
    <w:rsid w:val="004409CE"/>
    <w:rsid w:val="00441F82"/>
    <w:rsid w:val="0044221C"/>
    <w:rsid w:val="004422DB"/>
    <w:rsid w:val="004428EA"/>
    <w:rsid w:val="00442A1A"/>
    <w:rsid w:val="00444814"/>
    <w:rsid w:val="00445097"/>
    <w:rsid w:val="004454BE"/>
    <w:rsid w:val="00445CA3"/>
    <w:rsid w:val="00445F76"/>
    <w:rsid w:val="004465CD"/>
    <w:rsid w:val="004478F5"/>
    <w:rsid w:val="004506FB"/>
    <w:rsid w:val="00450ECD"/>
    <w:rsid w:val="00451090"/>
    <w:rsid w:val="0045118D"/>
    <w:rsid w:val="00452C7A"/>
    <w:rsid w:val="00453B78"/>
    <w:rsid w:val="00454383"/>
    <w:rsid w:val="00455BE6"/>
    <w:rsid w:val="00456572"/>
    <w:rsid w:val="00457B3A"/>
    <w:rsid w:val="00460B79"/>
    <w:rsid w:val="0046158B"/>
    <w:rsid w:val="004618F1"/>
    <w:rsid w:val="00462C58"/>
    <w:rsid w:val="00462E57"/>
    <w:rsid w:val="00463072"/>
    <w:rsid w:val="004636EF"/>
    <w:rsid w:val="004644C2"/>
    <w:rsid w:val="004645B9"/>
    <w:rsid w:val="00467945"/>
    <w:rsid w:val="0047075C"/>
    <w:rsid w:val="00473DE9"/>
    <w:rsid w:val="00475CCA"/>
    <w:rsid w:val="00477AD4"/>
    <w:rsid w:val="00477B9C"/>
    <w:rsid w:val="0048430F"/>
    <w:rsid w:val="00485ECD"/>
    <w:rsid w:val="004865DF"/>
    <w:rsid w:val="004867A8"/>
    <w:rsid w:val="00490397"/>
    <w:rsid w:val="004935CA"/>
    <w:rsid w:val="00493A03"/>
    <w:rsid w:val="00494552"/>
    <w:rsid w:val="00495DD5"/>
    <w:rsid w:val="004965F1"/>
    <w:rsid w:val="004969C8"/>
    <w:rsid w:val="00496B5F"/>
    <w:rsid w:val="00496BE8"/>
    <w:rsid w:val="00497787"/>
    <w:rsid w:val="00497F81"/>
    <w:rsid w:val="004A0E0D"/>
    <w:rsid w:val="004A3DED"/>
    <w:rsid w:val="004A606E"/>
    <w:rsid w:val="004A70BA"/>
    <w:rsid w:val="004A7528"/>
    <w:rsid w:val="004A77B7"/>
    <w:rsid w:val="004A78AA"/>
    <w:rsid w:val="004A7B69"/>
    <w:rsid w:val="004A7DB4"/>
    <w:rsid w:val="004A7E63"/>
    <w:rsid w:val="004B0EAE"/>
    <w:rsid w:val="004B2A8D"/>
    <w:rsid w:val="004B2C87"/>
    <w:rsid w:val="004B34DD"/>
    <w:rsid w:val="004B3B5D"/>
    <w:rsid w:val="004B448D"/>
    <w:rsid w:val="004B5ACC"/>
    <w:rsid w:val="004B616E"/>
    <w:rsid w:val="004B6576"/>
    <w:rsid w:val="004B6971"/>
    <w:rsid w:val="004B73F5"/>
    <w:rsid w:val="004B7B31"/>
    <w:rsid w:val="004B7F56"/>
    <w:rsid w:val="004C065C"/>
    <w:rsid w:val="004C10A6"/>
    <w:rsid w:val="004C246A"/>
    <w:rsid w:val="004C2A07"/>
    <w:rsid w:val="004C2DCE"/>
    <w:rsid w:val="004C4445"/>
    <w:rsid w:val="004C490E"/>
    <w:rsid w:val="004C4BA9"/>
    <w:rsid w:val="004C4CF0"/>
    <w:rsid w:val="004C6EFF"/>
    <w:rsid w:val="004C7B2D"/>
    <w:rsid w:val="004D00EE"/>
    <w:rsid w:val="004D1CF8"/>
    <w:rsid w:val="004D33F7"/>
    <w:rsid w:val="004D41BB"/>
    <w:rsid w:val="004D4945"/>
    <w:rsid w:val="004D6581"/>
    <w:rsid w:val="004D733F"/>
    <w:rsid w:val="004D74ED"/>
    <w:rsid w:val="004E2968"/>
    <w:rsid w:val="004E3997"/>
    <w:rsid w:val="004E3C66"/>
    <w:rsid w:val="004E3D5A"/>
    <w:rsid w:val="004E7714"/>
    <w:rsid w:val="004E7E7B"/>
    <w:rsid w:val="004F19A2"/>
    <w:rsid w:val="004F5FCA"/>
    <w:rsid w:val="004F6D77"/>
    <w:rsid w:val="004F6D99"/>
    <w:rsid w:val="004F774F"/>
    <w:rsid w:val="00504D2F"/>
    <w:rsid w:val="00505EE9"/>
    <w:rsid w:val="00507CF1"/>
    <w:rsid w:val="005111EC"/>
    <w:rsid w:val="00511290"/>
    <w:rsid w:val="005136D1"/>
    <w:rsid w:val="00513987"/>
    <w:rsid w:val="005146C2"/>
    <w:rsid w:val="005148E0"/>
    <w:rsid w:val="00515A9C"/>
    <w:rsid w:val="005160FA"/>
    <w:rsid w:val="00522DED"/>
    <w:rsid w:val="00523876"/>
    <w:rsid w:val="00524469"/>
    <w:rsid w:val="005247C1"/>
    <w:rsid w:val="00524A26"/>
    <w:rsid w:val="00525D7E"/>
    <w:rsid w:val="005271BA"/>
    <w:rsid w:val="00530119"/>
    <w:rsid w:val="00531BB1"/>
    <w:rsid w:val="00531EDD"/>
    <w:rsid w:val="00534B50"/>
    <w:rsid w:val="00535BDE"/>
    <w:rsid w:val="00535C79"/>
    <w:rsid w:val="00535E46"/>
    <w:rsid w:val="00536A67"/>
    <w:rsid w:val="00537356"/>
    <w:rsid w:val="00540B61"/>
    <w:rsid w:val="00540F4C"/>
    <w:rsid w:val="0054202D"/>
    <w:rsid w:val="0054288B"/>
    <w:rsid w:val="00544011"/>
    <w:rsid w:val="00544337"/>
    <w:rsid w:val="0054464E"/>
    <w:rsid w:val="00544DA5"/>
    <w:rsid w:val="00545241"/>
    <w:rsid w:val="005458E9"/>
    <w:rsid w:val="00546582"/>
    <w:rsid w:val="00547075"/>
    <w:rsid w:val="0054763A"/>
    <w:rsid w:val="0054765F"/>
    <w:rsid w:val="00547662"/>
    <w:rsid w:val="00550A92"/>
    <w:rsid w:val="0055376C"/>
    <w:rsid w:val="00553D37"/>
    <w:rsid w:val="00553DBE"/>
    <w:rsid w:val="00553E82"/>
    <w:rsid w:val="00554686"/>
    <w:rsid w:val="00555022"/>
    <w:rsid w:val="00560C6C"/>
    <w:rsid w:val="00560CC3"/>
    <w:rsid w:val="00560F3B"/>
    <w:rsid w:val="00562094"/>
    <w:rsid w:val="0056286B"/>
    <w:rsid w:val="00562D19"/>
    <w:rsid w:val="00563F28"/>
    <w:rsid w:val="0056427E"/>
    <w:rsid w:val="005647E9"/>
    <w:rsid w:val="0056493A"/>
    <w:rsid w:val="00565338"/>
    <w:rsid w:val="00567A74"/>
    <w:rsid w:val="00567F25"/>
    <w:rsid w:val="00571104"/>
    <w:rsid w:val="005715A0"/>
    <w:rsid w:val="0057469C"/>
    <w:rsid w:val="0057486A"/>
    <w:rsid w:val="0057683D"/>
    <w:rsid w:val="00576FEA"/>
    <w:rsid w:val="00577984"/>
    <w:rsid w:val="00581CA5"/>
    <w:rsid w:val="00582321"/>
    <w:rsid w:val="0058348D"/>
    <w:rsid w:val="0058389C"/>
    <w:rsid w:val="0058456D"/>
    <w:rsid w:val="005856FF"/>
    <w:rsid w:val="00590CAE"/>
    <w:rsid w:val="00590E67"/>
    <w:rsid w:val="00591004"/>
    <w:rsid w:val="005916A3"/>
    <w:rsid w:val="005919E5"/>
    <w:rsid w:val="005952D1"/>
    <w:rsid w:val="00595AD6"/>
    <w:rsid w:val="00595FEC"/>
    <w:rsid w:val="005963D5"/>
    <w:rsid w:val="00597B15"/>
    <w:rsid w:val="005A0DC5"/>
    <w:rsid w:val="005A0F2D"/>
    <w:rsid w:val="005A119D"/>
    <w:rsid w:val="005A276A"/>
    <w:rsid w:val="005A28E0"/>
    <w:rsid w:val="005A318A"/>
    <w:rsid w:val="005A4B5C"/>
    <w:rsid w:val="005A55B0"/>
    <w:rsid w:val="005A6A99"/>
    <w:rsid w:val="005A6CCD"/>
    <w:rsid w:val="005B26BE"/>
    <w:rsid w:val="005B3F8E"/>
    <w:rsid w:val="005B6E88"/>
    <w:rsid w:val="005C15A0"/>
    <w:rsid w:val="005C21E0"/>
    <w:rsid w:val="005C2FAD"/>
    <w:rsid w:val="005C3393"/>
    <w:rsid w:val="005C34E2"/>
    <w:rsid w:val="005C40C4"/>
    <w:rsid w:val="005C5DAC"/>
    <w:rsid w:val="005C66E5"/>
    <w:rsid w:val="005C6A64"/>
    <w:rsid w:val="005C7A5B"/>
    <w:rsid w:val="005D0D2E"/>
    <w:rsid w:val="005D1134"/>
    <w:rsid w:val="005D1495"/>
    <w:rsid w:val="005D1EE8"/>
    <w:rsid w:val="005D3CE9"/>
    <w:rsid w:val="005D402D"/>
    <w:rsid w:val="005D4870"/>
    <w:rsid w:val="005D4F7B"/>
    <w:rsid w:val="005D55B7"/>
    <w:rsid w:val="005D5858"/>
    <w:rsid w:val="005D5CAA"/>
    <w:rsid w:val="005D6646"/>
    <w:rsid w:val="005D679F"/>
    <w:rsid w:val="005D6972"/>
    <w:rsid w:val="005E24FD"/>
    <w:rsid w:val="005E3DF3"/>
    <w:rsid w:val="005E3FF3"/>
    <w:rsid w:val="005E4064"/>
    <w:rsid w:val="005E466B"/>
    <w:rsid w:val="005E4740"/>
    <w:rsid w:val="005F01B8"/>
    <w:rsid w:val="005F14DF"/>
    <w:rsid w:val="005F2783"/>
    <w:rsid w:val="005F379A"/>
    <w:rsid w:val="005F3C28"/>
    <w:rsid w:val="005F4D54"/>
    <w:rsid w:val="005F4DA4"/>
    <w:rsid w:val="005F5674"/>
    <w:rsid w:val="005F5744"/>
    <w:rsid w:val="005F658F"/>
    <w:rsid w:val="005F68F5"/>
    <w:rsid w:val="005F7B1E"/>
    <w:rsid w:val="00600DD3"/>
    <w:rsid w:val="00600F9D"/>
    <w:rsid w:val="0060146A"/>
    <w:rsid w:val="00601FCE"/>
    <w:rsid w:val="00601FE4"/>
    <w:rsid w:val="0060333C"/>
    <w:rsid w:val="00606FD2"/>
    <w:rsid w:val="0060778D"/>
    <w:rsid w:val="00610C82"/>
    <w:rsid w:val="00613AA5"/>
    <w:rsid w:val="00614801"/>
    <w:rsid w:val="0061493C"/>
    <w:rsid w:val="006158FD"/>
    <w:rsid w:val="00616E3B"/>
    <w:rsid w:val="006207C7"/>
    <w:rsid w:val="00621DD4"/>
    <w:rsid w:val="00621DE5"/>
    <w:rsid w:val="006222B8"/>
    <w:rsid w:val="0062288C"/>
    <w:rsid w:val="006238D0"/>
    <w:rsid w:val="00624060"/>
    <w:rsid w:val="006268FA"/>
    <w:rsid w:val="00626A12"/>
    <w:rsid w:val="0062791D"/>
    <w:rsid w:val="00627F1D"/>
    <w:rsid w:val="00631192"/>
    <w:rsid w:val="006313EF"/>
    <w:rsid w:val="00632427"/>
    <w:rsid w:val="00633804"/>
    <w:rsid w:val="00634076"/>
    <w:rsid w:val="00634270"/>
    <w:rsid w:val="006349A0"/>
    <w:rsid w:val="00635335"/>
    <w:rsid w:val="006356B0"/>
    <w:rsid w:val="00636EE3"/>
    <w:rsid w:val="0063756F"/>
    <w:rsid w:val="006376FA"/>
    <w:rsid w:val="006376FC"/>
    <w:rsid w:val="00637BC4"/>
    <w:rsid w:val="00640A10"/>
    <w:rsid w:val="006412EA"/>
    <w:rsid w:val="0064199A"/>
    <w:rsid w:val="006425F2"/>
    <w:rsid w:val="006432E2"/>
    <w:rsid w:val="00644D2B"/>
    <w:rsid w:val="00645202"/>
    <w:rsid w:val="00645E54"/>
    <w:rsid w:val="006474C8"/>
    <w:rsid w:val="00647CBB"/>
    <w:rsid w:val="006578CF"/>
    <w:rsid w:val="00663B99"/>
    <w:rsid w:val="00665117"/>
    <w:rsid w:val="006669E6"/>
    <w:rsid w:val="00666CE9"/>
    <w:rsid w:val="006676F0"/>
    <w:rsid w:val="00671361"/>
    <w:rsid w:val="00673C11"/>
    <w:rsid w:val="00673CCE"/>
    <w:rsid w:val="00675587"/>
    <w:rsid w:val="00676C19"/>
    <w:rsid w:val="00677045"/>
    <w:rsid w:val="00677632"/>
    <w:rsid w:val="00680132"/>
    <w:rsid w:val="00682111"/>
    <w:rsid w:val="00683CBB"/>
    <w:rsid w:val="00684A6A"/>
    <w:rsid w:val="0068570B"/>
    <w:rsid w:val="0068748B"/>
    <w:rsid w:val="00690533"/>
    <w:rsid w:val="006905C4"/>
    <w:rsid w:val="00690A4B"/>
    <w:rsid w:val="00690DE7"/>
    <w:rsid w:val="00691EE3"/>
    <w:rsid w:val="00692C91"/>
    <w:rsid w:val="00692CEF"/>
    <w:rsid w:val="006972A6"/>
    <w:rsid w:val="00697D71"/>
    <w:rsid w:val="00697F0B"/>
    <w:rsid w:val="006A357B"/>
    <w:rsid w:val="006A4263"/>
    <w:rsid w:val="006A4AA9"/>
    <w:rsid w:val="006A4BCA"/>
    <w:rsid w:val="006A5CAD"/>
    <w:rsid w:val="006A5DEC"/>
    <w:rsid w:val="006A66D5"/>
    <w:rsid w:val="006A78B8"/>
    <w:rsid w:val="006B111D"/>
    <w:rsid w:val="006B168A"/>
    <w:rsid w:val="006B1C50"/>
    <w:rsid w:val="006B21FE"/>
    <w:rsid w:val="006B29BC"/>
    <w:rsid w:val="006B4946"/>
    <w:rsid w:val="006B55C7"/>
    <w:rsid w:val="006B5C49"/>
    <w:rsid w:val="006B5D1D"/>
    <w:rsid w:val="006B637A"/>
    <w:rsid w:val="006B6450"/>
    <w:rsid w:val="006B6D12"/>
    <w:rsid w:val="006B6DD6"/>
    <w:rsid w:val="006B71D6"/>
    <w:rsid w:val="006B7A63"/>
    <w:rsid w:val="006B7E01"/>
    <w:rsid w:val="006C2060"/>
    <w:rsid w:val="006C2B32"/>
    <w:rsid w:val="006C4B29"/>
    <w:rsid w:val="006C4D65"/>
    <w:rsid w:val="006C5572"/>
    <w:rsid w:val="006C5704"/>
    <w:rsid w:val="006C5859"/>
    <w:rsid w:val="006C5D0F"/>
    <w:rsid w:val="006C6438"/>
    <w:rsid w:val="006C6FE8"/>
    <w:rsid w:val="006C7B92"/>
    <w:rsid w:val="006D0F42"/>
    <w:rsid w:val="006D27D0"/>
    <w:rsid w:val="006D2B63"/>
    <w:rsid w:val="006D3BFF"/>
    <w:rsid w:val="006D4AA5"/>
    <w:rsid w:val="006D4F5C"/>
    <w:rsid w:val="006D5D67"/>
    <w:rsid w:val="006D6DEC"/>
    <w:rsid w:val="006D71DB"/>
    <w:rsid w:val="006E03E1"/>
    <w:rsid w:val="006E06C1"/>
    <w:rsid w:val="006E1823"/>
    <w:rsid w:val="006E1892"/>
    <w:rsid w:val="006E18FD"/>
    <w:rsid w:val="006E21C5"/>
    <w:rsid w:val="006E2ABA"/>
    <w:rsid w:val="006E514C"/>
    <w:rsid w:val="006E5351"/>
    <w:rsid w:val="006E74EA"/>
    <w:rsid w:val="006E7F68"/>
    <w:rsid w:val="006F12E4"/>
    <w:rsid w:val="006F1BA3"/>
    <w:rsid w:val="006F20E0"/>
    <w:rsid w:val="006F21D9"/>
    <w:rsid w:val="006F2691"/>
    <w:rsid w:val="006F3574"/>
    <w:rsid w:val="006F4251"/>
    <w:rsid w:val="006F5ED1"/>
    <w:rsid w:val="006F5EE2"/>
    <w:rsid w:val="006F6522"/>
    <w:rsid w:val="006F6C13"/>
    <w:rsid w:val="006F7B6A"/>
    <w:rsid w:val="00702281"/>
    <w:rsid w:val="00702569"/>
    <w:rsid w:val="00702DE4"/>
    <w:rsid w:val="00704ABC"/>
    <w:rsid w:val="00704DD7"/>
    <w:rsid w:val="00705B68"/>
    <w:rsid w:val="00707346"/>
    <w:rsid w:val="00710195"/>
    <w:rsid w:val="007114E8"/>
    <w:rsid w:val="00711792"/>
    <w:rsid w:val="0071312D"/>
    <w:rsid w:val="00714048"/>
    <w:rsid w:val="0071488C"/>
    <w:rsid w:val="00714EED"/>
    <w:rsid w:val="00716432"/>
    <w:rsid w:val="00721C23"/>
    <w:rsid w:val="00721E8A"/>
    <w:rsid w:val="00722DA9"/>
    <w:rsid w:val="007237EF"/>
    <w:rsid w:val="00724ADE"/>
    <w:rsid w:val="00724E26"/>
    <w:rsid w:val="0072536A"/>
    <w:rsid w:val="00725581"/>
    <w:rsid w:val="0072771D"/>
    <w:rsid w:val="0072790E"/>
    <w:rsid w:val="00727D13"/>
    <w:rsid w:val="0073106D"/>
    <w:rsid w:val="0073229B"/>
    <w:rsid w:val="007330D0"/>
    <w:rsid w:val="0073319D"/>
    <w:rsid w:val="0073387A"/>
    <w:rsid w:val="00734AA4"/>
    <w:rsid w:val="00735DF0"/>
    <w:rsid w:val="007379B4"/>
    <w:rsid w:val="00737F78"/>
    <w:rsid w:val="007409C2"/>
    <w:rsid w:val="007417E4"/>
    <w:rsid w:val="007417EB"/>
    <w:rsid w:val="00742193"/>
    <w:rsid w:val="0074319F"/>
    <w:rsid w:val="00743E96"/>
    <w:rsid w:val="007454CE"/>
    <w:rsid w:val="0074606F"/>
    <w:rsid w:val="00747070"/>
    <w:rsid w:val="00747428"/>
    <w:rsid w:val="007510B9"/>
    <w:rsid w:val="00751CE0"/>
    <w:rsid w:val="00752731"/>
    <w:rsid w:val="007535BE"/>
    <w:rsid w:val="0075390B"/>
    <w:rsid w:val="00755070"/>
    <w:rsid w:val="00755BAC"/>
    <w:rsid w:val="00755E8D"/>
    <w:rsid w:val="007560B1"/>
    <w:rsid w:val="007561F4"/>
    <w:rsid w:val="00756350"/>
    <w:rsid w:val="007563C4"/>
    <w:rsid w:val="007577AF"/>
    <w:rsid w:val="00760B3E"/>
    <w:rsid w:val="00761F74"/>
    <w:rsid w:val="0076285E"/>
    <w:rsid w:val="00763949"/>
    <w:rsid w:val="00764642"/>
    <w:rsid w:val="00766CC9"/>
    <w:rsid w:val="00770ABA"/>
    <w:rsid w:val="00770C84"/>
    <w:rsid w:val="00771BA4"/>
    <w:rsid w:val="00772606"/>
    <w:rsid w:val="007735F4"/>
    <w:rsid w:val="00775719"/>
    <w:rsid w:val="00775FCC"/>
    <w:rsid w:val="007765D9"/>
    <w:rsid w:val="007765E8"/>
    <w:rsid w:val="00777F62"/>
    <w:rsid w:val="0078126E"/>
    <w:rsid w:val="00782057"/>
    <w:rsid w:val="00782889"/>
    <w:rsid w:val="007834D5"/>
    <w:rsid w:val="0078582B"/>
    <w:rsid w:val="0078668C"/>
    <w:rsid w:val="007877F9"/>
    <w:rsid w:val="007878AF"/>
    <w:rsid w:val="00790849"/>
    <w:rsid w:val="007918DF"/>
    <w:rsid w:val="00793882"/>
    <w:rsid w:val="00793E09"/>
    <w:rsid w:val="007943F1"/>
    <w:rsid w:val="007977DF"/>
    <w:rsid w:val="00797F8B"/>
    <w:rsid w:val="007A0586"/>
    <w:rsid w:val="007A0EC7"/>
    <w:rsid w:val="007A0FCA"/>
    <w:rsid w:val="007A1A72"/>
    <w:rsid w:val="007A4425"/>
    <w:rsid w:val="007A4FEE"/>
    <w:rsid w:val="007A523D"/>
    <w:rsid w:val="007A74B4"/>
    <w:rsid w:val="007A7A7D"/>
    <w:rsid w:val="007A7B45"/>
    <w:rsid w:val="007B14A2"/>
    <w:rsid w:val="007B43E7"/>
    <w:rsid w:val="007B4A60"/>
    <w:rsid w:val="007B507D"/>
    <w:rsid w:val="007B5693"/>
    <w:rsid w:val="007B5992"/>
    <w:rsid w:val="007B63A4"/>
    <w:rsid w:val="007C04FB"/>
    <w:rsid w:val="007C1B2E"/>
    <w:rsid w:val="007C1DFD"/>
    <w:rsid w:val="007C3976"/>
    <w:rsid w:val="007C3B51"/>
    <w:rsid w:val="007C3F4C"/>
    <w:rsid w:val="007C4EF0"/>
    <w:rsid w:val="007C5D85"/>
    <w:rsid w:val="007C699B"/>
    <w:rsid w:val="007C7536"/>
    <w:rsid w:val="007D01AF"/>
    <w:rsid w:val="007D0BA0"/>
    <w:rsid w:val="007D1269"/>
    <w:rsid w:val="007D1BD9"/>
    <w:rsid w:val="007D25A0"/>
    <w:rsid w:val="007D4A54"/>
    <w:rsid w:val="007D4A96"/>
    <w:rsid w:val="007D4CEF"/>
    <w:rsid w:val="007D52A7"/>
    <w:rsid w:val="007D74B8"/>
    <w:rsid w:val="007D76E4"/>
    <w:rsid w:val="007E27FD"/>
    <w:rsid w:val="007E2C50"/>
    <w:rsid w:val="007E3550"/>
    <w:rsid w:val="007E4646"/>
    <w:rsid w:val="007E4D43"/>
    <w:rsid w:val="007E50FA"/>
    <w:rsid w:val="007E592C"/>
    <w:rsid w:val="007E6DCF"/>
    <w:rsid w:val="007E7DF1"/>
    <w:rsid w:val="007F06FF"/>
    <w:rsid w:val="007F1D5A"/>
    <w:rsid w:val="007F2263"/>
    <w:rsid w:val="007F239C"/>
    <w:rsid w:val="007F298F"/>
    <w:rsid w:val="007F5BD0"/>
    <w:rsid w:val="007F6507"/>
    <w:rsid w:val="007F6E13"/>
    <w:rsid w:val="007F76B9"/>
    <w:rsid w:val="008000BD"/>
    <w:rsid w:val="008007C4"/>
    <w:rsid w:val="0080192D"/>
    <w:rsid w:val="0080283E"/>
    <w:rsid w:val="00803E8C"/>
    <w:rsid w:val="00804202"/>
    <w:rsid w:val="0080528D"/>
    <w:rsid w:val="00807493"/>
    <w:rsid w:val="00811E32"/>
    <w:rsid w:val="008128E8"/>
    <w:rsid w:val="00812AB0"/>
    <w:rsid w:val="00812E30"/>
    <w:rsid w:val="0081307E"/>
    <w:rsid w:val="00813335"/>
    <w:rsid w:val="00814B95"/>
    <w:rsid w:val="008154EB"/>
    <w:rsid w:val="00815C99"/>
    <w:rsid w:val="00815D5A"/>
    <w:rsid w:val="008162AB"/>
    <w:rsid w:val="00816E94"/>
    <w:rsid w:val="00820383"/>
    <w:rsid w:val="00820D91"/>
    <w:rsid w:val="008226F6"/>
    <w:rsid w:val="008235EE"/>
    <w:rsid w:val="0082417F"/>
    <w:rsid w:val="008242F9"/>
    <w:rsid w:val="008256FE"/>
    <w:rsid w:val="00825720"/>
    <w:rsid w:val="008302F1"/>
    <w:rsid w:val="0083141B"/>
    <w:rsid w:val="00831C96"/>
    <w:rsid w:val="00831EB3"/>
    <w:rsid w:val="00832082"/>
    <w:rsid w:val="0083285D"/>
    <w:rsid w:val="00833AFF"/>
    <w:rsid w:val="00833D69"/>
    <w:rsid w:val="00833E91"/>
    <w:rsid w:val="0083496A"/>
    <w:rsid w:val="00834C72"/>
    <w:rsid w:val="00842468"/>
    <w:rsid w:val="00842C86"/>
    <w:rsid w:val="00843929"/>
    <w:rsid w:val="00845160"/>
    <w:rsid w:val="008459CB"/>
    <w:rsid w:val="00850CDC"/>
    <w:rsid w:val="00850D64"/>
    <w:rsid w:val="0085333E"/>
    <w:rsid w:val="008536F7"/>
    <w:rsid w:val="00853F41"/>
    <w:rsid w:val="00856458"/>
    <w:rsid w:val="00856B08"/>
    <w:rsid w:val="00856B54"/>
    <w:rsid w:val="00856C67"/>
    <w:rsid w:val="008616D9"/>
    <w:rsid w:val="008617C1"/>
    <w:rsid w:val="00861C3B"/>
    <w:rsid w:val="00861CFA"/>
    <w:rsid w:val="00862143"/>
    <w:rsid w:val="008649F1"/>
    <w:rsid w:val="00865FE6"/>
    <w:rsid w:val="008665F7"/>
    <w:rsid w:val="00866EDB"/>
    <w:rsid w:val="00867371"/>
    <w:rsid w:val="00873143"/>
    <w:rsid w:val="00874FB2"/>
    <w:rsid w:val="00874FEE"/>
    <w:rsid w:val="00875A74"/>
    <w:rsid w:val="008760CE"/>
    <w:rsid w:val="0087678E"/>
    <w:rsid w:val="008771BE"/>
    <w:rsid w:val="008806D7"/>
    <w:rsid w:val="00882124"/>
    <w:rsid w:val="008827C4"/>
    <w:rsid w:val="00883A89"/>
    <w:rsid w:val="00883E06"/>
    <w:rsid w:val="00886C8E"/>
    <w:rsid w:val="00887337"/>
    <w:rsid w:val="008877E4"/>
    <w:rsid w:val="0088793F"/>
    <w:rsid w:val="00887A64"/>
    <w:rsid w:val="00890826"/>
    <w:rsid w:val="00890AF6"/>
    <w:rsid w:val="008918AF"/>
    <w:rsid w:val="0089224E"/>
    <w:rsid w:val="00893A01"/>
    <w:rsid w:val="00893F35"/>
    <w:rsid w:val="00894A74"/>
    <w:rsid w:val="00894DD4"/>
    <w:rsid w:val="0089561A"/>
    <w:rsid w:val="00895A23"/>
    <w:rsid w:val="00897174"/>
    <w:rsid w:val="0089788A"/>
    <w:rsid w:val="008A11C6"/>
    <w:rsid w:val="008A3632"/>
    <w:rsid w:val="008A4033"/>
    <w:rsid w:val="008A48DF"/>
    <w:rsid w:val="008A4C29"/>
    <w:rsid w:val="008A7A41"/>
    <w:rsid w:val="008B00F3"/>
    <w:rsid w:val="008B0564"/>
    <w:rsid w:val="008B0E97"/>
    <w:rsid w:val="008B345B"/>
    <w:rsid w:val="008B474B"/>
    <w:rsid w:val="008B49B2"/>
    <w:rsid w:val="008B4E06"/>
    <w:rsid w:val="008B51AE"/>
    <w:rsid w:val="008C01E3"/>
    <w:rsid w:val="008C4038"/>
    <w:rsid w:val="008C5756"/>
    <w:rsid w:val="008C5C73"/>
    <w:rsid w:val="008C6604"/>
    <w:rsid w:val="008D093A"/>
    <w:rsid w:val="008D0D7A"/>
    <w:rsid w:val="008D2CC6"/>
    <w:rsid w:val="008D39BC"/>
    <w:rsid w:val="008D4D46"/>
    <w:rsid w:val="008D546A"/>
    <w:rsid w:val="008D65F3"/>
    <w:rsid w:val="008D7F0D"/>
    <w:rsid w:val="008E0784"/>
    <w:rsid w:val="008E1862"/>
    <w:rsid w:val="008E22AA"/>
    <w:rsid w:val="008E3611"/>
    <w:rsid w:val="008E3E52"/>
    <w:rsid w:val="008E70B7"/>
    <w:rsid w:val="008E711D"/>
    <w:rsid w:val="008F03E1"/>
    <w:rsid w:val="008F05C8"/>
    <w:rsid w:val="008F0BA6"/>
    <w:rsid w:val="008F1087"/>
    <w:rsid w:val="008F17C9"/>
    <w:rsid w:val="008F2FAA"/>
    <w:rsid w:val="008F32FC"/>
    <w:rsid w:val="008F3C1C"/>
    <w:rsid w:val="008F4469"/>
    <w:rsid w:val="008F7864"/>
    <w:rsid w:val="00900FAC"/>
    <w:rsid w:val="00901C91"/>
    <w:rsid w:val="0090213A"/>
    <w:rsid w:val="00902ED2"/>
    <w:rsid w:val="0090349F"/>
    <w:rsid w:val="00903AA2"/>
    <w:rsid w:val="00903AEA"/>
    <w:rsid w:val="00903CAE"/>
    <w:rsid w:val="009042A6"/>
    <w:rsid w:val="00905CDD"/>
    <w:rsid w:val="00905D7A"/>
    <w:rsid w:val="00907B67"/>
    <w:rsid w:val="0091045C"/>
    <w:rsid w:val="00910535"/>
    <w:rsid w:val="00911815"/>
    <w:rsid w:val="00912472"/>
    <w:rsid w:val="009154AE"/>
    <w:rsid w:val="0091609F"/>
    <w:rsid w:val="00916A0E"/>
    <w:rsid w:val="0091763B"/>
    <w:rsid w:val="0091767E"/>
    <w:rsid w:val="009177C2"/>
    <w:rsid w:val="0092014D"/>
    <w:rsid w:val="009203C7"/>
    <w:rsid w:val="00921E23"/>
    <w:rsid w:val="00922787"/>
    <w:rsid w:val="00922F33"/>
    <w:rsid w:val="00923885"/>
    <w:rsid w:val="00923D7A"/>
    <w:rsid w:val="00923E5D"/>
    <w:rsid w:val="0092434D"/>
    <w:rsid w:val="00924851"/>
    <w:rsid w:val="00924A0E"/>
    <w:rsid w:val="0092521B"/>
    <w:rsid w:val="009257F7"/>
    <w:rsid w:val="00925832"/>
    <w:rsid w:val="009277FE"/>
    <w:rsid w:val="00927EDA"/>
    <w:rsid w:val="00931BF8"/>
    <w:rsid w:val="00932DAB"/>
    <w:rsid w:val="0093311D"/>
    <w:rsid w:val="009345AF"/>
    <w:rsid w:val="009353CE"/>
    <w:rsid w:val="00936420"/>
    <w:rsid w:val="00936EF8"/>
    <w:rsid w:val="00937D5F"/>
    <w:rsid w:val="00937E3D"/>
    <w:rsid w:val="00937FA0"/>
    <w:rsid w:val="009408EE"/>
    <w:rsid w:val="0094360F"/>
    <w:rsid w:val="00944823"/>
    <w:rsid w:val="00945258"/>
    <w:rsid w:val="00947964"/>
    <w:rsid w:val="00947CD4"/>
    <w:rsid w:val="00951764"/>
    <w:rsid w:val="00956000"/>
    <w:rsid w:val="00956D05"/>
    <w:rsid w:val="0096013C"/>
    <w:rsid w:val="00960B98"/>
    <w:rsid w:val="00960C53"/>
    <w:rsid w:val="00960E1C"/>
    <w:rsid w:val="00960F5C"/>
    <w:rsid w:val="009625DA"/>
    <w:rsid w:val="00962D26"/>
    <w:rsid w:val="009634BF"/>
    <w:rsid w:val="009636DC"/>
    <w:rsid w:val="0096433C"/>
    <w:rsid w:val="009663EE"/>
    <w:rsid w:val="00966D69"/>
    <w:rsid w:val="00966F50"/>
    <w:rsid w:val="0097073C"/>
    <w:rsid w:val="00972502"/>
    <w:rsid w:val="00974FF4"/>
    <w:rsid w:val="0097639C"/>
    <w:rsid w:val="009765DC"/>
    <w:rsid w:val="00976E91"/>
    <w:rsid w:val="009775D5"/>
    <w:rsid w:val="00980EB4"/>
    <w:rsid w:val="00980EF5"/>
    <w:rsid w:val="009810DA"/>
    <w:rsid w:val="00982F65"/>
    <w:rsid w:val="0098427C"/>
    <w:rsid w:val="00985B72"/>
    <w:rsid w:val="00986743"/>
    <w:rsid w:val="00987FC4"/>
    <w:rsid w:val="00990B3F"/>
    <w:rsid w:val="009924D8"/>
    <w:rsid w:val="00992F03"/>
    <w:rsid w:val="00995308"/>
    <w:rsid w:val="0099537C"/>
    <w:rsid w:val="00995518"/>
    <w:rsid w:val="0099661C"/>
    <w:rsid w:val="00996DF2"/>
    <w:rsid w:val="0099704C"/>
    <w:rsid w:val="00997349"/>
    <w:rsid w:val="009975E0"/>
    <w:rsid w:val="00997F49"/>
    <w:rsid w:val="009A0215"/>
    <w:rsid w:val="009A0D74"/>
    <w:rsid w:val="009A2189"/>
    <w:rsid w:val="009A4B04"/>
    <w:rsid w:val="009A4DEB"/>
    <w:rsid w:val="009A4E6C"/>
    <w:rsid w:val="009A531B"/>
    <w:rsid w:val="009B0F3A"/>
    <w:rsid w:val="009B1242"/>
    <w:rsid w:val="009B198B"/>
    <w:rsid w:val="009B2995"/>
    <w:rsid w:val="009B5375"/>
    <w:rsid w:val="009B596B"/>
    <w:rsid w:val="009B6BDB"/>
    <w:rsid w:val="009B7F4F"/>
    <w:rsid w:val="009C13FF"/>
    <w:rsid w:val="009C2481"/>
    <w:rsid w:val="009C2FE2"/>
    <w:rsid w:val="009C6F48"/>
    <w:rsid w:val="009C79B6"/>
    <w:rsid w:val="009D1707"/>
    <w:rsid w:val="009D49AA"/>
    <w:rsid w:val="009D5905"/>
    <w:rsid w:val="009D617F"/>
    <w:rsid w:val="009D61E0"/>
    <w:rsid w:val="009D6256"/>
    <w:rsid w:val="009D6C91"/>
    <w:rsid w:val="009D78B6"/>
    <w:rsid w:val="009E069E"/>
    <w:rsid w:val="009E1AA7"/>
    <w:rsid w:val="009E2E9B"/>
    <w:rsid w:val="009E315D"/>
    <w:rsid w:val="009E3ADA"/>
    <w:rsid w:val="009E41BC"/>
    <w:rsid w:val="009E5384"/>
    <w:rsid w:val="009E5BB2"/>
    <w:rsid w:val="009E624C"/>
    <w:rsid w:val="009E7617"/>
    <w:rsid w:val="009E7FB9"/>
    <w:rsid w:val="009F0D83"/>
    <w:rsid w:val="009F1849"/>
    <w:rsid w:val="009F2334"/>
    <w:rsid w:val="009F4FDE"/>
    <w:rsid w:val="009F65F7"/>
    <w:rsid w:val="009F73A3"/>
    <w:rsid w:val="009F78A6"/>
    <w:rsid w:val="009F7FE0"/>
    <w:rsid w:val="00A000B0"/>
    <w:rsid w:val="00A003C4"/>
    <w:rsid w:val="00A0169B"/>
    <w:rsid w:val="00A01C83"/>
    <w:rsid w:val="00A025C7"/>
    <w:rsid w:val="00A039ED"/>
    <w:rsid w:val="00A065B4"/>
    <w:rsid w:val="00A07940"/>
    <w:rsid w:val="00A10362"/>
    <w:rsid w:val="00A110BA"/>
    <w:rsid w:val="00A128B7"/>
    <w:rsid w:val="00A1326A"/>
    <w:rsid w:val="00A1375B"/>
    <w:rsid w:val="00A160DD"/>
    <w:rsid w:val="00A161EA"/>
    <w:rsid w:val="00A16E24"/>
    <w:rsid w:val="00A20AFA"/>
    <w:rsid w:val="00A20C3E"/>
    <w:rsid w:val="00A213B2"/>
    <w:rsid w:val="00A2269C"/>
    <w:rsid w:val="00A24840"/>
    <w:rsid w:val="00A24C2E"/>
    <w:rsid w:val="00A25BE3"/>
    <w:rsid w:val="00A265BC"/>
    <w:rsid w:val="00A271C5"/>
    <w:rsid w:val="00A27F1A"/>
    <w:rsid w:val="00A301D7"/>
    <w:rsid w:val="00A31159"/>
    <w:rsid w:val="00A31771"/>
    <w:rsid w:val="00A326D4"/>
    <w:rsid w:val="00A32ABE"/>
    <w:rsid w:val="00A3584E"/>
    <w:rsid w:val="00A3585A"/>
    <w:rsid w:val="00A403FB"/>
    <w:rsid w:val="00A40413"/>
    <w:rsid w:val="00A41F30"/>
    <w:rsid w:val="00A425C7"/>
    <w:rsid w:val="00A44E92"/>
    <w:rsid w:val="00A45D98"/>
    <w:rsid w:val="00A472BF"/>
    <w:rsid w:val="00A47DC0"/>
    <w:rsid w:val="00A47ED3"/>
    <w:rsid w:val="00A5065F"/>
    <w:rsid w:val="00A50AD2"/>
    <w:rsid w:val="00A50FB7"/>
    <w:rsid w:val="00A51624"/>
    <w:rsid w:val="00A516EA"/>
    <w:rsid w:val="00A51E0C"/>
    <w:rsid w:val="00A53DDE"/>
    <w:rsid w:val="00A55B5E"/>
    <w:rsid w:val="00A56233"/>
    <w:rsid w:val="00A565EE"/>
    <w:rsid w:val="00A571B2"/>
    <w:rsid w:val="00A575E8"/>
    <w:rsid w:val="00A61759"/>
    <w:rsid w:val="00A62602"/>
    <w:rsid w:val="00A62EF3"/>
    <w:rsid w:val="00A63DBE"/>
    <w:rsid w:val="00A659B8"/>
    <w:rsid w:val="00A66436"/>
    <w:rsid w:val="00A66F3C"/>
    <w:rsid w:val="00A71D6D"/>
    <w:rsid w:val="00A723E8"/>
    <w:rsid w:val="00A72408"/>
    <w:rsid w:val="00A72C44"/>
    <w:rsid w:val="00A72CDC"/>
    <w:rsid w:val="00A73220"/>
    <w:rsid w:val="00A73EF9"/>
    <w:rsid w:val="00A75164"/>
    <w:rsid w:val="00A751B5"/>
    <w:rsid w:val="00A75234"/>
    <w:rsid w:val="00A75533"/>
    <w:rsid w:val="00A77521"/>
    <w:rsid w:val="00A77D7E"/>
    <w:rsid w:val="00A8036F"/>
    <w:rsid w:val="00A82242"/>
    <w:rsid w:val="00A82933"/>
    <w:rsid w:val="00A832B9"/>
    <w:rsid w:val="00A83966"/>
    <w:rsid w:val="00A84A79"/>
    <w:rsid w:val="00A852E7"/>
    <w:rsid w:val="00A857F1"/>
    <w:rsid w:val="00A8757B"/>
    <w:rsid w:val="00A9047E"/>
    <w:rsid w:val="00A918F8"/>
    <w:rsid w:val="00A92327"/>
    <w:rsid w:val="00A93193"/>
    <w:rsid w:val="00A93ED0"/>
    <w:rsid w:val="00A94018"/>
    <w:rsid w:val="00A95DF6"/>
    <w:rsid w:val="00A9774C"/>
    <w:rsid w:val="00A97DCB"/>
    <w:rsid w:val="00AA0714"/>
    <w:rsid w:val="00AA098B"/>
    <w:rsid w:val="00AA1285"/>
    <w:rsid w:val="00AA12B8"/>
    <w:rsid w:val="00AA1ACA"/>
    <w:rsid w:val="00AA1FE1"/>
    <w:rsid w:val="00AA22AF"/>
    <w:rsid w:val="00AA30AE"/>
    <w:rsid w:val="00AA3CDC"/>
    <w:rsid w:val="00AA3F4C"/>
    <w:rsid w:val="00AA761F"/>
    <w:rsid w:val="00AB2238"/>
    <w:rsid w:val="00AB232A"/>
    <w:rsid w:val="00AB356D"/>
    <w:rsid w:val="00AB5E87"/>
    <w:rsid w:val="00AB73B2"/>
    <w:rsid w:val="00AC009E"/>
    <w:rsid w:val="00AC01CF"/>
    <w:rsid w:val="00AC032E"/>
    <w:rsid w:val="00AC08E2"/>
    <w:rsid w:val="00AC1018"/>
    <w:rsid w:val="00AC1B70"/>
    <w:rsid w:val="00AC2E79"/>
    <w:rsid w:val="00AC330C"/>
    <w:rsid w:val="00AC45EA"/>
    <w:rsid w:val="00AC5D47"/>
    <w:rsid w:val="00AC791E"/>
    <w:rsid w:val="00AD3AA3"/>
    <w:rsid w:val="00AD3C6D"/>
    <w:rsid w:val="00AD3C96"/>
    <w:rsid w:val="00AD47FE"/>
    <w:rsid w:val="00AD4D47"/>
    <w:rsid w:val="00AE0246"/>
    <w:rsid w:val="00AE2308"/>
    <w:rsid w:val="00AE23D8"/>
    <w:rsid w:val="00AE5A10"/>
    <w:rsid w:val="00AE6032"/>
    <w:rsid w:val="00AE63C6"/>
    <w:rsid w:val="00AE6D36"/>
    <w:rsid w:val="00AF1ED5"/>
    <w:rsid w:val="00AF24AB"/>
    <w:rsid w:val="00AF24AE"/>
    <w:rsid w:val="00AF2546"/>
    <w:rsid w:val="00AF257D"/>
    <w:rsid w:val="00AF3318"/>
    <w:rsid w:val="00AF6932"/>
    <w:rsid w:val="00B0253E"/>
    <w:rsid w:val="00B0470D"/>
    <w:rsid w:val="00B054D6"/>
    <w:rsid w:val="00B05FD4"/>
    <w:rsid w:val="00B060AB"/>
    <w:rsid w:val="00B07819"/>
    <w:rsid w:val="00B11BD6"/>
    <w:rsid w:val="00B13AA3"/>
    <w:rsid w:val="00B13E81"/>
    <w:rsid w:val="00B13F9A"/>
    <w:rsid w:val="00B14B1B"/>
    <w:rsid w:val="00B15920"/>
    <w:rsid w:val="00B15C3C"/>
    <w:rsid w:val="00B15DAA"/>
    <w:rsid w:val="00B16F90"/>
    <w:rsid w:val="00B204AA"/>
    <w:rsid w:val="00B219F3"/>
    <w:rsid w:val="00B226AC"/>
    <w:rsid w:val="00B2296C"/>
    <w:rsid w:val="00B239D6"/>
    <w:rsid w:val="00B23E3D"/>
    <w:rsid w:val="00B24AFD"/>
    <w:rsid w:val="00B27D66"/>
    <w:rsid w:val="00B309A5"/>
    <w:rsid w:val="00B32133"/>
    <w:rsid w:val="00B33AB9"/>
    <w:rsid w:val="00B35810"/>
    <w:rsid w:val="00B35A3A"/>
    <w:rsid w:val="00B35DC3"/>
    <w:rsid w:val="00B3670D"/>
    <w:rsid w:val="00B37931"/>
    <w:rsid w:val="00B41E87"/>
    <w:rsid w:val="00B42000"/>
    <w:rsid w:val="00B4394B"/>
    <w:rsid w:val="00B44E8E"/>
    <w:rsid w:val="00B453BF"/>
    <w:rsid w:val="00B45CFC"/>
    <w:rsid w:val="00B46703"/>
    <w:rsid w:val="00B5001C"/>
    <w:rsid w:val="00B50D2B"/>
    <w:rsid w:val="00B51233"/>
    <w:rsid w:val="00B5135B"/>
    <w:rsid w:val="00B51FDC"/>
    <w:rsid w:val="00B521E3"/>
    <w:rsid w:val="00B52A0E"/>
    <w:rsid w:val="00B54713"/>
    <w:rsid w:val="00B5513A"/>
    <w:rsid w:val="00B5522B"/>
    <w:rsid w:val="00B55B07"/>
    <w:rsid w:val="00B5789D"/>
    <w:rsid w:val="00B57D78"/>
    <w:rsid w:val="00B60167"/>
    <w:rsid w:val="00B64C89"/>
    <w:rsid w:val="00B66F91"/>
    <w:rsid w:val="00B671B5"/>
    <w:rsid w:val="00B6744F"/>
    <w:rsid w:val="00B67C85"/>
    <w:rsid w:val="00B70610"/>
    <w:rsid w:val="00B721B5"/>
    <w:rsid w:val="00B72BC5"/>
    <w:rsid w:val="00B74C2F"/>
    <w:rsid w:val="00B75A6D"/>
    <w:rsid w:val="00B75C7D"/>
    <w:rsid w:val="00B76115"/>
    <w:rsid w:val="00B772DA"/>
    <w:rsid w:val="00B775A3"/>
    <w:rsid w:val="00B7783E"/>
    <w:rsid w:val="00B82400"/>
    <w:rsid w:val="00B82525"/>
    <w:rsid w:val="00B85CD8"/>
    <w:rsid w:val="00B86344"/>
    <w:rsid w:val="00B86952"/>
    <w:rsid w:val="00B86D36"/>
    <w:rsid w:val="00B904BF"/>
    <w:rsid w:val="00B90C22"/>
    <w:rsid w:val="00B91CB2"/>
    <w:rsid w:val="00B9234D"/>
    <w:rsid w:val="00B92B48"/>
    <w:rsid w:val="00B93110"/>
    <w:rsid w:val="00B95002"/>
    <w:rsid w:val="00B95EAE"/>
    <w:rsid w:val="00B95FBB"/>
    <w:rsid w:val="00B97879"/>
    <w:rsid w:val="00BA11B2"/>
    <w:rsid w:val="00BA1AB2"/>
    <w:rsid w:val="00BA253E"/>
    <w:rsid w:val="00BA5583"/>
    <w:rsid w:val="00BA58A2"/>
    <w:rsid w:val="00BA5B10"/>
    <w:rsid w:val="00BA7432"/>
    <w:rsid w:val="00BA7D32"/>
    <w:rsid w:val="00BB1E30"/>
    <w:rsid w:val="00BB204E"/>
    <w:rsid w:val="00BB4A9B"/>
    <w:rsid w:val="00BB4AA6"/>
    <w:rsid w:val="00BB583F"/>
    <w:rsid w:val="00BB694B"/>
    <w:rsid w:val="00BB6D1B"/>
    <w:rsid w:val="00BB7A7F"/>
    <w:rsid w:val="00BC035C"/>
    <w:rsid w:val="00BC1145"/>
    <w:rsid w:val="00BC18D5"/>
    <w:rsid w:val="00BC1933"/>
    <w:rsid w:val="00BC2C54"/>
    <w:rsid w:val="00BC39E0"/>
    <w:rsid w:val="00BC3F40"/>
    <w:rsid w:val="00BC5B73"/>
    <w:rsid w:val="00BC66F5"/>
    <w:rsid w:val="00BC7711"/>
    <w:rsid w:val="00BD028A"/>
    <w:rsid w:val="00BD0293"/>
    <w:rsid w:val="00BD2493"/>
    <w:rsid w:val="00BD38A6"/>
    <w:rsid w:val="00BD467D"/>
    <w:rsid w:val="00BD4B21"/>
    <w:rsid w:val="00BD530E"/>
    <w:rsid w:val="00BE0488"/>
    <w:rsid w:val="00BE0676"/>
    <w:rsid w:val="00BE0E22"/>
    <w:rsid w:val="00BE0E81"/>
    <w:rsid w:val="00BE10EB"/>
    <w:rsid w:val="00BE25D3"/>
    <w:rsid w:val="00BE3432"/>
    <w:rsid w:val="00BE3685"/>
    <w:rsid w:val="00BE4245"/>
    <w:rsid w:val="00BE69D1"/>
    <w:rsid w:val="00BE706B"/>
    <w:rsid w:val="00BE7450"/>
    <w:rsid w:val="00BE786C"/>
    <w:rsid w:val="00BE7A4B"/>
    <w:rsid w:val="00BF1BEF"/>
    <w:rsid w:val="00BF30F2"/>
    <w:rsid w:val="00BF3297"/>
    <w:rsid w:val="00BF641B"/>
    <w:rsid w:val="00BF70B8"/>
    <w:rsid w:val="00BF7963"/>
    <w:rsid w:val="00BF7B31"/>
    <w:rsid w:val="00C003FC"/>
    <w:rsid w:val="00C00BEE"/>
    <w:rsid w:val="00C0447A"/>
    <w:rsid w:val="00C04AF5"/>
    <w:rsid w:val="00C05794"/>
    <w:rsid w:val="00C05BB6"/>
    <w:rsid w:val="00C0605E"/>
    <w:rsid w:val="00C06BE3"/>
    <w:rsid w:val="00C07467"/>
    <w:rsid w:val="00C07B88"/>
    <w:rsid w:val="00C106E0"/>
    <w:rsid w:val="00C107ED"/>
    <w:rsid w:val="00C110A0"/>
    <w:rsid w:val="00C11DDC"/>
    <w:rsid w:val="00C151A6"/>
    <w:rsid w:val="00C15A77"/>
    <w:rsid w:val="00C1615A"/>
    <w:rsid w:val="00C16591"/>
    <w:rsid w:val="00C206AB"/>
    <w:rsid w:val="00C21511"/>
    <w:rsid w:val="00C23307"/>
    <w:rsid w:val="00C24CEB"/>
    <w:rsid w:val="00C25010"/>
    <w:rsid w:val="00C26039"/>
    <w:rsid w:val="00C3046E"/>
    <w:rsid w:val="00C30F14"/>
    <w:rsid w:val="00C312B6"/>
    <w:rsid w:val="00C316B6"/>
    <w:rsid w:val="00C31738"/>
    <w:rsid w:val="00C3185B"/>
    <w:rsid w:val="00C32BCE"/>
    <w:rsid w:val="00C358CB"/>
    <w:rsid w:val="00C360A4"/>
    <w:rsid w:val="00C3691B"/>
    <w:rsid w:val="00C40B6B"/>
    <w:rsid w:val="00C41155"/>
    <w:rsid w:val="00C412A4"/>
    <w:rsid w:val="00C425BB"/>
    <w:rsid w:val="00C43501"/>
    <w:rsid w:val="00C437D5"/>
    <w:rsid w:val="00C43C16"/>
    <w:rsid w:val="00C43CBE"/>
    <w:rsid w:val="00C45B4D"/>
    <w:rsid w:val="00C45E1F"/>
    <w:rsid w:val="00C46A78"/>
    <w:rsid w:val="00C47397"/>
    <w:rsid w:val="00C47A53"/>
    <w:rsid w:val="00C47E8F"/>
    <w:rsid w:val="00C5042D"/>
    <w:rsid w:val="00C50D2A"/>
    <w:rsid w:val="00C51F12"/>
    <w:rsid w:val="00C523CA"/>
    <w:rsid w:val="00C602CB"/>
    <w:rsid w:val="00C61F65"/>
    <w:rsid w:val="00C634CF"/>
    <w:rsid w:val="00C63C02"/>
    <w:rsid w:val="00C6429A"/>
    <w:rsid w:val="00C65845"/>
    <w:rsid w:val="00C662A1"/>
    <w:rsid w:val="00C7162D"/>
    <w:rsid w:val="00C72470"/>
    <w:rsid w:val="00C748B7"/>
    <w:rsid w:val="00C74BAE"/>
    <w:rsid w:val="00C75467"/>
    <w:rsid w:val="00C75995"/>
    <w:rsid w:val="00C804C6"/>
    <w:rsid w:val="00C8201D"/>
    <w:rsid w:val="00C825B0"/>
    <w:rsid w:val="00C827B4"/>
    <w:rsid w:val="00C82E7B"/>
    <w:rsid w:val="00C841B0"/>
    <w:rsid w:val="00C8436D"/>
    <w:rsid w:val="00C8668E"/>
    <w:rsid w:val="00C86B7A"/>
    <w:rsid w:val="00C86CC6"/>
    <w:rsid w:val="00C870A9"/>
    <w:rsid w:val="00C90B6F"/>
    <w:rsid w:val="00C92793"/>
    <w:rsid w:val="00C949DD"/>
    <w:rsid w:val="00C94C1F"/>
    <w:rsid w:val="00C9546D"/>
    <w:rsid w:val="00C95556"/>
    <w:rsid w:val="00C95F65"/>
    <w:rsid w:val="00C9673C"/>
    <w:rsid w:val="00CA0412"/>
    <w:rsid w:val="00CA20DF"/>
    <w:rsid w:val="00CA2133"/>
    <w:rsid w:val="00CA3731"/>
    <w:rsid w:val="00CA47C9"/>
    <w:rsid w:val="00CA4ECC"/>
    <w:rsid w:val="00CA502B"/>
    <w:rsid w:val="00CA563F"/>
    <w:rsid w:val="00CA5AA9"/>
    <w:rsid w:val="00CA7D6B"/>
    <w:rsid w:val="00CB06AC"/>
    <w:rsid w:val="00CB0CD2"/>
    <w:rsid w:val="00CB0F18"/>
    <w:rsid w:val="00CB2409"/>
    <w:rsid w:val="00CB33F3"/>
    <w:rsid w:val="00CB3B4D"/>
    <w:rsid w:val="00CB555F"/>
    <w:rsid w:val="00CB67DF"/>
    <w:rsid w:val="00CB78BF"/>
    <w:rsid w:val="00CB799D"/>
    <w:rsid w:val="00CB7EFB"/>
    <w:rsid w:val="00CC0FA9"/>
    <w:rsid w:val="00CC1117"/>
    <w:rsid w:val="00CC173E"/>
    <w:rsid w:val="00CC464E"/>
    <w:rsid w:val="00CC4AC5"/>
    <w:rsid w:val="00CC5607"/>
    <w:rsid w:val="00CC572A"/>
    <w:rsid w:val="00CC634A"/>
    <w:rsid w:val="00CC66C0"/>
    <w:rsid w:val="00CC6F27"/>
    <w:rsid w:val="00CC776D"/>
    <w:rsid w:val="00CC785B"/>
    <w:rsid w:val="00CC7A1B"/>
    <w:rsid w:val="00CD04F6"/>
    <w:rsid w:val="00CD11BF"/>
    <w:rsid w:val="00CD3790"/>
    <w:rsid w:val="00CD4107"/>
    <w:rsid w:val="00CD4531"/>
    <w:rsid w:val="00CD4A37"/>
    <w:rsid w:val="00CD560C"/>
    <w:rsid w:val="00CD700E"/>
    <w:rsid w:val="00CD77EC"/>
    <w:rsid w:val="00CD78E8"/>
    <w:rsid w:val="00CD7A12"/>
    <w:rsid w:val="00CE0A8C"/>
    <w:rsid w:val="00CE0FAD"/>
    <w:rsid w:val="00CE34AC"/>
    <w:rsid w:val="00CE4D80"/>
    <w:rsid w:val="00CE5B94"/>
    <w:rsid w:val="00CE7325"/>
    <w:rsid w:val="00CF059E"/>
    <w:rsid w:val="00CF0D25"/>
    <w:rsid w:val="00CF2327"/>
    <w:rsid w:val="00CF3491"/>
    <w:rsid w:val="00CF46CD"/>
    <w:rsid w:val="00CF4D09"/>
    <w:rsid w:val="00CF5DCF"/>
    <w:rsid w:val="00CF5E5D"/>
    <w:rsid w:val="00CF695A"/>
    <w:rsid w:val="00CF6CD1"/>
    <w:rsid w:val="00D00464"/>
    <w:rsid w:val="00D009D9"/>
    <w:rsid w:val="00D0113F"/>
    <w:rsid w:val="00D024B0"/>
    <w:rsid w:val="00D02815"/>
    <w:rsid w:val="00D02AAB"/>
    <w:rsid w:val="00D02B59"/>
    <w:rsid w:val="00D02C84"/>
    <w:rsid w:val="00D04B8B"/>
    <w:rsid w:val="00D06B59"/>
    <w:rsid w:val="00D07C20"/>
    <w:rsid w:val="00D12947"/>
    <w:rsid w:val="00D13AE0"/>
    <w:rsid w:val="00D13F6A"/>
    <w:rsid w:val="00D142BC"/>
    <w:rsid w:val="00D1619C"/>
    <w:rsid w:val="00D17CF0"/>
    <w:rsid w:val="00D21144"/>
    <w:rsid w:val="00D228C1"/>
    <w:rsid w:val="00D22A20"/>
    <w:rsid w:val="00D26BC0"/>
    <w:rsid w:val="00D26F37"/>
    <w:rsid w:val="00D2700F"/>
    <w:rsid w:val="00D3025A"/>
    <w:rsid w:val="00D30AE1"/>
    <w:rsid w:val="00D31B9F"/>
    <w:rsid w:val="00D31BE5"/>
    <w:rsid w:val="00D32CA7"/>
    <w:rsid w:val="00D33EB5"/>
    <w:rsid w:val="00D353BB"/>
    <w:rsid w:val="00D363E2"/>
    <w:rsid w:val="00D376CE"/>
    <w:rsid w:val="00D41209"/>
    <w:rsid w:val="00D41354"/>
    <w:rsid w:val="00D41BE8"/>
    <w:rsid w:val="00D4201B"/>
    <w:rsid w:val="00D42492"/>
    <w:rsid w:val="00D43350"/>
    <w:rsid w:val="00D438A5"/>
    <w:rsid w:val="00D438AE"/>
    <w:rsid w:val="00D43FDE"/>
    <w:rsid w:val="00D440F6"/>
    <w:rsid w:val="00D4508F"/>
    <w:rsid w:val="00D452D9"/>
    <w:rsid w:val="00D45BB7"/>
    <w:rsid w:val="00D46C97"/>
    <w:rsid w:val="00D471CA"/>
    <w:rsid w:val="00D4731E"/>
    <w:rsid w:val="00D475A0"/>
    <w:rsid w:val="00D52927"/>
    <w:rsid w:val="00D52BF1"/>
    <w:rsid w:val="00D5321B"/>
    <w:rsid w:val="00D5502E"/>
    <w:rsid w:val="00D5739B"/>
    <w:rsid w:val="00D57415"/>
    <w:rsid w:val="00D57F55"/>
    <w:rsid w:val="00D6229A"/>
    <w:rsid w:val="00D65D60"/>
    <w:rsid w:val="00D66589"/>
    <w:rsid w:val="00D72512"/>
    <w:rsid w:val="00D726DC"/>
    <w:rsid w:val="00D75018"/>
    <w:rsid w:val="00D75907"/>
    <w:rsid w:val="00D75C81"/>
    <w:rsid w:val="00D7672F"/>
    <w:rsid w:val="00D77FD8"/>
    <w:rsid w:val="00D8142D"/>
    <w:rsid w:val="00D82D4F"/>
    <w:rsid w:val="00D83186"/>
    <w:rsid w:val="00D8334A"/>
    <w:rsid w:val="00D84EC5"/>
    <w:rsid w:val="00D86173"/>
    <w:rsid w:val="00D867A3"/>
    <w:rsid w:val="00D90E24"/>
    <w:rsid w:val="00D9157C"/>
    <w:rsid w:val="00D92FC5"/>
    <w:rsid w:val="00D93291"/>
    <w:rsid w:val="00D96AA0"/>
    <w:rsid w:val="00D97BF8"/>
    <w:rsid w:val="00DA01BE"/>
    <w:rsid w:val="00DA067B"/>
    <w:rsid w:val="00DA09CE"/>
    <w:rsid w:val="00DA141E"/>
    <w:rsid w:val="00DA260A"/>
    <w:rsid w:val="00DA362B"/>
    <w:rsid w:val="00DA39DF"/>
    <w:rsid w:val="00DA6065"/>
    <w:rsid w:val="00DA6531"/>
    <w:rsid w:val="00DA6645"/>
    <w:rsid w:val="00DA785E"/>
    <w:rsid w:val="00DA7EFE"/>
    <w:rsid w:val="00DB2682"/>
    <w:rsid w:val="00DB365B"/>
    <w:rsid w:val="00DB425B"/>
    <w:rsid w:val="00DB55F9"/>
    <w:rsid w:val="00DB574E"/>
    <w:rsid w:val="00DC040B"/>
    <w:rsid w:val="00DC0575"/>
    <w:rsid w:val="00DC170F"/>
    <w:rsid w:val="00DC292C"/>
    <w:rsid w:val="00DC2FC1"/>
    <w:rsid w:val="00DC374B"/>
    <w:rsid w:val="00DC3C62"/>
    <w:rsid w:val="00DC4D5D"/>
    <w:rsid w:val="00DC508E"/>
    <w:rsid w:val="00DC611A"/>
    <w:rsid w:val="00DC7E23"/>
    <w:rsid w:val="00DD087E"/>
    <w:rsid w:val="00DD35AF"/>
    <w:rsid w:val="00DE0F3A"/>
    <w:rsid w:val="00DE1300"/>
    <w:rsid w:val="00DE14D1"/>
    <w:rsid w:val="00DE166E"/>
    <w:rsid w:val="00DE34F8"/>
    <w:rsid w:val="00DE43B5"/>
    <w:rsid w:val="00DE4C7E"/>
    <w:rsid w:val="00DE6BEA"/>
    <w:rsid w:val="00DF07A8"/>
    <w:rsid w:val="00DF07FB"/>
    <w:rsid w:val="00DF146F"/>
    <w:rsid w:val="00DF262B"/>
    <w:rsid w:val="00DF3D87"/>
    <w:rsid w:val="00DF446A"/>
    <w:rsid w:val="00DF4CC8"/>
    <w:rsid w:val="00DF5646"/>
    <w:rsid w:val="00DF6609"/>
    <w:rsid w:val="00E00CD6"/>
    <w:rsid w:val="00E016D6"/>
    <w:rsid w:val="00E03E08"/>
    <w:rsid w:val="00E04AE0"/>
    <w:rsid w:val="00E05B60"/>
    <w:rsid w:val="00E06C8D"/>
    <w:rsid w:val="00E0756D"/>
    <w:rsid w:val="00E0769A"/>
    <w:rsid w:val="00E07EFF"/>
    <w:rsid w:val="00E10B7F"/>
    <w:rsid w:val="00E11423"/>
    <w:rsid w:val="00E11449"/>
    <w:rsid w:val="00E118B6"/>
    <w:rsid w:val="00E11901"/>
    <w:rsid w:val="00E12077"/>
    <w:rsid w:val="00E13D5C"/>
    <w:rsid w:val="00E13F53"/>
    <w:rsid w:val="00E14157"/>
    <w:rsid w:val="00E15BE7"/>
    <w:rsid w:val="00E15D00"/>
    <w:rsid w:val="00E201B6"/>
    <w:rsid w:val="00E2052E"/>
    <w:rsid w:val="00E20A72"/>
    <w:rsid w:val="00E21240"/>
    <w:rsid w:val="00E21B72"/>
    <w:rsid w:val="00E24C36"/>
    <w:rsid w:val="00E26BF6"/>
    <w:rsid w:val="00E271F8"/>
    <w:rsid w:val="00E33153"/>
    <w:rsid w:val="00E33A2A"/>
    <w:rsid w:val="00E33DB7"/>
    <w:rsid w:val="00E34C1D"/>
    <w:rsid w:val="00E34EFC"/>
    <w:rsid w:val="00E35F0B"/>
    <w:rsid w:val="00E37FD3"/>
    <w:rsid w:val="00E408C1"/>
    <w:rsid w:val="00E420B2"/>
    <w:rsid w:val="00E43940"/>
    <w:rsid w:val="00E43DE7"/>
    <w:rsid w:val="00E44C01"/>
    <w:rsid w:val="00E44C51"/>
    <w:rsid w:val="00E45733"/>
    <w:rsid w:val="00E45D64"/>
    <w:rsid w:val="00E46C66"/>
    <w:rsid w:val="00E47AA1"/>
    <w:rsid w:val="00E503C9"/>
    <w:rsid w:val="00E505DB"/>
    <w:rsid w:val="00E5066C"/>
    <w:rsid w:val="00E52541"/>
    <w:rsid w:val="00E54701"/>
    <w:rsid w:val="00E54AA3"/>
    <w:rsid w:val="00E54E69"/>
    <w:rsid w:val="00E56809"/>
    <w:rsid w:val="00E570C7"/>
    <w:rsid w:val="00E57CFA"/>
    <w:rsid w:val="00E60135"/>
    <w:rsid w:val="00E60D00"/>
    <w:rsid w:val="00E62F69"/>
    <w:rsid w:val="00E63320"/>
    <w:rsid w:val="00E63D0E"/>
    <w:rsid w:val="00E6449D"/>
    <w:rsid w:val="00E65ACC"/>
    <w:rsid w:val="00E65F8B"/>
    <w:rsid w:val="00E6619D"/>
    <w:rsid w:val="00E670FE"/>
    <w:rsid w:val="00E67CBD"/>
    <w:rsid w:val="00E70D96"/>
    <w:rsid w:val="00E715A4"/>
    <w:rsid w:val="00E7557B"/>
    <w:rsid w:val="00E75D6C"/>
    <w:rsid w:val="00E764B9"/>
    <w:rsid w:val="00E76A58"/>
    <w:rsid w:val="00E77817"/>
    <w:rsid w:val="00E8061C"/>
    <w:rsid w:val="00E81FB5"/>
    <w:rsid w:val="00E82E40"/>
    <w:rsid w:val="00E835D3"/>
    <w:rsid w:val="00E83F7C"/>
    <w:rsid w:val="00E84EE9"/>
    <w:rsid w:val="00E8666A"/>
    <w:rsid w:val="00E86711"/>
    <w:rsid w:val="00E9170A"/>
    <w:rsid w:val="00E91B60"/>
    <w:rsid w:val="00E91C5F"/>
    <w:rsid w:val="00E92B70"/>
    <w:rsid w:val="00E92B8A"/>
    <w:rsid w:val="00E9427D"/>
    <w:rsid w:val="00E94716"/>
    <w:rsid w:val="00E94EDA"/>
    <w:rsid w:val="00E95BE7"/>
    <w:rsid w:val="00E95D8B"/>
    <w:rsid w:val="00E96711"/>
    <w:rsid w:val="00E96FEE"/>
    <w:rsid w:val="00E971D8"/>
    <w:rsid w:val="00EA052B"/>
    <w:rsid w:val="00EA0AC5"/>
    <w:rsid w:val="00EA14A4"/>
    <w:rsid w:val="00EA14AC"/>
    <w:rsid w:val="00EA1DA8"/>
    <w:rsid w:val="00EA25AD"/>
    <w:rsid w:val="00EA34CF"/>
    <w:rsid w:val="00EA388E"/>
    <w:rsid w:val="00EA45FC"/>
    <w:rsid w:val="00EA47DD"/>
    <w:rsid w:val="00EA47E7"/>
    <w:rsid w:val="00EA600E"/>
    <w:rsid w:val="00EA672D"/>
    <w:rsid w:val="00EA693A"/>
    <w:rsid w:val="00EB0275"/>
    <w:rsid w:val="00EB09DF"/>
    <w:rsid w:val="00EB10CD"/>
    <w:rsid w:val="00EB270A"/>
    <w:rsid w:val="00EB417D"/>
    <w:rsid w:val="00EB6FF6"/>
    <w:rsid w:val="00EC17DC"/>
    <w:rsid w:val="00EC30AD"/>
    <w:rsid w:val="00EC40E3"/>
    <w:rsid w:val="00EC419A"/>
    <w:rsid w:val="00EC41E3"/>
    <w:rsid w:val="00EC4B4C"/>
    <w:rsid w:val="00EC6C2A"/>
    <w:rsid w:val="00EC6FA3"/>
    <w:rsid w:val="00EC75DD"/>
    <w:rsid w:val="00ED053A"/>
    <w:rsid w:val="00ED13D4"/>
    <w:rsid w:val="00ED16FB"/>
    <w:rsid w:val="00ED18E1"/>
    <w:rsid w:val="00ED1EB0"/>
    <w:rsid w:val="00ED229D"/>
    <w:rsid w:val="00ED3AC9"/>
    <w:rsid w:val="00ED445E"/>
    <w:rsid w:val="00ED4662"/>
    <w:rsid w:val="00ED530F"/>
    <w:rsid w:val="00ED5648"/>
    <w:rsid w:val="00ED5C0D"/>
    <w:rsid w:val="00ED5DEE"/>
    <w:rsid w:val="00ED61C3"/>
    <w:rsid w:val="00ED6FE9"/>
    <w:rsid w:val="00ED7803"/>
    <w:rsid w:val="00ED789B"/>
    <w:rsid w:val="00EE0643"/>
    <w:rsid w:val="00EE1825"/>
    <w:rsid w:val="00EE1CEE"/>
    <w:rsid w:val="00EE21CD"/>
    <w:rsid w:val="00EE2FF5"/>
    <w:rsid w:val="00EE305E"/>
    <w:rsid w:val="00EE3A41"/>
    <w:rsid w:val="00EE4AE1"/>
    <w:rsid w:val="00EE52AC"/>
    <w:rsid w:val="00EE5701"/>
    <w:rsid w:val="00EE598A"/>
    <w:rsid w:val="00EF18C4"/>
    <w:rsid w:val="00EF1B5F"/>
    <w:rsid w:val="00EF3C8C"/>
    <w:rsid w:val="00EF5BD2"/>
    <w:rsid w:val="00EF6CFB"/>
    <w:rsid w:val="00EF6EB5"/>
    <w:rsid w:val="00F0065B"/>
    <w:rsid w:val="00F032A7"/>
    <w:rsid w:val="00F03408"/>
    <w:rsid w:val="00F0342D"/>
    <w:rsid w:val="00F036C6"/>
    <w:rsid w:val="00F05C62"/>
    <w:rsid w:val="00F06D37"/>
    <w:rsid w:val="00F10EEE"/>
    <w:rsid w:val="00F124F1"/>
    <w:rsid w:val="00F13D15"/>
    <w:rsid w:val="00F1415F"/>
    <w:rsid w:val="00F154AA"/>
    <w:rsid w:val="00F1581B"/>
    <w:rsid w:val="00F16070"/>
    <w:rsid w:val="00F1686D"/>
    <w:rsid w:val="00F169DC"/>
    <w:rsid w:val="00F2115A"/>
    <w:rsid w:val="00F217CF"/>
    <w:rsid w:val="00F21883"/>
    <w:rsid w:val="00F22189"/>
    <w:rsid w:val="00F22302"/>
    <w:rsid w:val="00F22972"/>
    <w:rsid w:val="00F255EF"/>
    <w:rsid w:val="00F25611"/>
    <w:rsid w:val="00F262B1"/>
    <w:rsid w:val="00F26C01"/>
    <w:rsid w:val="00F27440"/>
    <w:rsid w:val="00F276CF"/>
    <w:rsid w:val="00F3029F"/>
    <w:rsid w:val="00F31039"/>
    <w:rsid w:val="00F312E3"/>
    <w:rsid w:val="00F32F2B"/>
    <w:rsid w:val="00F3355D"/>
    <w:rsid w:val="00F3356F"/>
    <w:rsid w:val="00F346C1"/>
    <w:rsid w:val="00F347B0"/>
    <w:rsid w:val="00F347D5"/>
    <w:rsid w:val="00F37F90"/>
    <w:rsid w:val="00F41A61"/>
    <w:rsid w:val="00F41D8C"/>
    <w:rsid w:val="00F41DDA"/>
    <w:rsid w:val="00F42F81"/>
    <w:rsid w:val="00F4389F"/>
    <w:rsid w:val="00F4431D"/>
    <w:rsid w:val="00F44441"/>
    <w:rsid w:val="00F4463A"/>
    <w:rsid w:val="00F44A30"/>
    <w:rsid w:val="00F453A7"/>
    <w:rsid w:val="00F46E5A"/>
    <w:rsid w:val="00F47A51"/>
    <w:rsid w:val="00F501F1"/>
    <w:rsid w:val="00F5141B"/>
    <w:rsid w:val="00F51888"/>
    <w:rsid w:val="00F5272A"/>
    <w:rsid w:val="00F567BD"/>
    <w:rsid w:val="00F61DD9"/>
    <w:rsid w:val="00F61E0D"/>
    <w:rsid w:val="00F61FE8"/>
    <w:rsid w:val="00F621A9"/>
    <w:rsid w:val="00F62A1F"/>
    <w:rsid w:val="00F643DC"/>
    <w:rsid w:val="00F64C82"/>
    <w:rsid w:val="00F671F7"/>
    <w:rsid w:val="00F70EBD"/>
    <w:rsid w:val="00F71E02"/>
    <w:rsid w:val="00F7340F"/>
    <w:rsid w:val="00F739D0"/>
    <w:rsid w:val="00F73DBA"/>
    <w:rsid w:val="00F76651"/>
    <w:rsid w:val="00F77FD3"/>
    <w:rsid w:val="00F80625"/>
    <w:rsid w:val="00F814FB"/>
    <w:rsid w:val="00F83DD6"/>
    <w:rsid w:val="00F848F2"/>
    <w:rsid w:val="00F84CEC"/>
    <w:rsid w:val="00F84DB0"/>
    <w:rsid w:val="00F85F89"/>
    <w:rsid w:val="00F86730"/>
    <w:rsid w:val="00F90BF9"/>
    <w:rsid w:val="00F90D69"/>
    <w:rsid w:val="00F91B19"/>
    <w:rsid w:val="00F92100"/>
    <w:rsid w:val="00F948C2"/>
    <w:rsid w:val="00F94D94"/>
    <w:rsid w:val="00F96FC3"/>
    <w:rsid w:val="00F972BA"/>
    <w:rsid w:val="00F972E7"/>
    <w:rsid w:val="00F9740A"/>
    <w:rsid w:val="00F97736"/>
    <w:rsid w:val="00FA24B8"/>
    <w:rsid w:val="00FA24EF"/>
    <w:rsid w:val="00FA2CBA"/>
    <w:rsid w:val="00FA3090"/>
    <w:rsid w:val="00FA408B"/>
    <w:rsid w:val="00FA5406"/>
    <w:rsid w:val="00FA5483"/>
    <w:rsid w:val="00FA6A55"/>
    <w:rsid w:val="00FA6C6B"/>
    <w:rsid w:val="00FA6CE1"/>
    <w:rsid w:val="00FA7F19"/>
    <w:rsid w:val="00FB0507"/>
    <w:rsid w:val="00FB1D73"/>
    <w:rsid w:val="00FB2A09"/>
    <w:rsid w:val="00FB43B3"/>
    <w:rsid w:val="00FB5428"/>
    <w:rsid w:val="00FB721F"/>
    <w:rsid w:val="00FC0E91"/>
    <w:rsid w:val="00FC3569"/>
    <w:rsid w:val="00FC3759"/>
    <w:rsid w:val="00FC47A7"/>
    <w:rsid w:val="00FC51F3"/>
    <w:rsid w:val="00FC5A9B"/>
    <w:rsid w:val="00FC7FAC"/>
    <w:rsid w:val="00FD0D7B"/>
    <w:rsid w:val="00FD151A"/>
    <w:rsid w:val="00FD174A"/>
    <w:rsid w:val="00FD19AD"/>
    <w:rsid w:val="00FD39A0"/>
    <w:rsid w:val="00FD5B3F"/>
    <w:rsid w:val="00FD620B"/>
    <w:rsid w:val="00FD630F"/>
    <w:rsid w:val="00FD76A5"/>
    <w:rsid w:val="00FD7DAB"/>
    <w:rsid w:val="00FE0C55"/>
    <w:rsid w:val="00FE1C0D"/>
    <w:rsid w:val="00FE2D05"/>
    <w:rsid w:val="00FE32DC"/>
    <w:rsid w:val="00FE456E"/>
    <w:rsid w:val="00FE45A7"/>
    <w:rsid w:val="00FE592F"/>
    <w:rsid w:val="00FE60C3"/>
    <w:rsid w:val="00FE6340"/>
    <w:rsid w:val="00FE7796"/>
    <w:rsid w:val="00FF030B"/>
    <w:rsid w:val="00FF0C67"/>
    <w:rsid w:val="00FF242E"/>
    <w:rsid w:val="00FF2F69"/>
    <w:rsid w:val="00FF3F16"/>
    <w:rsid w:val="00FF54EA"/>
    <w:rsid w:val="00FF5610"/>
    <w:rsid w:val="00FF6A31"/>
    <w:rsid w:val="00FF6E09"/>
    <w:rsid w:val="00FF6ED4"/>
    <w:rsid w:val="00FF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50CF4"/>
  <w15:chartTrackingRefBased/>
  <w15:docId w15:val="{A53146B9-1C0B-47B8-A488-C2A3C42F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488"/>
    <w:rPr>
      <w:rFonts w:ascii="Arial" w:hAnsi="Arial"/>
      <w:sz w:val="20"/>
    </w:rPr>
  </w:style>
  <w:style w:type="paragraph" w:styleId="Heading1">
    <w:name w:val="heading 1"/>
    <w:basedOn w:val="Normal"/>
    <w:next w:val="Normal"/>
    <w:link w:val="Heading1Char"/>
    <w:uiPriority w:val="9"/>
    <w:qFormat/>
    <w:rsid w:val="00D93291"/>
    <w:pPr>
      <w:keepNext/>
      <w:jc w:val="center"/>
      <w:outlineLvl w:val="0"/>
    </w:pPr>
    <w:rPr>
      <w:rFonts w:eastAsia="Times New Roman" w:cs="Times New Roman"/>
      <w:b/>
      <w:bCs/>
      <w:szCs w:val="24"/>
    </w:rPr>
  </w:style>
  <w:style w:type="paragraph" w:styleId="Heading2">
    <w:name w:val="heading 2"/>
    <w:basedOn w:val="Normal"/>
    <w:next w:val="Normal"/>
    <w:link w:val="Heading2Char"/>
    <w:uiPriority w:val="9"/>
    <w:qFormat/>
    <w:rsid w:val="00D93291"/>
    <w:pPr>
      <w:keepNext/>
      <w:jc w:val="both"/>
      <w:outlineLvl w:val="1"/>
    </w:pPr>
    <w:rPr>
      <w:rFonts w:eastAsia="Times New Roman" w:cs="Times New Roman"/>
      <w:b/>
      <w:bCs/>
      <w:szCs w:val="24"/>
    </w:rPr>
  </w:style>
  <w:style w:type="paragraph" w:styleId="Heading3">
    <w:name w:val="heading 3"/>
    <w:basedOn w:val="Normal"/>
    <w:next w:val="Normal"/>
    <w:link w:val="Heading3Char"/>
    <w:uiPriority w:val="9"/>
    <w:qFormat/>
    <w:rsid w:val="00D93291"/>
    <w:pPr>
      <w:keepNext/>
      <w:outlineLvl w:val="2"/>
    </w:pPr>
    <w:rPr>
      <w:rFonts w:eastAsia="Times New Roman" w:cs="Times New Roman"/>
      <w:b/>
      <w:bCs/>
      <w:szCs w:val="24"/>
    </w:rPr>
  </w:style>
  <w:style w:type="paragraph" w:styleId="Heading4">
    <w:name w:val="heading 4"/>
    <w:basedOn w:val="Normal"/>
    <w:next w:val="Normal"/>
    <w:link w:val="Heading4Char"/>
    <w:uiPriority w:val="9"/>
    <w:qFormat/>
    <w:rsid w:val="00D93291"/>
    <w:pPr>
      <w:keepNext/>
      <w:numPr>
        <w:ilvl w:val="12"/>
      </w:numPr>
      <w:jc w:val="both"/>
      <w:outlineLvl w:val="3"/>
    </w:pPr>
    <w:rPr>
      <w:rFonts w:eastAsia="Times New Roman" w:cs="Times New Roman"/>
      <w:szCs w:val="24"/>
    </w:rPr>
  </w:style>
  <w:style w:type="paragraph" w:styleId="Heading5">
    <w:name w:val="heading 5"/>
    <w:basedOn w:val="HeadingBase"/>
    <w:next w:val="BodyText"/>
    <w:link w:val="Heading5Char"/>
    <w:uiPriority w:val="9"/>
    <w:qFormat/>
    <w:rsid w:val="00D93291"/>
    <w:pPr>
      <w:outlineLvl w:val="4"/>
    </w:pPr>
    <w:rPr>
      <w:b/>
    </w:rPr>
  </w:style>
  <w:style w:type="paragraph" w:styleId="Heading6">
    <w:name w:val="heading 6"/>
    <w:basedOn w:val="Normal"/>
    <w:next w:val="Normal"/>
    <w:link w:val="Heading6Char"/>
    <w:uiPriority w:val="9"/>
    <w:qFormat/>
    <w:rsid w:val="00D93291"/>
    <w:pPr>
      <w:keepNext/>
      <w:jc w:val="both"/>
      <w:outlineLvl w:val="5"/>
    </w:pPr>
    <w:rPr>
      <w:rFonts w:eastAsia="Times New Roman" w:cs="Times New Roman"/>
      <w:b/>
      <w:bCs/>
      <w:szCs w:val="24"/>
    </w:rPr>
  </w:style>
  <w:style w:type="paragraph" w:styleId="Heading7">
    <w:name w:val="heading 7"/>
    <w:basedOn w:val="HeadingBase"/>
    <w:next w:val="BodyText"/>
    <w:link w:val="Heading7Char"/>
    <w:uiPriority w:val="9"/>
    <w:qFormat/>
    <w:rsid w:val="00D93291"/>
    <w:pPr>
      <w:outlineLvl w:val="6"/>
    </w:pPr>
    <w:rPr>
      <w:smallCaps/>
    </w:rPr>
  </w:style>
  <w:style w:type="paragraph" w:styleId="Heading8">
    <w:name w:val="heading 8"/>
    <w:basedOn w:val="HeadingBase"/>
    <w:next w:val="BodyText"/>
    <w:link w:val="Heading8Char"/>
    <w:uiPriority w:val="9"/>
    <w:qFormat/>
    <w:rsid w:val="00D93291"/>
    <w:pPr>
      <w:ind w:firstLine="360"/>
      <w:outlineLvl w:val="7"/>
    </w:pPr>
    <w:rPr>
      <w:i/>
      <w:spacing w:val="5"/>
    </w:rPr>
  </w:style>
  <w:style w:type="paragraph" w:styleId="Heading9">
    <w:name w:val="heading 9"/>
    <w:basedOn w:val="HeadingBase"/>
    <w:next w:val="BodyText"/>
    <w:link w:val="Heading9Char"/>
    <w:uiPriority w:val="9"/>
    <w:qFormat/>
    <w:rsid w:val="00D93291"/>
    <w:pPr>
      <w:outlineLvl w:val="8"/>
    </w:pPr>
    <w:rPr>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67FF"/>
    <w:rPr>
      <w:color w:val="808080"/>
    </w:rPr>
  </w:style>
  <w:style w:type="character" w:styleId="Hyperlink">
    <w:name w:val="Hyperlink"/>
    <w:uiPriority w:val="99"/>
    <w:rsid w:val="00250966"/>
    <w:rPr>
      <w:color w:val="0000FF"/>
      <w:u w:val="single"/>
    </w:rPr>
  </w:style>
  <w:style w:type="character" w:customStyle="1" w:styleId="Heading1Char">
    <w:name w:val="Heading 1 Char"/>
    <w:basedOn w:val="DefaultParagraphFont"/>
    <w:link w:val="Heading1"/>
    <w:uiPriority w:val="9"/>
    <w:rsid w:val="00D93291"/>
    <w:rPr>
      <w:rFonts w:ascii="Arial" w:eastAsia="Times New Roman" w:hAnsi="Arial" w:cs="Times New Roman"/>
      <w:b/>
      <w:bCs/>
      <w:sz w:val="20"/>
      <w:szCs w:val="24"/>
    </w:rPr>
  </w:style>
  <w:style w:type="character" w:customStyle="1" w:styleId="Heading2Char">
    <w:name w:val="Heading 2 Char"/>
    <w:basedOn w:val="DefaultParagraphFont"/>
    <w:link w:val="Heading2"/>
    <w:uiPriority w:val="9"/>
    <w:rsid w:val="00D93291"/>
    <w:rPr>
      <w:rFonts w:ascii="Arial" w:eastAsia="Times New Roman" w:hAnsi="Arial" w:cs="Times New Roman"/>
      <w:b/>
      <w:bCs/>
      <w:sz w:val="20"/>
      <w:szCs w:val="24"/>
    </w:rPr>
  </w:style>
  <w:style w:type="character" w:customStyle="1" w:styleId="Heading3Char">
    <w:name w:val="Heading 3 Char"/>
    <w:basedOn w:val="DefaultParagraphFont"/>
    <w:link w:val="Heading3"/>
    <w:rsid w:val="00D93291"/>
    <w:rPr>
      <w:rFonts w:ascii="Arial" w:eastAsia="Times New Roman" w:hAnsi="Arial" w:cs="Times New Roman"/>
      <w:b/>
      <w:bCs/>
      <w:sz w:val="20"/>
      <w:szCs w:val="24"/>
    </w:rPr>
  </w:style>
  <w:style w:type="character" w:customStyle="1" w:styleId="Heading4Char">
    <w:name w:val="Heading 4 Char"/>
    <w:basedOn w:val="DefaultParagraphFont"/>
    <w:link w:val="Heading4"/>
    <w:uiPriority w:val="9"/>
    <w:rsid w:val="00D93291"/>
    <w:rPr>
      <w:rFonts w:ascii="Arial" w:eastAsia="Times New Roman" w:hAnsi="Arial" w:cs="Times New Roman"/>
      <w:sz w:val="20"/>
      <w:szCs w:val="24"/>
    </w:rPr>
  </w:style>
  <w:style w:type="character" w:customStyle="1" w:styleId="Heading5Char">
    <w:name w:val="Heading 5 Char"/>
    <w:basedOn w:val="DefaultParagraphFont"/>
    <w:link w:val="Heading5"/>
    <w:uiPriority w:val="9"/>
    <w:rsid w:val="00D93291"/>
    <w:rPr>
      <w:rFonts w:ascii="Times New Roman" w:eastAsia="Times New Roman" w:hAnsi="Times New Roman" w:cs="Times New Roman"/>
      <w:b/>
      <w:kern w:val="20"/>
      <w:szCs w:val="20"/>
    </w:rPr>
  </w:style>
  <w:style w:type="character" w:customStyle="1" w:styleId="Heading6Char">
    <w:name w:val="Heading 6 Char"/>
    <w:basedOn w:val="DefaultParagraphFont"/>
    <w:link w:val="Heading6"/>
    <w:uiPriority w:val="9"/>
    <w:rsid w:val="00D93291"/>
    <w:rPr>
      <w:rFonts w:ascii="Arial" w:eastAsia="Times New Roman" w:hAnsi="Arial" w:cs="Times New Roman"/>
      <w:b/>
      <w:bCs/>
      <w:sz w:val="20"/>
      <w:szCs w:val="24"/>
    </w:rPr>
  </w:style>
  <w:style w:type="character" w:customStyle="1" w:styleId="Heading7Char">
    <w:name w:val="Heading 7 Char"/>
    <w:basedOn w:val="DefaultParagraphFont"/>
    <w:link w:val="Heading7"/>
    <w:uiPriority w:val="9"/>
    <w:rsid w:val="00D93291"/>
    <w:rPr>
      <w:rFonts w:ascii="Times New Roman" w:eastAsia="Times New Roman" w:hAnsi="Times New Roman" w:cs="Times New Roman"/>
      <w:smallCaps/>
      <w:kern w:val="20"/>
      <w:szCs w:val="20"/>
    </w:rPr>
  </w:style>
  <w:style w:type="character" w:customStyle="1" w:styleId="Heading8Char">
    <w:name w:val="Heading 8 Char"/>
    <w:basedOn w:val="DefaultParagraphFont"/>
    <w:link w:val="Heading8"/>
    <w:uiPriority w:val="9"/>
    <w:rsid w:val="00D93291"/>
    <w:rPr>
      <w:rFonts w:ascii="Times New Roman" w:eastAsia="Times New Roman" w:hAnsi="Times New Roman" w:cs="Times New Roman"/>
      <w:i/>
      <w:spacing w:val="5"/>
      <w:kern w:val="20"/>
      <w:szCs w:val="20"/>
    </w:rPr>
  </w:style>
  <w:style w:type="character" w:customStyle="1" w:styleId="Heading9Char">
    <w:name w:val="Heading 9 Char"/>
    <w:basedOn w:val="DefaultParagraphFont"/>
    <w:link w:val="Heading9"/>
    <w:uiPriority w:val="9"/>
    <w:rsid w:val="00D93291"/>
    <w:rPr>
      <w:rFonts w:ascii="Times New Roman" w:eastAsia="Times New Roman" w:hAnsi="Times New Roman" w:cs="Times New Roman"/>
      <w:spacing w:val="-5"/>
      <w:kern w:val="20"/>
      <w:szCs w:val="20"/>
    </w:rPr>
  </w:style>
  <w:style w:type="paragraph" w:customStyle="1" w:styleId="HeadingBase">
    <w:name w:val="Heading Base"/>
    <w:basedOn w:val="BodyText"/>
    <w:next w:val="BodyText"/>
    <w:link w:val="HeadingBaseChar"/>
    <w:rsid w:val="00D93291"/>
    <w:pPr>
      <w:keepNext/>
      <w:keepLines/>
    </w:pPr>
    <w:rPr>
      <w:b w:val="0"/>
      <w:bCs w:val="0"/>
      <w:kern w:val="20"/>
      <w:sz w:val="22"/>
      <w:szCs w:val="20"/>
    </w:rPr>
  </w:style>
  <w:style w:type="paragraph" w:styleId="BodyText">
    <w:name w:val="Body Text"/>
    <w:basedOn w:val="Normal"/>
    <w:link w:val="BodyTextChar"/>
    <w:uiPriority w:val="99"/>
    <w:qFormat/>
    <w:rsid w:val="00D93291"/>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99"/>
    <w:rsid w:val="00D93291"/>
    <w:rPr>
      <w:rFonts w:ascii="Times New Roman" w:eastAsia="Times New Roman" w:hAnsi="Times New Roman" w:cs="Times New Roman"/>
      <w:b/>
      <w:bCs/>
      <w:sz w:val="24"/>
      <w:szCs w:val="24"/>
    </w:rPr>
  </w:style>
  <w:style w:type="paragraph" w:styleId="Index1">
    <w:name w:val="index 1"/>
    <w:basedOn w:val="Normal"/>
    <w:next w:val="Normal"/>
    <w:autoRedefine/>
    <w:uiPriority w:val="99"/>
    <w:semiHidden/>
    <w:rsid w:val="00D93291"/>
    <w:pPr>
      <w:ind w:left="240" w:hanging="240"/>
    </w:pPr>
    <w:rPr>
      <w:rFonts w:eastAsia="Times New Roman" w:cs="Times New Roman"/>
      <w:szCs w:val="24"/>
    </w:rPr>
  </w:style>
  <w:style w:type="paragraph" w:styleId="Header">
    <w:name w:val="header"/>
    <w:basedOn w:val="Normal"/>
    <w:link w:val="HeaderChar"/>
    <w:uiPriority w:val="99"/>
    <w:rsid w:val="00D93291"/>
    <w:pPr>
      <w:tabs>
        <w:tab w:val="center" w:pos="4320"/>
        <w:tab w:val="right" w:pos="8640"/>
      </w:tabs>
    </w:pPr>
    <w:rPr>
      <w:rFonts w:eastAsia="Times New Roman" w:cs="Times New Roman"/>
      <w:szCs w:val="24"/>
    </w:rPr>
  </w:style>
  <w:style w:type="character" w:customStyle="1" w:styleId="HeaderChar">
    <w:name w:val="Header Char"/>
    <w:basedOn w:val="DefaultParagraphFont"/>
    <w:link w:val="Header"/>
    <w:uiPriority w:val="99"/>
    <w:rsid w:val="00D93291"/>
    <w:rPr>
      <w:rFonts w:ascii="Arial" w:eastAsia="Times New Roman" w:hAnsi="Arial" w:cs="Times New Roman"/>
      <w:sz w:val="20"/>
      <w:szCs w:val="24"/>
    </w:rPr>
  </w:style>
  <w:style w:type="paragraph" w:styleId="Footer">
    <w:name w:val="footer"/>
    <w:basedOn w:val="Normal"/>
    <w:link w:val="FooterChar"/>
    <w:uiPriority w:val="99"/>
    <w:rsid w:val="00D93291"/>
    <w:pPr>
      <w:tabs>
        <w:tab w:val="center" w:pos="4320"/>
        <w:tab w:val="right" w:pos="8640"/>
      </w:tabs>
    </w:pPr>
    <w:rPr>
      <w:rFonts w:eastAsia="Times New Roman" w:cs="Times New Roman"/>
      <w:szCs w:val="24"/>
    </w:rPr>
  </w:style>
  <w:style w:type="character" w:customStyle="1" w:styleId="FooterChar">
    <w:name w:val="Footer Char"/>
    <w:basedOn w:val="DefaultParagraphFont"/>
    <w:link w:val="Footer"/>
    <w:uiPriority w:val="99"/>
    <w:rsid w:val="00D93291"/>
    <w:rPr>
      <w:rFonts w:ascii="Arial" w:eastAsia="Times New Roman" w:hAnsi="Arial" w:cs="Times New Roman"/>
      <w:sz w:val="20"/>
      <w:szCs w:val="24"/>
    </w:rPr>
  </w:style>
  <w:style w:type="paragraph" w:customStyle="1" w:styleId="TOCBase">
    <w:name w:val="TOC Base"/>
    <w:basedOn w:val="Normal"/>
    <w:rsid w:val="00D93291"/>
    <w:pPr>
      <w:tabs>
        <w:tab w:val="right" w:leader="dot" w:pos="5040"/>
      </w:tabs>
      <w:spacing w:after="240" w:line="240" w:lineRule="atLeast"/>
    </w:pPr>
    <w:rPr>
      <w:rFonts w:ascii="Garamond" w:eastAsia="Times New Roman" w:hAnsi="Garamond" w:cs="Times New Roman"/>
      <w:szCs w:val="20"/>
    </w:rPr>
  </w:style>
  <w:style w:type="paragraph" w:customStyle="1" w:styleId="HeaderEven">
    <w:name w:val="Header Even"/>
    <w:basedOn w:val="Header"/>
    <w:rsid w:val="00D93291"/>
    <w:pPr>
      <w:keepLines/>
      <w:widowControl w:val="0"/>
      <w:spacing w:after="480"/>
      <w:jc w:val="center"/>
    </w:pPr>
    <w:rPr>
      <w:i/>
      <w:spacing w:val="10"/>
      <w:sz w:val="22"/>
      <w:szCs w:val="20"/>
    </w:rPr>
  </w:style>
  <w:style w:type="paragraph" w:customStyle="1" w:styleId="IndexBase">
    <w:name w:val="Index Base"/>
    <w:basedOn w:val="Normal"/>
    <w:rsid w:val="00D93291"/>
    <w:pPr>
      <w:spacing w:line="240" w:lineRule="atLeast"/>
      <w:ind w:left="360" w:hanging="360"/>
    </w:pPr>
    <w:rPr>
      <w:rFonts w:ascii="Garamond" w:eastAsia="Times New Roman" w:hAnsi="Garamond" w:cs="Times New Roman"/>
      <w:szCs w:val="20"/>
    </w:rPr>
  </w:style>
  <w:style w:type="paragraph" w:customStyle="1" w:styleId="HeaderFirst">
    <w:name w:val="Header First"/>
    <w:basedOn w:val="Header"/>
    <w:rsid w:val="00D93291"/>
    <w:pPr>
      <w:keepLines/>
      <w:widowControl w:val="0"/>
      <w:spacing w:after="480"/>
      <w:jc w:val="center"/>
    </w:pPr>
    <w:rPr>
      <w:smallCaps/>
      <w:spacing w:val="15"/>
      <w:sz w:val="22"/>
      <w:szCs w:val="20"/>
    </w:rPr>
  </w:style>
  <w:style w:type="character" w:styleId="PageNumber">
    <w:name w:val="page number"/>
    <w:basedOn w:val="DefaultParagraphFont"/>
    <w:uiPriority w:val="99"/>
    <w:rsid w:val="00D93291"/>
  </w:style>
  <w:style w:type="character" w:styleId="FollowedHyperlink">
    <w:name w:val="FollowedHyperlink"/>
    <w:uiPriority w:val="99"/>
    <w:rsid w:val="00D93291"/>
    <w:rPr>
      <w:color w:val="800080"/>
      <w:u w:val="single"/>
    </w:rPr>
  </w:style>
  <w:style w:type="paragraph" w:customStyle="1" w:styleId="FootnoteBase">
    <w:name w:val="Footnote Base"/>
    <w:basedOn w:val="BodyText"/>
    <w:rsid w:val="00D93291"/>
    <w:pPr>
      <w:keepLines/>
      <w:spacing w:line="200" w:lineRule="atLeast"/>
      <w:jc w:val="both"/>
    </w:pPr>
    <w:rPr>
      <w:b w:val="0"/>
      <w:bCs w:val="0"/>
      <w:sz w:val="18"/>
      <w:szCs w:val="20"/>
    </w:rPr>
  </w:style>
  <w:style w:type="paragraph" w:customStyle="1" w:styleId="BlockQuotation">
    <w:name w:val="Block Quotation"/>
    <w:basedOn w:val="BodyText"/>
    <w:rsid w:val="00D93291"/>
    <w:pPr>
      <w:keepLines/>
      <w:pBdr>
        <w:top w:val="single" w:sz="6" w:space="14" w:color="808080"/>
        <w:left w:val="single" w:sz="6" w:space="14" w:color="808080"/>
        <w:bottom w:val="single" w:sz="6" w:space="14" w:color="808080"/>
        <w:right w:val="single" w:sz="6" w:space="14" w:color="808080"/>
      </w:pBdr>
      <w:ind w:left="720" w:right="720"/>
      <w:jc w:val="both"/>
    </w:pPr>
    <w:rPr>
      <w:b w:val="0"/>
      <w:bCs w:val="0"/>
      <w:i/>
      <w:sz w:val="22"/>
      <w:szCs w:val="20"/>
    </w:rPr>
  </w:style>
  <w:style w:type="paragraph" w:customStyle="1" w:styleId="BodyTextKeep">
    <w:name w:val="Body Text Keep"/>
    <w:basedOn w:val="BodyText"/>
    <w:rsid w:val="00D93291"/>
    <w:pPr>
      <w:keepNext/>
      <w:keepLines/>
      <w:jc w:val="both"/>
    </w:pPr>
    <w:rPr>
      <w:b w:val="0"/>
      <w:bCs w:val="0"/>
      <w:sz w:val="22"/>
      <w:szCs w:val="20"/>
    </w:rPr>
  </w:style>
  <w:style w:type="paragraph" w:customStyle="1" w:styleId="Picture">
    <w:name w:val="Picture"/>
    <w:basedOn w:val="Normal"/>
    <w:next w:val="Caption"/>
    <w:rsid w:val="00D93291"/>
    <w:pPr>
      <w:keepNext/>
    </w:pPr>
    <w:rPr>
      <w:rFonts w:ascii="Garamond" w:eastAsia="Times New Roman" w:hAnsi="Garamond" w:cs="Times New Roman"/>
      <w:szCs w:val="20"/>
    </w:rPr>
  </w:style>
  <w:style w:type="paragraph" w:styleId="Caption">
    <w:name w:val="caption"/>
    <w:basedOn w:val="Picture"/>
    <w:next w:val="BodyText"/>
    <w:uiPriority w:val="99"/>
    <w:qFormat/>
    <w:rsid w:val="00D93291"/>
    <w:pPr>
      <w:spacing w:before="60" w:after="240" w:line="200" w:lineRule="atLeast"/>
      <w:ind w:left="1920" w:hanging="120"/>
    </w:pPr>
    <w:rPr>
      <w:i/>
      <w:spacing w:val="5"/>
    </w:rPr>
  </w:style>
  <w:style w:type="paragraph" w:customStyle="1" w:styleId="DocumentLabel">
    <w:name w:val="Document Label"/>
    <w:next w:val="Normal"/>
    <w:rsid w:val="00D93291"/>
    <w:pPr>
      <w:pBdr>
        <w:top w:val="single" w:sz="6" w:space="6" w:color="808080"/>
        <w:bottom w:val="single" w:sz="6" w:space="6" w:color="808080"/>
      </w:pBdr>
      <w:spacing w:line="240" w:lineRule="atLeast"/>
      <w:jc w:val="center"/>
    </w:pPr>
    <w:rPr>
      <w:rFonts w:ascii="Garamond" w:eastAsia="Times New Roman" w:hAnsi="Garamond" w:cs="Times New Roman"/>
      <w:b/>
      <w:caps/>
      <w:spacing w:val="40"/>
      <w:sz w:val="18"/>
      <w:szCs w:val="20"/>
    </w:rPr>
  </w:style>
  <w:style w:type="paragraph" w:customStyle="1" w:styleId="HeaderBase">
    <w:name w:val="Header Base"/>
    <w:basedOn w:val="BodyText"/>
    <w:rsid w:val="00D93291"/>
    <w:pPr>
      <w:keepLines/>
      <w:tabs>
        <w:tab w:val="center" w:pos="4320"/>
        <w:tab w:val="right" w:pos="8640"/>
      </w:tabs>
      <w:jc w:val="center"/>
    </w:pPr>
    <w:rPr>
      <w:b w:val="0"/>
      <w:bCs w:val="0"/>
      <w:smallCaps/>
      <w:spacing w:val="15"/>
      <w:sz w:val="22"/>
      <w:szCs w:val="20"/>
    </w:rPr>
  </w:style>
  <w:style w:type="paragraph" w:styleId="FootnoteText">
    <w:name w:val="footnote text"/>
    <w:basedOn w:val="FootnoteBase"/>
    <w:link w:val="FootnoteTextChar"/>
    <w:uiPriority w:val="99"/>
    <w:semiHidden/>
    <w:rsid w:val="00D93291"/>
  </w:style>
  <w:style w:type="character" w:customStyle="1" w:styleId="FootnoteTextChar">
    <w:name w:val="Footnote Text Char"/>
    <w:basedOn w:val="DefaultParagraphFont"/>
    <w:link w:val="FootnoteText"/>
    <w:uiPriority w:val="99"/>
    <w:semiHidden/>
    <w:rsid w:val="00D93291"/>
    <w:rPr>
      <w:rFonts w:ascii="Times New Roman" w:eastAsia="Times New Roman" w:hAnsi="Times New Roman" w:cs="Times New Roman"/>
      <w:sz w:val="18"/>
      <w:szCs w:val="20"/>
    </w:rPr>
  </w:style>
  <w:style w:type="paragraph" w:customStyle="1" w:styleId="SectionHeading">
    <w:name w:val="Section Heading"/>
    <w:basedOn w:val="Heading1"/>
    <w:rsid w:val="00D93291"/>
    <w:pPr>
      <w:keepNext w:val="0"/>
      <w:widowControl w:val="0"/>
      <w:pBdr>
        <w:top w:val="single" w:sz="6" w:space="6" w:color="808080"/>
        <w:bottom w:val="single" w:sz="6" w:space="6" w:color="808080"/>
      </w:pBdr>
    </w:pPr>
    <w:rPr>
      <w:rFonts w:ascii="Times New Roman" w:hAnsi="Times New Roman"/>
      <w:bCs w:val="0"/>
      <w:caps/>
      <w:sz w:val="24"/>
      <w:szCs w:val="20"/>
    </w:rPr>
  </w:style>
  <w:style w:type="paragraph" w:styleId="List">
    <w:name w:val="List"/>
    <w:basedOn w:val="BodyText"/>
    <w:uiPriority w:val="99"/>
    <w:rsid w:val="00D93291"/>
    <w:pPr>
      <w:keepLines/>
      <w:ind w:left="360" w:hanging="360"/>
      <w:jc w:val="both"/>
    </w:pPr>
    <w:rPr>
      <w:b w:val="0"/>
      <w:bCs w:val="0"/>
      <w:sz w:val="22"/>
      <w:szCs w:val="20"/>
    </w:rPr>
  </w:style>
  <w:style w:type="paragraph" w:styleId="ListBullet">
    <w:name w:val="List Bullet"/>
    <w:basedOn w:val="List"/>
    <w:uiPriority w:val="99"/>
    <w:rsid w:val="00D93291"/>
    <w:pPr>
      <w:ind w:left="720" w:right="720"/>
    </w:pPr>
  </w:style>
  <w:style w:type="paragraph" w:styleId="ListNumber">
    <w:name w:val="List Number"/>
    <w:basedOn w:val="List"/>
    <w:autoRedefine/>
    <w:uiPriority w:val="99"/>
    <w:rsid w:val="00D93291"/>
    <w:pPr>
      <w:ind w:firstLine="0"/>
    </w:pPr>
  </w:style>
  <w:style w:type="paragraph" w:customStyle="1" w:styleId="SubtitleCover">
    <w:name w:val="Subtitle Cover"/>
    <w:basedOn w:val="TitleCover"/>
    <w:next w:val="BodyText"/>
    <w:rsid w:val="00D93291"/>
    <w:pPr>
      <w:pBdr>
        <w:top w:val="single" w:sz="6" w:space="12" w:color="808080"/>
      </w:pBdr>
      <w:spacing w:after="0" w:line="440" w:lineRule="atLeast"/>
    </w:pPr>
    <w:rPr>
      <w:caps w:val="0"/>
      <w:smallCaps/>
      <w:spacing w:val="30"/>
      <w:sz w:val="44"/>
    </w:rPr>
  </w:style>
  <w:style w:type="paragraph" w:customStyle="1" w:styleId="TitleCover">
    <w:name w:val="Title Cover"/>
    <w:basedOn w:val="HeadingBase"/>
    <w:next w:val="SubtitleCover"/>
    <w:autoRedefine/>
    <w:rsid w:val="00D93291"/>
    <w:pPr>
      <w:pBdr>
        <w:top w:val="single" w:sz="4" w:space="1" w:color="auto"/>
        <w:bottom w:val="single" w:sz="4" w:space="1" w:color="auto"/>
      </w:pBdr>
      <w:spacing w:after="240"/>
      <w:jc w:val="center"/>
    </w:pPr>
    <w:rPr>
      <w:b/>
      <w:caps/>
      <w:sz w:val="52"/>
    </w:rPr>
  </w:style>
  <w:style w:type="paragraph" w:customStyle="1" w:styleId="SectionLabel">
    <w:name w:val="Section Label"/>
    <w:basedOn w:val="HeadingBase"/>
    <w:next w:val="BodyText"/>
    <w:rsid w:val="00D93291"/>
    <w:pPr>
      <w:pBdr>
        <w:bottom w:val="single" w:sz="6" w:space="24" w:color="808080"/>
      </w:pBdr>
      <w:spacing w:after="720"/>
      <w:jc w:val="center"/>
    </w:pPr>
    <w:rPr>
      <w:caps/>
      <w:spacing w:val="80"/>
      <w:sz w:val="48"/>
    </w:rPr>
  </w:style>
  <w:style w:type="paragraph" w:customStyle="1" w:styleId="FooterFirst">
    <w:name w:val="Footer First"/>
    <w:basedOn w:val="Footer"/>
    <w:rsid w:val="00D93291"/>
    <w:pPr>
      <w:keepLines/>
      <w:tabs>
        <w:tab w:val="clear" w:pos="8640"/>
        <w:tab w:val="right" w:pos="9480"/>
      </w:tabs>
      <w:spacing w:before="600"/>
      <w:ind w:left="-840" w:right="-840"/>
      <w:jc w:val="center"/>
    </w:pPr>
    <w:rPr>
      <w:rFonts w:ascii="Times New Roman" w:hAnsi="Times New Roman"/>
      <w:smallCaps/>
      <w:spacing w:val="15"/>
      <w:sz w:val="24"/>
      <w:szCs w:val="20"/>
    </w:rPr>
  </w:style>
  <w:style w:type="paragraph" w:customStyle="1" w:styleId="FooterEven">
    <w:name w:val="Footer Even"/>
    <w:basedOn w:val="Footer"/>
    <w:rsid w:val="00D93291"/>
    <w:pPr>
      <w:keepLines/>
      <w:tabs>
        <w:tab w:val="clear" w:pos="8640"/>
        <w:tab w:val="right" w:pos="9480"/>
      </w:tabs>
      <w:spacing w:before="600"/>
      <w:ind w:left="-840" w:right="-840"/>
      <w:jc w:val="center"/>
    </w:pPr>
    <w:rPr>
      <w:rFonts w:ascii="Times New Roman" w:hAnsi="Times New Roman"/>
      <w:smallCaps/>
      <w:spacing w:val="15"/>
      <w:sz w:val="24"/>
      <w:szCs w:val="20"/>
    </w:rPr>
  </w:style>
  <w:style w:type="paragraph" w:customStyle="1" w:styleId="FooterOdd">
    <w:name w:val="Footer Odd"/>
    <w:basedOn w:val="Footer"/>
    <w:rsid w:val="00D93291"/>
    <w:pPr>
      <w:keepLines/>
      <w:tabs>
        <w:tab w:val="clear" w:pos="8640"/>
        <w:tab w:val="right" w:pos="9480"/>
      </w:tabs>
      <w:spacing w:before="600"/>
      <w:ind w:left="-840" w:right="-840"/>
      <w:jc w:val="center"/>
    </w:pPr>
    <w:rPr>
      <w:rFonts w:ascii="Times New Roman" w:hAnsi="Times New Roman"/>
      <w:smallCaps/>
      <w:spacing w:val="15"/>
      <w:sz w:val="24"/>
      <w:szCs w:val="20"/>
    </w:rPr>
  </w:style>
  <w:style w:type="paragraph" w:customStyle="1" w:styleId="HeaderOdd">
    <w:name w:val="Header Odd"/>
    <w:basedOn w:val="Header"/>
    <w:rsid w:val="00D93291"/>
    <w:pPr>
      <w:keepLines/>
      <w:spacing w:after="480"/>
      <w:jc w:val="center"/>
    </w:pPr>
    <w:rPr>
      <w:rFonts w:ascii="Times New Roman" w:hAnsi="Times New Roman"/>
      <w:smallCaps/>
      <w:spacing w:val="15"/>
      <w:sz w:val="22"/>
      <w:szCs w:val="20"/>
    </w:rPr>
  </w:style>
  <w:style w:type="paragraph" w:customStyle="1" w:styleId="ChapterLabel">
    <w:name w:val="Chapter Label"/>
    <w:basedOn w:val="SectionLabel"/>
    <w:rsid w:val="00D93291"/>
  </w:style>
  <w:style w:type="paragraph" w:customStyle="1" w:styleId="ChapterSubtitle">
    <w:name w:val="Chapter Subtitle"/>
    <w:basedOn w:val="Subtitle"/>
    <w:rsid w:val="00D93291"/>
  </w:style>
  <w:style w:type="paragraph" w:styleId="Subtitle">
    <w:name w:val="Subtitle"/>
    <w:basedOn w:val="Title"/>
    <w:next w:val="BodyText"/>
    <w:link w:val="SubtitleChar"/>
    <w:uiPriority w:val="11"/>
    <w:qFormat/>
    <w:rsid w:val="00D93291"/>
    <w:pPr>
      <w:spacing w:after="420"/>
    </w:pPr>
    <w:rPr>
      <w:caps w:val="0"/>
      <w:smallCaps/>
      <w:spacing w:val="20"/>
      <w:sz w:val="27"/>
    </w:rPr>
  </w:style>
  <w:style w:type="character" w:customStyle="1" w:styleId="SubtitleChar">
    <w:name w:val="Subtitle Char"/>
    <w:basedOn w:val="DefaultParagraphFont"/>
    <w:link w:val="Subtitle"/>
    <w:uiPriority w:val="11"/>
    <w:rsid w:val="00D93291"/>
    <w:rPr>
      <w:rFonts w:ascii="Times New Roman" w:eastAsia="Times New Roman" w:hAnsi="Times New Roman" w:cs="Times New Roman"/>
      <w:smallCaps/>
      <w:spacing w:val="20"/>
      <w:kern w:val="20"/>
      <w:sz w:val="27"/>
      <w:szCs w:val="20"/>
    </w:rPr>
  </w:style>
  <w:style w:type="paragraph" w:styleId="Title">
    <w:name w:val="Title"/>
    <w:basedOn w:val="HeadingBase"/>
    <w:next w:val="Subtitle"/>
    <w:link w:val="TitleChar"/>
    <w:uiPriority w:val="10"/>
    <w:qFormat/>
    <w:rsid w:val="00D93291"/>
    <w:pPr>
      <w:spacing w:before="140"/>
      <w:jc w:val="center"/>
    </w:pPr>
    <w:rPr>
      <w:caps/>
      <w:spacing w:val="60"/>
      <w:sz w:val="44"/>
    </w:rPr>
  </w:style>
  <w:style w:type="character" w:customStyle="1" w:styleId="TitleChar">
    <w:name w:val="Title Char"/>
    <w:basedOn w:val="DefaultParagraphFont"/>
    <w:link w:val="Title"/>
    <w:uiPriority w:val="10"/>
    <w:rsid w:val="00D93291"/>
    <w:rPr>
      <w:rFonts w:ascii="Times New Roman" w:eastAsia="Times New Roman" w:hAnsi="Times New Roman" w:cs="Times New Roman"/>
      <w:caps/>
      <w:spacing w:val="60"/>
      <w:kern w:val="20"/>
      <w:sz w:val="44"/>
      <w:szCs w:val="20"/>
    </w:rPr>
  </w:style>
  <w:style w:type="paragraph" w:customStyle="1" w:styleId="ChapterTitle">
    <w:name w:val="Chapter Title"/>
    <w:basedOn w:val="Title"/>
    <w:rsid w:val="00D93291"/>
  </w:style>
  <w:style w:type="paragraph" w:styleId="BodyTextIndent">
    <w:name w:val="Body Text Indent"/>
    <w:basedOn w:val="BodyText"/>
    <w:link w:val="BodyTextIndentChar"/>
    <w:uiPriority w:val="99"/>
    <w:rsid w:val="00D93291"/>
    <w:pPr>
      <w:keepLines/>
      <w:ind w:left="360"/>
      <w:jc w:val="both"/>
    </w:pPr>
    <w:rPr>
      <w:b w:val="0"/>
      <w:bCs w:val="0"/>
      <w:sz w:val="22"/>
      <w:szCs w:val="20"/>
    </w:rPr>
  </w:style>
  <w:style w:type="character" w:customStyle="1" w:styleId="BodyTextIndentChar">
    <w:name w:val="Body Text Indent Char"/>
    <w:basedOn w:val="DefaultParagraphFont"/>
    <w:link w:val="BodyTextIndent"/>
    <w:uiPriority w:val="99"/>
    <w:rsid w:val="00D93291"/>
    <w:rPr>
      <w:rFonts w:ascii="Times New Roman" w:eastAsia="Times New Roman" w:hAnsi="Times New Roman" w:cs="Times New Roman"/>
      <w:szCs w:val="20"/>
    </w:rPr>
  </w:style>
  <w:style w:type="paragraph" w:styleId="BodyTextIndent2">
    <w:name w:val="Body Text Indent 2"/>
    <w:basedOn w:val="Normal"/>
    <w:link w:val="BodyTextIndent2Char"/>
    <w:uiPriority w:val="99"/>
    <w:rsid w:val="00D93291"/>
    <w:pPr>
      <w:spacing w:line="240" w:lineRule="atLeast"/>
      <w:ind w:left="115"/>
    </w:pPr>
    <w:rPr>
      <w:rFonts w:eastAsia="Times New Roman" w:cs="Times New Roman"/>
      <w:spacing w:val="-5"/>
      <w:szCs w:val="20"/>
    </w:rPr>
  </w:style>
  <w:style w:type="character" w:customStyle="1" w:styleId="BodyTextIndent2Char">
    <w:name w:val="Body Text Indent 2 Char"/>
    <w:basedOn w:val="DefaultParagraphFont"/>
    <w:link w:val="BodyTextIndent2"/>
    <w:uiPriority w:val="99"/>
    <w:rsid w:val="00D93291"/>
    <w:rPr>
      <w:rFonts w:ascii="Arial" w:eastAsia="Times New Roman" w:hAnsi="Arial" w:cs="Times New Roman"/>
      <w:spacing w:val="-5"/>
      <w:sz w:val="20"/>
      <w:szCs w:val="20"/>
    </w:rPr>
  </w:style>
  <w:style w:type="paragraph" w:styleId="ListNumber2">
    <w:name w:val="List Number 2"/>
    <w:basedOn w:val="ListNumber"/>
    <w:uiPriority w:val="99"/>
    <w:rsid w:val="00D93291"/>
    <w:pPr>
      <w:ind w:left="1080"/>
    </w:pPr>
  </w:style>
  <w:style w:type="paragraph" w:styleId="ListNumber3">
    <w:name w:val="List Number 3"/>
    <w:basedOn w:val="ListNumber"/>
    <w:uiPriority w:val="99"/>
    <w:rsid w:val="00D93291"/>
    <w:pPr>
      <w:ind w:left="1440"/>
    </w:pPr>
  </w:style>
  <w:style w:type="paragraph" w:styleId="ListBullet2">
    <w:name w:val="List Bullet 2"/>
    <w:basedOn w:val="ListBullet"/>
    <w:uiPriority w:val="99"/>
    <w:rsid w:val="00D93291"/>
    <w:pPr>
      <w:ind w:left="1080"/>
    </w:pPr>
  </w:style>
  <w:style w:type="paragraph" w:styleId="ListNumber4">
    <w:name w:val="List Number 4"/>
    <w:basedOn w:val="ListNumber"/>
    <w:uiPriority w:val="99"/>
    <w:rsid w:val="00D93291"/>
    <w:pPr>
      <w:ind w:left="1800"/>
    </w:pPr>
  </w:style>
  <w:style w:type="paragraph" w:styleId="ListBullet3">
    <w:name w:val="List Bullet 3"/>
    <w:basedOn w:val="ListBullet"/>
    <w:uiPriority w:val="99"/>
    <w:rsid w:val="00D93291"/>
    <w:pPr>
      <w:ind w:left="1440"/>
    </w:pPr>
  </w:style>
  <w:style w:type="paragraph" w:styleId="ListBullet4">
    <w:name w:val="List Bullet 4"/>
    <w:basedOn w:val="ListBullet"/>
    <w:uiPriority w:val="99"/>
    <w:rsid w:val="00D93291"/>
    <w:pPr>
      <w:ind w:left="1800"/>
    </w:pPr>
  </w:style>
  <w:style w:type="paragraph" w:styleId="List5">
    <w:name w:val="List 5"/>
    <w:basedOn w:val="List"/>
    <w:uiPriority w:val="99"/>
    <w:rsid w:val="00D93291"/>
    <w:pPr>
      <w:ind w:left="1800"/>
    </w:pPr>
  </w:style>
  <w:style w:type="paragraph" w:styleId="List4">
    <w:name w:val="List 4"/>
    <w:basedOn w:val="List"/>
    <w:uiPriority w:val="99"/>
    <w:rsid w:val="00D93291"/>
    <w:pPr>
      <w:ind w:left="1440"/>
    </w:pPr>
  </w:style>
  <w:style w:type="paragraph" w:styleId="List3">
    <w:name w:val="List 3"/>
    <w:basedOn w:val="List"/>
    <w:uiPriority w:val="99"/>
    <w:rsid w:val="00D93291"/>
    <w:pPr>
      <w:ind w:left="1080"/>
    </w:pPr>
  </w:style>
  <w:style w:type="paragraph" w:styleId="List2">
    <w:name w:val="List 2"/>
    <w:basedOn w:val="List"/>
    <w:uiPriority w:val="99"/>
    <w:rsid w:val="00D93291"/>
    <w:pPr>
      <w:ind w:left="720"/>
    </w:pPr>
  </w:style>
  <w:style w:type="character" w:styleId="Emphasis">
    <w:name w:val="Emphasis"/>
    <w:qFormat/>
    <w:rsid w:val="00D93291"/>
    <w:rPr>
      <w:caps/>
      <w:sz w:val="18"/>
    </w:rPr>
  </w:style>
  <w:style w:type="paragraph" w:styleId="ListNumber5">
    <w:name w:val="List Number 5"/>
    <w:basedOn w:val="ListNumber"/>
    <w:uiPriority w:val="99"/>
    <w:rsid w:val="00D93291"/>
    <w:pPr>
      <w:ind w:left="2160"/>
    </w:pPr>
  </w:style>
  <w:style w:type="paragraph" w:styleId="ListContinue">
    <w:name w:val="List Continue"/>
    <w:basedOn w:val="List"/>
    <w:uiPriority w:val="99"/>
    <w:rsid w:val="00D93291"/>
    <w:pPr>
      <w:ind w:left="720" w:right="720" w:firstLine="0"/>
    </w:pPr>
  </w:style>
  <w:style w:type="paragraph" w:styleId="ListContinue2">
    <w:name w:val="List Continue 2"/>
    <w:basedOn w:val="ListContinue"/>
    <w:uiPriority w:val="99"/>
    <w:rsid w:val="00D93291"/>
    <w:pPr>
      <w:ind w:left="1080"/>
    </w:pPr>
  </w:style>
  <w:style w:type="paragraph" w:styleId="ListContinue3">
    <w:name w:val="List Continue 3"/>
    <w:basedOn w:val="ListContinue"/>
    <w:uiPriority w:val="99"/>
    <w:rsid w:val="00D93291"/>
    <w:pPr>
      <w:ind w:left="1440"/>
    </w:pPr>
  </w:style>
  <w:style w:type="paragraph" w:styleId="ListContinue4">
    <w:name w:val="List Continue 4"/>
    <w:basedOn w:val="ListContinue"/>
    <w:uiPriority w:val="99"/>
    <w:rsid w:val="00D93291"/>
    <w:pPr>
      <w:ind w:left="1800"/>
    </w:pPr>
  </w:style>
  <w:style w:type="paragraph" w:styleId="ListContinue5">
    <w:name w:val="List Continue 5"/>
    <w:basedOn w:val="ListContinue"/>
    <w:uiPriority w:val="99"/>
    <w:rsid w:val="00D93291"/>
    <w:pPr>
      <w:ind w:left="2160"/>
    </w:pPr>
  </w:style>
  <w:style w:type="paragraph" w:styleId="NormalIndent">
    <w:name w:val="Normal Indent"/>
    <w:basedOn w:val="Normal"/>
    <w:uiPriority w:val="99"/>
    <w:rsid w:val="00D93291"/>
    <w:pPr>
      <w:ind w:left="720"/>
    </w:pPr>
    <w:rPr>
      <w:rFonts w:ascii="Garamond" w:eastAsia="Times New Roman" w:hAnsi="Garamond" w:cs="Times New Roman"/>
      <w:szCs w:val="20"/>
    </w:rPr>
  </w:style>
  <w:style w:type="paragraph" w:customStyle="1" w:styleId="ReturnAddress">
    <w:name w:val="Return Address"/>
    <w:rsid w:val="00D93291"/>
    <w:pPr>
      <w:framePr w:w="8640" w:wrap="notBeside" w:vAnchor="page" w:hAnchor="page" w:x="1729" w:y="14401" w:anchorLock="1"/>
      <w:tabs>
        <w:tab w:val="left" w:pos="2160"/>
      </w:tabs>
      <w:spacing w:line="240" w:lineRule="atLeast"/>
      <w:ind w:right="-240"/>
      <w:jc w:val="center"/>
    </w:pPr>
    <w:rPr>
      <w:rFonts w:ascii="Garamond" w:eastAsia="Times New Roman" w:hAnsi="Garamond" w:cs="Times New Roman"/>
      <w:caps/>
      <w:spacing w:val="30"/>
      <w:sz w:val="14"/>
      <w:szCs w:val="20"/>
    </w:rPr>
  </w:style>
  <w:style w:type="paragraph" w:customStyle="1" w:styleId="CompanyName">
    <w:name w:val="Company Name"/>
    <w:basedOn w:val="BodyText"/>
    <w:rsid w:val="00D93291"/>
    <w:pPr>
      <w:keepLines/>
      <w:framePr w:w="8640" w:h="1440" w:wrap="notBeside" w:vAnchor="page" w:hAnchor="margin" w:xAlign="center" w:y="889"/>
      <w:spacing w:after="40"/>
      <w:jc w:val="center"/>
    </w:pPr>
    <w:rPr>
      <w:b w:val="0"/>
      <w:bCs w:val="0"/>
      <w:caps/>
      <w:spacing w:val="75"/>
      <w:kern w:val="18"/>
      <w:sz w:val="22"/>
      <w:szCs w:val="20"/>
    </w:rPr>
  </w:style>
  <w:style w:type="paragraph" w:customStyle="1" w:styleId="PartTitle">
    <w:name w:val="Part Title"/>
    <w:basedOn w:val="Title"/>
    <w:rsid w:val="00D93291"/>
  </w:style>
  <w:style w:type="paragraph" w:customStyle="1" w:styleId="PartLabel">
    <w:name w:val="Part Label"/>
    <w:basedOn w:val="SectionLabel"/>
    <w:rsid w:val="00D93291"/>
  </w:style>
  <w:style w:type="paragraph" w:styleId="ListBullet5">
    <w:name w:val="List Bullet 5"/>
    <w:basedOn w:val="ListBullet"/>
    <w:uiPriority w:val="99"/>
    <w:rsid w:val="00D93291"/>
    <w:pPr>
      <w:ind w:left="2160"/>
    </w:pPr>
  </w:style>
  <w:style w:type="paragraph" w:customStyle="1" w:styleId="Style1">
    <w:name w:val="Style1"/>
    <w:basedOn w:val="ListNumber"/>
    <w:uiPriority w:val="99"/>
    <w:rsid w:val="00D93291"/>
    <w:pPr>
      <w:tabs>
        <w:tab w:val="num" w:pos="1440"/>
      </w:tabs>
      <w:ind w:left="1440" w:hanging="1080"/>
    </w:pPr>
    <w:rPr>
      <w:kern w:val="22"/>
    </w:rPr>
  </w:style>
  <w:style w:type="paragraph" w:styleId="BodyTextIndent3">
    <w:name w:val="Body Text Indent 3"/>
    <w:basedOn w:val="Normal"/>
    <w:link w:val="BodyTextIndent3Char"/>
    <w:uiPriority w:val="99"/>
    <w:rsid w:val="00D93291"/>
    <w:pPr>
      <w:ind w:left="418"/>
    </w:pPr>
    <w:rPr>
      <w:rFonts w:eastAsia="Times New Roman" w:cs="Times New Roman"/>
      <w:spacing w:val="-5"/>
      <w:szCs w:val="20"/>
    </w:rPr>
  </w:style>
  <w:style w:type="character" w:customStyle="1" w:styleId="BodyTextIndent3Char">
    <w:name w:val="Body Text Indent 3 Char"/>
    <w:basedOn w:val="DefaultParagraphFont"/>
    <w:link w:val="BodyTextIndent3"/>
    <w:uiPriority w:val="99"/>
    <w:rsid w:val="00D93291"/>
    <w:rPr>
      <w:rFonts w:ascii="Arial" w:eastAsia="Times New Roman" w:hAnsi="Arial" w:cs="Times New Roman"/>
      <w:spacing w:val="-5"/>
      <w:sz w:val="20"/>
      <w:szCs w:val="20"/>
    </w:rPr>
  </w:style>
  <w:style w:type="paragraph" w:customStyle="1" w:styleId="TableText">
    <w:name w:val="Table Text"/>
    <w:basedOn w:val="Normal"/>
    <w:rsid w:val="00D93291"/>
    <w:pPr>
      <w:spacing w:before="60"/>
    </w:pPr>
    <w:rPr>
      <w:rFonts w:eastAsia="Times New Roman" w:cs="Times New Roman"/>
      <w:spacing w:val="-5"/>
      <w:sz w:val="16"/>
      <w:szCs w:val="20"/>
    </w:rPr>
  </w:style>
  <w:style w:type="paragraph" w:customStyle="1" w:styleId="TableHeader">
    <w:name w:val="Table Header"/>
    <w:basedOn w:val="Normal"/>
    <w:rsid w:val="00D93291"/>
    <w:pPr>
      <w:spacing w:before="60"/>
      <w:jc w:val="center"/>
    </w:pPr>
    <w:rPr>
      <w:rFonts w:ascii="Arial Black" w:eastAsia="Times New Roman" w:hAnsi="Arial Black" w:cs="Times New Roman"/>
      <w:spacing w:val="-5"/>
      <w:sz w:val="16"/>
      <w:szCs w:val="20"/>
    </w:rPr>
  </w:style>
  <w:style w:type="paragraph" w:styleId="MessageHeader">
    <w:name w:val="Message Header"/>
    <w:basedOn w:val="BodyText"/>
    <w:link w:val="MessageHeaderChar"/>
    <w:uiPriority w:val="99"/>
    <w:rsid w:val="00D93291"/>
    <w:pPr>
      <w:keepLines/>
      <w:tabs>
        <w:tab w:val="left" w:pos="3600"/>
        <w:tab w:val="left" w:pos="4680"/>
      </w:tabs>
      <w:spacing w:after="120" w:line="280" w:lineRule="exact"/>
      <w:ind w:left="115" w:right="2160" w:hanging="1080"/>
    </w:pPr>
    <w:rPr>
      <w:rFonts w:ascii="Arial" w:hAnsi="Arial"/>
      <w:b w:val="0"/>
      <w:bCs w:val="0"/>
      <w:sz w:val="22"/>
      <w:szCs w:val="20"/>
    </w:rPr>
  </w:style>
  <w:style w:type="character" w:customStyle="1" w:styleId="MessageHeaderChar">
    <w:name w:val="Message Header Char"/>
    <w:basedOn w:val="DefaultParagraphFont"/>
    <w:link w:val="MessageHeader"/>
    <w:uiPriority w:val="99"/>
    <w:rsid w:val="00D93291"/>
    <w:rPr>
      <w:rFonts w:ascii="Arial" w:eastAsia="Times New Roman" w:hAnsi="Arial" w:cs="Times New Roman"/>
      <w:szCs w:val="20"/>
    </w:rPr>
  </w:style>
  <w:style w:type="paragraph" w:customStyle="1" w:styleId="PartSubtitle">
    <w:name w:val="Part Subtitle"/>
    <w:basedOn w:val="Normal"/>
    <w:next w:val="BodyText"/>
    <w:rsid w:val="00D93291"/>
    <w:pPr>
      <w:keepNext/>
      <w:spacing w:before="360" w:after="120"/>
      <w:ind w:left="1080"/>
    </w:pPr>
    <w:rPr>
      <w:rFonts w:eastAsia="Times New Roman" w:cs="Times New Roman"/>
      <w:i/>
      <w:spacing w:val="-5"/>
      <w:kern w:val="28"/>
      <w:sz w:val="26"/>
      <w:szCs w:val="20"/>
    </w:rPr>
  </w:style>
  <w:style w:type="character" w:customStyle="1" w:styleId="Definition">
    <w:name w:val="Definition"/>
    <w:rsid w:val="00D93291"/>
    <w:rPr>
      <w:rFonts w:ascii="Times New Roman" w:hAnsi="Times New Roman"/>
      <w:b/>
      <w:dstrike w:val="0"/>
      <w:color w:val="auto"/>
      <w:sz w:val="24"/>
      <w:vertAlign w:val="baseline"/>
    </w:rPr>
  </w:style>
  <w:style w:type="paragraph" w:customStyle="1" w:styleId="SubSubHeading">
    <w:name w:val="Sub Sub Heading"/>
    <w:basedOn w:val="Heading3"/>
    <w:rsid w:val="00D93291"/>
    <w:pPr>
      <w:widowControl w:val="0"/>
      <w:spacing w:before="240" w:after="60"/>
      <w:jc w:val="both"/>
    </w:pPr>
    <w:rPr>
      <w:b w:val="0"/>
      <w:bCs w:val="0"/>
      <w:snapToGrid w:val="0"/>
      <w:sz w:val="24"/>
      <w:szCs w:val="20"/>
    </w:rPr>
  </w:style>
  <w:style w:type="paragraph" w:styleId="EnvelopeAddress">
    <w:name w:val="envelope address"/>
    <w:basedOn w:val="Normal"/>
    <w:uiPriority w:val="99"/>
    <w:rsid w:val="00D93291"/>
    <w:pPr>
      <w:framePr w:w="7920" w:h="1980" w:hRule="exact" w:hSpace="180" w:wrap="auto" w:hAnchor="page" w:xAlign="center" w:yAlign="bottom"/>
      <w:ind w:left="2880"/>
    </w:pPr>
    <w:rPr>
      <w:rFonts w:eastAsia="Times New Roman" w:cs="Times New Roman"/>
      <w:spacing w:val="-5"/>
      <w:sz w:val="24"/>
      <w:szCs w:val="20"/>
    </w:rPr>
  </w:style>
  <w:style w:type="paragraph" w:styleId="PlainText">
    <w:name w:val="Plain Text"/>
    <w:basedOn w:val="Normal"/>
    <w:link w:val="PlainTextChar"/>
    <w:uiPriority w:val="99"/>
    <w:rsid w:val="00D93291"/>
    <w:rPr>
      <w:rFonts w:ascii="Courier New" w:eastAsia="Times New Roman" w:hAnsi="Courier New" w:cs="Courier New"/>
      <w:szCs w:val="20"/>
    </w:rPr>
  </w:style>
  <w:style w:type="character" w:customStyle="1" w:styleId="PlainTextChar">
    <w:name w:val="Plain Text Char"/>
    <w:basedOn w:val="DefaultParagraphFont"/>
    <w:link w:val="PlainText"/>
    <w:uiPriority w:val="99"/>
    <w:rsid w:val="00D93291"/>
    <w:rPr>
      <w:rFonts w:ascii="Courier New" w:eastAsia="Times New Roman" w:hAnsi="Courier New" w:cs="Courier New"/>
      <w:sz w:val="20"/>
      <w:szCs w:val="20"/>
    </w:rPr>
  </w:style>
  <w:style w:type="paragraph" w:styleId="BodyText2">
    <w:name w:val="Body Text 2"/>
    <w:basedOn w:val="Normal"/>
    <w:link w:val="BodyText2Char"/>
    <w:autoRedefine/>
    <w:uiPriority w:val="99"/>
    <w:rsid w:val="00D93291"/>
    <w:pPr>
      <w:widowControl w:val="0"/>
      <w:tabs>
        <w:tab w:val="left" w:pos="1260"/>
      </w:tabs>
      <w:ind w:left="1080"/>
      <w:jc w:val="both"/>
    </w:pPr>
    <w:rPr>
      <w:rFonts w:eastAsia="Times New Roman" w:cs="Times New Roman"/>
      <w:szCs w:val="20"/>
    </w:rPr>
  </w:style>
  <w:style w:type="character" w:customStyle="1" w:styleId="BodyText2Char">
    <w:name w:val="Body Text 2 Char"/>
    <w:basedOn w:val="DefaultParagraphFont"/>
    <w:link w:val="BodyText2"/>
    <w:uiPriority w:val="99"/>
    <w:rsid w:val="00D93291"/>
    <w:rPr>
      <w:rFonts w:ascii="Arial" w:eastAsia="Times New Roman" w:hAnsi="Arial" w:cs="Times New Roman"/>
      <w:sz w:val="20"/>
      <w:szCs w:val="20"/>
    </w:rPr>
  </w:style>
  <w:style w:type="paragraph" w:customStyle="1" w:styleId="t2">
    <w:name w:val="t2"/>
    <w:basedOn w:val="Normal"/>
    <w:rsid w:val="00D93291"/>
    <w:pPr>
      <w:widowControl w:val="0"/>
      <w:autoSpaceDE w:val="0"/>
      <w:autoSpaceDN w:val="0"/>
      <w:adjustRightInd w:val="0"/>
      <w:spacing w:line="240" w:lineRule="atLeast"/>
    </w:pPr>
    <w:rPr>
      <w:rFonts w:ascii="Times New Roman" w:eastAsia="Times New Roman" w:hAnsi="Times New Roman" w:cs="Times New Roman"/>
      <w:szCs w:val="24"/>
    </w:rPr>
  </w:style>
  <w:style w:type="paragraph" w:customStyle="1" w:styleId="p5">
    <w:name w:val="p5"/>
    <w:basedOn w:val="Normal"/>
    <w:rsid w:val="00D93291"/>
    <w:pPr>
      <w:widowControl w:val="0"/>
      <w:tabs>
        <w:tab w:val="left" w:pos="204"/>
      </w:tabs>
      <w:autoSpaceDE w:val="0"/>
      <w:autoSpaceDN w:val="0"/>
      <w:adjustRightInd w:val="0"/>
      <w:spacing w:line="283" w:lineRule="atLeast"/>
      <w:jc w:val="both"/>
    </w:pPr>
    <w:rPr>
      <w:rFonts w:ascii="Times New Roman" w:eastAsia="Times New Roman" w:hAnsi="Times New Roman" w:cs="Times New Roman"/>
      <w:szCs w:val="24"/>
    </w:rPr>
  </w:style>
  <w:style w:type="paragraph" w:customStyle="1" w:styleId="p8">
    <w:name w:val="p8"/>
    <w:basedOn w:val="Normal"/>
    <w:rsid w:val="00D93291"/>
    <w:pPr>
      <w:widowControl w:val="0"/>
      <w:tabs>
        <w:tab w:val="left" w:pos="204"/>
      </w:tabs>
      <w:autoSpaceDE w:val="0"/>
      <w:autoSpaceDN w:val="0"/>
      <w:adjustRightInd w:val="0"/>
      <w:spacing w:line="277" w:lineRule="atLeast"/>
      <w:jc w:val="both"/>
    </w:pPr>
    <w:rPr>
      <w:rFonts w:ascii="Times New Roman" w:eastAsia="Times New Roman" w:hAnsi="Times New Roman" w:cs="Times New Roman"/>
      <w:szCs w:val="24"/>
    </w:rPr>
  </w:style>
  <w:style w:type="paragraph" w:customStyle="1" w:styleId="p9">
    <w:name w:val="p9"/>
    <w:basedOn w:val="Normal"/>
    <w:rsid w:val="00D93291"/>
    <w:pPr>
      <w:widowControl w:val="0"/>
      <w:tabs>
        <w:tab w:val="left" w:pos="799"/>
        <w:tab w:val="left" w:pos="1496"/>
      </w:tabs>
      <w:autoSpaceDE w:val="0"/>
      <w:autoSpaceDN w:val="0"/>
      <w:adjustRightInd w:val="0"/>
      <w:spacing w:line="277" w:lineRule="atLeast"/>
      <w:ind w:left="1496" w:hanging="697"/>
      <w:jc w:val="both"/>
    </w:pPr>
    <w:rPr>
      <w:rFonts w:ascii="Times New Roman" w:eastAsia="Times New Roman" w:hAnsi="Times New Roman" w:cs="Times New Roman"/>
      <w:szCs w:val="24"/>
    </w:rPr>
  </w:style>
  <w:style w:type="paragraph" w:customStyle="1" w:styleId="t10">
    <w:name w:val="t10"/>
    <w:basedOn w:val="Normal"/>
    <w:rsid w:val="00D93291"/>
    <w:pPr>
      <w:widowControl w:val="0"/>
      <w:autoSpaceDE w:val="0"/>
      <w:autoSpaceDN w:val="0"/>
      <w:adjustRightInd w:val="0"/>
      <w:spacing w:line="240" w:lineRule="atLeast"/>
    </w:pPr>
    <w:rPr>
      <w:rFonts w:ascii="Times New Roman" w:eastAsia="Times New Roman" w:hAnsi="Times New Roman" w:cs="Times New Roman"/>
      <w:szCs w:val="24"/>
    </w:rPr>
  </w:style>
  <w:style w:type="paragraph" w:customStyle="1" w:styleId="p11">
    <w:name w:val="p11"/>
    <w:basedOn w:val="Normal"/>
    <w:rsid w:val="00D93291"/>
    <w:pPr>
      <w:widowControl w:val="0"/>
      <w:tabs>
        <w:tab w:val="left" w:pos="1496"/>
      </w:tabs>
      <w:autoSpaceDE w:val="0"/>
      <w:autoSpaceDN w:val="0"/>
      <w:adjustRightInd w:val="0"/>
      <w:spacing w:line="277" w:lineRule="atLeast"/>
      <w:ind w:left="249"/>
      <w:jc w:val="both"/>
    </w:pPr>
    <w:rPr>
      <w:rFonts w:ascii="Times New Roman" w:eastAsia="Times New Roman" w:hAnsi="Times New Roman" w:cs="Times New Roman"/>
      <w:szCs w:val="24"/>
    </w:rPr>
  </w:style>
  <w:style w:type="paragraph" w:customStyle="1" w:styleId="p12">
    <w:name w:val="p12"/>
    <w:basedOn w:val="Normal"/>
    <w:rsid w:val="00D93291"/>
    <w:pPr>
      <w:widowControl w:val="0"/>
      <w:tabs>
        <w:tab w:val="left" w:pos="204"/>
      </w:tabs>
      <w:autoSpaceDE w:val="0"/>
      <w:autoSpaceDN w:val="0"/>
      <w:adjustRightInd w:val="0"/>
      <w:spacing w:line="240" w:lineRule="atLeast"/>
      <w:jc w:val="both"/>
    </w:pPr>
    <w:rPr>
      <w:rFonts w:ascii="Times New Roman" w:eastAsia="Times New Roman" w:hAnsi="Times New Roman" w:cs="Times New Roman"/>
      <w:szCs w:val="24"/>
    </w:rPr>
  </w:style>
  <w:style w:type="paragraph" w:customStyle="1" w:styleId="p17">
    <w:name w:val="p17"/>
    <w:basedOn w:val="Normal"/>
    <w:rsid w:val="00D93291"/>
    <w:pPr>
      <w:widowControl w:val="0"/>
      <w:tabs>
        <w:tab w:val="left" w:pos="204"/>
      </w:tabs>
      <w:autoSpaceDE w:val="0"/>
      <w:autoSpaceDN w:val="0"/>
      <w:adjustRightInd w:val="0"/>
      <w:spacing w:line="283" w:lineRule="atLeast"/>
    </w:pPr>
    <w:rPr>
      <w:rFonts w:ascii="Times New Roman" w:eastAsia="Times New Roman" w:hAnsi="Times New Roman" w:cs="Times New Roman"/>
      <w:szCs w:val="24"/>
    </w:rPr>
  </w:style>
  <w:style w:type="paragraph" w:customStyle="1" w:styleId="t13">
    <w:name w:val="t13"/>
    <w:basedOn w:val="Normal"/>
    <w:rsid w:val="00D93291"/>
    <w:pPr>
      <w:widowControl w:val="0"/>
      <w:autoSpaceDE w:val="0"/>
      <w:autoSpaceDN w:val="0"/>
      <w:adjustRightInd w:val="0"/>
      <w:spacing w:line="240" w:lineRule="atLeast"/>
    </w:pPr>
    <w:rPr>
      <w:rFonts w:ascii="Times New Roman" w:eastAsia="Times New Roman" w:hAnsi="Times New Roman" w:cs="Times New Roman"/>
      <w:szCs w:val="24"/>
    </w:rPr>
  </w:style>
  <w:style w:type="paragraph" w:customStyle="1" w:styleId="c14">
    <w:name w:val="c14"/>
    <w:basedOn w:val="Normal"/>
    <w:rsid w:val="00D93291"/>
    <w:pPr>
      <w:widowControl w:val="0"/>
      <w:autoSpaceDE w:val="0"/>
      <w:autoSpaceDN w:val="0"/>
      <w:adjustRightInd w:val="0"/>
      <w:spacing w:line="240" w:lineRule="atLeast"/>
      <w:jc w:val="center"/>
    </w:pPr>
    <w:rPr>
      <w:rFonts w:ascii="Times New Roman" w:eastAsia="Times New Roman" w:hAnsi="Times New Roman" w:cs="Times New Roman"/>
      <w:szCs w:val="24"/>
    </w:rPr>
  </w:style>
  <w:style w:type="paragraph" w:customStyle="1" w:styleId="c16">
    <w:name w:val="c16"/>
    <w:basedOn w:val="Normal"/>
    <w:rsid w:val="00D93291"/>
    <w:pPr>
      <w:widowControl w:val="0"/>
      <w:autoSpaceDE w:val="0"/>
      <w:autoSpaceDN w:val="0"/>
      <w:adjustRightInd w:val="0"/>
      <w:spacing w:line="240" w:lineRule="atLeast"/>
      <w:jc w:val="center"/>
    </w:pPr>
    <w:rPr>
      <w:rFonts w:ascii="Times New Roman" w:eastAsia="Times New Roman" w:hAnsi="Times New Roman" w:cs="Times New Roman"/>
      <w:szCs w:val="24"/>
    </w:rPr>
  </w:style>
  <w:style w:type="paragraph" w:customStyle="1" w:styleId="p18">
    <w:name w:val="p18"/>
    <w:basedOn w:val="Normal"/>
    <w:rsid w:val="00D93291"/>
    <w:pPr>
      <w:widowControl w:val="0"/>
      <w:autoSpaceDE w:val="0"/>
      <w:autoSpaceDN w:val="0"/>
      <w:adjustRightInd w:val="0"/>
      <w:spacing w:line="240" w:lineRule="atLeast"/>
      <w:ind w:left="334"/>
    </w:pPr>
    <w:rPr>
      <w:rFonts w:ascii="Times New Roman" w:eastAsia="Times New Roman" w:hAnsi="Times New Roman" w:cs="Times New Roman"/>
      <w:szCs w:val="24"/>
    </w:rPr>
  </w:style>
  <w:style w:type="paragraph" w:customStyle="1" w:styleId="p2">
    <w:name w:val="p2"/>
    <w:basedOn w:val="Normal"/>
    <w:rsid w:val="00D93291"/>
    <w:pPr>
      <w:widowControl w:val="0"/>
      <w:tabs>
        <w:tab w:val="left" w:pos="1071"/>
        <w:tab w:val="left" w:pos="1780"/>
      </w:tabs>
      <w:autoSpaceDE w:val="0"/>
      <w:autoSpaceDN w:val="0"/>
      <w:adjustRightInd w:val="0"/>
      <w:spacing w:line="277" w:lineRule="atLeast"/>
      <w:ind w:left="1780" w:hanging="709"/>
      <w:jc w:val="both"/>
    </w:pPr>
    <w:rPr>
      <w:rFonts w:ascii="Times New Roman" w:eastAsia="Times New Roman" w:hAnsi="Times New Roman" w:cs="Times New Roman"/>
      <w:szCs w:val="24"/>
    </w:rPr>
  </w:style>
  <w:style w:type="paragraph" w:customStyle="1" w:styleId="p3">
    <w:name w:val="p3"/>
    <w:basedOn w:val="Normal"/>
    <w:rsid w:val="00D93291"/>
    <w:pPr>
      <w:widowControl w:val="0"/>
      <w:tabs>
        <w:tab w:val="left" w:pos="351"/>
        <w:tab w:val="left" w:pos="1780"/>
      </w:tabs>
      <w:autoSpaceDE w:val="0"/>
      <w:autoSpaceDN w:val="0"/>
      <w:adjustRightInd w:val="0"/>
      <w:spacing w:line="277" w:lineRule="atLeast"/>
      <w:ind w:firstLine="351"/>
      <w:jc w:val="both"/>
    </w:pPr>
    <w:rPr>
      <w:rFonts w:ascii="Times New Roman" w:eastAsia="Times New Roman" w:hAnsi="Times New Roman" w:cs="Times New Roman"/>
      <w:szCs w:val="24"/>
    </w:rPr>
  </w:style>
  <w:style w:type="paragraph" w:customStyle="1" w:styleId="p4">
    <w:name w:val="p4"/>
    <w:basedOn w:val="Normal"/>
    <w:rsid w:val="00D93291"/>
    <w:pPr>
      <w:widowControl w:val="0"/>
      <w:tabs>
        <w:tab w:val="left" w:pos="1780"/>
        <w:tab w:val="left" w:pos="2517"/>
      </w:tabs>
      <w:autoSpaceDE w:val="0"/>
      <w:autoSpaceDN w:val="0"/>
      <w:adjustRightInd w:val="0"/>
      <w:spacing w:line="277" w:lineRule="atLeast"/>
      <w:ind w:left="2517" w:hanging="737"/>
      <w:jc w:val="both"/>
    </w:pPr>
    <w:rPr>
      <w:rFonts w:ascii="Times New Roman" w:eastAsia="Times New Roman" w:hAnsi="Times New Roman" w:cs="Times New Roman"/>
      <w:szCs w:val="24"/>
    </w:rPr>
  </w:style>
  <w:style w:type="paragraph" w:customStyle="1" w:styleId="p6">
    <w:name w:val="p6"/>
    <w:basedOn w:val="Normal"/>
    <w:rsid w:val="00D93291"/>
    <w:pPr>
      <w:widowControl w:val="0"/>
      <w:tabs>
        <w:tab w:val="left" w:pos="1394"/>
      </w:tabs>
      <w:autoSpaceDE w:val="0"/>
      <w:autoSpaceDN w:val="0"/>
      <w:adjustRightInd w:val="0"/>
      <w:spacing w:line="277" w:lineRule="atLeast"/>
      <w:ind w:left="1394" w:hanging="663"/>
      <w:jc w:val="both"/>
    </w:pPr>
    <w:rPr>
      <w:rFonts w:ascii="Times New Roman" w:eastAsia="Times New Roman" w:hAnsi="Times New Roman" w:cs="Times New Roman"/>
      <w:szCs w:val="24"/>
    </w:rPr>
  </w:style>
  <w:style w:type="paragraph" w:customStyle="1" w:styleId="p7">
    <w:name w:val="p7"/>
    <w:basedOn w:val="Normal"/>
    <w:rsid w:val="00D93291"/>
    <w:pPr>
      <w:widowControl w:val="0"/>
      <w:tabs>
        <w:tab w:val="left" w:pos="720"/>
      </w:tabs>
      <w:autoSpaceDE w:val="0"/>
      <w:autoSpaceDN w:val="0"/>
      <w:adjustRightInd w:val="0"/>
      <w:spacing w:line="277" w:lineRule="atLeast"/>
      <w:ind w:left="737" w:hanging="720"/>
      <w:jc w:val="both"/>
    </w:pPr>
    <w:rPr>
      <w:rFonts w:ascii="Times New Roman" w:eastAsia="Times New Roman" w:hAnsi="Times New Roman" w:cs="Times New Roman"/>
      <w:szCs w:val="24"/>
    </w:rPr>
  </w:style>
  <w:style w:type="paragraph" w:styleId="NormalWeb">
    <w:name w:val="Normal (Web)"/>
    <w:basedOn w:val="Normal"/>
    <w:uiPriority w:val="99"/>
    <w:rsid w:val="00D93291"/>
    <w:pPr>
      <w:spacing w:before="100" w:beforeAutospacing="1" w:after="100" w:afterAutospacing="1"/>
    </w:pPr>
    <w:rPr>
      <w:rFonts w:ascii="Arial Unicode MS" w:eastAsia="Arial Unicode MS" w:hAnsi="Arial Unicode MS" w:cs="Arial Unicode MS"/>
      <w:sz w:val="24"/>
      <w:szCs w:val="24"/>
    </w:rPr>
  </w:style>
  <w:style w:type="paragraph" w:styleId="BalloonText">
    <w:name w:val="Balloon Text"/>
    <w:basedOn w:val="Normal"/>
    <w:link w:val="BalloonTextChar"/>
    <w:uiPriority w:val="99"/>
    <w:semiHidden/>
    <w:rsid w:val="00D93291"/>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93291"/>
    <w:rPr>
      <w:rFonts w:ascii="Tahoma" w:eastAsia="Times New Roman" w:hAnsi="Tahoma" w:cs="Tahoma"/>
      <w:sz w:val="16"/>
      <w:szCs w:val="16"/>
    </w:rPr>
  </w:style>
  <w:style w:type="paragraph" w:styleId="BlockText">
    <w:name w:val="Block Text"/>
    <w:basedOn w:val="Normal"/>
    <w:uiPriority w:val="99"/>
    <w:rsid w:val="00D93291"/>
    <w:pPr>
      <w:spacing w:after="120"/>
      <w:ind w:left="1440" w:right="1440"/>
    </w:pPr>
    <w:rPr>
      <w:rFonts w:ascii="Times New Roman" w:eastAsia="Times New Roman" w:hAnsi="Times New Roman" w:cs="Times New Roman"/>
      <w:szCs w:val="20"/>
    </w:rPr>
  </w:style>
  <w:style w:type="paragraph" w:customStyle="1" w:styleId="Style2">
    <w:name w:val="Style2"/>
    <w:basedOn w:val="Heading2"/>
    <w:rsid w:val="00D93291"/>
    <w:pPr>
      <w:keepLines/>
      <w:ind w:left="720"/>
      <w:jc w:val="left"/>
    </w:pPr>
    <w:rPr>
      <w:rFonts w:ascii="Times New Roman" w:hAnsi="Times New Roman"/>
      <w:bCs w:val="0"/>
      <w:caps/>
      <w:sz w:val="22"/>
      <w:szCs w:val="20"/>
    </w:rPr>
  </w:style>
  <w:style w:type="paragraph" w:styleId="BodyText3">
    <w:name w:val="Body Text 3"/>
    <w:basedOn w:val="Normal"/>
    <w:link w:val="BodyText3Char"/>
    <w:uiPriority w:val="99"/>
    <w:rsid w:val="00D93291"/>
    <w:pPr>
      <w:ind w:left="1080" w:hanging="360"/>
    </w:pPr>
    <w:rPr>
      <w:rFonts w:ascii="Times New Roman" w:eastAsia="Times New Roman" w:hAnsi="Times New Roman" w:cs="Times New Roman"/>
      <w:szCs w:val="16"/>
    </w:rPr>
  </w:style>
  <w:style w:type="character" w:customStyle="1" w:styleId="BodyText3Char">
    <w:name w:val="Body Text 3 Char"/>
    <w:basedOn w:val="DefaultParagraphFont"/>
    <w:link w:val="BodyText3"/>
    <w:uiPriority w:val="99"/>
    <w:rsid w:val="00D93291"/>
    <w:rPr>
      <w:rFonts w:ascii="Times New Roman" w:eastAsia="Times New Roman" w:hAnsi="Times New Roman" w:cs="Times New Roman"/>
      <w:szCs w:val="16"/>
    </w:rPr>
  </w:style>
  <w:style w:type="paragraph" w:customStyle="1" w:styleId="BodyText4">
    <w:name w:val="Body Text 4"/>
    <w:basedOn w:val="BodyText"/>
    <w:rsid w:val="00D93291"/>
    <w:pPr>
      <w:keepLines/>
      <w:ind w:left="1440" w:hanging="360"/>
      <w:jc w:val="both"/>
    </w:pPr>
    <w:rPr>
      <w:b w:val="0"/>
      <w:bCs w:val="0"/>
      <w:sz w:val="22"/>
      <w:szCs w:val="20"/>
    </w:rPr>
  </w:style>
  <w:style w:type="character" w:customStyle="1" w:styleId="DeltaViewInsertion">
    <w:name w:val="DeltaView Insertion"/>
    <w:rsid w:val="00D93291"/>
    <w:rPr>
      <w:color w:val="0000FF"/>
      <w:spacing w:val="0"/>
      <w:u w:val="double"/>
    </w:rPr>
  </w:style>
  <w:style w:type="paragraph" w:customStyle="1" w:styleId="NormalJustified">
    <w:name w:val="Normal + Justified"/>
    <w:aliases w:val="Left:  0.25&quot;"/>
    <w:basedOn w:val="NormalWeb"/>
    <w:rsid w:val="00D93291"/>
    <w:pPr>
      <w:ind w:left="360"/>
    </w:pPr>
    <w:rPr>
      <w:rFonts w:ascii="Arial" w:eastAsia="Calibri" w:hAnsi="Arial" w:cs="Arial"/>
      <w:b/>
      <w:sz w:val="20"/>
      <w:szCs w:val="20"/>
    </w:rPr>
  </w:style>
  <w:style w:type="paragraph" w:styleId="TOC1">
    <w:name w:val="toc 1"/>
    <w:basedOn w:val="Normal"/>
    <w:next w:val="Normal"/>
    <w:autoRedefine/>
    <w:uiPriority w:val="39"/>
    <w:rsid w:val="00D93291"/>
    <w:pPr>
      <w:spacing w:before="240" w:after="240"/>
    </w:pPr>
    <w:rPr>
      <w:rFonts w:eastAsia="Times New Roman" w:cs="Times New Roman"/>
      <w:szCs w:val="24"/>
    </w:rPr>
  </w:style>
  <w:style w:type="paragraph" w:styleId="TOC2">
    <w:name w:val="toc 2"/>
    <w:basedOn w:val="Normal"/>
    <w:next w:val="Normal"/>
    <w:autoRedefine/>
    <w:uiPriority w:val="39"/>
    <w:rsid w:val="00D93291"/>
    <w:pPr>
      <w:ind w:left="200"/>
    </w:pPr>
    <w:rPr>
      <w:rFonts w:eastAsia="Times New Roman" w:cs="Times New Roman"/>
      <w:szCs w:val="24"/>
    </w:rPr>
  </w:style>
  <w:style w:type="paragraph" w:styleId="TOC3">
    <w:name w:val="toc 3"/>
    <w:basedOn w:val="Normal"/>
    <w:next w:val="Normal"/>
    <w:autoRedefine/>
    <w:uiPriority w:val="39"/>
    <w:rsid w:val="00D93291"/>
    <w:pPr>
      <w:ind w:left="400"/>
    </w:pPr>
    <w:rPr>
      <w:rFonts w:eastAsia="Times New Roman" w:cs="Times New Roman"/>
      <w:szCs w:val="24"/>
    </w:rPr>
  </w:style>
  <w:style w:type="paragraph" w:styleId="TOC4">
    <w:name w:val="toc 4"/>
    <w:basedOn w:val="Normal"/>
    <w:next w:val="Normal"/>
    <w:autoRedefine/>
    <w:uiPriority w:val="39"/>
    <w:rsid w:val="00D93291"/>
    <w:pPr>
      <w:ind w:left="720"/>
    </w:pPr>
    <w:rPr>
      <w:rFonts w:ascii="Times New Roman" w:eastAsia="Times New Roman" w:hAnsi="Times New Roman" w:cs="Times New Roman"/>
      <w:sz w:val="24"/>
      <w:szCs w:val="24"/>
    </w:rPr>
  </w:style>
  <w:style w:type="paragraph" w:styleId="TOC5">
    <w:name w:val="toc 5"/>
    <w:basedOn w:val="Normal"/>
    <w:next w:val="Normal"/>
    <w:autoRedefine/>
    <w:uiPriority w:val="39"/>
    <w:rsid w:val="00D93291"/>
    <w:pPr>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D93291"/>
    <w:pPr>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D93291"/>
    <w:pPr>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D93291"/>
    <w:pPr>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D93291"/>
    <w:pPr>
      <w:ind w:left="1920"/>
    </w:pPr>
    <w:rPr>
      <w:rFonts w:ascii="Times New Roman" w:eastAsia="Times New Roman" w:hAnsi="Times New Roman" w:cs="Times New Roman"/>
      <w:sz w:val="24"/>
      <w:szCs w:val="24"/>
    </w:rPr>
  </w:style>
  <w:style w:type="character" w:customStyle="1" w:styleId="HeadingBaseChar">
    <w:name w:val="Heading Base Char"/>
    <w:link w:val="HeadingBase"/>
    <w:rsid w:val="00D93291"/>
    <w:rPr>
      <w:rFonts w:ascii="Times New Roman" w:eastAsia="Times New Roman" w:hAnsi="Times New Roman" w:cs="Times New Roman"/>
      <w:kern w:val="20"/>
      <w:szCs w:val="20"/>
    </w:rPr>
  </w:style>
  <w:style w:type="paragraph" w:customStyle="1" w:styleId="TOCFormat">
    <w:name w:val="TOC Format"/>
    <w:rsid w:val="00D93291"/>
    <w:rPr>
      <w:rFonts w:ascii="Times New Roman" w:eastAsia="Times New Roman" w:hAnsi="Times New Roman" w:cs="Times New Roman"/>
      <w:noProof/>
      <w:sz w:val="24"/>
      <w:szCs w:val="20"/>
    </w:rPr>
  </w:style>
  <w:style w:type="character" w:customStyle="1" w:styleId="errortext1">
    <w:name w:val="errortext1"/>
    <w:rsid w:val="00D93291"/>
    <w:rPr>
      <w:rFonts w:ascii="Arial" w:hAnsi="Arial" w:cs="Arial" w:hint="default"/>
      <w:b w:val="0"/>
      <w:bCs w:val="0"/>
      <w:color w:val="CC0000"/>
    </w:rPr>
  </w:style>
  <w:style w:type="paragraph" w:styleId="ListParagraph">
    <w:name w:val="List Paragraph"/>
    <w:basedOn w:val="Normal"/>
    <w:uiPriority w:val="1"/>
    <w:qFormat/>
    <w:rsid w:val="00D93291"/>
    <w:pPr>
      <w:ind w:left="720"/>
    </w:pPr>
    <w:rPr>
      <w:rFonts w:eastAsia="Times New Roman" w:cs="Times New Roman"/>
      <w:szCs w:val="24"/>
    </w:rPr>
  </w:style>
  <w:style w:type="paragraph" w:customStyle="1" w:styleId="RFPAnswer">
    <w:name w:val="/RFP Answer"/>
    <w:basedOn w:val="Normal"/>
    <w:rsid w:val="00D93291"/>
    <w:pPr>
      <w:spacing w:line="276" w:lineRule="auto"/>
    </w:pPr>
    <w:rPr>
      <w:rFonts w:ascii="Calibri" w:eastAsia="Times New Roman" w:hAnsi="Calibri" w:cs="Times New Roman"/>
    </w:rPr>
  </w:style>
  <w:style w:type="paragraph" w:customStyle="1" w:styleId="RFPAnswerBullet">
    <w:name w:val="/RFP Answer Bullet"/>
    <w:basedOn w:val="Normal"/>
    <w:rsid w:val="00D93291"/>
    <w:pPr>
      <w:numPr>
        <w:numId w:val="3"/>
      </w:numPr>
      <w:spacing w:before="40" w:after="120" w:line="276" w:lineRule="auto"/>
      <w:ind w:left="1210"/>
    </w:pPr>
    <w:rPr>
      <w:rFonts w:ascii="Calibri" w:eastAsia="Times New Roman" w:hAnsi="Calibri" w:cs="Times New Roman"/>
    </w:rPr>
  </w:style>
  <w:style w:type="paragraph" w:customStyle="1" w:styleId="rfpanswerbullet0">
    <w:name w:val="rfpanswerbullet"/>
    <w:basedOn w:val="Normal"/>
    <w:uiPriority w:val="99"/>
    <w:rsid w:val="00D93291"/>
    <w:pPr>
      <w:numPr>
        <w:numId w:val="2"/>
      </w:numPr>
      <w:spacing w:before="40" w:after="120" w:line="276" w:lineRule="auto"/>
      <w:ind w:left="1210"/>
    </w:pPr>
    <w:rPr>
      <w:rFonts w:ascii="Calibri" w:eastAsia="Calibri" w:hAnsi="Calibri" w:cs="Calibri"/>
    </w:rPr>
  </w:style>
  <w:style w:type="character" w:styleId="CommentReference">
    <w:name w:val="annotation reference"/>
    <w:uiPriority w:val="99"/>
    <w:rsid w:val="00D93291"/>
    <w:rPr>
      <w:sz w:val="16"/>
    </w:rPr>
  </w:style>
  <w:style w:type="paragraph" w:styleId="CommentText">
    <w:name w:val="annotation text"/>
    <w:basedOn w:val="Normal"/>
    <w:link w:val="CommentTextChar"/>
    <w:uiPriority w:val="99"/>
    <w:rsid w:val="00D93291"/>
    <w:pPr>
      <w:jc w:val="both"/>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D93291"/>
    <w:rPr>
      <w:rFonts w:ascii="Times New Roman" w:eastAsia="Times New Roman" w:hAnsi="Times New Roman" w:cs="Times New Roman"/>
      <w:sz w:val="20"/>
      <w:szCs w:val="20"/>
    </w:rPr>
  </w:style>
  <w:style w:type="character" w:styleId="Strong">
    <w:name w:val="Strong"/>
    <w:qFormat/>
    <w:rsid w:val="00D93291"/>
    <w:rPr>
      <w:b/>
      <w:bCs/>
    </w:rPr>
  </w:style>
  <w:style w:type="paragraph" w:styleId="NoSpacing">
    <w:name w:val="No Spacing"/>
    <w:uiPriority w:val="1"/>
    <w:qFormat/>
    <w:rsid w:val="00D93291"/>
    <w:rPr>
      <w:rFonts w:ascii="Calibri" w:eastAsia="Calibri" w:hAnsi="Calibri" w:cs="Times New Roman"/>
    </w:rPr>
  </w:style>
  <w:style w:type="paragraph" w:styleId="CommentSubject">
    <w:name w:val="annotation subject"/>
    <w:basedOn w:val="CommentText"/>
    <w:next w:val="CommentText"/>
    <w:link w:val="CommentSubjectChar"/>
    <w:uiPriority w:val="99"/>
    <w:rsid w:val="00D93291"/>
    <w:pPr>
      <w:jc w:val="left"/>
    </w:pPr>
    <w:rPr>
      <w:rFonts w:ascii="Arial" w:hAnsi="Arial"/>
      <w:b/>
      <w:bCs/>
    </w:rPr>
  </w:style>
  <w:style w:type="character" w:customStyle="1" w:styleId="CommentSubjectChar">
    <w:name w:val="Comment Subject Char"/>
    <w:basedOn w:val="CommentTextChar"/>
    <w:link w:val="CommentSubject"/>
    <w:uiPriority w:val="99"/>
    <w:rsid w:val="00D93291"/>
    <w:rPr>
      <w:rFonts w:ascii="Arial" w:eastAsia="Times New Roman" w:hAnsi="Arial" w:cs="Times New Roman"/>
      <w:b/>
      <w:bCs/>
      <w:sz w:val="20"/>
      <w:szCs w:val="20"/>
    </w:rPr>
  </w:style>
  <w:style w:type="paragraph" w:styleId="Revision">
    <w:name w:val="Revision"/>
    <w:hidden/>
    <w:uiPriority w:val="99"/>
    <w:semiHidden/>
    <w:rsid w:val="00D93291"/>
    <w:rPr>
      <w:rFonts w:ascii="Arial" w:eastAsia="Times New Roman" w:hAnsi="Arial" w:cs="Times New Roman"/>
      <w:sz w:val="20"/>
      <w:szCs w:val="24"/>
    </w:rPr>
  </w:style>
  <w:style w:type="paragraph" w:customStyle="1" w:styleId="Default">
    <w:name w:val="Default"/>
    <w:uiPriority w:val="99"/>
    <w:rsid w:val="00D93291"/>
    <w:pPr>
      <w:widowControl w:val="0"/>
      <w:autoSpaceDE w:val="0"/>
      <w:autoSpaceDN w:val="0"/>
      <w:adjustRightInd w:val="0"/>
    </w:pPr>
    <w:rPr>
      <w:rFonts w:ascii="Arial" w:eastAsia="Times New Roman" w:hAnsi="Arial" w:cs="Arial"/>
      <w:color w:val="000000"/>
      <w:sz w:val="24"/>
      <w:szCs w:val="24"/>
    </w:rPr>
  </w:style>
  <w:style w:type="paragraph" w:customStyle="1" w:styleId="Normal1">
    <w:name w:val="Normal1"/>
    <w:uiPriority w:val="99"/>
    <w:rsid w:val="00D93291"/>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0B594F"/>
  </w:style>
  <w:style w:type="numbering" w:customStyle="1" w:styleId="NoList2">
    <w:name w:val="No List2"/>
    <w:next w:val="NoList"/>
    <w:uiPriority w:val="99"/>
    <w:semiHidden/>
    <w:unhideWhenUsed/>
    <w:rsid w:val="00151C91"/>
  </w:style>
  <w:style w:type="numbering" w:customStyle="1" w:styleId="NoList3">
    <w:name w:val="No List3"/>
    <w:next w:val="NoList"/>
    <w:uiPriority w:val="99"/>
    <w:semiHidden/>
    <w:unhideWhenUsed/>
    <w:rsid w:val="009636DC"/>
  </w:style>
  <w:style w:type="table" w:styleId="TableGrid">
    <w:name w:val="Table Grid"/>
    <w:basedOn w:val="TableNormal"/>
    <w:rsid w:val="009636D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62EF3"/>
  </w:style>
  <w:style w:type="numbering" w:customStyle="1" w:styleId="NoList5">
    <w:name w:val="No List5"/>
    <w:next w:val="NoList"/>
    <w:uiPriority w:val="99"/>
    <w:semiHidden/>
    <w:unhideWhenUsed/>
    <w:rsid w:val="001C1FDF"/>
  </w:style>
  <w:style w:type="character" w:styleId="SubtleReference">
    <w:name w:val="Subtle Reference"/>
    <w:basedOn w:val="DefaultParagraphFont"/>
    <w:uiPriority w:val="31"/>
    <w:qFormat/>
    <w:rsid w:val="00B76115"/>
    <w:rPr>
      <w:smallCaps/>
      <w:color w:val="5A5A5A" w:themeColor="text1" w:themeTint="A5"/>
    </w:rPr>
  </w:style>
  <w:style w:type="numbering" w:customStyle="1" w:styleId="NoList6">
    <w:name w:val="No List6"/>
    <w:next w:val="NoList"/>
    <w:uiPriority w:val="99"/>
    <w:semiHidden/>
    <w:unhideWhenUsed/>
    <w:rsid w:val="00900FAC"/>
  </w:style>
  <w:style w:type="numbering" w:customStyle="1" w:styleId="ArticleII">
    <w:name w:val="Article II"/>
    <w:uiPriority w:val="99"/>
    <w:rsid w:val="00900FAC"/>
    <w:pPr>
      <w:numPr>
        <w:numId w:val="146"/>
      </w:numPr>
    </w:pPr>
  </w:style>
  <w:style w:type="paragraph" w:customStyle="1" w:styleId="ASAArticleII">
    <w:name w:val="ASA Article II"/>
    <w:basedOn w:val="Heading1"/>
    <w:next w:val="BodyText"/>
    <w:qFormat/>
    <w:rsid w:val="00900FAC"/>
    <w:pPr>
      <w:keepLines/>
      <w:jc w:val="both"/>
    </w:pPr>
    <w:rPr>
      <w:b w:val="0"/>
      <w:szCs w:val="28"/>
    </w:rPr>
  </w:style>
  <w:style w:type="paragraph" w:customStyle="1" w:styleId="ASAArticleIII">
    <w:name w:val="ASA Article III"/>
    <w:basedOn w:val="Heading1"/>
    <w:next w:val="Normal"/>
    <w:qFormat/>
    <w:rsid w:val="00900FAC"/>
    <w:pPr>
      <w:keepLines/>
      <w:numPr>
        <w:numId w:val="147"/>
      </w:numPr>
      <w:spacing w:after="200"/>
      <w:ind w:hanging="360"/>
      <w:jc w:val="both"/>
    </w:pPr>
    <w:rPr>
      <w:b w:val="0"/>
      <w:szCs w:val="28"/>
    </w:rPr>
  </w:style>
  <w:style w:type="paragraph" w:customStyle="1" w:styleId="ASAArticleIV">
    <w:name w:val="ASA Article IV"/>
    <w:basedOn w:val="Heading1"/>
    <w:next w:val="Normal"/>
    <w:qFormat/>
    <w:rsid w:val="00900FAC"/>
    <w:pPr>
      <w:keepLines/>
      <w:numPr>
        <w:numId w:val="148"/>
      </w:numPr>
      <w:spacing w:after="200"/>
      <w:ind w:hanging="360"/>
      <w:jc w:val="both"/>
    </w:pPr>
    <w:rPr>
      <w:b w:val="0"/>
      <w:szCs w:val="28"/>
    </w:rPr>
  </w:style>
  <w:style w:type="paragraph" w:customStyle="1" w:styleId="ASAArticleV">
    <w:name w:val="ASA Article V"/>
    <w:basedOn w:val="Heading1"/>
    <w:next w:val="Normal"/>
    <w:qFormat/>
    <w:rsid w:val="00900FAC"/>
    <w:pPr>
      <w:keepLines/>
      <w:spacing w:after="200"/>
      <w:jc w:val="both"/>
    </w:pPr>
    <w:rPr>
      <w:b w:val="0"/>
      <w:szCs w:val="28"/>
    </w:rPr>
  </w:style>
  <w:style w:type="paragraph" w:customStyle="1" w:styleId="StandardText">
    <w:name w:val="Standard Text"/>
    <w:qFormat/>
    <w:rsid w:val="00900FAC"/>
    <w:pPr>
      <w:jc w:val="both"/>
    </w:pPr>
    <w:rPr>
      <w:rFonts w:ascii="Arial" w:eastAsia="Times New Roman" w:hAnsi="Arial" w:cs="Times New Roman"/>
      <w:bCs/>
      <w:sz w:val="20"/>
      <w:szCs w:val="28"/>
    </w:rPr>
  </w:style>
  <w:style w:type="paragraph" w:customStyle="1" w:styleId="ASAArticleVI">
    <w:name w:val="ASA Article VI"/>
    <w:basedOn w:val="Heading1"/>
    <w:next w:val="Normal"/>
    <w:qFormat/>
    <w:rsid w:val="00900FAC"/>
    <w:pPr>
      <w:keepLines/>
      <w:spacing w:after="200"/>
      <w:jc w:val="both"/>
    </w:pPr>
    <w:rPr>
      <w:b w:val="0"/>
      <w:szCs w:val="28"/>
    </w:rPr>
  </w:style>
  <w:style w:type="paragraph" w:customStyle="1" w:styleId="ASAArticleVII">
    <w:name w:val="ASA Article VII"/>
    <w:basedOn w:val="Heading1"/>
    <w:next w:val="Normal"/>
    <w:qFormat/>
    <w:rsid w:val="00900FAC"/>
    <w:pPr>
      <w:keepLines/>
      <w:spacing w:after="200"/>
      <w:jc w:val="both"/>
    </w:pPr>
    <w:rPr>
      <w:b w:val="0"/>
      <w:szCs w:val="28"/>
    </w:rPr>
  </w:style>
  <w:style w:type="paragraph" w:customStyle="1" w:styleId="ASAArticleVIII">
    <w:name w:val="ASA Article VIII"/>
    <w:basedOn w:val="Heading1"/>
    <w:next w:val="Normal"/>
    <w:qFormat/>
    <w:rsid w:val="00900FAC"/>
    <w:pPr>
      <w:keepLines/>
      <w:spacing w:after="200"/>
      <w:jc w:val="both"/>
    </w:pPr>
    <w:rPr>
      <w:b w:val="0"/>
      <w:szCs w:val="28"/>
    </w:rPr>
  </w:style>
  <w:style w:type="paragraph" w:customStyle="1" w:styleId="A3Lvl2">
    <w:name w:val="A3 Lvl2"/>
    <w:basedOn w:val="Normal"/>
    <w:next w:val="BodyText"/>
    <w:rsid w:val="00900FAC"/>
    <w:pPr>
      <w:widowControl w:val="0"/>
      <w:spacing w:after="200"/>
      <w:jc w:val="both"/>
    </w:pPr>
    <w:rPr>
      <w:rFonts w:eastAsia="Times New Roman" w:cs="Times New Roman"/>
      <w:b/>
      <w:szCs w:val="24"/>
    </w:rPr>
  </w:style>
  <w:style w:type="paragraph" w:customStyle="1" w:styleId="A3Lvl3">
    <w:name w:val="A3 Lvl 3"/>
    <w:basedOn w:val="BodyText2"/>
    <w:next w:val="BodyText2"/>
    <w:rsid w:val="00900FAC"/>
    <w:pPr>
      <w:tabs>
        <w:tab w:val="clear" w:pos="1260"/>
      </w:tabs>
      <w:spacing w:after="200"/>
      <w:ind w:left="0"/>
    </w:pPr>
    <w:rPr>
      <w:szCs w:val="24"/>
    </w:rPr>
  </w:style>
  <w:style w:type="paragraph" w:customStyle="1" w:styleId="A3Lvl4">
    <w:name w:val="A3 Lvl4"/>
    <w:basedOn w:val="Normal"/>
    <w:next w:val="BodyText3"/>
    <w:rsid w:val="00900FAC"/>
    <w:pPr>
      <w:widowControl w:val="0"/>
      <w:spacing w:after="200"/>
    </w:pPr>
    <w:rPr>
      <w:rFonts w:eastAsia="Times New Roman" w:cs="Times New Roman"/>
      <w:szCs w:val="24"/>
    </w:rPr>
  </w:style>
  <w:style w:type="paragraph" w:customStyle="1" w:styleId="A3Lvl5">
    <w:name w:val="A3 Lvl5"/>
    <w:basedOn w:val="Normal"/>
    <w:next w:val="BodyText4"/>
    <w:rsid w:val="00900FAC"/>
    <w:pPr>
      <w:widowControl w:val="0"/>
      <w:spacing w:after="200"/>
    </w:pPr>
    <w:rPr>
      <w:rFonts w:eastAsia="Times New Roman" w:cs="Times New Roman"/>
      <w:szCs w:val="24"/>
    </w:rPr>
  </w:style>
  <w:style w:type="paragraph" w:customStyle="1" w:styleId="A3Lvl30">
    <w:name w:val="A3 Lvl3"/>
    <w:basedOn w:val="Normal"/>
    <w:next w:val="BodyText2"/>
    <w:rsid w:val="00900FAC"/>
    <w:pPr>
      <w:widowControl w:val="0"/>
      <w:spacing w:after="200"/>
    </w:pPr>
    <w:rPr>
      <w:rFonts w:eastAsia="Times New Roman" w:cs="Times New Roman"/>
      <w:szCs w:val="24"/>
    </w:rPr>
  </w:style>
  <w:style w:type="paragraph" w:customStyle="1" w:styleId="ArticleIII">
    <w:name w:val="Article III"/>
    <w:basedOn w:val="Heading1"/>
    <w:next w:val="BodyText"/>
    <w:qFormat/>
    <w:rsid w:val="00900FAC"/>
    <w:pPr>
      <w:keepNext w:val="0"/>
      <w:widowControl w:val="0"/>
      <w:spacing w:after="200"/>
      <w:jc w:val="both"/>
    </w:pPr>
    <w:rPr>
      <w:b w:val="0"/>
      <w:szCs w:val="28"/>
    </w:rPr>
  </w:style>
  <w:style w:type="paragraph" w:customStyle="1" w:styleId="A4Lvl2">
    <w:name w:val="A4 Lvl2"/>
    <w:basedOn w:val="Normal"/>
    <w:next w:val="BodyText"/>
    <w:rsid w:val="00900FAC"/>
    <w:pPr>
      <w:widowControl w:val="0"/>
      <w:tabs>
        <w:tab w:val="left" w:pos="360"/>
      </w:tabs>
      <w:spacing w:after="200"/>
      <w:jc w:val="both"/>
    </w:pPr>
    <w:rPr>
      <w:rFonts w:eastAsia="Times New Roman" w:cs="Times New Roman"/>
      <w:szCs w:val="24"/>
    </w:rPr>
  </w:style>
  <w:style w:type="paragraph" w:customStyle="1" w:styleId="A4Lvl3">
    <w:name w:val="A4 Lvl3"/>
    <w:basedOn w:val="Normal"/>
    <w:next w:val="BodyText2"/>
    <w:rsid w:val="00900FAC"/>
    <w:pPr>
      <w:widowControl w:val="0"/>
      <w:spacing w:after="200"/>
      <w:jc w:val="both"/>
    </w:pPr>
    <w:rPr>
      <w:rFonts w:eastAsia="Times New Roman" w:cs="Times New Roman"/>
      <w:szCs w:val="24"/>
    </w:rPr>
  </w:style>
  <w:style w:type="paragraph" w:customStyle="1" w:styleId="A4Lvl4">
    <w:name w:val="A4 Lvl4"/>
    <w:basedOn w:val="Normal"/>
    <w:next w:val="BodyText3"/>
    <w:rsid w:val="00900FAC"/>
    <w:pPr>
      <w:widowControl w:val="0"/>
      <w:spacing w:after="200"/>
      <w:jc w:val="both"/>
    </w:pPr>
    <w:rPr>
      <w:rFonts w:eastAsia="Times New Roman" w:cs="Times New Roman"/>
      <w:szCs w:val="24"/>
    </w:rPr>
  </w:style>
  <w:style w:type="paragraph" w:customStyle="1" w:styleId="A4Lvl5">
    <w:name w:val="A4 Lvl5"/>
    <w:basedOn w:val="Normal"/>
    <w:next w:val="BodyText4"/>
    <w:rsid w:val="00900FAC"/>
    <w:pPr>
      <w:widowControl w:val="0"/>
      <w:spacing w:after="200"/>
      <w:jc w:val="both"/>
    </w:pPr>
    <w:rPr>
      <w:rFonts w:eastAsia="Times New Roman" w:cs="Times New Roman"/>
      <w:szCs w:val="24"/>
    </w:rPr>
  </w:style>
  <w:style w:type="paragraph" w:customStyle="1" w:styleId="ArticleIV">
    <w:name w:val="Article IV"/>
    <w:basedOn w:val="Heading1"/>
    <w:next w:val="Normal"/>
    <w:qFormat/>
    <w:rsid w:val="00900FAC"/>
    <w:pPr>
      <w:keepNext w:val="0"/>
      <w:widowControl w:val="0"/>
      <w:spacing w:after="200"/>
      <w:jc w:val="both"/>
    </w:pPr>
    <w:rPr>
      <w:b w:val="0"/>
      <w:szCs w:val="28"/>
    </w:rPr>
  </w:style>
  <w:style w:type="paragraph" w:customStyle="1" w:styleId="A5Lvl2">
    <w:name w:val="A5 Lvl2"/>
    <w:basedOn w:val="Normal"/>
    <w:next w:val="BodyText"/>
    <w:rsid w:val="00900FAC"/>
    <w:pPr>
      <w:widowControl w:val="0"/>
      <w:numPr>
        <w:ilvl w:val="1"/>
        <w:numId w:val="149"/>
      </w:numPr>
      <w:spacing w:after="200"/>
      <w:jc w:val="both"/>
    </w:pPr>
    <w:rPr>
      <w:rFonts w:eastAsia="Times New Roman" w:cs="Times New Roman"/>
      <w:szCs w:val="24"/>
    </w:rPr>
  </w:style>
  <w:style w:type="paragraph" w:customStyle="1" w:styleId="A5Lvl3">
    <w:name w:val="A5 Lvl3"/>
    <w:basedOn w:val="Normal"/>
    <w:next w:val="BodyText2"/>
    <w:rsid w:val="00900FAC"/>
    <w:pPr>
      <w:widowControl w:val="0"/>
      <w:spacing w:after="200"/>
      <w:jc w:val="both"/>
    </w:pPr>
    <w:rPr>
      <w:rFonts w:eastAsia="Times New Roman" w:cs="Times New Roman"/>
      <w:szCs w:val="24"/>
    </w:rPr>
  </w:style>
  <w:style w:type="paragraph" w:customStyle="1" w:styleId="A5Lvl4">
    <w:name w:val="A5 Lvl4"/>
    <w:basedOn w:val="Normal"/>
    <w:next w:val="BodyText3"/>
    <w:rsid w:val="00900FAC"/>
    <w:pPr>
      <w:widowControl w:val="0"/>
      <w:spacing w:after="200"/>
      <w:jc w:val="both"/>
    </w:pPr>
    <w:rPr>
      <w:rFonts w:eastAsia="Times New Roman" w:cs="Times New Roman"/>
      <w:szCs w:val="24"/>
    </w:rPr>
  </w:style>
  <w:style w:type="paragraph" w:customStyle="1" w:styleId="A5Lvl5">
    <w:name w:val="A5 Lvl5"/>
    <w:basedOn w:val="Normal"/>
    <w:next w:val="BodyText4"/>
    <w:rsid w:val="00900FAC"/>
    <w:pPr>
      <w:widowControl w:val="0"/>
      <w:spacing w:after="200"/>
      <w:jc w:val="both"/>
    </w:pPr>
    <w:rPr>
      <w:rFonts w:eastAsia="Times New Roman" w:cs="Times New Roman"/>
      <w:szCs w:val="24"/>
    </w:rPr>
  </w:style>
  <w:style w:type="paragraph" w:customStyle="1" w:styleId="ArticleV">
    <w:name w:val="Article V"/>
    <w:basedOn w:val="Heading1"/>
    <w:next w:val="Normal"/>
    <w:qFormat/>
    <w:rsid w:val="00900FAC"/>
    <w:pPr>
      <w:keepNext w:val="0"/>
      <w:widowControl w:val="0"/>
      <w:spacing w:after="200"/>
      <w:jc w:val="both"/>
    </w:pPr>
    <w:rPr>
      <w:b w:val="0"/>
      <w:szCs w:val="28"/>
    </w:rPr>
  </w:style>
  <w:style w:type="paragraph" w:customStyle="1" w:styleId="A6Lvl2">
    <w:name w:val="A6 Lvl2"/>
    <w:basedOn w:val="Normal"/>
    <w:next w:val="BodyText"/>
    <w:rsid w:val="00900FAC"/>
    <w:pPr>
      <w:widowControl w:val="0"/>
      <w:tabs>
        <w:tab w:val="left" w:pos="360"/>
      </w:tabs>
      <w:spacing w:after="200"/>
      <w:jc w:val="both"/>
    </w:pPr>
    <w:rPr>
      <w:rFonts w:eastAsia="Times New Roman" w:cs="Times New Roman"/>
      <w:szCs w:val="24"/>
    </w:rPr>
  </w:style>
  <w:style w:type="paragraph" w:customStyle="1" w:styleId="A6Lvl3">
    <w:name w:val="A6 Lvl3"/>
    <w:basedOn w:val="Normal"/>
    <w:next w:val="BodyText2"/>
    <w:rsid w:val="00900FAC"/>
    <w:pPr>
      <w:widowControl w:val="0"/>
      <w:spacing w:after="200"/>
      <w:jc w:val="both"/>
    </w:pPr>
    <w:rPr>
      <w:rFonts w:eastAsia="Times New Roman" w:cs="Times New Roman"/>
      <w:szCs w:val="24"/>
    </w:rPr>
  </w:style>
  <w:style w:type="paragraph" w:customStyle="1" w:styleId="A6Lvl4">
    <w:name w:val="A6 Lvl4"/>
    <w:basedOn w:val="Normal"/>
    <w:next w:val="BodyText3"/>
    <w:rsid w:val="00900FAC"/>
    <w:pPr>
      <w:widowControl w:val="0"/>
      <w:spacing w:after="200"/>
      <w:jc w:val="both"/>
    </w:pPr>
    <w:rPr>
      <w:rFonts w:eastAsia="Times New Roman" w:cs="Times New Roman"/>
      <w:szCs w:val="24"/>
    </w:rPr>
  </w:style>
  <w:style w:type="paragraph" w:customStyle="1" w:styleId="A6Lvl5">
    <w:name w:val="A6 Lvl5"/>
    <w:basedOn w:val="Normal"/>
    <w:next w:val="BodyText4"/>
    <w:rsid w:val="00900FAC"/>
    <w:pPr>
      <w:widowControl w:val="0"/>
      <w:spacing w:after="200"/>
      <w:jc w:val="both"/>
    </w:pPr>
    <w:rPr>
      <w:rFonts w:eastAsia="Times New Roman" w:cs="Times New Roman"/>
      <w:szCs w:val="24"/>
    </w:rPr>
  </w:style>
  <w:style w:type="paragraph" w:customStyle="1" w:styleId="ArticleVI">
    <w:name w:val="Article VI"/>
    <w:basedOn w:val="Heading1"/>
    <w:next w:val="Normal"/>
    <w:qFormat/>
    <w:rsid w:val="00900FAC"/>
    <w:pPr>
      <w:keepNext w:val="0"/>
      <w:widowControl w:val="0"/>
      <w:spacing w:after="200"/>
      <w:jc w:val="both"/>
    </w:pPr>
    <w:rPr>
      <w:b w:val="0"/>
      <w:szCs w:val="28"/>
    </w:rPr>
  </w:style>
  <w:style w:type="paragraph" w:customStyle="1" w:styleId="A7Lvl2">
    <w:name w:val="A7 Lvl2"/>
    <w:basedOn w:val="Normal"/>
    <w:next w:val="BodyText"/>
    <w:rsid w:val="00900FAC"/>
    <w:pPr>
      <w:widowControl w:val="0"/>
      <w:spacing w:after="200"/>
      <w:jc w:val="both"/>
    </w:pPr>
    <w:rPr>
      <w:rFonts w:eastAsia="Times New Roman" w:cs="Times New Roman"/>
      <w:szCs w:val="24"/>
    </w:rPr>
  </w:style>
  <w:style w:type="paragraph" w:customStyle="1" w:styleId="A7Lvl3">
    <w:name w:val="A7 Lvl3"/>
    <w:basedOn w:val="Normal"/>
    <w:next w:val="BodyText2"/>
    <w:rsid w:val="00900FAC"/>
    <w:pPr>
      <w:widowControl w:val="0"/>
      <w:spacing w:after="200"/>
      <w:jc w:val="both"/>
    </w:pPr>
    <w:rPr>
      <w:rFonts w:eastAsia="Times New Roman" w:cs="Times New Roman"/>
      <w:szCs w:val="24"/>
    </w:rPr>
  </w:style>
  <w:style w:type="paragraph" w:customStyle="1" w:styleId="A7Lvl4">
    <w:name w:val="A7 Lvl4"/>
    <w:basedOn w:val="Normal"/>
    <w:next w:val="BodyText3"/>
    <w:rsid w:val="00900FAC"/>
    <w:pPr>
      <w:widowControl w:val="0"/>
      <w:spacing w:after="200"/>
      <w:jc w:val="both"/>
    </w:pPr>
    <w:rPr>
      <w:rFonts w:eastAsia="Times New Roman" w:cs="Times New Roman"/>
      <w:szCs w:val="24"/>
    </w:rPr>
  </w:style>
  <w:style w:type="paragraph" w:customStyle="1" w:styleId="A7Lvl5">
    <w:name w:val="A7 Lvl5"/>
    <w:basedOn w:val="Normal"/>
    <w:next w:val="BodyText4"/>
    <w:rsid w:val="00900FAC"/>
    <w:pPr>
      <w:widowControl w:val="0"/>
      <w:spacing w:after="200"/>
      <w:jc w:val="both"/>
    </w:pPr>
    <w:rPr>
      <w:rFonts w:eastAsia="Times New Roman" w:cs="Times New Roman"/>
      <w:szCs w:val="24"/>
    </w:rPr>
  </w:style>
  <w:style w:type="paragraph" w:customStyle="1" w:styleId="ArticleVII">
    <w:name w:val="Article VII"/>
    <w:basedOn w:val="Heading1"/>
    <w:next w:val="Normal"/>
    <w:qFormat/>
    <w:rsid w:val="00900FAC"/>
    <w:pPr>
      <w:keepNext w:val="0"/>
      <w:widowControl w:val="0"/>
      <w:spacing w:after="200"/>
      <w:jc w:val="both"/>
    </w:pPr>
    <w:rPr>
      <w:b w:val="0"/>
      <w:szCs w:val="28"/>
    </w:rPr>
  </w:style>
  <w:style w:type="paragraph" w:customStyle="1" w:styleId="A8Lvl2">
    <w:name w:val="A8 Lvl2"/>
    <w:basedOn w:val="Normal"/>
    <w:next w:val="BodyText"/>
    <w:rsid w:val="00900FAC"/>
    <w:pPr>
      <w:widowControl w:val="0"/>
      <w:tabs>
        <w:tab w:val="left" w:pos="360"/>
      </w:tabs>
      <w:spacing w:after="200"/>
      <w:jc w:val="both"/>
    </w:pPr>
    <w:rPr>
      <w:rFonts w:eastAsia="Times New Roman" w:cs="Times New Roman"/>
      <w:szCs w:val="24"/>
    </w:rPr>
  </w:style>
  <w:style w:type="paragraph" w:customStyle="1" w:styleId="A8Lvl3">
    <w:name w:val="A8 Lvl3"/>
    <w:basedOn w:val="Normal"/>
    <w:next w:val="BodyText2"/>
    <w:rsid w:val="00900FAC"/>
    <w:pPr>
      <w:widowControl w:val="0"/>
      <w:spacing w:after="200"/>
      <w:jc w:val="both"/>
    </w:pPr>
    <w:rPr>
      <w:rFonts w:eastAsia="Times New Roman" w:cs="Times New Roman"/>
      <w:szCs w:val="24"/>
    </w:rPr>
  </w:style>
  <w:style w:type="paragraph" w:customStyle="1" w:styleId="A8Lvl4">
    <w:name w:val="A8 Lvl4"/>
    <w:basedOn w:val="Normal"/>
    <w:next w:val="BodyText3"/>
    <w:rsid w:val="00900FAC"/>
    <w:pPr>
      <w:widowControl w:val="0"/>
      <w:spacing w:after="200"/>
      <w:jc w:val="both"/>
    </w:pPr>
    <w:rPr>
      <w:rFonts w:eastAsia="Times New Roman" w:cs="Times New Roman"/>
      <w:szCs w:val="24"/>
    </w:rPr>
  </w:style>
  <w:style w:type="paragraph" w:customStyle="1" w:styleId="A8Lvl5">
    <w:name w:val="A8 Lvl5"/>
    <w:basedOn w:val="Normal"/>
    <w:next w:val="BodyText4"/>
    <w:rsid w:val="00900FAC"/>
    <w:pPr>
      <w:widowControl w:val="0"/>
      <w:spacing w:after="200"/>
      <w:jc w:val="both"/>
    </w:pPr>
    <w:rPr>
      <w:rFonts w:eastAsia="Times New Roman" w:cs="Times New Roman"/>
      <w:szCs w:val="24"/>
    </w:rPr>
  </w:style>
  <w:style w:type="paragraph" w:customStyle="1" w:styleId="ArticleVIII">
    <w:name w:val="Article VIII"/>
    <w:basedOn w:val="Heading1"/>
    <w:next w:val="Normal"/>
    <w:qFormat/>
    <w:rsid w:val="00900FAC"/>
    <w:pPr>
      <w:keepNext w:val="0"/>
      <w:widowControl w:val="0"/>
      <w:spacing w:after="200"/>
      <w:jc w:val="both"/>
    </w:pPr>
    <w:rPr>
      <w:b w:val="0"/>
      <w:szCs w:val="28"/>
    </w:rPr>
  </w:style>
  <w:style w:type="paragraph" w:styleId="HTMLAddress">
    <w:name w:val="HTML Address"/>
    <w:basedOn w:val="Normal"/>
    <w:link w:val="HTMLAddressChar"/>
    <w:uiPriority w:val="99"/>
    <w:semiHidden/>
    <w:unhideWhenUsed/>
    <w:rsid w:val="00900FAC"/>
    <w:rPr>
      <w:rFonts w:cs="Arial"/>
      <w:i/>
      <w:iCs/>
      <w:szCs w:val="20"/>
    </w:rPr>
  </w:style>
  <w:style w:type="character" w:customStyle="1" w:styleId="HTMLAddressChar">
    <w:name w:val="HTML Address Char"/>
    <w:basedOn w:val="DefaultParagraphFont"/>
    <w:link w:val="HTMLAddress"/>
    <w:uiPriority w:val="99"/>
    <w:semiHidden/>
    <w:rsid w:val="00900FAC"/>
    <w:rPr>
      <w:rFonts w:ascii="Arial" w:hAnsi="Arial" w:cs="Arial"/>
      <w:i/>
      <w:iCs/>
      <w:sz w:val="20"/>
      <w:szCs w:val="20"/>
    </w:rPr>
  </w:style>
  <w:style w:type="paragraph" w:styleId="HTMLPreformatted">
    <w:name w:val="HTML Preformatted"/>
    <w:basedOn w:val="Normal"/>
    <w:link w:val="HTMLPreformattedChar"/>
    <w:uiPriority w:val="99"/>
    <w:semiHidden/>
    <w:unhideWhenUsed/>
    <w:rsid w:val="00900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900FAC"/>
    <w:rPr>
      <w:rFonts w:ascii="Consolas" w:hAnsi="Consolas" w:cs="Consolas"/>
      <w:sz w:val="20"/>
      <w:szCs w:val="20"/>
    </w:rPr>
  </w:style>
  <w:style w:type="paragraph" w:styleId="Index2">
    <w:name w:val="index 2"/>
    <w:basedOn w:val="Normal"/>
    <w:autoRedefine/>
    <w:uiPriority w:val="99"/>
    <w:semiHidden/>
    <w:unhideWhenUsed/>
    <w:rsid w:val="00900FAC"/>
    <w:pPr>
      <w:numPr>
        <w:numId w:val="150"/>
      </w:numPr>
      <w:tabs>
        <w:tab w:val="clear" w:pos="1800"/>
        <w:tab w:val="num" w:pos="720"/>
      </w:tabs>
      <w:ind w:left="1440"/>
    </w:pPr>
    <w:rPr>
      <w:rFonts w:cs="Arial"/>
      <w:szCs w:val="20"/>
    </w:rPr>
  </w:style>
  <w:style w:type="paragraph" w:styleId="Index3">
    <w:name w:val="index 3"/>
    <w:basedOn w:val="Normal"/>
    <w:autoRedefine/>
    <w:uiPriority w:val="99"/>
    <w:semiHidden/>
    <w:unhideWhenUsed/>
    <w:rsid w:val="00900FAC"/>
    <w:pPr>
      <w:ind w:left="720" w:hanging="240"/>
    </w:pPr>
    <w:rPr>
      <w:rFonts w:cs="Arial"/>
      <w:szCs w:val="20"/>
    </w:rPr>
  </w:style>
  <w:style w:type="paragraph" w:styleId="Index4">
    <w:name w:val="index 4"/>
    <w:basedOn w:val="Normal"/>
    <w:autoRedefine/>
    <w:uiPriority w:val="99"/>
    <w:semiHidden/>
    <w:unhideWhenUsed/>
    <w:rsid w:val="00900FAC"/>
    <w:pPr>
      <w:ind w:left="960" w:hanging="240"/>
    </w:pPr>
    <w:rPr>
      <w:rFonts w:cs="Arial"/>
      <w:szCs w:val="20"/>
    </w:rPr>
  </w:style>
  <w:style w:type="paragraph" w:styleId="Index5">
    <w:name w:val="index 5"/>
    <w:basedOn w:val="Normal"/>
    <w:autoRedefine/>
    <w:uiPriority w:val="99"/>
    <w:semiHidden/>
    <w:unhideWhenUsed/>
    <w:rsid w:val="00900FAC"/>
    <w:pPr>
      <w:ind w:left="1200" w:hanging="240"/>
    </w:pPr>
    <w:rPr>
      <w:rFonts w:cs="Arial"/>
      <w:szCs w:val="20"/>
    </w:rPr>
  </w:style>
  <w:style w:type="paragraph" w:styleId="Index6">
    <w:name w:val="index 6"/>
    <w:basedOn w:val="Normal"/>
    <w:autoRedefine/>
    <w:uiPriority w:val="99"/>
    <w:semiHidden/>
    <w:unhideWhenUsed/>
    <w:rsid w:val="00900FAC"/>
    <w:pPr>
      <w:ind w:left="1440" w:hanging="240"/>
    </w:pPr>
    <w:rPr>
      <w:rFonts w:cs="Arial"/>
      <w:szCs w:val="20"/>
    </w:rPr>
  </w:style>
  <w:style w:type="paragraph" w:styleId="Index7">
    <w:name w:val="index 7"/>
    <w:basedOn w:val="Normal"/>
    <w:autoRedefine/>
    <w:uiPriority w:val="99"/>
    <w:semiHidden/>
    <w:unhideWhenUsed/>
    <w:rsid w:val="00900FAC"/>
    <w:pPr>
      <w:ind w:left="1680" w:hanging="240"/>
    </w:pPr>
    <w:rPr>
      <w:rFonts w:cs="Arial"/>
      <w:szCs w:val="20"/>
    </w:rPr>
  </w:style>
  <w:style w:type="paragraph" w:styleId="Index8">
    <w:name w:val="index 8"/>
    <w:basedOn w:val="Normal"/>
    <w:autoRedefine/>
    <w:uiPriority w:val="99"/>
    <w:semiHidden/>
    <w:unhideWhenUsed/>
    <w:rsid w:val="00900FAC"/>
    <w:pPr>
      <w:ind w:left="1920" w:hanging="240"/>
    </w:pPr>
    <w:rPr>
      <w:rFonts w:cs="Arial"/>
      <w:szCs w:val="20"/>
    </w:rPr>
  </w:style>
  <w:style w:type="paragraph" w:styleId="Index9">
    <w:name w:val="index 9"/>
    <w:basedOn w:val="Normal"/>
    <w:autoRedefine/>
    <w:uiPriority w:val="99"/>
    <w:semiHidden/>
    <w:unhideWhenUsed/>
    <w:rsid w:val="00900FAC"/>
    <w:pPr>
      <w:ind w:left="2160" w:hanging="240"/>
    </w:pPr>
    <w:rPr>
      <w:rFonts w:cs="Arial"/>
      <w:szCs w:val="20"/>
    </w:rPr>
  </w:style>
  <w:style w:type="paragraph" w:styleId="IndexHeading">
    <w:name w:val="index heading"/>
    <w:basedOn w:val="Normal"/>
    <w:uiPriority w:val="99"/>
    <w:semiHidden/>
    <w:unhideWhenUsed/>
    <w:rsid w:val="00900FAC"/>
    <w:pPr>
      <w:spacing w:before="360" w:after="240"/>
    </w:pPr>
    <w:rPr>
      <w:rFonts w:ascii="Times New Roman" w:hAnsi="Times New Roman" w:cs="Times New Roman"/>
      <w:b/>
      <w:bCs/>
      <w:i/>
      <w:iCs/>
      <w:szCs w:val="20"/>
    </w:rPr>
  </w:style>
  <w:style w:type="paragraph" w:styleId="TableofFigures">
    <w:name w:val="table of figures"/>
    <w:basedOn w:val="Normal"/>
    <w:uiPriority w:val="99"/>
    <w:semiHidden/>
    <w:unhideWhenUsed/>
    <w:rsid w:val="00900FAC"/>
    <w:rPr>
      <w:rFonts w:cs="Arial"/>
      <w:szCs w:val="20"/>
    </w:rPr>
  </w:style>
  <w:style w:type="paragraph" w:styleId="EnvelopeReturn">
    <w:name w:val="envelope return"/>
    <w:basedOn w:val="Normal"/>
    <w:uiPriority w:val="99"/>
    <w:semiHidden/>
    <w:unhideWhenUsed/>
    <w:rsid w:val="00900FAC"/>
    <w:rPr>
      <w:rFonts w:ascii="Calibri Light" w:hAnsi="Calibri Light" w:cs="Times New Roman"/>
      <w:szCs w:val="20"/>
    </w:rPr>
  </w:style>
  <w:style w:type="paragraph" w:styleId="EndnoteText">
    <w:name w:val="endnote text"/>
    <w:basedOn w:val="Normal"/>
    <w:link w:val="EndnoteTextChar"/>
    <w:uiPriority w:val="99"/>
    <w:semiHidden/>
    <w:unhideWhenUsed/>
    <w:rsid w:val="00900FAC"/>
    <w:rPr>
      <w:rFonts w:cs="Arial"/>
      <w:szCs w:val="20"/>
    </w:rPr>
  </w:style>
  <w:style w:type="character" w:customStyle="1" w:styleId="EndnoteTextChar">
    <w:name w:val="Endnote Text Char"/>
    <w:basedOn w:val="DefaultParagraphFont"/>
    <w:link w:val="EndnoteText"/>
    <w:uiPriority w:val="99"/>
    <w:semiHidden/>
    <w:rsid w:val="00900FAC"/>
    <w:rPr>
      <w:rFonts w:ascii="Arial" w:hAnsi="Arial" w:cs="Arial"/>
      <w:sz w:val="20"/>
      <w:szCs w:val="20"/>
    </w:rPr>
  </w:style>
  <w:style w:type="paragraph" w:styleId="TableofAuthorities">
    <w:name w:val="table of authorities"/>
    <w:basedOn w:val="Normal"/>
    <w:uiPriority w:val="99"/>
    <w:semiHidden/>
    <w:unhideWhenUsed/>
    <w:rsid w:val="00900FAC"/>
    <w:pPr>
      <w:ind w:left="200" w:hanging="200"/>
    </w:pPr>
    <w:rPr>
      <w:rFonts w:cs="Arial"/>
      <w:szCs w:val="20"/>
    </w:rPr>
  </w:style>
  <w:style w:type="paragraph" w:styleId="MacroText">
    <w:name w:val="macro"/>
    <w:basedOn w:val="Normal"/>
    <w:link w:val="MacroTextChar"/>
    <w:uiPriority w:val="99"/>
    <w:semiHidden/>
    <w:unhideWhenUsed/>
    <w:rsid w:val="00900FAC"/>
    <w:rPr>
      <w:rFonts w:ascii="Consolas" w:hAnsi="Consolas" w:cs="Consolas"/>
      <w:szCs w:val="20"/>
    </w:rPr>
  </w:style>
  <w:style w:type="character" w:customStyle="1" w:styleId="MacroTextChar">
    <w:name w:val="Macro Text Char"/>
    <w:basedOn w:val="DefaultParagraphFont"/>
    <w:link w:val="MacroText"/>
    <w:uiPriority w:val="99"/>
    <w:semiHidden/>
    <w:rsid w:val="00900FAC"/>
    <w:rPr>
      <w:rFonts w:ascii="Consolas" w:hAnsi="Consolas" w:cs="Consolas"/>
      <w:sz w:val="20"/>
      <w:szCs w:val="20"/>
    </w:rPr>
  </w:style>
  <w:style w:type="paragraph" w:styleId="TOAHeading">
    <w:name w:val="toa heading"/>
    <w:basedOn w:val="Normal"/>
    <w:uiPriority w:val="99"/>
    <w:semiHidden/>
    <w:unhideWhenUsed/>
    <w:rsid w:val="00900FAC"/>
    <w:pPr>
      <w:spacing w:before="120"/>
    </w:pPr>
    <w:rPr>
      <w:rFonts w:ascii="Calibri Light" w:hAnsi="Calibri Light" w:cs="Times New Roman"/>
      <w:b/>
      <w:bCs/>
      <w:sz w:val="24"/>
      <w:szCs w:val="24"/>
    </w:rPr>
  </w:style>
  <w:style w:type="paragraph" w:styleId="Closing">
    <w:name w:val="Closing"/>
    <w:basedOn w:val="Normal"/>
    <w:link w:val="ClosingChar"/>
    <w:uiPriority w:val="99"/>
    <w:semiHidden/>
    <w:unhideWhenUsed/>
    <w:rsid w:val="00900FAC"/>
    <w:pPr>
      <w:ind w:left="4320"/>
    </w:pPr>
    <w:rPr>
      <w:rFonts w:cs="Arial"/>
      <w:szCs w:val="20"/>
    </w:rPr>
  </w:style>
  <w:style w:type="character" w:customStyle="1" w:styleId="ClosingChar">
    <w:name w:val="Closing Char"/>
    <w:basedOn w:val="DefaultParagraphFont"/>
    <w:link w:val="Closing"/>
    <w:uiPriority w:val="99"/>
    <w:semiHidden/>
    <w:rsid w:val="00900FAC"/>
    <w:rPr>
      <w:rFonts w:ascii="Arial" w:hAnsi="Arial" w:cs="Arial"/>
      <w:sz w:val="20"/>
      <w:szCs w:val="20"/>
    </w:rPr>
  </w:style>
  <w:style w:type="paragraph" w:styleId="Signature">
    <w:name w:val="Signature"/>
    <w:basedOn w:val="Normal"/>
    <w:link w:val="SignatureChar"/>
    <w:uiPriority w:val="99"/>
    <w:semiHidden/>
    <w:unhideWhenUsed/>
    <w:rsid w:val="00900FAC"/>
    <w:pPr>
      <w:ind w:left="4320"/>
    </w:pPr>
    <w:rPr>
      <w:rFonts w:cs="Arial"/>
      <w:szCs w:val="20"/>
    </w:rPr>
  </w:style>
  <w:style w:type="character" w:customStyle="1" w:styleId="SignatureChar">
    <w:name w:val="Signature Char"/>
    <w:basedOn w:val="DefaultParagraphFont"/>
    <w:link w:val="Signature"/>
    <w:uiPriority w:val="99"/>
    <w:semiHidden/>
    <w:rsid w:val="00900FAC"/>
    <w:rPr>
      <w:rFonts w:ascii="Arial" w:hAnsi="Arial" w:cs="Arial"/>
      <w:sz w:val="20"/>
      <w:szCs w:val="20"/>
    </w:rPr>
  </w:style>
  <w:style w:type="paragraph" w:styleId="Salutation">
    <w:name w:val="Salutation"/>
    <w:basedOn w:val="Normal"/>
    <w:link w:val="SalutationChar"/>
    <w:uiPriority w:val="99"/>
    <w:semiHidden/>
    <w:unhideWhenUsed/>
    <w:rsid w:val="00900FAC"/>
    <w:rPr>
      <w:rFonts w:cs="Arial"/>
      <w:szCs w:val="20"/>
    </w:rPr>
  </w:style>
  <w:style w:type="character" w:customStyle="1" w:styleId="SalutationChar">
    <w:name w:val="Salutation Char"/>
    <w:basedOn w:val="DefaultParagraphFont"/>
    <w:link w:val="Salutation"/>
    <w:uiPriority w:val="99"/>
    <w:semiHidden/>
    <w:rsid w:val="00900FAC"/>
    <w:rPr>
      <w:rFonts w:ascii="Arial" w:hAnsi="Arial" w:cs="Arial"/>
      <w:sz w:val="20"/>
      <w:szCs w:val="20"/>
    </w:rPr>
  </w:style>
  <w:style w:type="paragraph" w:styleId="Date">
    <w:name w:val="Date"/>
    <w:basedOn w:val="Normal"/>
    <w:link w:val="DateChar"/>
    <w:uiPriority w:val="99"/>
    <w:semiHidden/>
    <w:unhideWhenUsed/>
    <w:rsid w:val="00900FAC"/>
    <w:rPr>
      <w:rFonts w:cs="Arial"/>
      <w:szCs w:val="20"/>
    </w:rPr>
  </w:style>
  <w:style w:type="character" w:customStyle="1" w:styleId="DateChar">
    <w:name w:val="Date Char"/>
    <w:basedOn w:val="DefaultParagraphFont"/>
    <w:link w:val="Date"/>
    <w:uiPriority w:val="99"/>
    <w:semiHidden/>
    <w:rsid w:val="00900FAC"/>
    <w:rPr>
      <w:rFonts w:ascii="Arial" w:hAnsi="Arial" w:cs="Arial"/>
      <w:sz w:val="20"/>
      <w:szCs w:val="20"/>
    </w:rPr>
  </w:style>
  <w:style w:type="paragraph" w:styleId="BodyTextFirstIndent">
    <w:name w:val="Body Text First Indent"/>
    <w:basedOn w:val="Normal"/>
    <w:link w:val="BodyTextFirstIndentChar"/>
    <w:uiPriority w:val="99"/>
    <w:semiHidden/>
    <w:unhideWhenUsed/>
    <w:rsid w:val="00900FAC"/>
    <w:pPr>
      <w:ind w:firstLine="360"/>
    </w:pPr>
    <w:rPr>
      <w:rFonts w:cs="Arial"/>
      <w:szCs w:val="20"/>
    </w:rPr>
  </w:style>
  <w:style w:type="character" w:customStyle="1" w:styleId="BodyTextFirstIndentChar">
    <w:name w:val="Body Text First Indent Char"/>
    <w:basedOn w:val="BodyTextChar"/>
    <w:link w:val="BodyTextFirstIndent"/>
    <w:uiPriority w:val="99"/>
    <w:semiHidden/>
    <w:rsid w:val="00900FAC"/>
    <w:rPr>
      <w:rFonts w:ascii="Arial" w:eastAsia="Times New Roman" w:hAnsi="Arial" w:cs="Arial"/>
      <w:b w:val="0"/>
      <w:bCs w:val="0"/>
      <w:sz w:val="20"/>
      <w:szCs w:val="20"/>
    </w:rPr>
  </w:style>
  <w:style w:type="paragraph" w:styleId="BodyTextFirstIndent2">
    <w:name w:val="Body Text First Indent 2"/>
    <w:basedOn w:val="Normal"/>
    <w:link w:val="BodyTextFirstIndent2Char"/>
    <w:uiPriority w:val="99"/>
    <w:semiHidden/>
    <w:unhideWhenUsed/>
    <w:rsid w:val="00900FAC"/>
    <w:pPr>
      <w:ind w:left="360" w:firstLine="360"/>
    </w:pPr>
    <w:rPr>
      <w:rFonts w:cs="Arial"/>
      <w:szCs w:val="20"/>
    </w:rPr>
  </w:style>
  <w:style w:type="character" w:customStyle="1" w:styleId="BodyTextFirstIndent2Char">
    <w:name w:val="Body Text First Indent 2 Char"/>
    <w:basedOn w:val="BodyTextIndentChar"/>
    <w:link w:val="BodyTextFirstIndent2"/>
    <w:uiPriority w:val="99"/>
    <w:semiHidden/>
    <w:rsid w:val="00900FAC"/>
    <w:rPr>
      <w:rFonts w:ascii="Arial" w:eastAsia="Times New Roman" w:hAnsi="Arial" w:cs="Arial"/>
      <w:sz w:val="20"/>
      <w:szCs w:val="20"/>
    </w:rPr>
  </w:style>
  <w:style w:type="paragraph" w:styleId="NoteHeading">
    <w:name w:val="Note Heading"/>
    <w:basedOn w:val="Normal"/>
    <w:link w:val="NoteHeadingChar"/>
    <w:uiPriority w:val="99"/>
    <w:semiHidden/>
    <w:unhideWhenUsed/>
    <w:rsid w:val="00900FAC"/>
    <w:rPr>
      <w:rFonts w:cs="Arial"/>
      <w:szCs w:val="20"/>
    </w:rPr>
  </w:style>
  <w:style w:type="character" w:customStyle="1" w:styleId="NoteHeadingChar">
    <w:name w:val="Note Heading Char"/>
    <w:basedOn w:val="DefaultParagraphFont"/>
    <w:link w:val="NoteHeading"/>
    <w:uiPriority w:val="99"/>
    <w:semiHidden/>
    <w:rsid w:val="00900FAC"/>
    <w:rPr>
      <w:rFonts w:ascii="Arial" w:hAnsi="Arial" w:cs="Arial"/>
      <w:sz w:val="20"/>
      <w:szCs w:val="20"/>
    </w:rPr>
  </w:style>
  <w:style w:type="paragraph" w:styleId="DocumentMap">
    <w:name w:val="Document Map"/>
    <w:basedOn w:val="Normal"/>
    <w:link w:val="DocumentMapChar"/>
    <w:uiPriority w:val="99"/>
    <w:semiHidden/>
    <w:unhideWhenUsed/>
    <w:rsid w:val="00900FAC"/>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900FAC"/>
    <w:rPr>
      <w:rFonts w:ascii="Tahoma" w:hAnsi="Tahoma" w:cs="Tahoma"/>
      <w:sz w:val="20"/>
      <w:szCs w:val="20"/>
      <w:shd w:val="clear" w:color="auto" w:fill="000080"/>
    </w:rPr>
  </w:style>
  <w:style w:type="paragraph" w:styleId="E-mailSignature">
    <w:name w:val="E-mail Signature"/>
    <w:basedOn w:val="Normal"/>
    <w:link w:val="E-mailSignatureChar"/>
    <w:uiPriority w:val="99"/>
    <w:semiHidden/>
    <w:unhideWhenUsed/>
    <w:rsid w:val="00900FAC"/>
    <w:rPr>
      <w:rFonts w:cs="Arial"/>
      <w:szCs w:val="20"/>
    </w:rPr>
  </w:style>
  <w:style w:type="character" w:customStyle="1" w:styleId="E-mailSignatureChar">
    <w:name w:val="E-mail Signature Char"/>
    <w:basedOn w:val="DefaultParagraphFont"/>
    <w:link w:val="E-mailSignature"/>
    <w:uiPriority w:val="99"/>
    <w:semiHidden/>
    <w:rsid w:val="00900FAC"/>
    <w:rPr>
      <w:rFonts w:ascii="Arial" w:hAnsi="Arial" w:cs="Arial"/>
      <w:sz w:val="20"/>
      <w:szCs w:val="20"/>
    </w:rPr>
  </w:style>
  <w:style w:type="paragraph" w:styleId="Quote">
    <w:name w:val="Quote"/>
    <w:basedOn w:val="Normal"/>
    <w:link w:val="QuoteChar"/>
    <w:uiPriority w:val="29"/>
    <w:qFormat/>
    <w:rsid w:val="00900FAC"/>
    <w:pPr>
      <w:spacing w:before="200" w:after="160"/>
      <w:ind w:left="864" w:right="864"/>
      <w:jc w:val="center"/>
    </w:pPr>
    <w:rPr>
      <w:rFonts w:cs="Arial"/>
      <w:i/>
      <w:iCs/>
      <w:color w:val="404040"/>
      <w:szCs w:val="20"/>
    </w:rPr>
  </w:style>
  <w:style w:type="character" w:customStyle="1" w:styleId="QuoteChar">
    <w:name w:val="Quote Char"/>
    <w:basedOn w:val="DefaultParagraphFont"/>
    <w:link w:val="Quote"/>
    <w:uiPriority w:val="29"/>
    <w:rsid w:val="00900FAC"/>
    <w:rPr>
      <w:rFonts w:ascii="Arial" w:hAnsi="Arial" w:cs="Arial"/>
      <w:i/>
      <w:iCs/>
      <w:color w:val="404040"/>
      <w:sz w:val="20"/>
      <w:szCs w:val="20"/>
    </w:rPr>
  </w:style>
  <w:style w:type="paragraph" w:styleId="IntenseQuote">
    <w:name w:val="Intense Quote"/>
    <w:basedOn w:val="Normal"/>
    <w:link w:val="IntenseQuoteChar"/>
    <w:uiPriority w:val="30"/>
    <w:qFormat/>
    <w:rsid w:val="00900FAC"/>
    <w:pPr>
      <w:spacing w:before="360" w:after="360"/>
      <w:ind w:left="864" w:right="864"/>
      <w:jc w:val="center"/>
    </w:pPr>
    <w:rPr>
      <w:rFonts w:cs="Arial"/>
      <w:i/>
      <w:iCs/>
      <w:color w:val="5B9BD5"/>
      <w:szCs w:val="20"/>
    </w:rPr>
  </w:style>
  <w:style w:type="character" w:customStyle="1" w:styleId="IntenseQuoteChar">
    <w:name w:val="Intense Quote Char"/>
    <w:basedOn w:val="DefaultParagraphFont"/>
    <w:link w:val="IntenseQuote"/>
    <w:uiPriority w:val="30"/>
    <w:rsid w:val="00900FAC"/>
    <w:rPr>
      <w:rFonts w:ascii="Arial" w:hAnsi="Arial" w:cs="Arial"/>
      <w:i/>
      <w:iCs/>
      <w:color w:val="5B9BD5"/>
      <w:sz w:val="20"/>
      <w:szCs w:val="20"/>
    </w:rPr>
  </w:style>
  <w:style w:type="paragraph" w:styleId="Bibliography">
    <w:name w:val="Bibliography"/>
    <w:basedOn w:val="Normal"/>
    <w:uiPriority w:val="37"/>
    <w:semiHidden/>
    <w:unhideWhenUsed/>
    <w:rsid w:val="00900FAC"/>
    <w:rPr>
      <w:rFonts w:cs="Arial"/>
      <w:szCs w:val="20"/>
    </w:rPr>
  </w:style>
  <w:style w:type="paragraph" w:styleId="TOCHeading">
    <w:name w:val="TOC Heading"/>
    <w:basedOn w:val="Normal"/>
    <w:uiPriority w:val="39"/>
    <w:semiHidden/>
    <w:unhideWhenUsed/>
    <w:qFormat/>
    <w:rsid w:val="00900FAC"/>
    <w:pPr>
      <w:keepNext/>
      <w:spacing w:before="240"/>
    </w:pPr>
    <w:rPr>
      <w:rFonts w:ascii="Calibri Light" w:hAnsi="Calibri Light" w:cs="Times New Roman"/>
      <w:color w:val="2E74B5"/>
      <w:sz w:val="32"/>
      <w:szCs w:val="32"/>
    </w:rPr>
  </w:style>
  <w:style w:type="paragraph" w:customStyle="1" w:styleId="QuickA">
    <w:name w:val="Quick A."/>
    <w:basedOn w:val="Normal"/>
    <w:uiPriority w:val="99"/>
    <w:semiHidden/>
    <w:rsid w:val="00900FAC"/>
    <w:pPr>
      <w:ind w:left="1260" w:hanging="720"/>
    </w:pPr>
    <w:rPr>
      <w:rFonts w:ascii="Courier New" w:hAnsi="Courier New" w:cs="Courier New"/>
      <w:szCs w:val="20"/>
    </w:rPr>
  </w:style>
  <w:style w:type="paragraph" w:customStyle="1" w:styleId="Style0">
    <w:name w:val="Style0"/>
    <w:basedOn w:val="Normal"/>
    <w:uiPriority w:val="99"/>
    <w:semiHidden/>
    <w:rsid w:val="00900FAC"/>
    <w:rPr>
      <w:rFonts w:cs="Arial"/>
      <w:sz w:val="24"/>
      <w:szCs w:val="24"/>
    </w:rPr>
  </w:style>
  <w:style w:type="paragraph" w:customStyle="1" w:styleId="a">
    <w:name w:val="_"/>
    <w:basedOn w:val="Normal"/>
    <w:uiPriority w:val="99"/>
    <w:semiHidden/>
    <w:rsid w:val="00900FAC"/>
    <w:pPr>
      <w:ind w:left="360" w:hanging="360"/>
    </w:pPr>
    <w:rPr>
      <w:rFonts w:cs="Arial"/>
      <w:szCs w:val="20"/>
    </w:rPr>
  </w:style>
  <w:style w:type="paragraph" w:customStyle="1" w:styleId="Style10">
    <w:name w:val="Style10"/>
    <w:basedOn w:val="Normal"/>
    <w:uiPriority w:val="99"/>
    <w:semiHidden/>
    <w:rsid w:val="00900FAC"/>
    <w:pPr>
      <w:numPr>
        <w:numId w:val="151"/>
      </w:numPr>
      <w:tabs>
        <w:tab w:val="clear" w:pos="1008"/>
        <w:tab w:val="num" w:pos="720"/>
      </w:tabs>
      <w:autoSpaceDE w:val="0"/>
      <w:autoSpaceDN w:val="0"/>
      <w:ind w:left="720" w:hanging="360"/>
    </w:pPr>
    <w:rPr>
      <w:rFonts w:cs="Arial"/>
      <w:szCs w:val="20"/>
    </w:rPr>
  </w:style>
  <w:style w:type="character" w:styleId="FootnoteReference">
    <w:name w:val="footnote reference"/>
    <w:basedOn w:val="DefaultParagraphFont"/>
    <w:uiPriority w:val="99"/>
    <w:semiHidden/>
    <w:unhideWhenUsed/>
    <w:rsid w:val="00900FAC"/>
    <w:rPr>
      <w:vertAlign w:val="superscript"/>
    </w:rPr>
  </w:style>
  <w:style w:type="character" w:customStyle="1" w:styleId="emailstyle151">
    <w:name w:val="emailstyle151"/>
    <w:basedOn w:val="DefaultParagraphFont"/>
    <w:semiHidden/>
    <w:rsid w:val="00900FAC"/>
    <w:rPr>
      <w:rFonts w:ascii="Calibri" w:hAnsi="Calibri" w:hint="default"/>
      <w:color w:val="auto"/>
    </w:rPr>
  </w:style>
  <w:style w:type="character" w:customStyle="1" w:styleId="BodyTextIn">
    <w:name w:val="Body Text In"/>
    <w:basedOn w:val="DefaultParagraphFont"/>
    <w:rsid w:val="00900FAC"/>
    <w:rPr>
      <w:rFonts w:ascii="Arial" w:hAnsi="Arial" w:cs="Arial" w:hint="default"/>
      <w:b/>
      <w:bCs/>
    </w:rPr>
  </w:style>
  <w:style w:type="character" w:customStyle="1" w:styleId="Bodycopy">
    <w:name w:val="Body copy"/>
    <w:basedOn w:val="DefaultParagraphFont"/>
    <w:uiPriority w:val="99"/>
    <w:rsid w:val="00900FAC"/>
    <w:rPr>
      <w:rFonts w:ascii="Arial" w:hAnsi="Arial" w:cs="Arial" w:hint="default"/>
    </w:rPr>
  </w:style>
  <w:style w:type="character" w:styleId="UnresolvedMention">
    <w:name w:val="Unresolved Mention"/>
    <w:basedOn w:val="DefaultParagraphFont"/>
    <w:uiPriority w:val="99"/>
    <w:unhideWhenUsed/>
    <w:rsid w:val="00E65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C7DAE0155F74114BAB9B05A9FDB5BB4"/>
        <w:category>
          <w:name w:val="General"/>
          <w:gallery w:val="placeholder"/>
        </w:category>
        <w:types>
          <w:type w:val="bbPlcHdr"/>
        </w:types>
        <w:behaviors>
          <w:behavior w:val="content"/>
        </w:behaviors>
        <w:guid w:val="{E983249B-5150-489A-80BE-4B37BEFA7A8D}"/>
      </w:docPartPr>
      <w:docPartBody>
        <w:p w:rsidR="001B3E98" w:rsidRDefault="001B3E98"/>
      </w:docPartBody>
    </w:docPart>
    <w:docPart>
      <w:docPartPr>
        <w:name w:val="D860E1FE752244E59CB14A0059252F56"/>
        <w:category>
          <w:name w:val="General"/>
          <w:gallery w:val="placeholder"/>
        </w:category>
        <w:types>
          <w:type w:val="bbPlcHdr"/>
        </w:types>
        <w:behaviors>
          <w:behavior w:val="content"/>
        </w:behaviors>
        <w:guid w:val="{1B8FAB23-BDF6-4670-8000-9425157A07FE}"/>
      </w:docPartPr>
      <w:docPartBody>
        <w:p w:rsidR="001B3E98" w:rsidRDefault="001B3E98"/>
      </w:docPartBody>
    </w:docPart>
    <w:docPart>
      <w:docPartPr>
        <w:name w:val="444A969E454F445589ED351DFA87137A"/>
        <w:category>
          <w:name w:val="General"/>
          <w:gallery w:val="placeholder"/>
        </w:category>
        <w:types>
          <w:type w:val="bbPlcHdr"/>
        </w:types>
        <w:behaviors>
          <w:behavior w:val="content"/>
        </w:behaviors>
        <w:guid w:val="{DDB5DC84-AA5A-4523-8C24-B3A25352C532}"/>
      </w:docPartPr>
      <w:docPartBody>
        <w:p w:rsidR="001B3E98" w:rsidRDefault="001B3E98"/>
      </w:docPartBody>
    </w:docPart>
    <w:docPart>
      <w:docPartPr>
        <w:name w:val="1D45EA6BF8454C5BA05437BFC5E27AD1"/>
        <w:category>
          <w:name w:val="General"/>
          <w:gallery w:val="placeholder"/>
        </w:category>
        <w:types>
          <w:type w:val="bbPlcHdr"/>
        </w:types>
        <w:behaviors>
          <w:behavior w:val="content"/>
        </w:behaviors>
        <w:guid w:val="{EAD1A0AC-61F6-4D07-9262-542525040D95}"/>
      </w:docPartPr>
      <w:docPartBody>
        <w:p w:rsidR="001B3E98" w:rsidRDefault="001B3E98"/>
      </w:docPartBody>
    </w:docPart>
    <w:docPart>
      <w:docPartPr>
        <w:name w:val="E3756FAA84DA42A1AF7C35703F8D8AEC"/>
        <w:category>
          <w:name w:val="General"/>
          <w:gallery w:val="placeholder"/>
        </w:category>
        <w:types>
          <w:type w:val="bbPlcHdr"/>
        </w:types>
        <w:behaviors>
          <w:behavior w:val="content"/>
        </w:behaviors>
        <w:guid w:val="{A35C897D-19FB-40C6-8308-FCDBD5EDD7FA}"/>
      </w:docPartPr>
      <w:docPartBody>
        <w:p w:rsidR="001B3E98" w:rsidRDefault="001B3E98"/>
      </w:docPartBody>
    </w:docPart>
    <w:docPart>
      <w:docPartPr>
        <w:name w:val="60C793FA46CA4509BB107F9F127CD984"/>
        <w:category>
          <w:name w:val="General"/>
          <w:gallery w:val="placeholder"/>
        </w:category>
        <w:types>
          <w:type w:val="bbPlcHdr"/>
        </w:types>
        <w:behaviors>
          <w:behavior w:val="content"/>
        </w:behaviors>
        <w:guid w:val="{D067BB23-683D-41D7-BF16-35673350CE32}"/>
      </w:docPartPr>
      <w:docPartBody>
        <w:p w:rsidR="001B3E98" w:rsidRDefault="001B3E98"/>
      </w:docPartBody>
    </w:docPart>
    <w:docPart>
      <w:docPartPr>
        <w:name w:val="6FB5728E4C8D49999FD316F55B40E7DC"/>
        <w:category>
          <w:name w:val="General"/>
          <w:gallery w:val="placeholder"/>
        </w:category>
        <w:types>
          <w:type w:val="bbPlcHdr"/>
        </w:types>
        <w:behaviors>
          <w:behavior w:val="content"/>
        </w:behaviors>
        <w:guid w:val="{89DBF1C7-2922-42BA-BA28-04730C561394}"/>
      </w:docPartPr>
      <w:docPartBody>
        <w:p w:rsidR="001B3E98" w:rsidRDefault="001B3E98"/>
      </w:docPartBody>
    </w:docPart>
    <w:docPart>
      <w:docPartPr>
        <w:name w:val="2EE3CD0E43054E729E294080E29B3063"/>
        <w:category>
          <w:name w:val="General"/>
          <w:gallery w:val="placeholder"/>
        </w:category>
        <w:types>
          <w:type w:val="bbPlcHdr"/>
        </w:types>
        <w:behaviors>
          <w:behavior w:val="content"/>
        </w:behaviors>
        <w:guid w:val="{AED35A20-6B38-4318-8FCF-B123B0E964BC}"/>
      </w:docPartPr>
      <w:docPartBody>
        <w:p w:rsidR="000B0903" w:rsidRDefault="000B0903"/>
      </w:docPartBody>
    </w:docPart>
    <w:docPart>
      <w:docPartPr>
        <w:name w:val="01B31D6F24BF42809300A0C54A43379D"/>
        <w:category>
          <w:name w:val="General"/>
          <w:gallery w:val="placeholder"/>
        </w:category>
        <w:types>
          <w:type w:val="bbPlcHdr"/>
        </w:types>
        <w:behaviors>
          <w:behavior w:val="content"/>
        </w:behaviors>
        <w:guid w:val="{B0CB54EF-CCD1-4F65-98EF-8FEEC43EFC6E}"/>
      </w:docPartPr>
      <w:docPartBody>
        <w:p w:rsidR="00A8757B" w:rsidRDefault="00A8757B"/>
      </w:docPartBody>
    </w:docPart>
    <w:docPart>
      <w:docPartPr>
        <w:name w:val="72FFC1D68CAD472CA44D71415CCE22E0"/>
        <w:category>
          <w:name w:val="General"/>
          <w:gallery w:val="placeholder"/>
        </w:category>
        <w:types>
          <w:type w:val="bbPlcHdr"/>
        </w:types>
        <w:behaviors>
          <w:behavior w:val="content"/>
        </w:behaviors>
        <w:guid w:val="{9C08DBA9-5F71-4D6C-9497-ED38C45BE5AC}"/>
      </w:docPartPr>
      <w:docPartBody>
        <w:p w:rsidR="0054464E" w:rsidRDefault="0054464E"/>
      </w:docPartBody>
    </w:docPart>
    <w:docPart>
      <w:docPartPr>
        <w:name w:val="E5D67FFB514A49E489FD88C6957450DA"/>
        <w:category>
          <w:name w:val="General"/>
          <w:gallery w:val="placeholder"/>
        </w:category>
        <w:types>
          <w:type w:val="bbPlcHdr"/>
        </w:types>
        <w:behaviors>
          <w:behavior w:val="content"/>
        </w:behaviors>
        <w:guid w:val="{65FC7D7C-EB3C-4541-AEBF-46AA1EB564BD}"/>
      </w:docPartPr>
      <w:docPartBody>
        <w:p w:rsidR="0054464E" w:rsidRDefault="0054464E"/>
      </w:docPartBody>
    </w:docPart>
    <w:docPart>
      <w:docPartPr>
        <w:name w:val="79B862280FE5459A8B4BE22EBD23C878"/>
        <w:category>
          <w:name w:val="General"/>
          <w:gallery w:val="placeholder"/>
        </w:category>
        <w:types>
          <w:type w:val="bbPlcHdr"/>
        </w:types>
        <w:behaviors>
          <w:behavior w:val="content"/>
        </w:behaviors>
        <w:guid w:val="{0A47C676-A225-4998-BC84-9728C54AE6CC}"/>
      </w:docPartPr>
      <w:docPartBody>
        <w:p w:rsidR="001472F9" w:rsidRDefault="001472F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Vinne-Italic">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731"/>
    <w:rsid w:val="00032AE6"/>
    <w:rsid w:val="00044BF6"/>
    <w:rsid w:val="00045045"/>
    <w:rsid w:val="00074BB2"/>
    <w:rsid w:val="000B0903"/>
    <w:rsid w:val="001472F9"/>
    <w:rsid w:val="00156DFD"/>
    <w:rsid w:val="001771DA"/>
    <w:rsid w:val="00185231"/>
    <w:rsid w:val="001A1D45"/>
    <w:rsid w:val="001A713E"/>
    <w:rsid w:val="001B3E98"/>
    <w:rsid w:val="001C18C0"/>
    <w:rsid w:val="001E58A0"/>
    <w:rsid w:val="0020092F"/>
    <w:rsid w:val="0021346B"/>
    <w:rsid w:val="00224929"/>
    <w:rsid w:val="00270B7C"/>
    <w:rsid w:val="00274A8D"/>
    <w:rsid w:val="00276C95"/>
    <w:rsid w:val="002A1B90"/>
    <w:rsid w:val="002A7F04"/>
    <w:rsid w:val="002B0FEF"/>
    <w:rsid w:val="00310FA6"/>
    <w:rsid w:val="00371A3E"/>
    <w:rsid w:val="00381618"/>
    <w:rsid w:val="00382488"/>
    <w:rsid w:val="00394251"/>
    <w:rsid w:val="003B0B30"/>
    <w:rsid w:val="003D4847"/>
    <w:rsid w:val="003F5760"/>
    <w:rsid w:val="00421A61"/>
    <w:rsid w:val="004236C7"/>
    <w:rsid w:val="004D5928"/>
    <w:rsid w:val="004F43AA"/>
    <w:rsid w:val="004F774F"/>
    <w:rsid w:val="0054464E"/>
    <w:rsid w:val="00560C6C"/>
    <w:rsid w:val="0056493A"/>
    <w:rsid w:val="00565338"/>
    <w:rsid w:val="005A21C9"/>
    <w:rsid w:val="00613AA5"/>
    <w:rsid w:val="006517EA"/>
    <w:rsid w:val="00657C51"/>
    <w:rsid w:val="00697663"/>
    <w:rsid w:val="006A357B"/>
    <w:rsid w:val="006B1359"/>
    <w:rsid w:val="006C7D35"/>
    <w:rsid w:val="006D1BCA"/>
    <w:rsid w:val="006D5D67"/>
    <w:rsid w:val="00702569"/>
    <w:rsid w:val="007100F3"/>
    <w:rsid w:val="007220D0"/>
    <w:rsid w:val="0074319F"/>
    <w:rsid w:val="00747D8B"/>
    <w:rsid w:val="007943F1"/>
    <w:rsid w:val="007A0586"/>
    <w:rsid w:val="007E6DCF"/>
    <w:rsid w:val="0080283E"/>
    <w:rsid w:val="00805037"/>
    <w:rsid w:val="0081307E"/>
    <w:rsid w:val="00813E18"/>
    <w:rsid w:val="00821C32"/>
    <w:rsid w:val="00841925"/>
    <w:rsid w:val="008977F0"/>
    <w:rsid w:val="00911689"/>
    <w:rsid w:val="00924851"/>
    <w:rsid w:val="0097639C"/>
    <w:rsid w:val="0098427C"/>
    <w:rsid w:val="00987D38"/>
    <w:rsid w:val="009C2C09"/>
    <w:rsid w:val="009E3ADA"/>
    <w:rsid w:val="00A01CD1"/>
    <w:rsid w:val="00A66436"/>
    <w:rsid w:val="00A82311"/>
    <w:rsid w:val="00A8757B"/>
    <w:rsid w:val="00A90731"/>
    <w:rsid w:val="00A92327"/>
    <w:rsid w:val="00AF1CB7"/>
    <w:rsid w:val="00B04A57"/>
    <w:rsid w:val="00B10ABC"/>
    <w:rsid w:val="00B37A9E"/>
    <w:rsid w:val="00BA66D1"/>
    <w:rsid w:val="00BA7060"/>
    <w:rsid w:val="00BB6336"/>
    <w:rsid w:val="00BE4245"/>
    <w:rsid w:val="00C23399"/>
    <w:rsid w:val="00C425BB"/>
    <w:rsid w:val="00C8668E"/>
    <w:rsid w:val="00C9128B"/>
    <w:rsid w:val="00CA0412"/>
    <w:rsid w:val="00CA502B"/>
    <w:rsid w:val="00CD04F6"/>
    <w:rsid w:val="00CE7325"/>
    <w:rsid w:val="00D02815"/>
    <w:rsid w:val="00D074F5"/>
    <w:rsid w:val="00D1565A"/>
    <w:rsid w:val="00D57F55"/>
    <w:rsid w:val="00D64E90"/>
    <w:rsid w:val="00DD132C"/>
    <w:rsid w:val="00DF446A"/>
    <w:rsid w:val="00DF5646"/>
    <w:rsid w:val="00E00CD6"/>
    <w:rsid w:val="00E04AE0"/>
    <w:rsid w:val="00E408C1"/>
    <w:rsid w:val="00E75F0C"/>
    <w:rsid w:val="00E80E46"/>
    <w:rsid w:val="00EA693A"/>
    <w:rsid w:val="00EE2CA5"/>
    <w:rsid w:val="00EF52A3"/>
    <w:rsid w:val="00EF63FC"/>
    <w:rsid w:val="00EF6EB5"/>
    <w:rsid w:val="00F64C82"/>
    <w:rsid w:val="00FB0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74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etter>
  <document>
    <row>
      <bcbs_partnerplan>BCBSKC</bcbs_partnerplan>
      <bcbs_partnerplan_ovalue>100000002</bcbs_partnerplan_ovalue>
      <bcbs_acc_dental_covered>Yes</bcbs_acc_dental_covered>
      <bcbs_acc_dental_covered_ovalue>100000001</bcbs_acc_dental_covered_ovalue>
      <bcbs_accidentaldentaltreatmentstart>12</bcbs_accidentaldentaltreatmentstart>
      <bcbs_adjustablecranialorthosescovered>Yes</bcbs_adjustablecranialorthosescovered>
      <bcbs_adjustablecranialorthosescovered_ovalue>100000001</bcbs_adjustablecranialorthosescovered_ovalue>
      <bcbs_bncreportid>{3DDD44A2-5836-EB11-8B9F-00155DCB8704}</bcbs_bncreportid>
      <bcbs_bluecardoption>Option3/C</bcbs_bluecardoption>
      <bcbs_bluecardoption_ovalue>100000002</bcbs_bluecardoption_ovalue>
      <bcbs_chiroofficevisitscovered>Yes</bcbs_chiroofficevisitscovered>
      <bcbs_chiroofficevisitscovered_ovalue>1</bcbs_chiroofficevisitscovered_ovalue>
      <bcbs_fi_ppo_grouphavechirocoverage>Yes</bcbs_fi_ppo_grouphavechirocoverage>
      <bcbs_fi_ppo_grouphavechirocoverage_ovalue>1</bcbs_fi_ppo_grouphavechirocoverage_ovalue>
      <bcbs_rx_clinicalsteptherapyprogram>No</bcbs_rx_clinicalsteptherapyprogram>
      <bcbs_rx_clinicalsteptherapyprogram_ovalue>0</bcbs_rx_clinicalsteptherapyprogram_ovalue>
      <bcbs_cochlearimplantscovered>Yes</bcbs_cochlearimplantscovered>
      <bcbs_cochlearimplantscovered_ovalue>100000001</bcbs_cochlearimplantscovered_ovalue>
      <bcbs_cov_start>1/1/2021</bcbs_cov_start>
      <bcbs_cov_start_ovalue>2021-01-01T04:00:00-05:00</bcbs_cov_start_ovalue>
      <bcbs_dentalanesthesia>No</bcbs_dentalanesthesia>
      <bcbs_dentalanesthesia_ovalue>100000000</bcbs_dentalanesthesia_ovalue>
      <bcbs_dependentmaternity>Option1</bcbs_dependentmaternity>
      <bcbs_dependentmaternity_ovalue>100000000</bcbs_dependentmaternity_ovalue>
      <bcbs_erisa>Yes</bcbs_erisa>
      <bcbs_erisa_ovalue>100000001</bcbs_erisa_ovalue>
      <bcbs_genderdysphoriacounselingcovered>Yes</bcbs_genderdysphoriacounselingcovered>
      <bcbs_genderdysphoriacounselingcovered_ovalue>100000001</bcbs_genderdysphoriacounselingcovered_ovalue>
      <bcbs_gendersurgerycovered>Yes</bcbs_gendersurgerycovered>
      <bcbs_gendersurgerycovered_ovalue>100000001</bcbs_gendersurgerycovered_ovalue>
      <bcbs_generalprovisionstable>&lt;html&gt;&lt;head&gt;&lt;style&gt;th {font-family:'Arial'; font-size:13px; padding:0px 5px;}td {font-family:'Arial'; font-size:13px; padding:0px 5px;}&lt;/style&gt;&lt;/head&gt;&lt;body&gt;&lt;table border = '3' width='100%' style='border-collapse: collapse; border-color: black; text-align: center;'&gt;&lt;tr&gt;&lt;th&gt;&lt;b&gt;GENERAL PROVISIONS&lt;br&gt;&lt;p style='text-align: justify'&gt;When a Benefit is listed below and has a dollar or percentage amount associated with it then the Benefit will be provided to Members subject to the terms of this Plan of Benefits. When a Benefit has a "Covered" notation associated with it, the Benefit will pay based on the location of the service (e.g. inpatient, outpatient, office).  When a Benefit has a "Non-Covered" notation associated with it, the Benefit is not available to the Member.  All Benefits are subject to the dollar or percentage amount limitation associated with each Benefit in this Schedule of Benefits.&lt;/p&gt;&lt;b&gt;&lt;/th&gt;&lt;/tr&gt;&lt;/table&gt;&lt;table border = '1' width='100%' style='border-collapse: collapse; border-color: black'&gt;&lt;col style='width:30%'&gt;&lt;col style='width:70%'&gt;&lt;tr&gt;&lt;th&gt;&lt;/th&gt;&lt;th&gt;&lt;/th&gt;&lt;/tr&gt;&lt;tr&gt;&lt;td&gt;&lt;b&gt;Benefit Year Deductible:&lt;/b&gt;&lt;/td&gt;&lt;td&gt;$1,000 per Member for Participating Providers.&lt;br&gt;&lt;br&gt;$2,000 per Member for Non-Participating Providers.&lt;br&gt;&lt;br&gt;$2,000 per family and may be met by any combination of one or more Members for Participating Providers.&lt;br&gt;&lt;br&gt;$4,000 per family and may be met by any combination of one or more Members for Non-Participating Providers.&lt;br&gt;&lt;br&gt;Covered Expenses for services rendered by Participating or Non-Participating Providers will be applied only to the Participating Provider Benefit Year Deductible or the Non-Participating Provider Benefit Year Deductible, respectively.&lt;/td&gt;&lt;/tr&gt;&lt;tr&gt;&lt;td&gt;&lt;/td&gt;&lt;td&gt;&lt;/td&gt;&lt;/tr&gt;&lt;tr&gt;&lt;td&gt;&lt;b&gt;Out-of-Pocket Maximums:&lt;/b&gt;&lt;/td&gt;&lt;td&gt;$8,000 per family with no one Member meeting more than $4,000 for Participating Providers.&lt;br&gt;&lt;br&gt;$16,000 per family with no one Member meeting more than $8,000 for Non-Participating Providers.&lt;br&gt;&lt;br&gt;&lt;br&gt;&lt;br&gt;Allowable Charges are paid at 100% after the Out-of-Pocket Maximum is met. If Coinsurance does not contribute to the Out-of-Pocket Maximum, the percentage of reimbursement does not change from the amount indicated on the Schedule of Benefits.&lt;br&gt;&lt;br&gt;Coinsurance, Benefit Year Deductibles &lt;mark&gt;and Copayments&lt;/mark&gt; for services rendered by Participating or Non-Participating Providers will be applied only to the Participating Provider Out-of-Pocket Maximum or the Non-Participating Provider Out-of-Pocket Maximum, respectively.&lt;br&gt;&lt;br&gt;&lt;/td&gt;&lt;/tr&gt;&lt;tr&gt;&lt;td&gt;&lt;/td&gt;&lt;td&gt;&lt;/td&gt;&lt;/tr&gt;&lt;/table&gt;&lt;/body&gt;&lt;/html&gt;&lt;table border = '1' width='100%' style='border-collapse: collapse; border-color: black'&gt;&lt;tr&gt;&lt;td&gt;&lt;FONT style='BACKGROUND-COLOR: lawngreen'&gt;The initial Benefit Year language should only be included for the first year of a Plan’s coverage&lt;/FONT&gt;&lt;/td&gt;&lt;/tr&gt;&lt;tr&gt;&lt;td&gt;This Schedule of Benefits applies during the &lt;mark&gt;1/1&lt;/mark&gt; through &lt;mark&gt;12/31&lt;/mark&gt; Benefit Year. The initial Benefit Year is &lt;mark&gt;1/1/2014&lt;/mark&gt; through &lt;mark&gt;12/31/2014&lt;/mark&gt;. The Anniversary Date is &lt;mark&gt;1/1&lt;/mark&gt;.&lt;/td&gt;&lt;/tr&gt;&lt;tr&gt;&lt;td&gt;&lt;/td&gt;&lt;/tr&gt;&lt;tr&gt;&lt;td&gt;In the event that two or more Members of one family incur charges for Covered Expenses as a result of injuries received in the same accident, only one Benefit Year Deductible will be applied to Covered Expenses that are incurred by all such Members as a result of injuries sustained in that same accident.&lt;/td&gt;&lt;/tr&gt;&lt;tr&gt;&lt;td&gt;&lt;/td&gt;&lt;/tr&gt;&lt;/table&gt;&lt;/body&gt;&lt;/html&gt;</bcbs_generalprovisionstable>
      <bcbs_grandfathered>Non-Grandfather</bcbs_grandfathered>
      <bcbs_grandfathered_ovalue>100000000</bcbs_grandfathered_ovalue>
      <bcbs_groupnumber>71-60347-13 and appropriate subgroups</bcbs_groupnumber>
      <bcbs_hearingaidexamscovered>No</bcbs_hearingaidexamscovered>
      <bcbs_hearingaidexamscovered_ovalue>100000000</bcbs_hearingaidexamscovered_ovalue>
      <bcbs_hearingaidscovered>Yes</bcbs_hearingaidscovered>
      <bcbs_hearingaidscovered_ovalue>100000001</bcbs_hearingaidscovered_ovalue>
      <bcbs_hhcexclusion>No</bcbs_hhcexclusion>
      <bcbs_hhcexclusion_ovalue>100000000</bcbs_hhcexclusion_ovalue>
      <bcbs_hospiceexclusion>No</bcbs_hospiceexclusion>
      <bcbs_hospiceexclusion_ovalue>100000000</bcbs_hospiceexclusion_ovalue>
      <bcbs_immunizationexclusion>Yes</bcbs_immunizationexclusion>
      <bcbs_immunizationexclusion_ovalue>100000001</bcbs_immunizationexclusion_ovalue>
      <bcbs_impactedteethexclusion>Yes</bcbs_impactedteethexclusion>
      <bcbs_impactedteethexclusion_ovalue>100000001</bcbs_impactedteethexclusion_ovalue>
      <bcbs_areinfertilityservicescovered>Yes</bcbs_areinfertilityservicescovered>
      <bcbs_areinfertilityservicescovered_ovalue>1</bcbs_areinfertilityservicescovered_ovalue>
      <bcbs_infertilityverbiage>Benefits will be paid for the diagnosis of and testing for infertility.</bcbs_infertilityverbiage>
      <bcbs_inpatmentalhealthtable>&lt;html&gt;&lt;head&gt;&lt;style&gt;th {font-family:'Arial'; font-size:13px; padding:0px 5px;}td {font-family:'Arial'; font-size:13px; padding:0px 5px; vertical-align: top;}&lt;/style&gt;&lt;/head&gt;&lt;body&gt;&lt;table border = '3' width='100%' style='border-collapse: collapse; border-color: black'&gt;&lt;tr&gt;&lt;th&gt;&lt;br&gt;ADMISSIONS/INPATIENT BENEFITS OTHER THAN MENTAL HEALTH SERVICES&lt;br&gt;AND SUBSTANCE USE DISORDER SERVICES&lt;br&gt;&lt;br&gt;&lt;/th&gt;&lt;/tr&gt;&lt;/table&gt;&lt;table border = '1' width='100%' style='border-collapse: collapse; border-color: black'&gt;&lt;col style='width:33%'&gt;&lt;col style='width:33%'&gt;&lt;col style='width:33%'&gt;&lt;tr&gt;&lt;th&gt;&lt;/th&gt;&lt;th style='text-align: left'&gt;Participating Provider&lt;/th&gt;&lt;th style='text-align: left'&gt;Non-Participating Provider&lt;/th&gt;&lt;/tr&gt;&lt;tr&gt;&lt;td&gt;&lt;/td&gt;&lt;td&gt;&lt;/td&gt;&lt;td&gt;&lt;/td&gt;&lt;/tr&gt;&lt;tr&gt;&lt;td&gt;Hospital charges for room and board related to Admissions&lt;/td&gt;&lt;td&gt;The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charge&lt;/td&gt;&lt;/tr&gt;&lt;tr&gt;&lt;td&gt;&lt;/td&gt;&lt;td&gt;&lt;/td&gt;&lt;td&gt;&lt;/td&gt;&lt;/tr&gt;&lt;tr&gt;&lt;td&gt;All other Benefits in a Hospital during an Admission (including for example, facility charges related to the administration of anesthesia, obstetrical services including labor and delivery rooms, drugs, medicine, lab and X-ray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charge&lt;/td&gt;&lt;/tr&gt;&lt;tr&gt;&lt;td&gt;&lt;/td&gt;&lt;td&gt;&lt;/td&gt;&lt;td&gt;&lt;/td&gt;&lt;/tr&gt;&lt;tr&gt;&lt;td&gt;Inpatient physical rehabilitation services &lt;/td&gt;&lt;td&gt;The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charge&lt;/td&gt;&lt;/tr&gt;&lt;tr&gt;&lt;td&gt;&lt;/td&gt;&lt;td&gt;&lt;/td&gt;&lt;td&gt;&lt;/td&gt;&lt;/tr&gt;&lt;tr&gt;&lt;td&gt;Hospital Admission resulting from an emergency room visit&lt;/td&gt;&lt;td&gt;The Employer pays ___% of the Allowable Charge &lt;mark&gt;after the Benefit Year Deductible&lt;/mark&gt; &lt;br&gt;&lt;br&gt;The Member pays the remaining ___% of the Allowable Charge &lt;mark&gt;after meeting the Member’s Benefit Year Deductible&lt;/mark&gt;&lt;/td&gt;&lt;td&gt;The Employer pays ___% of the Allowable Charge &lt;mark&gt;after the Benefit Year Deductible&lt;/mark&gt; &lt;br&gt;&lt;br&gt;The Member must pay the balance of the Provider’s charge&lt;/td&gt;&lt;/tr&gt;&lt;tr&gt;&lt;td&gt;&lt;/td&gt;&lt;td&gt;&lt;/td&gt;&lt;td&gt;&lt;/td&gt;&lt;/tr&gt;&lt;tr&gt;&lt;td&gt;Skilled Nursing Facility Admissions, limited to &lt;mark&gt;60 days&lt;/mark&gt;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charge&lt;/td&gt;&lt;/tr&gt;&lt;tr&gt;&lt;td&gt;&lt;/td&gt;&lt;td&gt;&lt;/td&gt;&lt;td&gt;&lt;/td&gt;&lt;/tr&gt;&lt;/table&gt;&lt;/body&gt;&lt;/html&gt;</bcbs_inpatmentalhealthtable>
      <bcbs_isobesitycovered>Yes</bcbs_isobesitycovered>
      <bcbs_isobesitycovered_ovalue>100000001</bcbs_isobesitycovered_ovalue>
      <bcbs_ispreauthrequired>Yes</bcbs_ispreauthrequired>
      <bcbs_ispreauthrequired_ovalue>100000000</bcbs_ispreauthrequired_ovalue>
      <bcbs_isvisioncovered>No</bcbs_isvisioncovered>
      <bcbs_isvisioncovered_ovalue>100000000</bcbs_isvisioncovered_ovalue>
      <bcbs_legal_group_name>NPC International, Inc.</bcbs_legal_group_name>
      <bcbs_livinghotdonorexpensescovered>Yes</bcbs_livinghotdonorexpensescovered>
      <bcbs_livinghotdonorexpensescovered_ovalue>100000001</bcbs_livinghotdonorexpensescovered_ovalue>
      <bcbs_mammographycovered>Yes</bcbs_mammographycovered>
      <bcbs_mammographycovered_ovalue>100000001</bcbs_mammographycovered_ovalue>
      <bcbs_epo_allservicesfortmjcovered>Yes</bcbs_epo_allservicesfortmjcovered>
      <bcbs_epo_allservicesfortmjcovered_ovalue>100000001</bcbs_epo_allservicesfortmjcovered_ovalue>
      <bcbs_epo_orthgnathicsurgeriescovered>Yes</bcbs_epo_orthgnathicsurgeriescovered>
      <bcbs_epo_orthgnathicsurgeriescovered_ovalue>100000001</bcbs_epo_orthgnathicsurgeriescovered_ovalue>
      <bcbs_epoarediabeticsuppliescoveredundermedical>No</bcbs_epoarediabeticsuppliescoveredundermedical>
      <bcbs_epoarediabeticsuppliescoveredundermedical_ovalue>100000000</bcbs_epoarediabeticsuppliescoveredundermedical_ovalue>
      <bcbs_epo_drgugsarecoveredunder>Carve-Out Vendor</bcbs_epo_drgugsarecoveredunder>
      <bcbs_epo_drgugsarecoveredunder_ovalue>3</bcbs_epo_drgugsarecoveredunder_ovalue>
      <bcbs_mentalhealthservandsubusedisordservtable>&lt;html&gt;&lt;head&gt;&lt;style&gt;th {font-family:'Arial'; font-size:13px; padding:0px 5px;}td {font-family:'Arial'; font-size:13px; padding:0px 5px; vertical-align: top;}&lt;/style&gt;&lt;/head&gt;&lt;body&gt;&lt;table border = '3' width='100%' style='border-collapse: collapse; border-color: black'&gt;&lt;tr&gt;&lt;th&gt;&lt;br&gt;MENTAL HEALTH SERVICES AND SUBSTANCE USE DISORDER SERVICES&lt;br&gt;&lt;br&gt;&lt;/th&gt;&lt;/tr&gt;&lt;/table&gt;&lt;table border = '1' width='100%' style='border-collapse: collapse; border-color: black'&gt;&lt;col style='width:33%'&gt;&lt;col style='width:33%'&gt;&lt;col style='width:33%'&gt;&lt;tr&gt;&lt;th&gt;&lt;/th&gt;&lt;th style='text-align: left'&gt;Participating Provider&lt;/th&gt;&lt;th style='text-align: left'&gt;Non-Participating Provider&lt;/th&gt;&lt;/tr&gt;&lt;tr&gt;&lt;td&gt;&lt;/td&gt;&lt;td&gt;&lt;/td&gt;&lt;td&gt;&lt;/td&gt;&lt;/tr&gt;&lt;tr&gt;&lt;td&gt;Inpatient Hospital charges for Mental Health Services and Substance Use Disorder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charge&lt;/td&gt;&lt;/tr&gt;&lt;tr&gt;&lt;td&gt;&lt;/td&gt;&lt;td&gt;&lt;/td&gt;&lt;td&gt;&lt;/td&gt;&lt;/tr&gt;&lt;tr&gt;&lt;td&gt;Inpatient Hospital Admission resulting from an emergency room visit for Mental Health Services and Substance Use Disorder Services&lt;/td&gt;&lt;td&gt;The Employer pays ___% of the Allowable Charge &lt;mark&gt;after the Benefit Year Deductible&lt;/mark&gt; &lt;br&gt;&lt;br&gt;The Member pays the remaining ___% of the Allowable Charge &lt;mark&gt;after meeting the Member’s Benefit Year Deductible&lt;/mark&gt;&lt;/td&gt;&lt;td&gt;The Employer pays ___% of the Allowable Charge &lt;mark&gt;after the Benefit Year Deductible&lt;/mark&gt; &lt;br&gt;&lt;br&gt;The Member must pay the balance of the Provider’s charge&lt;/td&gt;&lt;/tr&gt;&lt;tr&gt;&lt;td&gt;&lt;/td&gt;&lt;td&gt;&lt;/td&gt;&lt;td&gt;&lt;/td&gt;&lt;/tr&gt;&lt;tr&gt;&lt;td&gt;Residential Treatment Center&lt;br&gt;Admissions for Mental Health Services and Substance Use Disorder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charge&lt;/td&gt;&lt;/tr&gt;&lt;tr&gt;&lt;td&gt;&lt;/td&gt;&lt;td&gt;&lt;/td&gt;&lt;td&gt;&lt;/td&gt;&lt;/tr&gt;&lt;tr&gt;&lt;td&gt;Outpatient Hospital or clinic charges for Mental Health Services and Substance Use Disorder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charge&lt;/td&gt;&lt;/tr&gt;&lt;tr&gt;&lt;td&gt;&lt;/td&gt;&lt;td&gt;&lt;/td&gt;&lt;td&gt;&lt;/td&gt;&lt;/tr&gt;&lt;tr&gt;&lt;td&gt;Inpatient Provider charges for Mental Health Services and Substance Use Disorder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charge&lt;/td&gt;&lt;/tr&gt;&lt;tr&gt;&lt;td&gt;&lt;/td&gt;&lt;td&gt;&lt;/td&gt;&lt;td&gt;&lt;/td&gt;&lt;/tr&gt;&lt;tr&gt;&lt;td&gt;Outpatient Provider charges for Mental Health Services and Substance Use Disorder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charge&lt;/td&gt;&lt;/tr&gt;&lt;tr&gt;&lt;td&gt;&lt;/td&gt;&lt;td&gt;&lt;/td&gt;&lt;td&gt;&lt;/td&gt;&lt;/tr&gt;&lt;tr&gt;&lt;td&gt;Office Provider charges for Mental Health Services and Substance Use Disorder Services&lt;/td&gt;&lt;td&gt;The Employer pays 100% of the Allowable Charge after the Member pays a $25  Copayment&lt;br&gt;&lt;br&gt;Office services by a Specialist will be paid at 100% of the Allowable Charge after a  $50  Copayment&lt;/td&gt;&lt;td&gt;The Employer pays 50% of the Allowable Charge after the Benefit Year Deductible&lt;br&gt;&lt;br&gt;The Member must pay the balance of the Provider’s charge&lt;/td&gt;&lt;/tr&gt;&lt;tr&gt;&lt;td&gt;&lt;/td&gt;&lt;td&gt;&lt;/td&gt;&lt;td&gt;&lt;/td&gt;&lt;/tr&gt;&lt;tr&gt;&lt;td&gt;Outpatient emergency room services for Mental Health Services and Substance Use Disorder Services&lt;/td&gt;&lt;td&gt;The Employer pays ___% of the Allowable Charge &lt;mark&gt;after the Benefit Year Deductible&lt;/mark&gt; &lt;br&gt;&lt;br&gt;The Member pays the remaining ___% of the Allowable Charge &lt;mark&gt;after meeting the Member’s Benefit Year Deductible&lt;/mark&gt;&lt;/td&gt;&lt;td&gt;The Employer pays ___% of the Allowable Charge &lt;mark&gt;after the Benefit Year Deductible&lt;/mark&gt; &lt;br&gt;&lt;br&gt;The Member must pay the balance of the Provider’s charge&lt;/td&gt;&lt;/tr&gt;&lt;tr&gt;&lt;td&gt;&lt;/td&gt;&lt;td&gt;&lt;/td&gt;&lt;td&gt;&lt;/td&gt;&lt;/tr&gt;&lt;/table&gt;&lt;/body&gt;&lt;/html&gt;</bcbs_mentalhealthservandsubusedisordservtable>
      <bcbs_doescompanionbenefitalternativecbamanagep>Yes</bcbs_doescompanionbenefitalternativecbamanagep>
      <bcbs_doescompanionbenefitalternativecbamanagep_ovalue>1</bcbs_doescompanionbenefitalternativecbamanagep_ovalue>
      <bcbs_epo_hasthisgrouppurchasedaba>No</bcbs_epo_hasthisgrouppurchasedaba>
      <bcbs_epo_hasthisgrouppurchasedaba_ovalue>0</bcbs_epo_hasthisgrouppurchasedaba_ovalue>
      <bcbs_modalitiescovered>Yes</bcbs_modalitiescovered>
      <bcbs_modalitiescovered_ovalue>1</bcbs_modalitiescovered_ovalue>
      <bcbs_nodme>No</bcbs_nodme>
      <bcbs_nodme_ovalue>100000000</bcbs_nodme_ovalue>
      <bcbs_nonparticipatingpharmacycovered>No</bcbs_nonparticipatingpharmacycovered>
      <bcbs_nonparticipatingpharmacycovered_ovalue>100000000</bcbs_nonparticipatingpharmacycovered_ovalue>
      <bcbs_nutritionalcounselingcovered>No</bcbs_nutritionalcounselingcovered>
      <bcbs_nutritionalcounselingcovered_ovalue>100000000</bcbs_nutritionalcounselingcovered_ovalue>
      <bcbs_orthognathic>Option1</bcbs_orthognathic>
      <bcbs_orthognathic_ovalue>100000000</bcbs_orthognathic_ovalue>
      <bcbs_areacupunctureservicescovered>No</bcbs_areacupunctureservicescovered>
      <bcbs_areacupunctureservicescovered_ovalue>0</bcbs_areacupunctureservicescovered_ovalue>
      <bcbs_ispreauthorizationrequiredforoutpatientfa>Yes</bcbs_ispreauthorizationrequiredforoutpatientfa>
      <bcbs_ispreauthorizationrequiredforoutpatientfa_ovalue>1</bcbs_ispreauthorizationrequiredforoutpatientfa_ovalue>
      <bcbs_isoutpatientspeechtherapycovered>Yes</bcbs_isoutpatientspeechtherapycovered>
      <bcbs_isoutpatientspeechtherapycovered_ovalue>1</bcbs_isoutpatientspeechtherapycovered_ovalue>
      <bcbs_ispreauthorizationrequiredforinpatientfac>Yes</bcbs_ispreauthorizationrequiredforinpatientfac>
      <bcbs_ispreauthorizationrequiredforinpatientfac_ovalue>1</bcbs_ispreauthorizationrequiredforinpatientfac_ovalue>
      <bcbs_otherservicestable>&lt;html&gt;&lt;head&gt;&lt;style&gt;th {font-family:'Arial'; font-size:13px; padding:0px 5px;}td {font-family:'Arial'; font-size:13px; padding:0px 5px; vertical-align: top;}&lt;/style&gt;&lt;/head&gt;&lt;body&gt;&lt;table border = '3' width='100%' style='border-collapse: collapse; border-color: black'&gt;&lt;tr&gt;&lt;th&gt;&lt;br&gt;OTHER SERVICES&lt;br&gt;&lt;br&gt;&lt;/th&gt;&lt;/tr&gt;&lt;/table&gt;&lt;table border = '1' width='100%' style='border-collapse: collapse; border-color: black'&gt;&lt;col style='width:25%'&gt;&lt;col style='width:25%'&gt;&lt;col style='width:25%'&gt;&lt;col style='width:25%'&gt;&lt;tr&gt;&lt;th&gt;&lt;/th&gt;&lt;th style='text-align: left'&gt;Blue Distinction&lt;sup&gt;&amp;reg;&lt;/sup&gt; Center or Blue Distinction&lt;sup&gt;&amp;reg;&lt;/sup&gt; Center+&lt;/th&gt;&lt;th style='text-align: left'&gt;Participating Provider&lt;/th&gt;&lt;th style='text-align: left'&gt;Non-Participating Provider&lt;/th&gt;&lt;/tr&gt;&lt;tr&gt;&lt;td&gt;&lt;/td&gt;&lt;td&gt;&lt;/td&gt;&lt;td&gt;&lt;/td&gt;&lt;td&gt;&lt;/td&gt;&lt;/tr&gt;&lt;tr&gt;&lt;td&gt;Human organ and tissue transplant services&lt;br&gt;&lt;br&gt;Provider charges are subject to the Benefit Year Deductible.&lt;/td&gt;&lt;td&gt;The Employer pays ___% of the Allowable Charge &lt;mark&gt;after the Benefit Year Deductible&lt;/mark&gt; &lt;br&gt;&lt;br&gt;The Member pays the remaining ___% of the Allowable Charge &lt;mark&gt;after meeting the Member’s Benefit Year Deductible&lt;/mark&gt;&lt;/td&gt;&lt;td&gt;The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charge&lt;/td&gt;&lt;/tr&gt;&lt;tr&gt;&lt;td&gt;&lt;/td&gt;&lt;td&gt;&lt;/td&gt;&lt;td&gt;&lt;/td&gt;&lt;td&gt;&lt;/td&gt;&lt;/tr&gt;&lt;/table&gt;&lt;table border = '1' width='100%' style='border-collapse: collapse; border-color: black'&gt;&lt;col style='width:33%'&gt;&lt;col style='width:33%'&gt;&lt;col style='width:33%'&gt;&lt;tr&gt;&lt;th&gt;&lt;/th&gt;&lt;th style='text-align: left'&gt;Participating Provider&lt;/th&gt;&lt;th style='text-align: left'&gt;Non-Participating Provider&lt;/th&gt;&lt;/tr&gt;&lt;tr&gt;&lt;td&gt;&lt;/td&gt;&lt;td&gt;&lt;/td&gt;&lt;td&gt;&lt;/td&gt;&lt;/tr&gt;&lt;tr&gt;&lt;td&gt;Travel and lodging for covered human organ and tissue transplant services for donors, recipients and their family members, limited to $&lt;mark&gt;10000&lt;/mark&gt; per Member per transplant&lt;/td&gt;&lt;td&gt;The Employer pays 100% of the Allowable Charge&lt;/td&gt;&lt;td&gt;The Employer pays 100% of the Allowable Charge&lt;br&gt;&lt;br&gt;The Member must pay the balance of the Provider's charge&lt;/td&gt;&lt;/tr&gt;&lt;tr&gt;&lt;td&gt;&lt;/td&gt;&lt;td&gt;&lt;/td&gt;&lt;td&gt;&lt;/td&gt;&lt;/tr&gt;&lt;tr&gt;&lt;td&gt;Ambulance service (including air ambulance)&lt;/td&gt;&lt;td&gt;The Employer pays 80% of the Allowable Charge after the Benefit Year Deductible&lt;br&gt;&lt;br&gt;The Member pays the remaining 20% of the Allowable Charge after meeting the Member’s Benefit Year Deductible&lt;/td&gt;&lt;td&gt;The Employer pays 80% of the Allowable Charge after the Participating Provider Benefit Year Deductible&lt;br&gt;&lt;br&gt;The Member must pay the balance of the Provider’s charge&lt;/td&gt;&lt;/tr&gt;&lt;tr&gt;&lt;td&gt;&lt;/td&gt;&lt;td&gt;&lt;/td&gt;&lt;td&gt;&lt;/td&gt;&lt;/tr&gt;&lt;tr&gt;&lt;td&gt;Durable Medical Equipment, Prosthetics and Orthopedic Devices&lt;/td&gt;&lt;td&gt;The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charge&lt;/td&gt;&lt;/tr&gt;&lt;tr&gt;&lt;td&gt;&lt;/td&gt;&lt;td&gt;&lt;/td&gt;&lt;td&gt;&lt;/td&gt;&lt;/tr&gt;&lt;tr&gt;&lt;td&gt;Wigs&lt;/td&gt;&lt;td&gt;The Employer pays ___% of the Allowable Charge &lt;mark&gt;after the Benefit Year Deductible&lt;/mark&gt; &lt;br&gt;&lt;br&gt;The Member pays the remaining ___% of the Allowable Charge &lt;mark&gt;after meeting the Member’s Benefit Year Deductible&lt;/mark&gt;&lt;/td&gt;&lt;td&gt;The Employer pays ___% of the Allowable Charge &lt;mark&gt;after the Benefit Year Deductible&lt;/mark&gt; &lt;br&gt;&lt;br&gt;The Member must pay the balance of the Provider’s charge&lt;/td&gt;&lt;/tr&gt;&lt;tr&gt;&lt;td&gt;&lt;/td&gt;&lt;td&gt;&lt;/td&gt;&lt;td&gt;&lt;/td&gt;&lt;/tr&gt;&lt;tr&gt;&lt;td&gt;Hearing aids&lt;/td&gt;&lt;td&gt;The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charge&lt;/td&gt;&lt;/tr&gt;&lt;tr&gt;&lt;td&gt;&lt;/td&gt;&lt;td&gt;&lt;/td&gt;&lt;td&gt;&lt;/td&gt;&lt;/tr&gt;&lt;tr&gt;&lt;td&gt;Cochlear implants&lt;/td&gt;&lt;td&gt;The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charge&lt;/td&gt;&lt;/tr&gt;&lt;tr&gt;&lt;td&gt;&lt;/td&gt;&lt;td&gt;&lt;/td&gt;&lt;td&gt;&lt;/td&gt;&lt;/tr&gt;&lt;tr&gt;&lt;td&gt;Medical Supplies&lt;/td&gt;&lt;td&gt;Covered&lt;/td&gt;&lt;td&gt;Covered&lt;/td&gt;&lt;/tr&gt;&lt;tr&gt;&lt;td&gt;&lt;/td&gt;&lt;td&gt;&lt;/td&gt;&lt;td&gt;&lt;/td&gt;&lt;/tr&gt;&lt;tr&gt;&lt;td&gt;Home Health Care, limited to &lt;mark&gt;60&lt;/mark&gt;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charge&lt;/td&gt;&lt;/tr&gt;&lt;tr&gt;&lt;td&gt;&lt;/td&gt;&lt;td&gt;&lt;/td&gt;&lt;td&gt;&lt;/td&gt;&lt;/tr&gt;&lt;tr&gt;&lt;td&gt;Hospice Care&lt;/td&gt;&lt;td&gt;The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charge&lt;/td&gt;&lt;/tr&gt;&lt;tr&gt;&lt;td&gt;&lt;/td&gt;&lt;td&gt;&lt;/td&gt;&lt;td&gt;&lt;/td&gt;&lt;/tr&gt;&lt;tr&gt;&lt;td&gt;Allergy injections&lt;/td&gt;&lt;td&gt;The Employer pays 100% of the Allowable Charge after the Member pays a $25  Copayment&lt;br&gt;&lt;br&gt;Office services by a Specialist will be paid at 100% of the Allowable Charge after a  $50  Copayment&lt;/td&gt;&lt;td&gt;The Employer pays 50% of the Allowable Charge after the Benefit Year Deductible&lt;br&gt;&lt;br&gt;The Member must pay the balance of the Provider’s charge&lt;/td&gt;&lt;/tr&gt;&lt;tr&gt;&lt;td&gt;&lt;/td&gt;&lt;td&gt;&lt;/td&gt;&lt;td&gt;&lt;/td&gt;&lt;/tr&gt;&lt;tr&gt;&lt;td&gt;Chiropractic services, limited to &lt;mark&gt;30&lt;/mark&gt;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charge&lt;/td&gt;&lt;/tr&gt;&lt;tr&gt;&lt;td&gt;&lt;/td&gt;&lt;td&gt;&lt;/td&gt;&lt;td&gt;&lt;/td&gt;&lt;/tr&gt;&lt;tr&gt;&lt;td&gt;Obesity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charge&lt;/td&gt;&lt;/tr&gt;&lt;tr&gt;&lt;td&gt;&lt;/td&gt;&lt;td&gt;&lt;/td&gt;&lt;td&gt;&lt;/td&gt;&lt;/tr&gt;&lt;tr&gt;&lt;td&gt;Morbid obesity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charge&lt;/td&gt;&lt;/tr&gt;&lt;tr&gt;&lt;td&gt;&lt;/td&gt;&lt;td&gt;&lt;/td&gt;&lt;td&gt;&lt;/td&gt;&lt;/tr&gt;&lt;tr&gt;&lt;td&gt;Surgical Services for the treatment of morbid obesity&lt;/td&gt;&lt;td&gt;The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charge&lt;/td&gt;&lt;/tr&gt;&lt;tr&gt;&lt;td&gt;&lt;/td&gt;&lt;td&gt;&lt;/td&gt;&lt;td&gt;&lt;/td&gt;&lt;/tr&gt;&lt;tr&gt;&lt;td&gt;Infertility treatment&lt;/td&gt;&lt;td&gt;The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charge&lt;/td&gt;&lt;/tr&gt;&lt;tr&gt;&lt;td&gt;&lt;/td&gt;&lt;td&gt;&lt;/td&gt;&lt;td&gt;&lt;/td&gt;&lt;/tr&gt;&lt;tr&gt;&lt;td&gt;Temporomandibular Joint Disorder (TMJ) including treatment, limited to $2,000 per Member per lifetime&lt;/td&gt;&lt;td&gt;The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charge&lt;/td&gt;&lt;/tr&gt;&lt;tr&gt;&lt;td&gt;&lt;/td&gt;&lt;td&gt;&lt;/td&gt;&lt;td&gt;&lt;/td&gt;&lt;/tr&gt;&lt;tr&gt;&lt;td&gt;Orthognathic surgery (Please see the 'Orthognathic Surgery' section in Article II of the Plan of Benefits for limitations)&lt;/td&gt;&lt;td&gt;Covered&lt;/td&gt;&lt;td&gt;Covered&lt;/td&gt;&lt;/tr&gt;&lt;tr&gt;&lt;td&gt;&lt;/td&gt;&lt;td&gt;&lt;/td&gt;&lt;td&gt;&lt;/td&gt;&lt;/tr&gt;&lt;tr&gt;&lt;td&gt;Gender reassignment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charge&lt;/td&gt;&lt;/tr&gt;&lt;tr&gt;&lt;td&gt;&lt;/td&gt;&lt;td&gt;&lt;/td&gt;&lt;td&gt;&lt;/td&gt;&lt;/tr&gt;&lt;/table&gt;&lt;/body&gt;&lt;/html&gt;</bcbs_otherservicestable>
      <bcbs_outpatotherthanmentalhealthtable>&lt;html&gt;&lt;head&gt;&lt;style&gt;th {font-family:'Arial'; font-size:13px; padding:0px 5px;}td {font-family:'Arial'; font-size:13px; padding:0px 5px; vertical-align: top;}&lt;/style&gt;&lt;/head&gt;&lt;body&gt;&lt;table border = '3' width='100%' style='border-collapse: collapse; border-color: black'&gt;&lt;tr&gt;&lt;th&gt;&lt;br&gt;OUTPATIENT BENEFITS OTHER THAN MENTAL HEALTH SERVICES&lt;br&gt;AND SUBSTANCE USE DISORDER SERVICES&lt;br&gt;&lt;br&gt;&lt;/th&gt;&lt;/tr&gt;&lt;/table&gt;&lt;table border = '1' width='100%' style='border-collapse: collapse; border-color: black'&gt;&lt;col style='width:33%'&gt;&lt;col style='width:33%'&gt;&lt;col style='width:33%'&gt;&lt;tr&gt;&lt;th&gt;&lt;/th&gt;&lt;th style='text-align: left'&gt;Participating Provider&lt;/th&gt;&lt;th style='text-align: left'&gt;Non-Participating Provider&lt;/th&gt;&lt;/tr&gt;&lt;tr&gt;&lt;td&gt;&lt;/td&gt;&lt;td&gt;&lt;/td&gt;&lt;td&gt;&lt;/td&gt;&lt;/tr&gt;&lt;tr&gt;&lt;td&gt;Hospital and Ambulatory Surgical Center charges for Benefits provided on an outpatient basis, including: lab, X-ray and other diagnostic services &lt;/td&gt;&lt;td&gt;The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charge&lt;/td&gt;&lt;/tr&gt;&lt;tr&gt;&lt;td&gt;&lt;/td&gt;&lt;td&gt;&lt;/td&gt;&lt;td&gt;&lt;/td&gt;&lt;/tr&gt;&lt;tr&gt;&lt;td&gt;Outpatient emergency room services&lt;/td&gt;&lt;td&gt;The Employer pays ___% of the Allowable Charge &lt;mark&gt;after the Benefit Year Deductible&lt;/mark&gt; &lt;br&gt;&lt;br&gt;The Member pays the remaining ___% of the Allowable Charge &lt;mark&gt;after meeting the Member’s Benefit Year Deductible&lt;/mark&gt;&lt;/td&gt;&lt;td&gt;The Employer pays ___% of the Allowable Charge &lt;mark&gt;after the Benefit Year Deductible&lt;/mark&gt; &lt;br&gt;&lt;br&gt;The Member must pay the balance of the Provider’s charge&lt;/td&gt;&lt;/tr&gt;&lt;tr&gt;&lt;td&gt;&lt;/td&gt;&lt;td&gt;&lt;/td&gt;&lt;td&gt;&lt;/td&gt;&lt;/tr&gt;&lt;tr&gt;&lt;td&gt;Urgent care&lt;/td&gt;&lt;td&gt;The Employer pays 100% of the Allowable Charge after the Member pays a $50 Copayment&lt;/td&gt;&lt;td&gt;The Employer pays 50% of the Allowable Charge after the Benefit Year Deductible&lt;br&gt;&lt;br&gt;The Member must pay the balance of the Provider’s charge&lt;/td&gt;&lt;/tr&gt;&lt;tr&gt;&lt;td&gt;&lt;/td&gt;&lt;td&gt;&lt;/td&gt;&lt;td&gt;&lt;/td&gt;&lt;/tr&gt;&lt;tr&gt;&lt;td&gt;Surgery&lt;/td&gt;&lt;td&gt;The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charge&lt;/td&gt;&lt;/tr&gt;&lt;tr&gt;&lt;td&gt;&lt;/td&gt;&lt;td&gt;&lt;/td&gt;&lt;td&gt;&lt;/td&gt;&lt;/tr&gt;&lt;tr&gt;&lt;td&gt;Maternity&lt;/td&gt;&lt;td&gt;The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charge&lt;/td&gt;&lt;/tr&gt;&lt;tr&gt;&lt;td&gt;&lt;/td&gt;&lt;td&gt;&lt;/td&gt;&lt;td&gt;&lt;/td&gt;&lt;/tr&gt;&lt;tr&gt;&lt;td&gt;Rehabilitation related to physical therapy and occupational therapy&lt;br&gt;&lt;br&gt;All rehabilitation services related to speech therapy, physical therapy and occupational therapy are limited to a combined &lt;mark&gt;60 visits&lt;/mark&gt;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charge&lt;/td&gt;&lt;/tr&gt;&lt;tr&gt;&lt;td&gt;&lt;/td&gt;&lt;td&gt;&lt;/td&gt;&lt;td&gt;&lt;/td&gt;&lt;/tr&gt;&lt;tr&gt;&lt;td&gt;Habilitation related to physical therapy and occupational therapy&lt;br&gt;&lt;br&gt;All habilitation services related to speech therapy, physical therapy and occupational therapy are limited to a combined &lt;mark&gt;60 visits&lt;/mark&gt;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charge&lt;/td&gt;&lt;/tr&gt;&lt;tr&gt;&lt;td&gt;&lt;/td&gt;&lt;td&gt;&lt;/td&gt;&lt;td&gt;&lt;/td&gt;&lt;/tr&gt;&lt;tr&gt;&lt;td&gt;Rehabilitation related to speech therapy&lt;br&gt;&lt;br&gt;All rehabilitation services related to speech therapy, physical therapy and occupational therapy are limited to a combined &lt;mark&gt;60  Visits Per Year&lt;/mark&gt;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charge&lt;/td&gt;&lt;/tr&gt;&lt;tr&gt;&lt;td&gt;&lt;/td&gt;&lt;td&gt;&lt;/td&gt;&lt;td&gt;&lt;/td&gt;&lt;/tr&gt;&lt;tr&gt;&lt;td&gt;Habilitation related to speech therapy&lt;br&gt;&lt;br&gt;All habilitation services related to speech therapy, physical therapy and occupational therapy are limited to a combined &lt;mark&gt;60  Visits Per Year&lt;/mark&gt;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charge&lt;/td&gt;&lt;/tr&gt;&lt;tr&gt;&lt;td&gt;&lt;/td&gt;&lt;td&gt;&lt;/td&gt;&lt;td&gt;&lt;/td&gt;&lt;/tr&gt;&lt;/table&gt;&lt;/body&gt;&lt;/html&gt;</bcbs_outpatotherthanmentalhealthtable>
      <bcbs_papcovered>Yes</bcbs_papcovered>
      <bcbs_papcovered_ovalue>100000001</bcbs_papcovered_ovalue>
      <bcbs_pdncovered>No</bcbs_pdncovered>
      <bcbs_pdncovered_ovalue>100000000</bcbs_pdncovered_ovalue>
      <bcbs_physicalcovered>Yes</bcbs_physicalcovered>
      <bcbs_physicalcovered_ovalue>100000001</bcbs_physicalcovered_ovalue>
      <bcbs_plan_type>Standard PPO</bcbs_plan_type>
      <bcbs_plan_type_ovalue>1</bcbs_plan_type_ovalue>
      <bcbs_preauthtable>&lt;html&gt;&lt;head&gt;&lt;style&gt;th {font-family:'Arial'; font-size:13px; padding:0px 5px;}td {font-family:'Arial'; font-size:13px; padding:0px 5px;}&lt;/style&gt;&lt;/head&gt;&lt;body&gt;&lt;table border = '3' width='100%' style='border-collapse: collapse; border-color: black; text-align: center;'&gt;&lt;tr&gt;&lt;th&gt;&lt;br&gt;PREAUTHORIZATION&lt;br&gt;&lt;/th&gt;&lt;/tr&gt;&lt;/table&gt;&lt;table border = '1' width='100%' style='border-collapse: collapse; border-color: black'&gt;&lt;col style='width:30%'&gt;&lt;col style='width:70%'&gt;&lt;tr&gt;&lt;th&gt;&lt;/th&gt;&lt;th&gt;&lt;/th&gt;&lt;/tr&gt;&lt;tr&gt;&lt;td style='text-align: center'&gt;&lt;b&gt;Inpatient&lt;/b&gt;&lt;/td&gt;&lt;td&gt;&lt;b&gt;All Admissions require Preauthorization&lt;/b&gt;&lt;br&gt;&lt;br&gt;If Preauthorization is not obtained, and you or your dependents are still admitted, financial penalties may be assessed for failure to obtain Preauthorization for Participating Provider Admissions.&lt;br&gt;&lt;br&gt;If Preauthorization is not obtained or approved by the Corporation, there will be a $&lt;mark&gt;300&lt;/mark&gt; per-occurrence penalty for Non-Participating Provider Admissions if the incurred charges are greater than $&lt;mark&gt;300&lt;/mark&gt;.  If the charges are less than $&lt;mark&gt;300&lt;/mark&gt;, the Member will be responsible for the entire amount.&lt;/td&gt;&lt;/tr&gt;&lt;tr&gt;&lt;td&gt;&lt;/td&gt;&lt;td&gt;&lt;/td&gt;&lt;/tr&gt;&lt;tr&gt;&lt;td style='text-align: center'&gt;&lt;b&gt;Outpatient&lt;/b&gt;&lt;/td&gt;&lt;td&gt;Preauthorization is required for certain outpatient Benefits. Please contact your Provider for additional information.&lt;br&gt;&lt;br&gt;Benefits for outpatient services that require Preauthorization will be reduced by &lt;mark&gt;$300&lt;/mark&gt; when Preauthorization is not obtained or approved by the Corporation.&lt;/td&gt;&lt;/tr&gt;&lt;tr&gt;&lt;td&gt;&lt;/td&gt;&lt;td&gt;&lt;/td&gt;&lt;/tr&gt;&lt;tr&gt;&lt;td style='text-align: center'&gt;&lt;b&gt;Mental Health Services and Substance Use Disorder Services&lt;/b&gt;&lt;/td&gt;&lt;td&gt;Preauthorization is required for certain Mental Health Services and Substance Use Disorder Services. Please contact your Provider for additional information.&lt;br&gt;&lt;br&gt;Benefits for facility-based outpatient services will be reduced by &lt;mark&gt;$300&lt;/mark&gt; when Preauthorization is not obtained or approved by the Corporation.&lt;br&gt;&lt;br&gt;If Preauthorization is not obtained or approved by the Corporation for facility-based inpatient services, there will be a $&lt;mark&gt;300&lt;/mark&gt; per-occurrence penalty for Non-Participating Provider Admissions if the incurred charges are greater than $&lt;mark&gt;300&lt;/mark&gt;.  If the charges are less than $&lt;mark&gt;300&lt;/mark&gt;, the Member will be responsible for the entire amount.&lt;/td&gt;&lt;/tr&gt;&lt;tr&gt;&lt;td&gt;&lt;/td&gt;&lt;td&gt;&lt;/td&gt;&lt;/tr&gt;&lt;tr&gt;&lt;td style='text-align: center'&gt;&lt;b&gt;Pharmacy&lt;/b&gt;&lt;/td&gt;&lt;td&gt;Please refer to the Corporation’s website for a complete list of Specialty Drugs that require Preauthorization.&lt;/td&gt;&lt;/tr&gt;&lt;tr&gt;&lt;td&gt;&lt;/td&gt;&lt;td&gt;&lt;/td&gt;&lt;/tr&gt;&lt;/table&gt;&lt;/body&gt;&lt;/html&gt;</bcbs_preauthtable>
      <bcbs_prescriptiondrugdeductible>No</bcbs_prescriptiondrugdeductible>
      <bcbs_prescriptiondrugdeductible_ovalue>100000000</bcbs_prescriptiondrugdeductible_ovalue>
      <bcbs_preventivebenefitstable>&lt;html&gt;&lt;head&gt;&lt;style&gt;th {font-family:'Arial'; font-size:13px; padding:0px 5px;}td {font-family:'Arial'; font-size:13px; padding:0px 5px; vertical-align: top;}&lt;/style&gt;&lt;/head&gt;&lt;body&gt;&lt;table border = '3' width='100%' style='border-collapse: collapse; border-color: black'&gt;&lt;tr&gt;&lt;th&gt;&lt;br&gt;PREVENTIVE BENEFITS&lt;br&gt;The Benefit Year Deductible does not apply to these Benefits &lt;br&gt;&lt;br&gt;&lt;/th&gt;&lt;/tr&gt;&lt;/table&gt;&lt;table border = '1' width='100%' style='border-collapse: collapse; border-color: black'&gt;&lt;col style='width:33%'&gt;&lt;col style='width:33%'&gt;&lt;col style='width:33%'&gt;&lt;tr&gt;&lt;th&gt;&lt;/th&gt;&lt;th style='text-align: left'&gt;Participating Provider&lt;/th&gt;&lt;th style='text-align: left'&gt;Non-Participating Provider&lt;/th&gt;&lt;/tr&gt;&lt;tr&gt;&lt;td&gt;&lt;/td&gt;&lt;td&gt;&lt;/td&gt;&lt;td&gt;&lt;/td&gt;&lt;/tr&gt;&lt;tr&gt;&lt;td&gt;&lt;b&gt;Preventive Benefits under the Affordable Care Act (ACA) (Refer to &lt;a href='http://www.healthcare.gov'&gt;www.healthcare.gov&lt;/a&gt; for guidelines)&lt;/b&gt;&lt;/td&gt;&lt;td&gt;Covered&lt;/td&gt;&lt;td&gt;Non-Covered&lt;/td&gt;&lt;/tr&gt;&lt;tr&gt;&lt;td&gt;&lt;/td&gt;&lt;td&gt;&lt;/td&gt;&lt;td&gt;&lt;/td&gt;&lt;/tr&gt;&lt;/table&gt;&lt;table border = '3' width='100%' style='border-collapse: collapse; border-color: black'&gt;&lt;tr&gt;&lt;td align='center'&gt;&lt;b&gt;SUSTAINED HEALTH SERVICES&lt;br&gt;&lt;br&gt;This Benefit does not include preventive Benefits offered under the Affordable Care Act (ACA).  Payment will be made for the ACA preventive Benefits prior to Sustained Health services.  See the preventive Benefits section in this Schedule of Benefits for payment of preventive Benefits under the ACA.&lt;/b&gt;&lt;br&gt;&lt;/td&gt;&lt;/tr&gt;&lt;/table&gt;&lt;table border = '1' width='100%' style='border-collapse: collapse; border-color: black'&gt;&lt;col style='width:33%'&gt;&lt;col style='width:33%'&gt;&lt;col style='width:33%'&gt;&lt;tr&gt;&lt;th&gt;&lt;/th&gt;&lt;th style='text-align: left'&gt;Participating Provider&lt;/th&gt;&lt;th style='text-align: left'&gt;Non-Participating Provider&lt;/th&gt;&lt;/tr&gt;&lt;tr&gt;&lt;td&gt;&lt;/td&gt;&lt;td&gt;&lt;/td&gt;&lt;td&gt;&lt;/td&gt;&lt;/tr&gt;&lt;tr&gt;&lt;td&gt;Pap smear screenings (the report and interpretation only), limited to one (1) per Member per Benefit Year&lt;/td&gt;&lt;td&gt;The Employer pays 100% of the Allowable Charge&lt;/td&gt;&lt;td&gt;The Employer pays 50% of the Allowable Charge after the Benefit Year Deductible&lt;br&gt;&lt;br&gt;The Member must pay the balance of the Provider’s charge&lt;/td&gt;&lt;/tr&gt;&lt;tr&gt;&lt;td&gt;&lt;/td&gt;&lt;td&gt;&lt;/td&gt;&lt;td&gt;&lt;/td&gt;&lt;/tr&gt;&lt;tr&gt;&lt;td&gt;Physical exam, including well women exams, limited to one (1) per Member per Benefit Year&lt;/td&gt;&lt;td&gt;The Employer pays 100% of the Allowable Charge&lt;/td&gt;&lt;td&gt;The Employer pays 50% of the Allowable Charge after the Benefit Year Deductible&lt;br&gt;&lt;br&gt;The Member must pay the balance of the Provider’s charge&lt;/td&gt;&lt;/tr&gt;&lt;tr&gt;&lt;td&gt;&lt;/td&gt;&lt;td&gt;&lt;/td&gt;&lt;td&gt;&lt;/td&gt;&lt;/tr&gt;&lt;tr&gt;&lt;td&gt;Prostate screenings, limited to one (1) per Member per Benefit Year&lt;/td&gt;&lt;td&gt;The Employer pays 100% of the Allowable Charge&lt;/td&gt;&lt;td&gt;The Employer pays 50% of the Allowable Charge after the Benefit Year Deductible&lt;br&gt;&lt;br&gt;The Member must pay the balance of the Provider’s charge&lt;/td&gt;&lt;/tr&gt;&lt;tr&gt;&lt;td&gt;&lt;/td&gt;&lt;td&gt;&lt;/td&gt;&lt;td&gt;&lt;/td&gt;&lt;/tr&gt;&lt;tr&gt;&lt;td&gt;Well Child Care performed in the Provider's office and immunizations for dependents&lt;/td&gt;&lt;td&gt;The Employer pays 100% of the Allowable Charge&lt;/td&gt;&lt;td&gt;The Employer pays 50% of the Allowable Charge after the Benefit Year Deductible&lt;br&gt;&lt;br&gt;The Member must pay the balance of the Provider’s charge&lt;/td&gt;&lt;/tr&gt;&lt;tr&gt;&lt;td&gt;&lt;/td&gt;&lt;td&gt;&lt;/td&gt;&lt;td&gt;&lt;/td&gt;&lt;/tr&gt;&lt;tr&gt;&lt;td&gt;Immunizations&lt;/td&gt;&lt;td&gt;The Employer pays 100% of the Allowable Charge&lt;/td&gt;&lt;td&gt;The Employer pays 50% of the Allowable Charge after the Benefit Year Deductible&lt;br&gt;&lt;br&gt;The Member must pay the balance of the Provider’s charge&lt;/td&gt;&lt;/tr&gt;&lt;tr&gt;&lt;td&gt;&lt;/td&gt;&lt;td&gt;&lt;/td&gt;&lt;td&gt;&lt;/td&gt;&lt;/tr&gt;&lt;tr&gt;&lt;td&gt;Flu shots, including Flu Mist&lt;/td&gt;&lt;td&gt;The Employer pays 100% of the Allowable Charge&lt;/td&gt;&lt;td&gt;The Employer pays 50% of the Allowable Charge after the Benefit Year Deductible&lt;br&gt;&lt;br&gt;The Member must pay the balance of the Provider’s charge&lt;/td&gt;&lt;/tr&gt;&lt;tr&gt;&lt;td&gt;&lt;/td&gt;&lt;td&gt;&lt;/td&gt;&lt;td&gt;&lt;/td&gt;&lt;/tr&gt;&lt;tr&gt;&lt;td&gt;Routine bone density screenings&lt;/td&gt;&lt;td&gt;The Employer pays 100% of the Allowable Charge&lt;/td&gt;&lt;td&gt;The Employer pays 50% of the Allowable Charge after the Benefit Year Deductible&lt;br&gt;&lt;br&gt;The Member must pay the balance of the Provider’s charge&lt;/td&gt;&lt;/tr&gt;&lt;tr&gt;&lt;td&gt;&lt;/td&gt;&lt;td&gt;&lt;/td&gt;&lt;td&gt;&lt;/td&gt;&lt;/tr&gt;&lt;tr&gt;&lt;td&gt;Routine colonoscopies&lt;/td&gt;&lt;td&gt;The Employer pays 100% of the Allowable Charge&lt;/td&gt;&lt;td&gt;The Employer pays 50% of the Allowable Charge after the Benefit Year Deductible&lt;br&gt;&lt;br&gt;The Member must pay the balance of the Provider’s charge&lt;/td&gt;&lt;/tr&gt;&lt;tr&gt;&lt;td&gt;&lt;/td&gt;&lt;td&gt;&lt;/td&gt;&lt;td&gt;&lt;/td&gt;&lt;/tr&gt;&lt;tr&gt;&lt;td&gt;Mammography screenings, limited to one (1) per Benefit Year for any female Member age forty (40) or older&lt;/td&gt;&lt;td&gt;The Employer pays 100% of the Allowable Charge&lt;/td&gt;&lt;td&gt;The Employer pays 50% of the Allowable Charge after the Benefit Year Deductible&lt;br&gt;&lt;br&gt;The Member must pay the balance of the Provider’s charge&lt;/td&gt;&lt;/tr&gt;&lt;tr&gt;&lt;td&gt;&lt;/td&gt;&lt;td&gt;&lt;/td&gt;&lt;td&gt;&lt;/td&gt;&lt;/tr&gt;&lt;/table&gt;&lt;/body&gt;&lt;/html&gt;</bcbs_preventivebenefitstable>
      <bcbs_proservotherthanmentalhealthtable>&lt;html&gt;&lt;head&gt;&lt;style&gt;th {font-family:'Arial'; font-size:13px; padding:0px 5px;}td {font-family:'Arial'; font-size:13px; padding:0px 5px; vertical-align: top;}&lt;/style&gt;&lt;/head&gt;&lt;body&gt;&lt;table border = '3' width='100%' style='border-collapse: collapse; border-color: black'&gt;&lt;tr&gt;&lt;th&gt;&lt;br&gt;PROVIDER SERVICES OTHER THAN MENTAL HEALTH SERVICES&lt;br&gt;AND SUBSTANCE USE DISORDER SERVICES&lt;br&gt;&lt;br&gt;&lt;/th&gt;&lt;/tr&gt;&lt;/table&gt;&lt;table border = '1' width='100%' style='border-collapse: collapse; border-color: black'&gt;&lt;col style='width:33%'&gt;&lt;col style='width:33%'&gt;&lt;col style='width:33%'&gt;&lt;tr&gt;&lt;th&gt;&lt;/th&gt;&lt;th style='text-align: left'&gt;Participating Provider&lt;/th&gt;&lt;th style='text-align: left'&gt;Non-Participating Provider&lt;/th&gt;&lt;/tr&gt;&lt;tr&gt;&lt;td&gt;&lt;/td&gt;&lt;td&gt;&lt;/td&gt;&lt;td&gt;&lt;/td&gt;&lt;/tr&gt;&lt;tr&gt;&lt;td&gt;Provider Services in a Hospital&lt;/td&gt;&lt;td&gt;The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charge&lt;/td&gt;&lt;/tr&gt;&lt;tr&gt;&lt;td&gt;&lt;/td&gt;&lt;td&gt;&lt;/td&gt;&lt;td&gt;&lt;/td&gt;&lt;/tr&gt;&lt;tr&gt;&lt;td&gt;Surgical Services, when rendered in a Hospital or Ambulatory Surgical Center&lt;/td&gt;&lt;td&gt;The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charge&lt;/td&gt;&lt;/tr&gt;&lt;tr&gt;&lt;td&gt;&lt;/td&gt;&lt;td&gt;&lt;/td&gt;&lt;td&gt;&lt;/td&gt;&lt;/tr&gt;&lt;tr&gt;&lt;td&gt;Outpatient Provider Services for lab, X-ray and other diagnostic services&lt;/td&gt;&lt;td&gt;The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charge&lt;/td&gt;&lt;/tr&gt;&lt;tr&gt;&lt;td&gt;&lt;/td&gt;&lt;td&gt;&lt;/td&gt;&lt;td&gt;&lt;/td&gt;&lt;/tr&gt;&lt;tr&gt;&lt;td&gt;Provider Services for rehabilitation related to physical therapy and occupational therapy&lt;br&gt;&lt;br&gt;All rehabilitation services related to speech therapy, physical therapy and occupational therapy are limited to a combined &lt;mark&gt;60 visits&lt;/mark&gt;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charge&lt;/td&gt;&lt;/tr&gt;&lt;tr&gt;&lt;td&gt;&lt;/td&gt;&lt;td&gt;&lt;/td&gt;&lt;td&gt;&lt;/td&gt;&lt;/tr&gt;&lt;tr&gt;&lt;td&gt;Provider Services for habilitation related to physical therapy and occupational therapy&lt;br&gt;&lt;br&gt;All habilitation services related to speech therapy, physical therapy and occupational therapy are limited to a combined &lt;mark&gt;60 visits&lt;/mark&gt;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charge&lt;/td&gt;&lt;/tr&gt;&lt;tr&gt;&lt;td&gt;&lt;/td&gt;&lt;td&gt;&lt;/td&gt;&lt;td&gt;&lt;/td&gt;&lt;/tr&gt;&lt;tr&gt;&lt;td&gt;Provider Services for rehabilitation related to speech therapy&lt;br&gt;&lt;br&gt;All rehabilitation services related to speech therapy, physical therapy and occupational therapy are limited to a combined &lt;mark&gt;60  Visits Per Year&lt;/mark&gt;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charge&lt;/td&gt;&lt;/tr&gt;&lt;tr&gt;&lt;td&gt;&lt;/td&gt;&lt;td&gt;&lt;/td&gt;&lt;td&gt;&lt;/td&gt;&lt;/tr&gt;&lt;tr&gt;&lt;td&gt;Provider Services for habilitation related to speech therapy&lt;br&gt;&lt;br&gt;All habilitation services related to speech therapy, physical therapy and occupational therapy are limited to a combined &lt;mark&gt;60  Visits Per Year&lt;/mark&gt;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charge&lt;/td&gt;&lt;/tr&gt;&lt;tr&gt;&lt;td&gt;&lt;/td&gt;&lt;td&gt;&lt;/td&gt;&lt;td&gt;&lt;/td&gt;&lt;/tr&gt;&lt;tr&gt;&lt;td&gt;Provider Services for treatment in a Hospital outpatient department or Ambulatory Surgical Center&lt;/td&gt;&lt;td&gt;The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charge&lt;/td&gt;&lt;/tr&gt;&lt;tr&gt;&lt;td&gt;&lt;/td&gt;&lt;td&gt;&lt;/td&gt;&lt;td&gt;&lt;/td&gt;&lt;/tr&gt;&lt;tr&gt;&lt;td&gt;Provider's Services in the office, including contraceptives and birth control devices* (excluding physical therapy, speech therapy and occupational therapy)&lt;/td&gt;&lt;td&gt;The Employer pays 100% of the Allowable Charge after the Member pays a $25  Copayment&lt;br&gt;&lt;br&gt;Office services by a Specialist will be paid at 100% of the Allowable Charge after a  $50  Copayment&lt;/td&gt;&lt;td&gt;The Employer pays 50% of the Allowable Charge after the Benefit Year Deductible&lt;br&gt;&lt;br&gt;The Member must pay the balance of the Provider’s charge&lt;/td&gt;&lt;/tr&gt;&lt;tr&gt;&lt;td&gt;&lt;/td&gt;&lt;td&gt;&lt;/td&gt;&lt;td&gt;&lt;/td&gt;&lt;/tr&gt;&lt;tr&gt;&lt;td&gt;Rehabilitation in a Provider’s office related to physical therapy and occupational therapy&lt;br&gt;&lt;br&gt;All rehabilitation services related to speech therapy, physical therapy and occupational therapy are limited to a combined &lt;mark&gt;60 visits&lt;/mark&gt;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charge&lt;/td&gt;&lt;/tr&gt;&lt;tr&gt;&lt;td&gt;&lt;/td&gt;&lt;td&gt;&lt;/td&gt;&lt;td&gt;&lt;/td&gt;&lt;/tr&gt;&lt;tr&gt;&lt;td&gt;Habilitation in a Provider’s office related to physical therapy and occupational therapy&lt;br&gt;&lt;br&gt;All habilitation services related to speech therapy, physical therapy and occupational therapy are limited to a combined &lt;mark&gt;60 visits&lt;/mark&gt;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charge&lt;/td&gt;&lt;/tr&gt;&lt;tr&gt;&lt;td&gt;&lt;/td&gt;&lt;td&gt;&lt;/td&gt;&lt;td&gt;&lt;/td&gt;&lt;/tr&gt;&lt;tr&gt;&lt;td&gt;Rehabilitation in a Provider’s office related to speech therapy&lt;br&gt;&lt;br&gt;All rehabilitation services related to speech therapy, physical therapy and occupational therapy are limited to a combined &lt;mark&gt;60  Visits Per Year&lt;/mark&gt;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charge&lt;/td&gt;&lt;/tr&gt;&lt;tr&gt;&lt;td&gt;&lt;/td&gt;&lt;td&gt;&lt;/td&gt;&lt;td&gt;&lt;/td&gt;&lt;/tr&gt;&lt;tr&gt;&lt;td&gt;Habilitation in a Provider’s office related to speech therapy&lt;br&gt;&lt;br&gt;All habilitation services related to speech therapy, physical therapy and occupational therapy are limited to a combined &lt;mark&gt;60  Visits Per Year&lt;/mark&gt; visits per Member per Benefit Year&lt;/td&gt;&lt;td&gt;The Employer pays 80% of the Allowable Charge after the Benefit Year Deductible&lt;br&gt;&lt;br&gt;The Member pays the remaining 20% of the Allowable Charge after meeting the Member’s Benefit Year Deductible&lt;/td&gt;&lt;td&gt;The Employer pays 50% of the Allowable Charge after the Benefit Year Deductible&lt;br&gt;&lt;br&gt;The Member must pay the balance of the Provider’s charge&lt;/td&gt;&lt;/tr&gt;&lt;tr&gt;&lt;td&gt;&lt;/td&gt;&lt;td&gt;&lt;/td&gt;&lt;td&gt;&lt;/td&gt;&lt;/tr&gt;&lt;/table&gt;&lt;/body&gt;&lt;/html&gt;&lt;table width='100%'&gt;&lt;tr&gt;&lt;td&gt;&lt;FONT style='BACKGROUND-COLOR: lawngreen'&gt;&lt;b&gt;This should be removed if there is a medical NS stating to cover HCR contraceptives only.  This is different than the options selected for contraceptives in the pharmacy section. The highlighted sentence should be removed if the Plan covers the ACA Benefits OON&lt;/b&gt;&lt;/FONT&gt;&lt;br&gt;&lt;br&gt;*Contraceptives and birth control devices covered under the Affordable Care Act (ACA) will pay at 100% of the Allowable Charge at Participating Providers.&lt;mark&gt; No Benefits are payable at Non-Participating Providers.&lt;/mark&gt;&lt;/td&gt;&lt;/tr&gt;&lt;/table&gt;&lt;/body&gt;&lt;/html&gt;</bcbs_proservotherthanmentalhealthtable>
      <bcbs_prostatecovered>Yes</bcbs_prostatecovered>
      <bcbs_prostatecovered_ovalue>100000001</bcbs_prostatecovered_ovalue>
      <bcbs_prostheticce>Option3</bcbs_prostheticce>
      <bcbs_prostheticce_ovalue>100000002</bcbs_prostheticce_ovalue>
      <bcbs_residentialtreatmentcenters>Yes</bcbs_residentialtreatmentcenters>
      <bcbs_residentialtreatmentcenters_ovalue>100000001</bcbs_residentialtreatmentcenters_ovalue>
      <bcbs_snfexclusion>No</bcbs_snfexclusion>
      <bcbs_snfexclusion_ovalue>100000000</bcbs_snfexclusion_ovalue>
      <bcbs_subluxcovered>Yes</bcbs_subluxcovered>
      <bcbs_subluxcovered_ovalue>1</bcbs_subluxcovered_ovalue>
      <bcbs_sust_health_covered>Yes</bcbs_sust_health_covered>
      <bcbs_sust_health_covered_ovalue>100000001</bcbs_sust_health_covered_ovalue>
      <bcbs_tensinofficecovered>Yes</bcbs_tensinofficecovered>
      <bcbs_tensinofficecovered_ovalue>100000001</bcbs_tensinofficecovered_ovalue>
      <bcbs_tensunits>No</bcbs_tensunits>
      <bcbs_tensunits_ovalue>100000000</bcbs_tensunits_ovalue>
      <bcbs_varicoseveintreatmentcovered>Yes</bcbs_varicoseveintreatmentcovered>
      <bcbs_varicoseveintreatmentcovered_ovalue>100000001</bcbs_varicoseveintreatmentcovered_ovalue>
      <bcbs_courl>www.MyHealthToolkitKC.com</bcbs_courl>
      <bcbs_wellbabycovered>Yes</bcbs_wellbabycovered>
      <bcbs_wellbabycovered_ovalue>100000001</bcbs_wellbabycovered_ovalue>
      <bcbs_wigscovered>Yes</bcbs_wigscovered>
      <bcbs_wigscovered_ovalue>100000001</bcbs_wigscovered_ovalue>
      <bcbs_xrayscovered>No</bcbs_xrayscovered>
      <bcbs_xrayscovered_ovalue>0</bcbs_xrayscovered_ovalue>
      <bcbs_partnerplanid_name>Blue Cross and Blue Shield of Kansas City</bcbs_partnerplanid_name>
    </row>
  </document>
  <table2>
    <row>
      <bcbs_claimsfiduciary>Group</bcbs_claimsfiduciary>
      <bcbs_claimsfiduciary_ovalue>2</bcbs_claimsfiduciary_ovalue>
      <bcbs_groupinformationdefinitionid>{01FAAC07-5CA4-42B6-B6D3-F0F744088729}</bcbs_groupinformationdefinitionid>
    </row>
  </table2>
  <table1>
    <row>
      <bcbs_processclaimsusingthe>Birthday Rule</bcbs_processclaimsusingthe>
      <bcbs_processclaimsusingthe_ovalue>0</bcbs_processclaimsusingthe_ovalue>
      <bcbs_aso_withmedicare>COB (up to Medicare allowed, total covered charges on non assigned)</bcbs_aso_withmedicare>
      <bcbs_aso_withmedicare_ovalue>1</bcbs_aso_withmedicare_ovalue>
      <bcbs_aso_withothergroupcoverage>Maintenance (up to our allowed limit)</bcbs_aso_withothergroupcoverage>
      <bcbs_aso_withothergroupcoverage_ovalue>2</bcbs_aso_withothergroupcoverage_ovalue>
      <bcbs_groupinformationdefinitionid>{01FAAC07-5CA4-42B6-B6D3-F0F744088729}</bcbs_groupinformationdefinitionid>
    </row>
  </table1>
  <table3/>
  <table4>
    <row>
      <bcbs_bluecardaccessfees>Partner Plan</bcbs_bluecardaccessfees>
      <bcbs_bluecardaccessfees_ovalue>2</bcbs_bluecardaccessfees_ovalue>
      <bcbs_bc_customarrangements1>Yes</bcbs_bc_customarrangements1>
      <bcbs_bc_customarrangements1_ovalue>1</bcbs_bc_customarrangements1_ovalue>
      <bcbs_bc_ifyestoewhichprogramcodeapplies>Program Code A</bcbs_bc_ifyestoewhichprogramcodeapplies>
      <bcbs_bc_ifyestoewhichprogramcodeapplies_ovalue>2</bcbs_bc_ifyestoewhichprogramcodeapplies_ovalue>
      <bcbs_plantimelyfiling_num>12</bcbs_plantimelyfiling_num>
      <bcbs_plantimelyfiling_num_ovalue>12</bcbs_plantimelyfiling_num_ovalue>
      <bcbs_travelersooaaccessfeespassthroughto>Partner Plan</bcbs_travelersooaaccessfeespassthroughto>
      <bcbs_travelersooaaccessfeespassthroughto_ovalue>2</bcbs_travelersooaaccessfeespassthroughto_ovalue>
      <bcbs_planid>{36868E20-A606-48F7-A01E-532A62A19CCA}</bcbs_planid>
    </row>
  </table4>
</letter>
</file>

<file path=customXml/itemProps1.xml><?xml version="1.0" encoding="utf-8"?>
<ds:datastoreItem xmlns:ds="http://schemas.openxmlformats.org/officeDocument/2006/customXml" ds:itemID="{662168F5-EDAF-4775-93D2-A460EA350010}">
  <ds:schemaRefs>
    <ds:schemaRef ds:uri="http://schemas.openxmlformats.org/officeDocument/2006/bibliography"/>
  </ds:schemaRefs>
</ds:datastoreItem>
</file>

<file path=customXml/itemProps2.xml><?xml version="1.0" encoding="utf-8"?>
<ds:datastoreItem xmlns:ds="http://schemas.openxmlformats.org/officeDocument/2006/customXml" ds:itemID="{6F522502-E055-4645-A62D-BFB0E4418FD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40555</Words>
  <Characters>231169</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Nichols</dc:creator>
  <cp:lastModifiedBy>Miller, Sophie</cp:lastModifiedBy>
  <cp:revision>3</cp:revision>
  <dcterms:created xsi:type="dcterms:W3CDTF">2021-01-13T20:02:00Z</dcterms:created>
  <dcterms:modified xsi:type="dcterms:W3CDTF">2021-01-22T22:09:00Z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MSIP_Label_50a58a55-8d55-4c7b-aa85-1ae890a4cc64_ActionId">
    <vt:lpwstr>79eb79ff-9140-4b6c-8262-b0e7a2346a2e</vt:lpwstr>
  </property>
  <property fmtid="{D5CDD505-2E9C-101B-9397-08002B2CF9AE}" pid="4" name="MSIP_Label_50a58a55-8d55-4c7b-aa85-1ae890a4cc64_ContentBits">
    <vt:lpwstr>0</vt:lpwstr>
  </property>
  <property fmtid="{D5CDD505-2E9C-101B-9397-08002B2CF9AE}" pid="5" name="MSIP_Label_50a58a55-8d55-4c7b-aa85-1ae890a4cc64_Enabled">
    <vt:lpwstr>true</vt:lpwstr>
  </property>
  <property fmtid="{D5CDD505-2E9C-101B-9397-08002B2CF9AE}" pid="6" name="MSIP_Label_50a58a55-8d55-4c7b-aa85-1ae890a4cc64_Method">
    <vt:lpwstr>Standard</vt:lpwstr>
  </property>
  <property fmtid="{D5CDD505-2E9C-101B-9397-08002B2CF9AE}" pid="7" name="MSIP_Label_50a58a55-8d55-4c7b-aa85-1ae890a4cc64_Name">
    <vt:lpwstr>50a58a55-8d55-4c7b-aa85-1ae890a4cc64</vt:lpwstr>
  </property>
  <property fmtid="{D5CDD505-2E9C-101B-9397-08002B2CF9AE}" pid="8" name="MSIP_Label_50a58a55-8d55-4c7b-aa85-1ae890a4cc64_SetDate">
    <vt:lpwstr>2020-11-02T18:12:50Z</vt:lpwstr>
  </property>
  <property fmtid="{D5CDD505-2E9C-101B-9397-08002B2CF9AE}" pid="9" name="MSIP_Label_50a58a55-8d55-4c7b-aa85-1ae890a4cc64_SiteId">
    <vt:lpwstr>e85feadf-11e7-47bb-a160-43b98dcc96f1</vt:lpwstr>
  </property>
  <property fmtid="{D5CDD505-2E9C-101B-9397-08002B2CF9AE}" pid="10" name="table1Count">
    <vt:lpwstr>1</vt:lpwstr>
  </property>
  <property fmtid="{D5CDD505-2E9C-101B-9397-08002B2CF9AE}" pid="11" name="table2Count">
    <vt:lpwstr>1</vt:lpwstr>
  </property>
  <property fmtid="{D5CDD505-2E9C-101B-9397-08002B2CF9AE}" pid="12" name="table3Count">
    <vt:lpwstr>0</vt:lpwstr>
  </property>
  <property fmtid="{D5CDD505-2E9C-101B-9397-08002B2CF9AE}" pid="13" name="table4Count">
    <vt:lpwstr>1</vt:lpwstr>
  </property>
  <property fmtid="{D5CDD505-2E9C-101B-9397-08002B2CF9AE}" pid="14" name="WMMTaskPane">
    <vt:lpwstr>e623312d-cd9a-41e3-8477-95184634e766</vt:lpwstr>
  </property>
  <property fmtid="{D5CDD505-2E9C-101B-9397-08002B2CF9AE}" pid="15" name="WMMTemplateName">
    <vt:lpwstr>3e1477f1-9714-eb11-8ba5-00155dd3c724</vt:lpwstr>
  </property>
  <property fmtid="{D5CDD505-2E9C-101B-9397-08002B2CF9AE}" pid="16" name="wmm_AdditionalFields1">
    <vt:lpwstr>|bcbs_courl|</vt:lpwstr>
  </property>
  <property fmtid="{D5CDD505-2E9C-101B-9397-08002B2CF9AE}" pid="17" name="WordMailMerge">
    <vt:lpwstr>bcbs_bncreport</vt:lpwstr>
  </property>
  <property fmtid="{D5CDD505-2E9C-101B-9397-08002B2CF9AE}" pid="18" name="WordMailMergeDocType">
    <vt:lpwstr>Client</vt:lpwstr>
  </property>
  <property fmtid="{D5CDD505-2E9C-101B-9397-08002B2CF9AE}" pid="19" name="WordMailMergeFetchX1">
    <vt:lpwstr>&lt;fetches&gt;&lt;fetch name="document"&gt;&lt;entity name="bcbs_bncreport"&gt;&lt;attribute name="bcbs_partnerplan" /&gt;&lt;attribute name="bcbs_acc_dental_covered" /&gt;&lt;attribute name="bcbs_accidentaldentaltreatmentstart" /&gt;&lt;attribute name="bcbs_adjustablecranialorthosescovered" </vt:lpwstr>
  </property>
  <property fmtid="{D5CDD505-2E9C-101B-9397-08002B2CF9AE}" pid="20" name="WordMailMergeFetchX10">
    <vt:lpwstr>scovered" /&gt;&lt;attribute name="bcbs_nodme" /&gt;&lt;attribute name="bcbs_nonparticipatingpharmacycovered" /&gt;&lt;attribute name="bcbs_nutritionalcounselingcovered" /&gt;&lt;attribute name="bcbs_orthognathic" /&gt;&lt;attribute name="bcbs_areacupunctureservicescovered" /&gt;&lt;attribu</vt:lpwstr>
  </property>
  <property fmtid="{D5CDD505-2E9C-101B-9397-08002B2CF9AE}" pid="21" name="WordMailMergeFetchX11">
    <vt:lpwstr>te name="bcbs_ispreauthorizationrequiredforoutpatientfa" /&gt;&lt;attribute name="bcbs_isoutpatientspeechtherapycovered" /&gt;&lt;attribute name="bcbs_ispreauthorizationrequiredforinpatientfac" /&gt;&lt;attribute name="bcbs_otherservicestable" /&gt;&lt;attribute name="bcbs_outpa</vt:lpwstr>
  </property>
  <property fmtid="{D5CDD505-2E9C-101B-9397-08002B2CF9AE}" pid="22" name="WordMailMergeFetchX12">
    <vt:lpwstr>totherthanmentalhealthtable" /&gt;&lt;attribute name="bcbs_papcovered" /&gt;&lt;attribute name="bcbs_pdexclusionverbiage" /&gt;&lt;attribute name="bcbs_pdncovered" /&gt;&lt;attribute name="bcbs_physicalcovered" /&gt;&lt;attribute name="bcbs_plan_type" /&gt;&lt;attribute name="bcbs_preauthta</vt:lpwstr>
  </property>
  <property fmtid="{D5CDD505-2E9C-101B-9397-08002B2CF9AE}" pid="23" name="WordMailMergeFetchX13">
    <vt:lpwstr>ble" /&gt;&lt;attribute name="bcbs_prescriptiondrugdeductible" /&gt;&lt;attribute name="bcbs_prescriptiondrugstable" /&gt;&lt;attribute name="bcbs_preventivebenefitstable" /&gt;&lt;attribute name="bcbs_proservotherthanmentalhealthtable" /&gt;&lt;attribute name="bcbs_prostatecovered" /</vt:lpwstr>
  </property>
  <property fmtid="{D5CDD505-2E9C-101B-9397-08002B2CF9AE}" pid="24" name="WordMailMergeFetchX14">
    <vt:lpwstr>&gt;&lt;attribute name="bcbs_prostheticce" /&gt;&lt;attribute name="bcbs_radiologymanagement" /&gt;&lt;attribute name="bcbs_radiologymanagementtext" /&gt;&lt;attribute name="bcbs_residentialtreatmentcenters" /&gt;&lt;attribute name="bcbs_snfexclusion" /&gt;&lt;attribute name="bcbs_specialty</vt:lpwstr>
  </property>
  <property fmtid="{D5CDD505-2E9C-101B-9397-08002B2CF9AE}" pid="25" name="WordMailMergeFetchX15">
    <vt:lpwstr>drugstable" /&gt;&lt;attribute name="bcbs_subluxcovered" /&gt;&lt;attribute name="bcbs_sust_health_covered" /&gt;&lt;attribute name="bcbs_tensinofficecovered" /&gt;&lt;attribute name="bcbs_tensunits" /&gt;&lt;attribute name="bcbs_varicoseveintreatmentcovered" /&gt;&lt;attribute name="bcbs_v</vt:lpwstr>
  </property>
  <property fmtid="{D5CDD505-2E9C-101B-9397-08002B2CF9AE}" pid="26" name="WordMailMergeFetchX16">
    <vt:lpwstr>isiontable" /&gt;&lt;attribute name="bcbs_courl" /&gt;&lt;attribute name="bcbs_wellbabycovered" /&gt;&lt;attribute name="bcbs_wigscovered" /&gt;&lt;attribute name="bcbs_xrayscovered" /&gt;&lt;link-entity name="account" to="bcbs_partnerplanid" link-type="outer" alias="bcbs_partnerplani</vt:lpwstr>
  </property>
  <property fmtid="{D5CDD505-2E9C-101B-9397-08002B2CF9AE}" pid="27" name="WordMailMergeFetchX17">
    <vt:lpwstr>d"&gt;&lt;attribute name="name" /&gt;&lt;/link-entity&gt;&lt;link-entity name="bcbs_telehealth" to="bcbs_telehealthid" link-type="outer" alias="bcbs_telehealthid"&gt;&lt;attribute name="bcbs_name" /&gt;&lt;/link-entity&gt;&lt;filter type="and"&gt;&lt;condition attribute="bcbs_bncreportid" operato</vt:lpwstr>
  </property>
  <property fmtid="{D5CDD505-2E9C-101B-9397-08002B2CF9AE}" pid="28" name="WordMailMergeFetchX18">
    <vt:lpwstr>r="in"&gt;&lt;value&gt;qid&lt;/value&gt;&lt;/condition&gt;&lt;/filter&gt;&lt;/entity&gt;&lt;/fetch&gt;&lt;fetch name="table2" relationshipname="bcbs_groupinformationdefinition_bcbs_bncreport" mapping="logical"&gt;&lt;entity name="bcbs_groupinformationdefinition"&gt;&lt;attribute name="bcbs_claimsfiduciary" /</vt:lpwstr>
  </property>
  <property fmtid="{D5CDD505-2E9C-101B-9397-08002B2CF9AE}" pid="29" name="WordMailMergeFetchX19">
    <vt:lpwstr>&gt;&lt;link-entity relationshipname="bcbs_groupinformationdefinition_bcbs_bncreport" name="bcbs_bncreport" to="bcbs_groupinformationdefinitionid" from="bcbs_groupconfigurationid" alias="bcbs_groupinformationdefinitionid_bcbs_bncreport_filter"&gt;&lt;filter type="and</vt:lpwstr>
  </property>
  <property fmtid="{D5CDD505-2E9C-101B-9397-08002B2CF9AE}" pid="30" name="WordMailMergeFetchX2">
    <vt:lpwstr>/&gt;&lt;attribute name="bcbs_bncreportid" /&gt;&lt;attribute name="bcbs_bluecardoption" /&gt;&lt;attribute name="bcbs_chiroofficevisitscovered" /&gt;&lt;attribute name="bcbs_fi_ppo_grouphavechirocoverage" /&gt;&lt;attribute name="bcbs_rx_clinicalsteptherapyprogram" /&gt;&lt;attribute name=</vt:lpwstr>
  </property>
  <property fmtid="{D5CDD505-2E9C-101B-9397-08002B2CF9AE}" pid="31" name="WordMailMergeFetchX20">
    <vt:lpwstr>"&gt;&lt;condition attribute="bcbs_bncreportid" operator="in"&gt;&lt;value&gt;qid&lt;/value&gt;&lt;/condition&gt;&lt;/filter&gt;&lt;/link-entity&gt;&lt;/entity&gt;&lt;/fetch&gt;&lt;fetch name="table1" relationshipname="bcbs_groupinformationdefinition_bcbs_bncreport" mapping="logical"&gt;&lt;entity name="bcbs_group</vt:lpwstr>
  </property>
  <property fmtid="{D5CDD505-2E9C-101B-9397-08002B2CF9AE}" pid="32" name="WordMailMergeFetchX21">
    <vt:lpwstr>informationdefinition"&gt;&lt;attribute name="bcbs_aso_othercoordinatingbenefits" /&gt;&lt;attribute name="bcbs_processclaimsusingthe" /&gt;&lt;attribute name="bcbs_aso_withmedicare" /&gt;&lt;attribute name="bcbs_aso_withothergroupcoverage" /&gt;&lt;link-entity relationshipname="bcbs_</vt:lpwstr>
  </property>
  <property fmtid="{D5CDD505-2E9C-101B-9397-08002B2CF9AE}" pid="33" name="WordMailMergeFetchX22">
    <vt:lpwstr>groupinformationdefinition_bcbs_bncreport" name="bcbs_bncreport" to="bcbs_groupinformationdefinitionid" from="bcbs_groupconfigurationid" alias="bcbs_groupinformationdefinitionid_bcbs_bncreport_filter"&gt;&lt;filter type="and"&gt;&lt;condition attribute="bcbs_bncrepor</vt:lpwstr>
  </property>
  <property fmtid="{D5CDD505-2E9C-101B-9397-08002B2CF9AE}" pid="34" name="WordMailMergeFetchX23">
    <vt:lpwstr>tid" operator="in"&gt;&lt;value&gt;qid&lt;/value&gt;&lt;/condition&gt;&lt;/filter&gt;&lt;/link-entity&gt;&lt;/entity&gt;&lt;/fetch&gt;&lt;fetch name="table3" relationshipname="bcbs_telehealth_bcbs_bncreport_Telehealth" mapping="logical"&gt;&lt;entity name="bcbs_telehealth"&gt;&lt;attribute name="bcbs_name" /&gt;&lt;link</vt:lpwstr>
  </property>
  <property fmtid="{D5CDD505-2E9C-101B-9397-08002B2CF9AE}" pid="35" name="WordMailMergeFetchX24">
    <vt:lpwstr>-entity relationshipname="bcbs_telehealth_bcbs_bncreport_Telehealth" name="bcbs_bncreport" to="bcbs_telehealthid" from="bcbs_telehealthid" alias="bcbs_telehealthid_bcbs_bncreport_filter"&gt;&lt;filter type="and"&gt;&lt;condition attribute="bcbs_bncreportid" operator=</vt:lpwstr>
  </property>
  <property fmtid="{D5CDD505-2E9C-101B-9397-08002B2CF9AE}" pid="36" name="WordMailMergeFetchX25">
    <vt:lpwstr>"in"&gt;&lt;value&gt;qid&lt;/value&gt;&lt;/condition&gt;&lt;/filter&gt;&lt;/link-entity&gt;&lt;/entity&gt;&lt;/fetch&gt;&lt;fetch name="table4" relationshipname="bcbs_plan_bcbs_bncreport" mapping="logical"&gt;&lt;entity name="bcbs_plan"&gt;&lt;attribute name="bcbs_bluecardaccessfees" /&gt;&lt;attribute name="bcbs_bc_cus</vt:lpwstr>
  </property>
  <property fmtid="{D5CDD505-2E9C-101B-9397-08002B2CF9AE}" pid="37" name="WordMailMergeFetchX26">
    <vt:lpwstr>tomarrangements1" /&gt;&lt;attribute name="bcbs_bc_ifyestoewhichprogramcodeapplies" /&gt;&lt;attribute name="bcbs_plantimelyfiling_num" /&gt;&lt;attribute name="bcbs_travelersooaaccessfeespassthroughto" /&gt;&lt;link-entity relationshipname="bcbs_plan_bcbs_bncreport" name="bcbs_</vt:lpwstr>
  </property>
  <property fmtid="{D5CDD505-2E9C-101B-9397-08002B2CF9AE}" pid="38" name="WordMailMergeFetchX27">
    <vt:lpwstr>bncreport" to="bcbs_planid" from="bcbs_plannameid" alias="bcbs_planid_bcbs_bncreport_filter"&gt;&lt;filter type="and"&gt;&lt;condition attribute="bcbs_bncreportid" operator="in"&gt;&lt;value&gt;qid&lt;/value&gt;&lt;/condition&gt;&lt;/filter&gt;&lt;/link-entity&gt;&lt;/entity&gt;&lt;/fetch&gt;&lt;/fetches&gt;</vt:lpwstr>
  </property>
  <property fmtid="{D5CDD505-2E9C-101B-9397-08002B2CF9AE}" pid="39" name="WordMailMergeFetchX3">
    <vt:lpwstr>"bcbs_cochlearimplantscovered" /&gt;&lt;attribute name="bcbs_copaycontributestooopmax" /&gt;&lt;attribute name="bcbs_cov_start" /&gt;&lt;attribute name="bcbs_dentalanesthesia" /&gt;&lt;attribute name="bcbs_dependentmaternity" /&gt;&lt;attribute name="bcbs_dieticiansacceptedproviders" </vt:lpwstr>
  </property>
  <property fmtid="{D5CDD505-2E9C-101B-9397-08002B2CF9AE}" pid="40" name="WordMailMergeFetchX4">
    <vt:lpwstr>/&gt;&lt;attribute name="bcbs_erisa" /&gt;&lt;attribute name="bcbs_freestandingvisiontable" /&gt;&lt;attribute name="bcbs_genderdysphoriacounselingcovered" /&gt;&lt;attribute name="bcbs_gendersurgerycovered" /&gt;&lt;attribute name="bcbs_generalprovisionstable" /&gt;&lt;attribute name="bcbs</vt:lpwstr>
  </property>
  <property fmtid="{D5CDD505-2E9C-101B-9397-08002B2CF9AE}" pid="41" name="WordMailMergeFetchX5">
    <vt:lpwstr>_grandfathered" /&gt;&lt;attribute name="bcbs_groupnumber" /&gt;&lt;attribute name="bcbs_healthyvisiontable" /&gt;&lt;attribute name="bcbs_hearingaidexamscovered" /&gt;&lt;attribute name="bcbs_hearingaidscovered" /&gt;&lt;attribute name="bcbs_hhcexclusion" /&gt;&lt;attribute name="bcbs_hosp</vt:lpwstr>
  </property>
  <property fmtid="{D5CDD505-2E9C-101B-9397-08002B2CF9AE}" pid="42" name="WordMailMergeFetchX6">
    <vt:lpwstr>iceexclusion" /&gt;&lt;attribute name="bcbs_immunizationexclusion" /&gt;&lt;attribute name="bcbs_impactedteethexclusion" /&gt;&lt;attribute name="bcbs_areinfertilityservicescovered" /&gt;&lt;attribute name="bcbs_infertilityverbiage" /&gt;&lt;attribute name="bcbs_inpatmentalhealthtable</vt:lpwstr>
  </property>
  <property fmtid="{D5CDD505-2E9C-101B-9397-08002B2CF9AE}" pid="43" name="WordMailMergeFetchX7">
    <vt:lpwstr>" /&gt;&lt;attribute name="bcbs_isobesitycovered" /&gt;&lt;attribute name="bcbs_ispreauthrequired" /&gt;&lt;attribute name="bcbs_isvisioncovered" /&gt;&lt;attribute name="bcbs_legal_group_name" /&gt;&lt;attribute name="bcbs_hcr_accidental_dental" /&gt;&lt;attribute name="bcbs_livinghotdonor</vt:lpwstr>
  </property>
  <property fmtid="{D5CDD505-2E9C-101B-9397-08002B2CF9AE}" pid="44" name="WordMailMergeFetchX8">
    <vt:lpwstr>expensescovered" /&gt;&lt;attribute name="bcbs_mammographycovered" /&gt;&lt;attribute name="bcbs_epo_allservicesfortmjcovered" /&gt;&lt;attribute name="bcbs_epo_orthgnathicsurgeriescovered" /&gt;&lt;attribute name="bcbs_epoarediabeticsuppliescoveredundermedical" /&gt;&lt;attribute nam</vt:lpwstr>
  </property>
  <property fmtid="{D5CDD505-2E9C-101B-9397-08002B2CF9AE}" pid="45" name="WordMailMergeFetchX9">
    <vt:lpwstr>e="bcbs_epo_drgugsarecoveredunder" /&gt;&lt;attribute name="bcbs_mentalhealthservandsubusedisordservtable" /&gt;&lt;attribute name="bcbs_doescompanionbenefitalternativecbamanagep" /&gt;&lt;attribute name="bcbs_epo_hasthisgrouppurchasedaba" /&gt;&lt;attribute name="bcbs_modalitie</vt:lpwstr>
  </property>
  <property fmtid="{D5CDD505-2E9C-101B-9397-08002B2CF9AE}" pid="46" name="WordMailMergeGUID">
    <vt:lpwstr>{3DDD44A2-5836-EB11-8B9F-00155DCB8704}</vt:lpwstr>
  </property>
  <property fmtid="{D5CDD505-2E9C-101B-9397-08002B2CF9AE}" pid="47" name="WordMailMergeWordDocumentType">
    <vt:lpwstr>-1</vt:lpwstr>
  </property>
</Properties>
</file>